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KTV项目融资计划书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28" w:history="1">
        <w:r>
          <w:rPr>
            <w:rFonts w:ascii="仿宋" w:eastAsia="仿宋" w:hAnsi="仿宋" w:cs="仿宋" w:hint="eastAsia"/>
            <w:lang w:eastAsia="zh-CN"/>
          </w:rPr>
          <w:t>概论</w:t>
        </w:r>
        <w:r>
          <w:tab/>
        </w:r>
        <w:r>
          <w:fldChar w:fldCharType="begin"/>
        </w:r>
        <w:r>
          <w:instrText xml:space="preserve"> PAGEREF _Toc14728 \h </w:instrText>
        </w:r>
        <w:r>
          <w:fldChar w:fldCharType="separate"/>
        </w:r>
        <w:r>
          <w:t>4</w:t>
        </w:r>
        <w:r>
          <w:fldChar w:fldCharType="end"/>
        </w:r>
      </w:hyperlink>
    </w:p>
    <w:p>
      <w:pPr>
        <w:pStyle w:val="TOC1"/>
        <w:tabs>
          <w:tab w:val="right" w:leader="dot" w:pos="8306"/>
        </w:tabs>
      </w:pPr>
      <w:hyperlink w:anchor="_Toc2377" w:history="1">
        <w:r>
          <w:rPr>
            <w:rFonts w:ascii="仿宋" w:eastAsia="仿宋" w:hAnsi="仿宋" w:cs="仿宋" w:hint="eastAsia"/>
            <w:lang w:eastAsia="zh-CN"/>
          </w:rPr>
          <w:t>一、环境评价</w:t>
        </w:r>
        <w:r>
          <w:tab/>
        </w:r>
        <w:r>
          <w:fldChar w:fldCharType="begin"/>
        </w:r>
        <w:r>
          <w:instrText xml:space="preserve"> PAGEREF _Toc2377 \h </w:instrText>
        </w:r>
        <w:r>
          <w:fldChar w:fldCharType="separate"/>
        </w:r>
        <w:r>
          <w:t>4</w:t>
        </w:r>
        <w:r>
          <w:fldChar w:fldCharType="end"/>
        </w:r>
      </w:hyperlink>
    </w:p>
    <w:p>
      <w:pPr>
        <w:pStyle w:val="TOC2"/>
        <w:tabs>
          <w:tab w:val="right" w:leader="dot" w:pos="8306"/>
        </w:tabs>
      </w:pPr>
      <w:hyperlink w:anchor="_Toc809" w:history="1">
        <w:r>
          <w:rPr>
            <w:rFonts w:ascii="仿宋" w:eastAsia="仿宋" w:hAnsi="仿宋" w:cs="仿宋" w:hint="eastAsia"/>
            <w:lang w:eastAsia="zh-CN"/>
          </w:rPr>
          <w:t>(一)、环境评价概述</w:t>
        </w:r>
        <w:r>
          <w:tab/>
        </w:r>
        <w:r>
          <w:fldChar w:fldCharType="begin"/>
        </w:r>
        <w:r>
          <w:instrText xml:space="preserve"> PAGEREF _Toc809 \h </w:instrText>
        </w:r>
        <w:r>
          <w:fldChar w:fldCharType="separate"/>
        </w:r>
        <w:r>
          <w:t>4</w:t>
        </w:r>
        <w:r>
          <w:fldChar w:fldCharType="end"/>
        </w:r>
      </w:hyperlink>
    </w:p>
    <w:p>
      <w:pPr>
        <w:pStyle w:val="TOC2"/>
        <w:tabs>
          <w:tab w:val="right" w:leader="dot" w:pos="8306"/>
        </w:tabs>
      </w:pPr>
      <w:hyperlink w:anchor="_Toc15818" w:history="1">
        <w:r>
          <w:rPr>
            <w:rFonts w:ascii="仿宋" w:eastAsia="仿宋" w:hAnsi="仿宋" w:cs="仿宋" w:hint="eastAsia"/>
            <w:lang w:eastAsia="zh-CN"/>
          </w:rPr>
          <w:t>(二)、评价KTV项目概况</w:t>
        </w:r>
        <w:r>
          <w:tab/>
        </w:r>
        <w:r>
          <w:fldChar w:fldCharType="begin"/>
        </w:r>
        <w:r>
          <w:instrText xml:space="preserve"> PAGEREF _Toc15818 \h </w:instrText>
        </w:r>
        <w:r>
          <w:fldChar w:fldCharType="separate"/>
        </w:r>
        <w:r>
          <w:t>4</w:t>
        </w:r>
        <w:r>
          <w:fldChar w:fldCharType="end"/>
        </w:r>
      </w:hyperlink>
    </w:p>
    <w:p>
      <w:pPr>
        <w:pStyle w:val="TOC2"/>
        <w:tabs>
          <w:tab w:val="right" w:leader="dot" w:pos="8306"/>
        </w:tabs>
      </w:pPr>
      <w:hyperlink w:anchor="_Toc10773" w:history="1">
        <w:r>
          <w:rPr>
            <w:rFonts w:ascii="仿宋" w:eastAsia="仿宋" w:hAnsi="仿宋" w:cs="仿宋" w:hint="eastAsia"/>
            <w:lang w:eastAsia="zh-CN"/>
          </w:rPr>
          <w:t>(三)、环评单位的基本情况</w:t>
        </w:r>
        <w:r>
          <w:tab/>
        </w:r>
        <w:r>
          <w:fldChar w:fldCharType="begin"/>
        </w:r>
        <w:r>
          <w:instrText xml:space="preserve"> PAGEREF _Toc10773 \h </w:instrText>
        </w:r>
        <w:r>
          <w:fldChar w:fldCharType="separate"/>
        </w:r>
        <w:r>
          <w:t>6</w:t>
        </w:r>
        <w:r>
          <w:fldChar w:fldCharType="end"/>
        </w:r>
      </w:hyperlink>
    </w:p>
    <w:p>
      <w:pPr>
        <w:pStyle w:val="TOC2"/>
        <w:tabs>
          <w:tab w:val="right" w:leader="dot" w:pos="8306"/>
        </w:tabs>
      </w:pPr>
      <w:hyperlink w:anchor="_Toc4569" w:history="1">
        <w:r>
          <w:rPr>
            <w:rFonts w:ascii="仿宋" w:eastAsia="仿宋" w:hAnsi="仿宋" w:cs="仿宋" w:hint="eastAsia"/>
            <w:lang w:eastAsia="zh-CN"/>
          </w:rPr>
          <w:t>(四)、评价范围及目的</w:t>
        </w:r>
        <w:r>
          <w:tab/>
        </w:r>
        <w:r>
          <w:fldChar w:fldCharType="begin"/>
        </w:r>
        <w:r>
          <w:instrText xml:space="preserve"> PAGEREF _Toc4569 \h </w:instrText>
        </w:r>
        <w:r>
          <w:fldChar w:fldCharType="separate"/>
        </w:r>
        <w:r>
          <w:t>7</w:t>
        </w:r>
        <w:r>
          <w:fldChar w:fldCharType="end"/>
        </w:r>
      </w:hyperlink>
    </w:p>
    <w:p>
      <w:pPr>
        <w:pStyle w:val="TOC2"/>
        <w:tabs>
          <w:tab w:val="right" w:leader="dot" w:pos="8306"/>
        </w:tabs>
      </w:pPr>
      <w:hyperlink w:anchor="_Toc4368" w:history="1">
        <w:r>
          <w:rPr>
            <w:rFonts w:ascii="仿宋" w:eastAsia="仿宋" w:hAnsi="仿宋" w:cs="仿宋" w:hint="eastAsia"/>
            <w:lang w:eastAsia="zh-CN"/>
          </w:rPr>
          <w:t>(五)、评价依据</w:t>
        </w:r>
        <w:r>
          <w:tab/>
        </w:r>
        <w:r>
          <w:fldChar w:fldCharType="begin"/>
        </w:r>
        <w:r>
          <w:instrText xml:space="preserve"> PAGEREF _Toc4368 \h </w:instrText>
        </w:r>
        <w:r>
          <w:fldChar w:fldCharType="separate"/>
        </w:r>
        <w:r>
          <w:t>8</w:t>
        </w:r>
        <w:r>
          <w:fldChar w:fldCharType="end"/>
        </w:r>
      </w:hyperlink>
    </w:p>
    <w:p>
      <w:pPr>
        <w:pStyle w:val="TOC2"/>
        <w:tabs>
          <w:tab w:val="right" w:leader="dot" w:pos="8306"/>
        </w:tabs>
      </w:pPr>
      <w:hyperlink w:anchor="_Toc31379" w:history="1">
        <w:r>
          <w:rPr>
            <w:rFonts w:ascii="仿宋" w:eastAsia="仿宋" w:hAnsi="仿宋" w:cs="仿宋" w:hint="eastAsia"/>
            <w:lang w:eastAsia="zh-CN"/>
          </w:rPr>
          <w:t>(六)、国家环保法律法规</w:t>
        </w:r>
        <w:r>
          <w:tab/>
        </w:r>
        <w:r>
          <w:fldChar w:fldCharType="begin"/>
        </w:r>
        <w:r>
          <w:instrText xml:space="preserve"> PAGEREF _Toc31379 \h </w:instrText>
        </w:r>
        <w:r>
          <w:fldChar w:fldCharType="separate"/>
        </w:r>
        <w:r>
          <w:t>8</w:t>
        </w:r>
        <w:r>
          <w:fldChar w:fldCharType="end"/>
        </w:r>
      </w:hyperlink>
    </w:p>
    <w:p>
      <w:pPr>
        <w:pStyle w:val="TOC2"/>
        <w:tabs>
          <w:tab w:val="right" w:leader="dot" w:pos="8306"/>
        </w:tabs>
      </w:pPr>
      <w:hyperlink w:anchor="_Toc10373" w:history="1">
        <w:r>
          <w:rPr>
            <w:rFonts w:ascii="仿宋" w:eastAsia="仿宋" w:hAnsi="仿宋" w:cs="仿宋" w:hint="eastAsia"/>
            <w:lang w:eastAsia="zh-CN"/>
          </w:rPr>
          <w:t>(七)、地方环保规定</w:t>
        </w:r>
        <w:r>
          <w:tab/>
        </w:r>
        <w:r>
          <w:fldChar w:fldCharType="begin"/>
        </w:r>
        <w:r>
          <w:instrText xml:space="preserve"> PAGEREF _Toc10373 \h </w:instrText>
        </w:r>
        <w:r>
          <w:fldChar w:fldCharType="separate"/>
        </w:r>
        <w:r>
          <w:t>9</w:t>
        </w:r>
        <w:r>
          <w:fldChar w:fldCharType="end"/>
        </w:r>
      </w:hyperlink>
    </w:p>
    <w:p>
      <w:pPr>
        <w:pStyle w:val="TOC2"/>
        <w:tabs>
          <w:tab w:val="right" w:leader="dot" w:pos="8306"/>
        </w:tabs>
      </w:pPr>
      <w:hyperlink w:anchor="_Toc16241" w:history="1">
        <w:r>
          <w:rPr>
            <w:rFonts w:ascii="仿宋" w:eastAsia="仿宋" w:hAnsi="仿宋" w:cs="仿宋" w:hint="eastAsia"/>
            <w:lang w:eastAsia="zh-CN"/>
          </w:rPr>
          <w:t>(八)、相关标准和技术规范</w:t>
        </w:r>
        <w:r>
          <w:tab/>
        </w:r>
        <w:r>
          <w:fldChar w:fldCharType="begin"/>
        </w:r>
        <w:r>
          <w:instrText xml:space="preserve"> PAGEREF _Toc16241 \h </w:instrText>
        </w:r>
        <w:r>
          <w:fldChar w:fldCharType="separate"/>
        </w:r>
        <w:r>
          <w:t>9</w:t>
        </w:r>
        <w:r>
          <w:fldChar w:fldCharType="end"/>
        </w:r>
      </w:hyperlink>
    </w:p>
    <w:p>
      <w:pPr>
        <w:pStyle w:val="TOC2"/>
        <w:tabs>
          <w:tab w:val="right" w:leader="dot" w:pos="8306"/>
        </w:tabs>
      </w:pPr>
      <w:hyperlink w:anchor="_Toc14297" w:history="1">
        <w:r>
          <w:rPr>
            <w:rFonts w:ascii="仿宋" w:eastAsia="仿宋" w:hAnsi="仿宋" w:cs="仿宋" w:hint="eastAsia"/>
            <w:lang w:eastAsia="zh-CN"/>
          </w:rPr>
          <w:t>(九)、评价程序与方法</w:t>
        </w:r>
        <w:r>
          <w:tab/>
        </w:r>
        <w:r>
          <w:fldChar w:fldCharType="begin"/>
        </w:r>
        <w:r>
          <w:instrText xml:space="preserve"> PAGEREF _Toc14297 \h </w:instrText>
        </w:r>
        <w:r>
          <w:fldChar w:fldCharType="separate"/>
        </w:r>
        <w:r>
          <w:t>9</w:t>
        </w:r>
        <w:r>
          <w:fldChar w:fldCharType="end"/>
        </w:r>
      </w:hyperlink>
    </w:p>
    <w:p>
      <w:pPr>
        <w:pStyle w:val="TOC2"/>
        <w:tabs>
          <w:tab w:val="right" w:leader="dot" w:pos="8306"/>
        </w:tabs>
      </w:pPr>
      <w:hyperlink w:anchor="_Toc30922" w:history="1">
        <w:r>
          <w:rPr>
            <w:rFonts w:ascii="仿宋" w:eastAsia="仿宋" w:hAnsi="仿宋" w:cs="仿宋" w:hint="eastAsia"/>
            <w:lang w:eastAsia="zh-CN"/>
          </w:rPr>
          <w:t>(十)、环境评价程序</w:t>
        </w:r>
        <w:r>
          <w:tab/>
        </w:r>
        <w:r>
          <w:fldChar w:fldCharType="begin"/>
        </w:r>
        <w:r>
          <w:instrText xml:space="preserve"> PAGEREF _Toc30922 \h </w:instrText>
        </w:r>
        <w:r>
          <w:fldChar w:fldCharType="separate"/>
        </w:r>
        <w:r>
          <w:t>9</w:t>
        </w:r>
        <w:r>
          <w:fldChar w:fldCharType="end"/>
        </w:r>
      </w:hyperlink>
    </w:p>
    <w:p>
      <w:pPr>
        <w:pStyle w:val="TOC2"/>
        <w:tabs>
          <w:tab w:val="right" w:leader="dot" w:pos="8306"/>
        </w:tabs>
      </w:pPr>
      <w:hyperlink w:anchor="_Toc21096" w:history="1">
        <w:r>
          <w:rPr>
            <w:rFonts w:ascii="仿宋" w:eastAsia="仿宋" w:hAnsi="仿宋" w:cs="仿宋" w:hint="eastAsia"/>
            <w:lang w:eastAsia="zh-CN"/>
          </w:rPr>
          <w:t>(十一)、评价方法与技术路线</w:t>
        </w:r>
        <w:r>
          <w:tab/>
        </w:r>
        <w:r>
          <w:fldChar w:fldCharType="begin"/>
        </w:r>
        <w:r>
          <w:instrText xml:space="preserve"> PAGEREF _Toc21096 \h </w:instrText>
        </w:r>
        <w:r>
          <w:fldChar w:fldCharType="separate"/>
        </w:r>
        <w:r>
          <w:t>11</w:t>
        </w:r>
        <w:r>
          <w:fldChar w:fldCharType="end"/>
        </w:r>
      </w:hyperlink>
    </w:p>
    <w:p>
      <w:pPr>
        <w:pStyle w:val="TOC1"/>
        <w:tabs>
          <w:tab w:val="right" w:leader="dot" w:pos="8306"/>
        </w:tabs>
      </w:pPr>
      <w:hyperlink w:anchor="_Toc24425" w:history="1">
        <w:r>
          <w:rPr>
            <w:rFonts w:ascii="仿宋" w:eastAsia="仿宋" w:hAnsi="仿宋" w:cs="仿宋" w:hint="eastAsia"/>
            <w:lang w:eastAsia="zh-CN"/>
          </w:rPr>
          <w:t>二、经济影响分析</w:t>
        </w:r>
        <w:r>
          <w:tab/>
        </w:r>
        <w:r>
          <w:fldChar w:fldCharType="begin"/>
        </w:r>
        <w:r>
          <w:instrText xml:space="preserve"> PAGEREF _Toc24425 \h </w:instrText>
        </w:r>
        <w:r>
          <w:fldChar w:fldCharType="separate"/>
        </w:r>
        <w:r>
          <w:t>12</w:t>
        </w:r>
        <w:r>
          <w:fldChar w:fldCharType="end"/>
        </w:r>
      </w:hyperlink>
    </w:p>
    <w:p>
      <w:pPr>
        <w:pStyle w:val="TOC2"/>
        <w:tabs>
          <w:tab w:val="right" w:leader="dot" w:pos="8306"/>
        </w:tabs>
      </w:pPr>
      <w:hyperlink w:anchor="_Toc23880" w:history="1">
        <w:r>
          <w:rPr>
            <w:rFonts w:ascii="仿宋" w:eastAsia="仿宋" w:hAnsi="仿宋" w:cs="仿宋" w:hint="eastAsia"/>
            <w:lang w:eastAsia="zh-CN"/>
          </w:rPr>
          <w:t>(一)、经济费用效益或费用效果分析</w:t>
        </w:r>
        <w:r>
          <w:tab/>
        </w:r>
        <w:r>
          <w:fldChar w:fldCharType="begin"/>
        </w:r>
        <w:r>
          <w:instrText xml:space="preserve"> PAGEREF _Toc23880 \h </w:instrText>
        </w:r>
        <w:r>
          <w:fldChar w:fldCharType="separate"/>
        </w:r>
        <w:r>
          <w:t>12</w:t>
        </w:r>
        <w:r>
          <w:fldChar w:fldCharType="end"/>
        </w:r>
      </w:hyperlink>
    </w:p>
    <w:p>
      <w:pPr>
        <w:pStyle w:val="TOC2"/>
        <w:tabs>
          <w:tab w:val="right" w:leader="dot" w:pos="8306"/>
        </w:tabs>
      </w:pPr>
      <w:hyperlink w:anchor="_Toc23988" w:history="1">
        <w:r>
          <w:rPr>
            <w:rFonts w:ascii="仿宋" w:eastAsia="仿宋" w:hAnsi="仿宋" w:cs="仿宋" w:hint="eastAsia"/>
            <w:lang w:eastAsia="zh-CN"/>
          </w:rPr>
          <w:t>(二)、行业影响分析</w:t>
        </w:r>
        <w:r>
          <w:tab/>
        </w:r>
        <w:r>
          <w:fldChar w:fldCharType="begin"/>
        </w:r>
        <w:r>
          <w:instrText xml:space="preserve"> PAGEREF _Toc23988 \h </w:instrText>
        </w:r>
        <w:r>
          <w:fldChar w:fldCharType="separate"/>
        </w:r>
        <w:r>
          <w:t>14</w:t>
        </w:r>
        <w:r>
          <w:fldChar w:fldCharType="end"/>
        </w:r>
      </w:hyperlink>
    </w:p>
    <w:p>
      <w:pPr>
        <w:pStyle w:val="TOC2"/>
        <w:tabs>
          <w:tab w:val="right" w:leader="dot" w:pos="8306"/>
        </w:tabs>
      </w:pPr>
      <w:hyperlink w:anchor="_Toc29767" w:history="1">
        <w:r>
          <w:rPr>
            <w:rFonts w:ascii="仿宋" w:eastAsia="仿宋" w:hAnsi="仿宋" w:cs="仿宋" w:hint="eastAsia"/>
            <w:lang w:eastAsia="zh-CN"/>
          </w:rPr>
          <w:t>(三)、区域经济影响分析</w:t>
        </w:r>
        <w:r>
          <w:tab/>
        </w:r>
        <w:r>
          <w:fldChar w:fldCharType="begin"/>
        </w:r>
        <w:r>
          <w:instrText xml:space="preserve"> PAGEREF _Toc29767 \h </w:instrText>
        </w:r>
        <w:r>
          <w:fldChar w:fldCharType="separate"/>
        </w:r>
        <w:r>
          <w:t>16</w:t>
        </w:r>
        <w:r>
          <w:fldChar w:fldCharType="end"/>
        </w:r>
      </w:hyperlink>
    </w:p>
    <w:p>
      <w:pPr>
        <w:pStyle w:val="TOC2"/>
        <w:tabs>
          <w:tab w:val="right" w:leader="dot" w:pos="8306"/>
        </w:tabs>
      </w:pPr>
      <w:hyperlink w:anchor="_Toc5948" w:history="1">
        <w:r>
          <w:rPr>
            <w:rFonts w:ascii="仿宋" w:eastAsia="仿宋" w:hAnsi="仿宋" w:cs="仿宋" w:hint="eastAsia"/>
            <w:lang w:eastAsia="zh-CN"/>
          </w:rPr>
          <w:t>(四)、宏观经济影响分析</w:t>
        </w:r>
        <w:r>
          <w:tab/>
        </w:r>
        <w:r>
          <w:fldChar w:fldCharType="begin"/>
        </w:r>
        <w:r>
          <w:instrText xml:space="preserve"> PAGEREF _Toc5948 \h </w:instrText>
        </w:r>
        <w:r>
          <w:fldChar w:fldCharType="separate"/>
        </w:r>
        <w:r>
          <w:t>17</w:t>
        </w:r>
        <w:r>
          <w:fldChar w:fldCharType="end"/>
        </w:r>
      </w:hyperlink>
    </w:p>
    <w:p>
      <w:pPr>
        <w:pStyle w:val="TOC1"/>
        <w:tabs>
          <w:tab w:val="right" w:leader="dot" w:pos="8306"/>
        </w:tabs>
      </w:pPr>
      <w:hyperlink w:anchor="_Toc12226" w:history="1">
        <w:r>
          <w:rPr>
            <w:rFonts w:ascii="仿宋" w:eastAsia="仿宋" w:hAnsi="仿宋" w:cs="仿宋" w:hint="eastAsia"/>
            <w:lang w:eastAsia="zh-CN"/>
          </w:rPr>
          <w:t>三、市场分析、调研</w:t>
        </w:r>
        <w:r>
          <w:tab/>
        </w:r>
        <w:r>
          <w:fldChar w:fldCharType="begin"/>
        </w:r>
        <w:r>
          <w:instrText xml:space="preserve"> PAGEREF _Toc12226 \h </w:instrText>
        </w:r>
        <w:r>
          <w:fldChar w:fldCharType="separate"/>
        </w:r>
        <w:r>
          <w:t>18</w:t>
        </w:r>
        <w:r>
          <w:fldChar w:fldCharType="end"/>
        </w:r>
      </w:hyperlink>
    </w:p>
    <w:p>
      <w:pPr>
        <w:pStyle w:val="TOC2"/>
        <w:tabs>
          <w:tab w:val="right" w:leader="dot" w:pos="8306"/>
        </w:tabs>
      </w:pPr>
      <w:hyperlink w:anchor="_Toc436" w:history="1">
        <w:r>
          <w:rPr>
            <w:rFonts w:ascii="仿宋" w:eastAsia="仿宋" w:hAnsi="仿宋" w:cs="仿宋" w:hint="eastAsia"/>
            <w:lang w:eastAsia="zh-CN"/>
          </w:rPr>
          <w:t>(一)、KTV行业分析</w:t>
        </w:r>
        <w:r>
          <w:tab/>
        </w:r>
        <w:r>
          <w:fldChar w:fldCharType="begin"/>
        </w:r>
        <w:r>
          <w:instrText xml:space="preserve"> PAGEREF _Toc436 \h </w:instrText>
        </w:r>
        <w:r>
          <w:fldChar w:fldCharType="separate"/>
        </w:r>
        <w:r>
          <w:t>18</w:t>
        </w:r>
        <w:r>
          <w:fldChar w:fldCharType="end"/>
        </w:r>
      </w:hyperlink>
    </w:p>
    <w:p>
      <w:pPr>
        <w:pStyle w:val="TOC2"/>
        <w:tabs>
          <w:tab w:val="right" w:leader="dot" w:pos="8306"/>
        </w:tabs>
      </w:pPr>
      <w:hyperlink w:anchor="_Toc6722" w:history="1">
        <w:r>
          <w:rPr>
            <w:rFonts w:ascii="仿宋" w:eastAsia="仿宋" w:hAnsi="仿宋" w:cs="仿宋" w:hint="eastAsia"/>
            <w:lang w:eastAsia="zh-CN"/>
          </w:rPr>
          <w:t>(二)、KTV市场分析预测</w:t>
        </w:r>
        <w:r>
          <w:tab/>
        </w:r>
        <w:r>
          <w:fldChar w:fldCharType="begin"/>
        </w:r>
        <w:r>
          <w:instrText xml:space="preserve"> PAGEREF _Toc6722 \h </w:instrText>
        </w:r>
        <w:r>
          <w:fldChar w:fldCharType="separate"/>
        </w:r>
        <w:r>
          <w:t>19</w:t>
        </w:r>
        <w:r>
          <w:fldChar w:fldCharType="end"/>
        </w:r>
      </w:hyperlink>
    </w:p>
    <w:p>
      <w:pPr>
        <w:pStyle w:val="TOC1"/>
        <w:tabs>
          <w:tab w:val="right" w:leader="dot" w:pos="8306"/>
        </w:tabs>
      </w:pPr>
      <w:hyperlink w:anchor="_Toc17047" w:history="1">
        <w:r>
          <w:rPr>
            <w:rFonts w:ascii="仿宋" w:eastAsia="仿宋" w:hAnsi="仿宋" w:cs="仿宋" w:hint="eastAsia"/>
            <w:lang w:eastAsia="zh-CN"/>
          </w:rPr>
          <w:t>四、KTV项目概论</w:t>
        </w:r>
        <w:r>
          <w:tab/>
        </w:r>
        <w:r>
          <w:fldChar w:fldCharType="begin"/>
        </w:r>
        <w:r>
          <w:instrText xml:space="preserve"> PAGEREF _Toc17047 \h </w:instrText>
        </w:r>
        <w:r>
          <w:fldChar w:fldCharType="separate"/>
        </w:r>
        <w:r>
          <w:t>20</w:t>
        </w:r>
        <w:r>
          <w:fldChar w:fldCharType="end"/>
        </w:r>
      </w:hyperlink>
    </w:p>
    <w:p>
      <w:pPr>
        <w:pStyle w:val="TOC2"/>
        <w:tabs>
          <w:tab w:val="right" w:leader="dot" w:pos="8306"/>
        </w:tabs>
      </w:pPr>
      <w:hyperlink w:anchor="_Toc23564" w:history="1">
        <w:r>
          <w:rPr>
            <w:rFonts w:ascii="仿宋" w:eastAsia="仿宋" w:hAnsi="仿宋" w:cs="仿宋" w:hint="eastAsia"/>
            <w:lang w:eastAsia="zh-CN"/>
          </w:rPr>
          <w:t>(一)、KTV项目名称及投资人</w:t>
        </w:r>
        <w:r>
          <w:tab/>
        </w:r>
        <w:r>
          <w:fldChar w:fldCharType="begin"/>
        </w:r>
        <w:r>
          <w:instrText xml:space="preserve"> PAGEREF _Toc23564 \h </w:instrText>
        </w:r>
        <w:r>
          <w:fldChar w:fldCharType="separate"/>
        </w:r>
        <w:r>
          <w:t>20</w:t>
        </w:r>
        <w:r>
          <w:fldChar w:fldCharType="end"/>
        </w:r>
      </w:hyperlink>
    </w:p>
    <w:p>
      <w:pPr>
        <w:pStyle w:val="TOC2"/>
        <w:tabs>
          <w:tab w:val="right" w:leader="dot" w:pos="8306"/>
        </w:tabs>
      </w:pPr>
      <w:hyperlink w:anchor="_Toc24326" w:history="1">
        <w:r>
          <w:rPr>
            <w:rFonts w:ascii="仿宋" w:eastAsia="仿宋" w:hAnsi="仿宋" w:cs="仿宋" w:hint="eastAsia"/>
            <w:lang w:eastAsia="zh-CN"/>
          </w:rPr>
          <w:t>(二)、编制原则</w:t>
        </w:r>
        <w:r>
          <w:tab/>
        </w:r>
        <w:r>
          <w:fldChar w:fldCharType="begin"/>
        </w:r>
        <w:r>
          <w:instrText xml:space="preserve"> PAGEREF _Toc24326 \h </w:instrText>
        </w:r>
        <w:r>
          <w:fldChar w:fldCharType="separate"/>
        </w:r>
        <w:r>
          <w:t>20</w:t>
        </w:r>
        <w:r>
          <w:fldChar w:fldCharType="end"/>
        </w:r>
      </w:hyperlink>
    </w:p>
    <w:p>
      <w:pPr>
        <w:pStyle w:val="TOC2"/>
        <w:tabs>
          <w:tab w:val="right" w:leader="dot" w:pos="8306"/>
        </w:tabs>
      </w:pPr>
      <w:hyperlink w:anchor="_Toc5112" w:history="1">
        <w:r>
          <w:rPr>
            <w:rFonts w:ascii="仿宋" w:eastAsia="仿宋" w:hAnsi="仿宋" w:cs="仿宋" w:hint="eastAsia"/>
            <w:lang w:eastAsia="zh-CN"/>
          </w:rPr>
          <w:t>(三)、编制依据</w:t>
        </w:r>
        <w:r>
          <w:tab/>
        </w:r>
        <w:r>
          <w:fldChar w:fldCharType="begin"/>
        </w:r>
        <w:r>
          <w:instrText xml:space="preserve"> PAGEREF _Toc5112 \h </w:instrText>
        </w:r>
        <w:r>
          <w:fldChar w:fldCharType="separate"/>
        </w:r>
        <w:r>
          <w:t>20</w:t>
        </w:r>
        <w:r>
          <w:fldChar w:fldCharType="end"/>
        </w:r>
      </w:hyperlink>
    </w:p>
    <w:p>
      <w:pPr>
        <w:pStyle w:val="TOC2"/>
        <w:tabs>
          <w:tab w:val="right" w:leader="dot" w:pos="8306"/>
        </w:tabs>
      </w:pPr>
      <w:hyperlink w:anchor="_Toc30639" w:history="1">
        <w:r>
          <w:rPr>
            <w:rFonts w:ascii="仿宋" w:eastAsia="仿宋" w:hAnsi="仿宋" w:cs="仿宋" w:hint="eastAsia"/>
            <w:lang w:eastAsia="zh-CN"/>
          </w:rPr>
          <w:t>(四)、编制范围及内容</w:t>
        </w:r>
        <w:r>
          <w:tab/>
        </w:r>
        <w:r>
          <w:fldChar w:fldCharType="begin"/>
        </w:r>
        <w:r>
          <w:instrText xml:space="preserve"> PAGEREF _Toc30639 \h </w:instrText>
        </w:r>
        <w:r>
          <w:fldChar w:fldCharType="separate"/>
        </w:r>
        <w:r>
          <w:t>21</w:t>
        </w:r>
        <w:r>
          <w:fldChar w:fldCharType="end"/>
        </w:r>
      </w:hyperlink>
    </w:p>
    <w:p>
      <w:pPr>
        <w:pStyle w:val="TOC2"/>
        <w:tabs>
          <w:tab w:val="right" w:leader="dot" w:pos="8306"/>
        </w:tabs>
      </w:pPr>
      <w:hyperlink w:anchor="_Toc20565" w:history="1">
        <w:r>
          <w:rPr>
            <w:rFonts w:ascii="仿宋" w:eastAsia="仿宋" w:hAnsi="仿宋" w:cs="仿宋" w:hint="eastAsia"/>
            <w:lang w:eastAsia="zh-CN"/>
          </w:rPr>
          <w:t>(五)、KTV项目建设背景</w:t>
        </w:r>
        <w:r>
          <w:tab/>
        </w:r>
        <w:r>
          <w:fldChar w:fldCharType="begin"/>
        </w:r>
        <w:r>
          <w:instrText xml:space="preserve"> PAGEREF _Toc20565 \h </w:instrText>
        </w:r>
        <w:r>
          <w:fldChar w:fldCharType="separate"/>
        </w:r>
        <w:r>
          <w:t>22</w:t>
        </w:r>
        <w:r>
          <w:fldChar w:fldCharType="end"/>
        </w:r>
      </w:hyperlink>
    </w:p>
    <w:p>
      <w:pPr>
        <w:pStyle w:val="TOC2"/>
        <w:tabs>
          <w:tab w:val="right" w:leader="dot" w:pos="8306"/>
        </w:tabs>
      </w:pPr>
      <w:hyperlink w:anchor="_Toc22704" w:history="1">
        <w:r>
          <w:rPr>
            <w:rFonts w:ascii="仿宋" w:eastAsia="仿宋" w:hAnsi="仿宋" w:cs="仿宋" w:hint="eastAsia"/>
            <w:lang w:eastAsia="zh-CN"/>
          </w:rPr>
          <w:t>(六)、结论分析</w:t>
        </w:r>
        <w:r>
          <w:tab/>
        </w:r>
        <w:r>
          <w:fldChar w:fldCharType="begin"/>
        </w:r>
        <w:r>
          <w:instrText xml:space="preserve"> PAGEREF _Toc22704 \h </w:instrText>
        </w:r>
        <w:r>
          <w:fldChar w:fldCharType="separate"/>
        </w:r>
        <w:r>
          <w:t>23</w:t>
        </w:r>
        <w:r>
          <w:fldChar w:fldCharType="end"/>
        </w:r>
      </w:hyperlink>
    </w:p>
    <w:p>
      <w:pPr>
        <w:pStyle w:val="TOC1"/>
        <w:tabs>
          <w:tab w:val="right" w:leader="dot" w:pos="8306"/>
        </w:tabs>
      </w:pPr>
      <w:hyperlink w:anchor="_Toc28583" w:history="1">
        <w:r>
          <w:rPr>
            <w:rFonts w:ascii="仿宋" w:eastAsia="仿宋" w:hAnsi="仿宋" w:cs="仿宋" w:hint="eastAsia"/>
            <w:lang w:eastAsia="zh-CN"/>
          </w:rPr>
          <w:t>五、KTV行业企业业务流程管理</w:t>
        </w:r>
        <w:r>
          <w:tab/>
        </w:r>
        <w:r>
          <w:fldChar w:fldCharType="begin"/>
        </w:r>
        <w:r>
          <w:instrText xml:space="preserve"> PAGEREF _Toc28583 \h </w:instrText>
        </w:r>
        <w:r>
          <w:fldChar w:fldCharType="separate"/>
        </w:r>
        <w:r>
          <w:t>25</w:t>
        </w:r>
        <w:r>
          <w:fldChar w:fldCharType="end"/>
        </w:r>
      </w:hyperlink>
    </w:p>
    <w:p>
      <w:pPr>
        <w:pStyle w:val="TOC2"/>
        <w:tabs>
          <w:tab w:val="right" w:leader="dot" w:pos="8306"/>
        </w:tabs>
      </w:pPr>
      <w:hyperlink w:anchor="_Toc9688" w:history="1">
        <w:r>
          <w:rPr>
            <w:rFonts w:ascii="仿宋" w:eastAsia="仿宋" w:hAnsi="仿宋" w:cs="仿宋" w:hint="eastAsia"/>
            <w:lang w:eastAsia="zh-CN"/>
          </w:rPr>
          <w:t>(一)、业务流程的建立</w:t>
        </w:r>
        <w:r>
          <w:tab/>
        </w:r>
        <w:r>
          <w:fldChar w:fldCharType="begin"/>
        </w:r>
        <w:r>
          <w:instrText xml:space="preserve"> PAGEREF _Toc9688 \h </w:instrText>
        </w:r>
        <w:r>
          <w:fldChar w:fldCharType="separate"/>
        </w:r>
        <w:r>
          <w:t>25</w:t>
        </w:r>
        <w:r>
          <w:fldChar w:fldCharType="end"/>
        </w:r>
      </w:hyperlink>
    </w:p>
    <w:p>
      <w:pPr>
        <w:pStyle w:val="TOC2"/>
        <w:tabs>
          <w:tab w:val="right" w:leader="dot" w:pos="8306"/>
        </w:tabs>
      </w:pPr>
      <w:hyperlink w:anchor="_Toc12407" w:history="1">
        <w:r>
          <w:rPr>
            <w:rFonts w:ascii="仿宋" w:eastAsia="仿宋" w:hAnsi="仿宋" w:cs="仿宋" w:hint="eastAsia"/>
            <w:lang w:eastAsia="zh-CN"/>
          </w:rPr>
          <w:t>(二)、业务流程的优化</w:t>
        </w:r>
        <w:r>
          <w:tab/>
        </w:r>
        <w:r>
          <w:fldChar w:fldCharType="begin"/>
        </w:r>
        <w:r>
          <w:instrText xml:space="preserve"> PAGEREF _Toc12407 \h </w:instrText>
        </w:r>
        <w:r>
          <w:fldChar w:fldCharType="separate"/>
        </w:r>
        <w:r>
          <w:t>26</w:t>
        </w:r>
        <w:r>
          <w:fldChar w:fldCharType="end"/>
        </w:r>
      </w:hyperlink>
    </w:p>
    <w:p>
      <w:pPr>
        <w:pStyle w:val="TOC2"/>
        <w:tabs>
          <w:tab w:val="right" w:leader="dot" w:pos="8306"/>
        </w:tabs>
      </w:pPr>
      <w:hyperlink w:anchor="_Toc28086" w:history="1">
        <w:r>
          <w:rPr>
            <w:rFonts w:ascii="仿宋" w:eastAsia="仿宋" w:hAnsi="仿宋" w:cs="仿宋" w:hint="eastAsia"/>
            <w:lang w:eastAsia="zh-CN"/>
          </w:rPr>
          <w:t>(三)、业务流程的重组</w:t>
        </w:r>
        <w:r>
          <w:tab/>
        </w:r>
        <w:r>
          <w:fldChar w:fldCharType="begin"/>
        </w:r>
        <w:r>
          <w:instrText xml:space="preserve"> PAGEREF _Toc28086 \h </w:instrText>
        </w:r>
        <w:r>
          <w:fldChar w:fldCharType="separate"/>
        </w:r>
        <w:r>
          <w:t>27</w:t>
        </w:r>
        <w:r>
          <w:fldChar w:fldCharType="end"/>
        </w:r>
      </w:hyperlink>
    </w:p>
    <w:p>
      <w:pPr>
        <w:pStyle w:val="TOC1"/>
        <w:tabs>
          <w:tab w:val="right" w:leader="dot" w:pos="8306"/>
        </w:tabs>
      </w:pPr>
      <w:hyperlink w:anchor="_Toc12436" w:history="1">
        <w:r>
          <w:rPr>
            <w:rFonts w:ascii="仿宋" w:eastAsia="仿宋" w:hAnsi="仿宋" w:cs="仿宋" w:hint="eastAsia"/>
            <w:lang w:eastAsia="zh-CN"/>
          </w:rPr>
          <w:t>六、发展规划产业政策和行业准入分析</w:t>
        </w:r>
        <w:r>
          <w:tab/>
        </w:r>
        <w:r>
          <w:fldChar w:fldCharType="begin"/>
        </w:r>
        <w:r>
          <w:instrText xml:space="preserve"> PAGEREF _Toc12436 \h </w:instrText>
        </w:r>
        <w:r>
          <w:fldChar w:fldCharType="separate"/>
        </w:r>
        <w:r>
          <w:t>28</w:t>
        </w:r>
        <w:r>
          <w:fldChar w:fldCharType="end"/>
        </w:r>
      </w:hyperlink>
    </w:p>
    <w:p>
      <w:pPr>
        <w:pStyle w:val="TOC2"/>
        <w:tabs>
          <w:tab w:val="right" w:leader="dot" w:pos="8306"/>
        </w:tabs>
      </w:pPr>
      <w:hyperlink w:anchor="_Toc596" w:history="1">
        <w:r>
          <w:rPr>
            <w:rFonts w:ascii="仿宋" w:eastAsia="仿宋" w:hAnsi="仿宋" w:cs="仿宋" w:hint="eastAsia"/>
            <w:lang w:eastAsia="zh-CN"/>
          </w:rPr>
          <w:t>(一)、发展规划分析</w:t>
        </w:r>
        <w:r>
          <w:tab/>
        </w:r>
        <w:r>
          <w:fldChar w:fldCharType="begin"/>
        </w:r>
        <w:r>
          <w:instrText xml:space="preserve"> PAGEREF _Toc596 \h </w:instrText>
        </w:r>
        <w:r>
          <w:fldChar w:fldCharType="separate"/>
        </w:r>
        <w:r>
          <w:t>28</w:t>
        </w:r>
        <w:r>
          <w:fldChar w:fldCharType="end"/>
        </w:r>
      </w:hyperlink>
    </w:p>
    <w:p>
      <w:pPr>
        <w:pStyle w:val="TOC2"/>
        <w:tabs>
          <w:tab w:val="right" w:leader="dot" w:pos="8306"/>
        </w:tabs>
      </w:pPr>
      <w:hyperlink w:anchor="_Toc24442" w:history="1">
        <w:r>
          <w:rPr>
            <w:rFonts w:ascii="仿宋" w:eastAsia="仿宋" w:hAnsi="仿宋" w:cs="仿宋" w:hint="eastAsia"/>
            <w:lang w:eastAsia="zh-CN"/>
          </w:rPr>
          <w:t>(二)、产业政策分析</w:t>
        </w:r>
        <w:r>
          <w:tab/>
        </w:r>
        <w:r>
          <w:fldChar w:fldCharType="begin"/>
        </w:r>
        <w:r>
          <w:instrText xml:space="preserve"> PAGEREF _Toc24442 \h </w:instrText>
        </w:r>
        <w:r>
          <w:fldChar w:fldCharType="separate"/>
        </w:r>
        <w:r>
          <w:t>29</w:t>
        </w:r>
        <w:r>
          <w:fldChar w:fldCharType="end"/>
        </w:r>
      </w:hyperlink>
    </w:p>
    <w:p>
      <w:pPr>
        <w:pStyle w:val="TOC2"/>
        <w:tabs>
          <w:tab w:val="right" w:leader="dot" w:pos="8306"/>
        </w:tabs>
      </w:pPr>
      <w:hyperlink w:anchor="_Toc11406" w:history="1">
        <w:r>
          <w:rPr>
            <w:rFonts w:ascii="仿宋" w:eastAsia="仿宋" w:hAnsi="仿宋" w:cs="仿宋" w:hint="eastAsia"/>
            <w:lang w:eastAsia="zh-CN"/>
          </w:rPr>
          <w:t>(三)、行业准入分析</w:t>
        </w:r>
        <w:r>
          <w:tab/>
        </w:r>
        <w:r>
          <w:fldChar w:fldCharType="begin"/>
        </w:r>
        <w:r>
          <w:instrText xml:space="preserve"> PAGEREF _Toc11406 \h </w:instrText>
        </w:r>
        <w:r>
          <w:fldChar w:fldCharType="separate"/>
        </w:r>
        <w:r>
          <w:t>30</w:t>
        </w:r>
        <w:r>
          <w:fldChar w:fldCharType="end"/>
        </w:r>
      </w:hyperlink>
    </w:p>
    <w:p>
      <w:pPr>
        <w:pStyle w:val="TOC1"/>
        <w:tabs>
          <w:tab w:val="right" w:leader="dot" w:pos="8306"/>
        </w:tabs>
      </w:pPr>
      <w:hyperlink w:anchor="_Toc17582" w:history="1">
        <w:r>
          <w:rPr>
            <w:rFonts w:ascii="仿宋" w:eastAsia="仿宋" w:hAnsi="仿宋" w:cs="仿宋" w:hint="eastAsia"/>
            <w:lang w:eastAsia="zh-CN"/>
          </w:rPr>
          <w:t>七、发展规划</w:t>
        </w:r>
        <w:r>
          <w:tab/>
        </w:r>
        <w:r>
          <w:fldChar w:fldCharType="begin"/>
        </w:r>
        <w:r>
          <w:instrText xml:space="preserve"> PAGEREF _Toc17582 \h </w:instrText>
        </w:r>
        <w:r>
          <w:fldChar w:fldCharType="separate"/>
        </w:r>
        <w:r>
          <w:t>31</w:t>
        </w:r>
        <w:r>
          <w:fldChar w:fldCharType="end"/>
        </w:r>
      </w:hyperlink>
    </w:p>
    <w:p>
      <w:pPr>
        <w:pStyle w:val="TOC2"/>
        <w:tabs>
          <w:tab w:val="right" w:leader="dot" w:pos="8306"/>
        </w:tabs>
      </w:pPr>
      <w:hyperlink w:anchor="_Toc14184" w:history="1">
        <w:r>
          <w:rPr>
            <w:rFonts w:ascii="仿宋" w:eastAsia="仿宋" w:hAnsi="仿宋" w:cs="仿宋" w:hint="eastAsia"/>
            <w:lang w:eastAsia="zh-CN"/>
          </w:rPr>
          <w:t>(一)、公司发展规划</w:t>
        </w:r>
        <w:r>
          <w:tab/>
        </w:r>
        <w:r>
          <w:fldChar w:fldCharType="begin"/>
        </w:r>
        <w:r>
          <w:instrText xml:space="preserve"> PAGEREF _Toc14184 \h </w:instrText>
        </w:r>
        <w:r>
          <w:fldChar w:fldCharType="separate"/>
        </w:r>
        <w:r>
          <w:t>31</w:t>
        </w:r>
        <w:r>
          <w:fldChar w:fldCharType="end"/>
        </w:r>
      </w:hyperlink>
    </w:p>
    <w:p>
      <w:pPr>
        <w:pStyle w:val="TOC2"/>
        <w:tabs>
          <w:tab w:val="right" w:leader="dot" w:pos="8306"/>
        </w:tabs>
      </w:pPr>
      <w:hyperlink w:anchor="_Toc16985" w:history="1">
        <w:r>
          <w:rPr>
            <w:rFonts w:ascii="仿宋" w:eastAsia="仿宋" w:hAnsi="仿宋" w:cs="仿宋" w:hint="eastAsia"/>
            <w:lang w:eastAsia="zh-CN"/>
          </w:rPr>
          <w:t>(二)、保障措施</w:t>
        </w:r>
        <w:r>
          <w:tab/>
        </w:r>
        <w:r>
          <w:fldChar w:fldCharType="begin"/>
        </w:r>
        <w:r>
          <w:instrText xml:space="preserve"> PAGEREF _Toc16985 \h </w:instrText>
        </w:r>
        <w:r>
          <w:fldChar w:fldCharType="separate"/>
        </w:r>
        <w:r>
          <w:t>33</w:t>
        </w:r>
        <w:r>
          <w:fldChar w:fldCharType="end"/>
        </w:r>
      </w:hyperlink>
    </w:p>
    <w:p>
      <w:pPr>
        <w:pStyle w:val="TOC1"/>
        <w:tabs>
          <w:tab w:val="right" w:leader="dot" w:pos="8306"/>
        </w:tabs>
      </w:pPr>
      <w:hyperlink w:anchor="_Toc31443" w:history="1">
        <w:r>
          <w:rPr>
            <w:rFonts w:ascii="仿宋" w:eastAsia="仿宋" w:hAnsi="仿宋" w:cs="仿宋" w:hint="eastAsia"/>
            <w:lang w:eastAsia="zh-CN"/>
          </w:rPr>
          <w:t>八、融资及使用计划</w:t>
        </w:r>
        <w:r>
          <w:tab/>
        </w:r>
        <w:r>
          <w:fldChar w:fldCharType="begin"/>
        </w:r>
        <w:r>
          <w:instrText xml:space="preserve"> PAGEREF _Toc31443 \h </w:instrText>
        </w:r>
        <w:r>
          <w:fldChar w:fldCharType="separate"/>
        </w:r>
        <w:r>
          <w:t>35</w:t>
        </w:r>
        <w:r>
          <w:fldChar w:fldCharType="end"/>
        </w:r>
      </w:hyperlink>
    </w:p>
    <w:p>
      <w:pPr>
        <w:pStyle w:val="TOC2"/>
        <w:tabs>
          <w:tab w:val="right" w:leader="dot" w:pos="8306"/>
        </w:tabs>
      </w:pPr>
      <w:hyperlink w:anchor="_Toc32110" w:history="1">
        <w:r>
          <w:rPr>
            <w:rFonts w:ascii="仿宋" w:eastAsia="仿宋" w:hAnsi="仿宋" w:cs="仿宋" w:hint="eastAsia"/>
            <w:lang w:eastAsia="zh-CN"/>
          </w:rPr>
          <w:t>(一)、融资说明</w:t>
        </w:r>
        <w:r>
          <w:tab/>
        </w:r>
        <w:r>
          <w:fldChar w:fldCharType="begin"/>
        </w:r>
        <w:r>
          <w:instrText xml:space="preserve"> PAGEREF _Toc32110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5" w:history="1">
        <w:r>
          <w:rPr>
            <w:rFonts w:ascii="仿宋" w:eastAsia="仿宋" w:hAnsi="仿宋" w:cs="仿宋" w:hint="eastAsia"/>
            <w:lang w:eastAsia="zh-CN"/>
          </w:rPr>
          <w:t>(二)、资金使用计划</w:t>
        </w:r>
        <w:r>
          <w:tab/>
        </w:r>
        <w:r>
          <w:fldChar w:fldCharType="begin"/>
        </w:r>
        <w:r>
          <w:instrText xml:space="preserve"> PAGEREF _Toc2485 \h </w:instrText>
        </w:r>
        <w:r>
          <w:fldChar w:fldCharType="separate"/>
        </w:r>
        <w:r>
          <w:t>36</w:t>
        </w:r>
        <w:r>
          <w:fldChar w:fldCharType="end"/>
        </w:r>
      </w:hyperlink>
    </w:p>
    <w:p>
      <w:pPr>
        <w:pStyle w:val="TOC1"/>
        <w:tabs>
          <w:tab w:val="right" w:leader="dot" w:pos="8306"/>
        </w:tabs>
      </w:pPr>
      <w:hyperlink w:anchor="_Toc8201" w:history="1">
        <w:r>
          <w:rPr>
            <w:rFonts w:ascii="仿宋" w:eastAsia="仿宋" w:hAnsi="仿宋" w:cs="仿宋" w:hint="eastAsia"/>
            <w:lang w:eastAsia="zh-CN"/>
          </w:rPr>
          <w:t>九、市场与供应链管理</w:t>
        </w:r>
        <w:r>
          <w:tab/>
        </w:r>
        <w:r>
          <w:fldChar w:fldCharType="begin"/>
        </w:r>
        <w:r>
          <w:instrText xml:space="preserve"> PAGEREF _Toc8201 \h </w:instrText>
        </w:r>
        <w:r>
          <w:fldChar w:fldCharType="separate"/>
        </w:r>
        <w:r>
          <w:t>37</w:t>
        </w:r>
        <w:r>
          <w:fldChar w:fldCharType="end"/>
        </w:r>
      </w:hyperlink>
    </w:p>
    <w:p>
      <w:pPr>
        <w:pStyle w:val="TOC2"/>
        <w:tabs>
          <w:tab w:val="right" w:leader="dot" w:pos="8306"/>
        </w:tabs>
      </w:pPr>
      <w:hyperlink w:anchor="_Toc1342" w:history="1">
        <w:r>
          <w:rPr>
            <w:rFonts w:ascii="仿宋" w:eastAsia="仿宋" w:hAnsi="仿宋" w:cs="仿宋" w:hint="eastAsia"/>
            <w:lang w:eastAsia="zh-CN"/>
          </w:rPr>
          <w:t>(一)、供应链策略</w:t>
        </w:r>
        <w:r>
          <w:tab/>
        </w:r>
        <w:r>
          <w:fldChar w:fldCharType="begin"/>
        </w:r>
        <w:r>
          <w:instrText xml:space="preserve"> PAGEREF _Toc1342 \h </w:instrText>
        </w:r>
        <w:r>
          <w:fldChar w:fldCharType="separate"/>
        </w:r>
        <w:r>
          <w:t>37</w:t>
        </w:r>
        <w:r>
          <w:fldChar w:fldCharType="end"/>
        </w:r>
      </w:hyperlink>
    </w:p>
    <w:p>
      <w:pPr>
        <w:pStyle w:val="TOC2"/>
        <w:tabs>
          <w:tab w:val="right" w:leader="dot" w:pos="8306"/>
        </w:tabs>
      </w:pPr>
      <w:hyperlink w:anchor="_Toc4097" w:history="1">
        <w:r>
          <w:rPr>
            <w:rFonts w:ascii="仿宋" w:eastAsia="仿宋" w:hAnsi="仿宋" w:cs="仿宋" w:hint="eastAsia"/>
            <w:lang w:eastAsia="zh-CN"/>
          </w:rPr>
          <w:t>(二)、供应商关系管理</w:t>
        </w:r>
        <w:r>
          <w:tab/>
        </w:r>
        <w:r>
          <w:fldChar w:fldCharType="begin"/>
        </w:r>
        <w:r>
          <w:instrText xml:space="preserve"> PAGEREF _Toc4097 \h </w:instrText>
        </w:r>
        <w:r>
          <w:fldChar w:fldCharType="separate"/>
        </w:r>
        <w:r>
          <w:t>38</w:t>
        </w:r>
        <w:r>
          <w:fldChar w:fldCharType="end"/>
        </w:r>
      </w:hyperlink>
    </w:p>
    <w:p>
      <w:pPr>
        <w:pStyle w:val="TOC2"/>
        <w:tabs>
          <w:tab w:val="right" w:leader="dot" w:pos="8306"/>
        </w:tabs>
      </w:pPr>
      <w:hyperlink w:anchor="_Toc26566" w:history="1">
        <w:r>
          <w:rPr>
            <w:rFonts w:ascii="仿宋" w:eastAsia="仿宋" w:hAnsi="仿宋" w:cs="仿宋" w:hint="eastAsia"/>
            <w:lang w:eastAsia="zh-CN"/>
          </w:rPr>
          <w:t>(三)、存货与库存管理</w:t>
        </w:r>
        <w:r>
          <w:tab/>
        </w:r>
        <w:r>
          <w:fldChar w:fldCharType="begin"/>
        </w:r>
        <w:r>
          <w:instrText xml:space="preserve"> PAGEREF _Toc26566 \h </w:instrText>
        </w:r>
        <w:r>
          <w:fldChar w:fldCharType="separate"/>
        </w:r>
        <w:r>
          <w:t>38</w:t>
        </w:r>
        <w:r>
          <w:fldChar w:fldCharType="end"/>
        </w:r>
      </w:hyperlink>
    </w:p>
    <w:p>
      <w:pPr>
        <w:pStyle w:val="TOC2"/>
        <w:tabs>
          <w:tab w:val="right" w:leader="dot" w:pos="8306"/>
        </w:tabs>
      </w:pPr>
      <w:hyperlink w:anchor="_Toc17080" w:history="1">
        <w:r>
          <w:rPr>
            <w:rFonts w:ascii="仿宋" w:eastAsia="仿宋" w:hAnsi="仿宋" w:cs="仿宋" w:hint="eastAsia"/>
            <w:lang w:eastAsia="zh-CN"/>
          </w:rPr>
          <w:t>(四)、客户关系管理</w:t>
        </w:r>
        <w:r>
          <w:tab/>
        </w:r>
        <w:r>
          <w:fldChar w:fldCharType="begin"/>
        </w:r>
        <w:r>
          <w:instrText xml:space="preserve"> PAGEREF _Toc17080 \h </w:instrText>
        </w:r>
        <w:r>
          <w:fldChar w:fldCharType="separate"/>
        </w:r>
        <w:r>
          <w:t>38</w:t>
        </w:r>
        <w:r>
          <w:fldChar w:fldCharType="end"/>
        </w:r>
      </w:hyperlink>
    </w:p>
    <w:p>
      <w:pPr>
        <w:pStyle w:val="TOC2"/>
        <w:tabs>
          <w:tab w:val="right" w:leader="dot" w:pos="8306"/>
        </w:tabs>
      </w:pPr>
      <w:hyperlink w:anchor="_Toc27601" w:history="1">
        <w:r>
          <w:rPr>
            <w:rFonts w:ascii="仿宋" w:eastAsia="仿宋" w:hAnsi="仿宋" w:cs="仿宋" w:hint="eastAsia"/>
            <w:lang w:eastAsia="zh-CN"/>
          </w:rPr>
          <w:t>(五)、物流与分销策略</w:t>
        </w:r>
        <w:r>
          <w:tab/>
        </w:r>
        <w:r>
          <w:fldChar w:fldCharType="begin"/>
        </w:r>
        <w:r>
          <w:instrText xml:space="preserve"> PAGEREF _Toc27601 \h </w:instrText>
        </w:r>
        <w:r>
          <w:fldChar w:fldCharType="separate"/>
        </w:r>
        <w:r>
          <w:t>39</w:t>
        </w:r>
        <w:r>
          <w:fldChar w:fldCharType="end"/>
        </w:r>
      </w:hyperlink>
    </w:p>
    <w:p>
      <w:pPr>
        <w:pStyle w:val="TOC1"/>
        <w:tabs>
          <w:tab w:val="right" w:leader="dot" w:pos="8306"/>
        </w:tabs>
      </w:pPr>
      <w:hyperlink w:anchor="_Toc24745" w:history="1">
        <w:r>
          <w:rPr>
            <w:rFonts w:ascii="仿宋" w:eastAsia="仿宋" w:hAnsi="仿宋" w:cs="仿宋" w:hint="eastAsia"/>
            <w:lang w:eastAsia="zh-CN"/>
          </w:rPr>
          <w:t>十、KTV项目投资可行性分析</w:t>
        </w:r>
        <w:r>
          <w:tab/>
        </w:r>
        <w:r>
          <w:fldChar w:fldCharType="begin"/>
        </w:r>
        <w:r>
          <w:instrText xml:space="preserve"> PAGEREF _Toc24745 \h </w:instrText>
        </w:r>
        <w:r>
          <w:fldChar w:fldCharType="separate"/>
        </w:r>
        <w:r>
          <w:t>39</w:t>
        </w:r>
        <w:r>
          <w:fldChar w:fldCharType="end"/>
        </w:r>
      </w:hyperlink>
    </w:p>
    <w:p>
      <w:pPr>
        <w:pStyle w:val="TOC2"/>
        <w:tabs>
          <w:tab w:val="right" w:leader="dot" w:pos="8306"/>
        </w:tabs>
      </w:pPr>
      <w:hyperlink w:anchor="_Toc6118" w:history="1">
        <w:r>
          <w:rPr>
            <w:rFonts w:ascii="仿宋" w:eastAsia="仿宋" w:hAnsi="仿宋" w:cs="仿宋" w:hint="eastAsia"/>
            <w:lang w:eastAsia="zh-CN"/>
          </w:rPr>
          <w:t>(一)、KTV项目估算说明</w:t>
        </w:r>
        <w:r>
          <w:tab/>
        </w:r>
        <w:r>
          <w:fldChar w:fldCharType="begin"/>
        </w:r>
        <w:r>
          <w:instrText xml:space="preserve"> PAGEREF _Toc6118 \h </w:instrText>
        </w:r>
        <w:r>
          <w:fldChar w:fldCharType="separate"/>
        </w:r>
        <w:r>
          <w:t>39</w:t>
        </w:r>
        <w:r>
          <w:fldChar w:fldCharType="end"/>
        </w:r>
      </w:hyperlink>
    </w:p>
    <w:p>
      <w:pPr>
        <w:pStyle w:val="TOC2"/>
        <w:tabs>
          <w:tab w:val="right" w:leader="dot" w:pos="8306"/>
        </w:tabs>
      </w:pPr>
      <w:hyperlink w:anchor="_Toc15955" w:history="1">
        <w:r>
          <w:rPr>
            <w:rFonts w:ascii="仿宋" w:eastAsia="仿宋" w:hAnsi="仿宋" w:cs="仿宋" w:hint="eastAsia"/>
            <w:lang w:eastAsia="zh-CN"/>
          </w:rPr>
          <w:t>(二)、KTV项目总投资估算</w:t>
        </w:r>
        <w:r>
          <w:tab/>
        </w:r>
        <w:r>
          <w:fldChar w:fldCharType="begin"/>
        </w:r>
        <w:r>
          <w:instrText xml:space="preserve"> PAGEREF _Toc15955 \h </w:instrText>
        </w:r>
        <w:r>
          <w:fldChar w:fldCharType="separate"/>
        </w:r>
        <w:r>
          <w:t>40</w:t>
        </w:r>
        <w:r>
          <w:fldChar w:fldCharType="end"/>
        </w:r>
      </w:hyperlink>
    </w:p>
    <w:p>
      <w:pPr>
        <w:pStyle w:val="TOC2"/>
        <w:tabs>
          <w:tab w:val="right" w:leader="dot" w:pos="8306"/>
        </w:tabs>
      </w:pPr>
      <w:hyperlink w:anchor="_Toc32341" w:history="1">
        <w:r>
          <w:rPr>
            <w:rFonts w:ascii="仿宋" w:eastAsia="仿宋" w:hAnsi="仿宋" w:cs="仿宋" w:hint="eastAsia"/>
            <w:lang w:eastAsia="zh-CN"/>
          </w:rPr>
          <w:t>(三)、资金筹措</w:t>
        </w:r>
        <w:r>
          <w:tab/>
        </w:r>
        <w:r>
          <w:fldChar w:fldCharType="begin"/>
        </w:r>
        <w:r>
          <w:instrText xml:space="preserve"> PAGEREF _Toc32341 \h </w:instrText>
        </w:r>
        <w:r>
          <w:fldChar w:fldCharType="separate"/>
        </w:r>
        <w:r>
          <w:t>41</w:t>
        </w:r>
        <w:r>
          <w:fldChar w:fldCharType="end"/>
        </w:r>
      </w:hyperlink>
    </w:p>
    <w:p>
      <w:pPr>
        <w:pStyle w:val="TOC1"/>
        <w:tabs>
          <w:tab w:val="right" w:leader="dot" w:pos="8306"/>
        </w:tabs>
      </w:pPr>
      <w:hyperlink w:anchor="_Toc7521" w:history="1">
        <w:r>
          <w:rPr>
            <w:rFonts w:ascii="仿宋" w:eastAsia="仿宋" w:hAnsi="仿宋" w:cs="仿宋" w:hint="eastAsia"/>
            <w:lang w:eastAsia="zh-CN"/>
          </w:rPr>
          <w:t>十一、监测和评估</w:t>
        </w:r>
        <w:r>
          <w:tab/>
        </w:r>
        <w:r>
          <w:fldChar w:fldCharType="begin"/>
        </w:r>
        <w:r>
          <w:instrText xml:space="preserve"> PAGEREF _Toc7521 \h </w:instrText>
        </w:r>
        <w:r>
          <w:fldChar w:fldCharType="separate"/>
        </w:r>
        <w:r>
          <w:t>42</w:t>
        </w:r>
        <w:r>
          <w:fldChar w:fldCharType="end"/>
        </w:r>
      </w:hyperlink>
    </w:p>
    <w:p>
      <w:pPr>
        <w:pStyle w:val="TOC2"/>
        <w:tabs>
          <w:tab w:val="right" w:leader="dot" w:pos="8306"/>
        </w:tabs>
      </w:pPr>
      <w:hyperlink w:anchor="_Toc30772" w:history="1">
        <w:r>
          <w:rPr>
            <w:rFonts w:ascii="仿宋" w:eastAsia="仿宋" w:hAnsi="仿宋" w:cs="仿宋" w:hint="eastAsia"/>
            <w:lang w:eastAsia="zh-CN"/>
          </w:rPr>
          <w:t>(一)、KTV项目监测</w:t>
        </w:r>
        <w:r>
          <w:tab/>
        </w:r>
        <w:r>
          <w:fldChar w:fldCharType="begin"/>
        </w:r>
        <w:r>
          <w:instrText xml:space="preserve"> PAGEREF _Toc30772 \h </w:instrText>
        </w:r>
        <w:r>
          <w:fldChar w:fldCharType="separate"/>
        </w:r>
        <w:r>
          <w:t>42</w:t>
        </w:r>
        <w:r>
          <w:fldChar w:fldCharType="end"/>
        </w:r>
      </w:hyperlink>
    </w:p>
    <w:p>
      <w:pPr>
        <w:pStyle w:val="TOC2"/>
        <w:tabs>
          <w:tab w:val="right" w:leader="dot" w:pos="8306"/>
        </w:tabs>
      </w:pPr>
      <w:hyperlink w:anchor="_Toc74" w:history="1">
        <w:r>
          <w:rPr>
            <w:rFonts w:ascii="仿宋" w:eastAsia="仿宋" w:hAnsi="仿宋" w:cs="仿宋" w:hint="eastAsia"/>
            <w:lang w:eastAsia="zh-CN"/>
          </w:rPr>
          <w:t>(二)、KTV项目评估</w:t>
        </w:r>
        <w:r>
          <w:tab/>
        </w:r>
        <w:r>
          <w:fldChar w:fldCharType="begin"/>
        </w:r>
        <w:r>
          <w:instrText xml:space="preserve"> PAGEREF _Toc74 \h </w:instrText>
        </w:r>
        <w:r>
          <w:fldChar w:fldCharType="separate"/>
        </w:r>
        <w:r>
          <w:t>43</w:t>
        </w:r>
        <w:r>
          <w:fldChar w:fldCharType="end"/>
        </w:r>
      </w:hyperlink>
    </w:p>
    <w:p>
      <w:pPr>
        <w:pStyle w:val="TOC2"/>
        <w:tabs>
          <w:tab w:val="right" w:leader="dot" w:pos="8306"/>
        </w:tabs>
      </w:pPr>
      <w:hyperlink w:anchor="_Toc7431" w:history="1">
        <w:r>
          <w:rPr>
            <w:rFonts w:ascii="仿宋" w:eastAsia="仿宋" w:hAnsi="仿宋" w:cs="仿宋" w:hint="eastAsia"/>
            <w:lang w:eastAsia="zh-CN"/>
          </w:rPr>
          <w:t>(三)、成果评估</w:t>
        </w:r>
        <w:r>
          <w:tab/>
        </w:r>
        <w:r>
          <w:fldChar w:fldCharType="begin"/>
        </w:r>
        <w:r>
          <w:instrText xml:space="preserve"> PAGEREF _Toc7431 \h </w:instrText>
        </w:r>
        <w:r>
          <w:fldChar w:fldCharType="separate"/>
        </w:r>
        <w:r>
          <w:t>45</w:t>
        </w:r>
        <w:r>
          <w:fldChar w:fldCharType="end"/>
        </w:r>
      </w:hyperlink>
    </w:p>
    <w:p>
      <w:pPr>
        <w:pStyle w:val="TOC1"/>
        <w:tabs>
          <w:tab w:val="right" w:leader="dot" w:pos="8306"/>
        </w:tabs>
      </w:pPr>
      <w:hyperlink w:anchor="_Toc27584" w:history="1">
        <w:r>
          <w:rPr>
            <w:rFonts w:ascii="仿宋" w:eastAsia="仿宋" w:hAnsi="仿宋" w:cs="仿宋" w:hint="eastAsia"/>
            <w:lang w:eastAsia="zh-CN"/>
          </w:rPr>
          <w:t>十二、战略合作伙伴关系</w:t>
        </w:r>
        <w:r>
          <w:tab/>
        </w:r>
        <w:r>
          <w:fldChar w:fldCharType="begin"/>
        </w:r>
        <w:r>
          <w:instrText xml:space="preserve"> PAGEREF _Toc27584 \h </w:instrText>
        </w:r>
        <w:r>
          <w:fldChar w:fldCharType="separate"/>
        </w:r>
        <w:r>
          <w:t>45</w:t>
        </w:r>
        <w:r>
          <w:fldChar w:fldCharType="end"/>
        </w:r>
      </w:hyperlink>
    </w:p>
    <w:p>
      <w:pPr>
        <w:pStyle w:val="TOC2"/>
        <w:tabs>
          <w:tab w:val="right" w:leader="dot" w:pos="8306"/>
        </w:tabs>
      </w:pPr>
      <w:hyperlink w:anchor="_Toc1273" w:history="1">
        <w:r>
          <w:rPr>
            <w:rFonts w:ascii="仿宋" w:eastAsia="仿宋" w:hAnsi="仿宋" w:cs="仿宋" w:hint="eastAsia"/>
            <w:lang w:eastAsia="zh-CN"/>
          </w:rPr>
          <w:t>(一)、合作伙伴策略</w:t>
        </w:r>
        <w:r>
          <w:tab/>
        </w:r>
        <w:r>
          <w:fldChar w:fldCharType="begin"/>
        </w:r>
        <w:r>
          <w:instrText xml:space="preserve"> PAGEREF _Toc1273 \h </w:instrText>
        </w:r>
        <w:r>
          <w:fldChar w:fldCharType="separate"/>
        </w:r>
        <w:r>
          <w:t>45</w:t>
        </w:r>
        <w:r>
          <w:fldChar w:fldCharType="end"/>
        </w:r>
      </w:hyperlink>
    </w:p>
    <w:p>
      <w:pPr>
        <w:pStyle w:val="TOC2"/>
        <w:tabs>
          <w:tab w:val="right" w:leader="dot" w:pos="8306"/>
        </w:tabs>
      </w:pPr>
      <w:hyperlink w:anchor="_Toc3223" w:history="1">
        <w:r>
          <w:rPr>
            <w:rFonts w:ascii="仿宋" w:eastAsia="仿宋" w:hAnsi="仿宋" w:cs="仿宋" w:hint="eastAsia"/>
            <w:lang w:eastAsia="zh-CN"/>
          </w:rPr>
          <w:t>(二)、合作伙伴选择与合同</w:t>
        </w:r>
        <w:r>
          <w:tab/>
        </w:r>
        <w:r>
          <w:fldChar w:fldCharType="begin"/>
        </w:r>
        <w:r>
          <w:instrText xml:space="preserve"> PAGEREF _Toc3223 \h </w:instrText>
        </w:r>
        <w:r>
          <w:fldChar w:fldCharType="separate"/>
        </w:r>
        <w:r>
          <w:t>46</w:t>
        </w:r>
        <w:r>
          <w:fldChar w:fldCharType="end"/>
        </w:r>
      </w:hyperlink>
    </w:p>
    <w:p>
      <w:pPr>
        <w:pStyle w:val="TOC2"/>
        <w:tabs>
          <w:tab w:val="right" w:leader="dot" w:pos="8306"/>
        </w:tabs>
      </w:pPr>
      <w:hyperlink w:anchor="_Toc4495" w:history="1">
        <w:r>
          <w:rPr>
            <w:rFonts w:ascii="仿宋" w:eastAsia="仿宋" w:hAnsi="仿宋" w:cs="仿宋" w:hint="eastAsia"/>
            <w:lang w:eastAsia="zh-CN"/>
          </w:rPr>
          <w:t>(三)、合作伙伴关系管理</w:t>
        </w:r>
        <w:r>
          <w:tab/>
        </w:r>
        <w:r>
          <w:fldChar w:fldCharType="begin"/>
        </w:r>
        <w:r>
          <w:instrText xml:space="preserve"> PAGEREF _Toc4495 \h </w:instrText>
        </w:r>
        <w:r>
          <w:fldChar w:fldCharType="separate"/>
        </w:r>
        <w:r>
          <w:t>47</w:t>
        </w:r>
        <w:r>
          <w:fldChar w:fldCharType="end"/>
        </w:r>
      </w:hyperlink>
    </w:p>
    <w:p>
      <w:pPr>
        <w:pStyle w:val="TOC1"/>
        <w:tabs>
          <w:tab w:val="right" w:leader="dot" w:pos="8306"/>
        </w:tabs>
      </w:pPr>
      <w:hyperlink w:anchor="_Toc11807" w:history="1">
        <w:r>
          <w:rPr>
            <w:rFonts w:ascii="仿宋" w:eastAsia="仿宋" w:hAnsi="仿宋" w:cs="仿宋" w:hint="eastAsia"/>
            <w:lang w:eastAsia="zh-CN"/>
          </w:rPr>
          <w:t>十三、发展规划分析</w:t>
        </w:r>
        <w:r>
          <w:tab/>
        </w:r>
        <w:r>
          <w:fldChar w:fldCharType="begin"/>
        </w:r>
        <w:r>
          <w:instrText xml:space="preserve"> PAGEREF _Toc11807 \h </w:instrText>
        </w:r>
        <w:r>
          <w:fldChar w:fldCharType="separate"/>
        </w:r>
        <w:r>
          <w:t>47</w:t>
        </w:r>
        <w:r>
          <w:fldChar w:fldCharType="end"/>
        </w:r>
      </w:hyperlink>
    </w:p>
    <w:p>
      <w:pPr>
        <w:pStyle w:val="TOC2"/>
        <w:tabs>
          <w:tab w:val="right" w:leader="dot" w:pos="8306"/>
        </w:tabs>
      </w:pPr>
      <w:hyperlink w:anchor="_Toc6456" w:history="1">
        <w:r>
          <w:rPr>
            <w:rFonts w:ascii="仿宋" w:eastAsia="仿宋" w:hAnsi="仿宋" w:cs="仿宋" w:hint="eastAsia"/>
            <w:lang w:eastAsia="zh-CN"/>
          </w:rPr>
          <w:t>(一)、公司发展规划</w:t>
        </w:r>
        <w:r>
          <w:tab/>
        </w:r>
        <w:r>
          <w:fldChar w:fldCharType="begin"/>
        </w:r>
        <w:r>
          <w:instrText xml:space="preserve"> PAGEREF _Toc6456 \h </w:instrText>
        </w:r>
        <w:r>
          <w:fldChar w:fldCharType="separate"/>
        </w:r>
        <w:r>
          <w:t>47</w:t>
        </w:r>
        <w:r>
          <w:fldChar w:fldCharType="end"/>
        </w:r>
      </w:hyperlink>
    </w:p>
    <w:p>
      <w:pPr>
        <w:pStyle w:val="TOC2"/>
        <w:tabs>
          <w:tab w:val="right" w:leader="dot" w:pos="8306"/>
        </w:tabs>
      </w:pPr>
      <w:hyperlink w:anchor="_Toc3069" w:history="1">
        <w:r>
          <w:rPr>
            <w:rFonts w:ascii="仿宋" w:eastAsia="仿宋" w:hAnsi="仿宋" w:cs="仿宋" w:hint="eastAsia"/>
            <w:lang w:eastAsia="zh-CN"/>
          </w:rPr>
          <w:t>(二)、保障措施</w:t>
        </w:r>
        <w:r>
          <w:tab/>
        </w:r>
        <w:r>
          <w:fldChar w:fldCharType="begin"/>
        </w:r>
        <w:r>
          <w:instrText xml:space="preserve"> PAGEREF _Toc3069 \h </w:instrText>
        </w:r>
        <w:r>
          <w:fldChar w:fldCharType="separate"/>
        </w:r>
        <w:r>
          <w:t>48</w:t>
        </w:r>
        <w:r>
          <w:fldChar w:fldCharType="end"/>
        </w:r>
      </w:hyperlink>
    </w:p>
    <w:p>
      <w:pPr>
        <w:pStyle w:val="TOC1"/>
        <w:tabs>
          <w:tab w:val="right" w:leader="dot" w:pos="8306"/>
        </w:tabs>
      </w:pPr>
      <w:hyperlink w:anchor="_Toc29745" w:history="1">
        <w:r>
          <w:rPr>
            <w:rFonts w:ascii="仿宋" w:eastAsia="仿宋" w:hAnsi="仿宋" w:cs="仿宋" w:hint="eastAsia"/>
            <w:lang w:eastAsia="zh-CN"/>
          </w:rPr>
          <w:t>十四、创新驱动</w:t>
        </w:r>
        <w:r>
          <w:tab/>
        </w:r>
        <w:r>
          <w:fldChar w:fldCharType="begin"/>
        </w:r>
        <w:r>
          <w:instrText xml:space="preserve"> PAGEREF _Toc29745 \h </w:instrText>
        </w:r>
        <w:r>
          <w:fldChar w:fldCharType="separate"/>
        </w:r>
        <w:r>
          <w:t>51</w:t>
        </w:r>
        <w:r>
          <w:fldChar w:fldCharType="end"/>
        </w:r>
      </w:hyperlink>
    </w:p>
    <w:p>
      <w:pPr>
        <w:pStyle w:val="TOC2"/>
        <w:tabs>
          <w:tab w:val="right" w:leader="dot" w:pos="8306"/>
        </w:tabs>
      </w:pPr>
      <w:hyperlink w:anchor="_Toc9214" w:history="1">
        <w:r>
          <w:rPr>
            <w:rFonts w:ascii="仿宋" w:eastAsia="仿宋" w:hAnsi="仿宋" w:cs="仿宋" w:hint="eastAsia"/>
            <w:lang w:eastAsia="zh-CN"/>
          </w:rPr>
          <w:t>(一)、企业技术研发分析</w:t>
        </w:r>
        <w:r>
          <w:tab/>
        </w:r>
        <w:r>
          <w:fldChar w:fldCharType="begin"/>
        </w:r>
        <w:r>
          <w:instrText xml:space="preserve"> PAGEREF _Toc9214 \h </w:instrText>
        </w:r>
        <w:r>
          <w:fldChar w:fldCharType="separate"/>
        </w:r>
        <w:r>
          <w:t>51</w:t>
        </w:r>
        <w:r>
          <w:fldChar w:fldCharType="end"/>
        </w:r>
      </w:hyperlink>
    </w:p>
    <w:p>
      <w:pPr>
        <w:pStyle w:val="TOC2"/>
        <w:tabs>
          <w:tab w:val="right" w:leader="dot" w:pos="8306"/>
        </w:tabs>
      </w:pPr>
      <w:hyperlink w:anchor="_Toc7559" w:history="1">
        <w:r>
          <w:rPr>
            <w:rFonts w:ascii="仿宋" w:eastAsia="仿宋" w:hAnsi="仿宋" w:cs="仿宋" w:hint="eastAsia"/>
            <w:lang w:eastAsia="zh-CN"/>
          </w:rPr>
          <w:t>(二)、KTV项目技术工艺分析</w:t>
        </w:r>
        <w:r>
          <w:tab/>
        </w:r>
        <w:r>
          <w:fldChar w:fldCharType="begin"/>
        </w:r>
        <w:r>
          <w:instrText xml:space="preserve"> PAGEREF _Toc7559 \h </w:instrText>
        </w:r>
        <w:r>
          <w:fldChar w:fldCharType="separate"/>
        </w:r>
        <w:r>
          <w:t>53</w:t>
        </w:r>
        <w:r>
          <w:fldChar w:fldCharType="end"/>
        </w:r>
      </w:hyperlink>
    </w:p>
    <w:p>
      <w:pPr>
        <w:pStyle w:val="TOC2"/>
        <w:tabs>
          <w:tab w:val="right" w:leader="dot" w:pos="8306"/>
        </w:tabs>
      </w:pPr>
      <w:hyperlink w:anchor="_Toc3981" w:history="1">
        <w:r>
          <w:rPr>
            <w:rFonts w:ascii="仿宋" w:eastAsia="仿宋" w:hAnsi="仿宋" w:cs="仿宋" w:hint="eastAsia"/>
            <w:lang w:eastAsia="zh-CN"/>
          </w:rPr>
          <w:t>(三)、质量管理</w:t>
        </w:r>
        <w:r>
          <w:tab/>
        </w:r>
        <w:r>
          <w:fldChar w:fldCharType="begin"/>
        </w:r>
        <w:r>
          <w:instrText xml:space="preserve"> PAGEREF _Toc3981 \h </w:instrText>
        </w:r>
        <w:r>
          <w:fldChar w:fldCharType="separate"/>
        </w:r>
        <w:r>
          <w:t>56</w:t>
        </w:r>
        <w:r>
          <w:fldChar w:fldCharType="end"/>
        </w:r>
      </w:hyperlink>
    </w:p>
    <w:p>
      <w:pPr>
        <w:pStyle w:val="TOC2"/>
        <w:tabs>
          <w:tab w:val="right" w:leader="dot" w:pos="8306"/>
        </w:tabs>
      </w:pPr>
      <w:hyperlink w:anchor="_Toc28999" w:history="1">
        <w:r>
          <w:rPr>
            <w:rFonts w:ascii="仿宋" w:eastAsia="仿宋" w:hAnsi="仿宋" w:cs="仿宋" w:hint="eastAsia"/>
            <w:lang w:eastAsia="zh-CN"/>
          </w:rPr>
          <w:t>(四)、创新发展总结</w:t>
        </w:r>
        <w:r>
          <w:tab/>
        </w:r>
        <w:r>
          <w:fldChar w:fldCharType="begin"/>
        </w:r>
        <w:r>
          <w:instrText xml:space="preserve"> PAGEREF _Toc28999 \h </w:instrText>
        </w:r>
        <w:r>
          <w:fldChar w:fldCharType="separate"/>
        </w:r>
        <w:r>
          <w:t>57</w:t>
        </w:r>
        <w:r>
          <w:fldChar w:fldCharType="end"/>
        </w:r>
      </w:hyperlink>
    </w:p>
    <w:p>
      <w:pPr>
        <w:pStyle w:val="TOC1"/>
        <w:tabs>
          <w:tab w:val="right" w:leader="dot" w:pos="8306"/>
        </w:tabs>
      </w:pPr>
      <w:hyperlink w:anchor="_Toc27044" w:history="1">
        <w:r>
          <w:rPr>
            <w:rFonts w:ascii="仿宋" w:eastAsia="仿宋" w:hAnsi="仿宋" w:cs="仿宋" w:hint="eastAsia"/>
            <w:lang w:eastAsia="zh-CN"/>
          </w:rPr>
          <w:t>十五、安全与劳动保护</w:t>
        </w:r>
        <w:r>
          <w:tab/>
        </w:r>
        <w:r>
          <w:fldChar w:fldCharType="begin"/>
        </w:r>
        <w:r>
          <w:instrText xml:space="preserve"> PAGEREF _Toc27044 \h </w:instrText>
        </w:r>
        <w:r>
          <w:fldChar w:fldCharType="separate"/>
        </w:r>
        <w:r>
          <w:t>58</w:t>
        </w:r>
        <w:r>
          <w:fldChar w:fldCharType="end"/>
        </w:r>
      </w:hyperlink>
    </w:p>
    <w:p>
      <w:pPr>
        <w:pStyle w:val="TOC2"/>
        <w:tabs>
          <w:tab w:val="right" w:leader="dot" w:pos="8306"/>
        </w:tabs>
      </w:pPr>
      <w:hyperlink w:anchor="_Toc6430" w:history="1">
        <w:r>
          <w:rPr>
            <w:rFonts w:ascii="仿宋" w:eastAsia="仿宋" w:hAnsi="仿宋" w:cs="仿宋" w:hint="eastAsia"/>
            <w:lang w:eastAsia="zh-CN"/>
          </w:rPr>
          <w:t>(一)、设计依据与法规合规</w:t>
        </w:r>
        <w:r>
          <w:tab/>
        </w:r>
        <w:r>
          <w:fldChar w:fldCharType="begin"/>
        </w:r>
        <w:r>
          <w:instrText xml:space="preserve"> PAGEREF _Toc6430 \h </w:instrText>
        </w:r>
        <w:r>
          <w:fldChar w:fldCharType="separate"/>
        </w:r>
        <w:r>
          <w:t>58</w:t>
        </w:r>
        <w:r>
          <w:fldChar w:fldCharType="end"/>
        </w:r>
      </w:hyperlink>
    </w:p>
    <w:p>
      <w:pPr>
        <w:pStyle w:val="TOC2"/>
        <w:tabs>
          <w:tab w:val="right" w:leader="dot" w:pos="8306"/>
        </w:tabs>
      </w:pPr>
      <w:hyperlink w:anchor="_Toc11631" w:history="1">
        <w:r>
          <w:rPr>
            <w:rFonts w:ascii="仿宋" w:eastAsia="仿宋" w:hAnsi="仿宋" w:cs="仿宋" w:hint="eastAsia"/>
            <w:lang w:eastAsia="zh-CN"/>
          </w:rPr>
          <w:t>(二)、劳动安全预期效果评价</w:t>
        </w:r>
        <w:r>
          <w:tab/>
        </w:r>
        <w:r>
          <w:fldChar w:fldCharType="begin"/>
        </w:r>
        <w:r>
          <w:instrText xml:space="preserve"> PAGEREF _Toc11631 \h </w:instrText>
        </w:r>
        <w:r>
          <w:fldChar w:fldCharType="separate"/>
        </w:r>
        <w:r>
          <w:t>59</w:t>
        </w:r>
        <w:r>
          <w:fldChar w:fldCharType="end"/>
        </w:r>
      </w:hyperlink>
    </w:p>
    <w:p>
      <w:pPr>
        <w:pStyle w:val="TOC2"/>
        <w:tabs>
          <w:tab w:val="right" w:leader="dot" w:pos="8306"/>
        </w:tabs>
      </w:pPr>
      <w:hyperlink w:anchor="_Toc751" w:history="1">
        <w:r>
          <w:rPr>
            <w:rFonts w:ascii="仿宋" w:eastAsia="仿宋" w:hAnsi="仿宋" w:cs="仿宋" w:hint="eastAsia"/>
            <w:lang w:eastAsia="zh-CN"/>
          </w:rPr>
          <w:t>(三)、主要防范措施</w:t>
        </w:r>
        <w:r>
          <w:tab/>
        </w:r>
        <w:r>
          <w:fldChar w:fldCharType="begin"/>
        </w:r>
        <w:r>
          <w:instrText xml:space="preserve"> PAGEREF _Toc751 \h </w:instrText>
        </w:r>
        <w:r>
          <w:fldChar w:fldCharType="separate"/>
        </w:r>
        <w:r>
          <w:t>59</w:t>
        </w:r>
        <w:r>
          <w:fldChar w:fldCharType="end"/>
        </w:r>
      </w:hyperlink>
    </w:p>
    <w:p>
      <w:pPr>
        <w:pStyle w:val="TOC1"/>
        <w:tabs>
          <w:tab w:val="right" w:leader="dot" w:pos="8306"/>
        </w:tabs>
      </w:pPr>
      <w:hyperlink w:anchor="_Toc6918" w:history="1">
        <w:r>
          <w:rPr>
            <w:rFonts w:ascii="仿宋" w:eastAsia="仿宋" w:hAnsi="仿宋" w:cs="仿宋" w:hint="eastAsia"/>
            <w:lang w:eastAsia="zh-CN"/>
          </w:rPr>
          <w:t>十六、跨部门协作与团队建设方案</w:t>
        </w:r>
        <w:r>
          <w:tab/>
        </w:r>
        <w:r>
          <w:fldChar w:fldCharType="begin"/>
        </w:r>
        <w:r>
          <w:instrText xml:space="preserve"> PAGEREF _Toc6918 \h </w:instrText>
        </w:r>
        <w:r>
          <w:fldChar w:fldCharType="separate"/>
        </w:r>
        <w:r>
          <w:t>60</w:t>
        </w:r>
        <w:r>
          <w:fldChar w:fldCharType="end"/>
        </w:r>
      </w:hyperlink>
    </w:p>
    <w:p>
      <w:pPr>
        <w:pStyle w:val="TOC2"/>
        <w:tabs>
          <w:tab w:val="right" w:leader="dot" w:pos="8306"/>
        </w:tabs>
      </w:pPr>
      <w:hyperlink w:anchor="_Toc22830" w:history="1">
        <w:r>
          <w:rPr>
            <w:rFonts w:ascii="仿宋" w:eastAsia="仿宋" w:hAnsi="仿宋" w:cs="仿宋" w:hint="eastAsia"/>
            <w:lang w:eastAsia="zh-CN"/>
          </w:rPr>
          <w:t>(一)、部门协同流程设计</w:t>
        </w:r>
        <w:r>
          <w:tab/>
        </w:r>
        <w:r>
          <w:fldChar w:fldCharType="begin"/>
        </w:r>
        <w:r>
          <w:instrText xml:space="preserve"> PAGEREF _Toc22830 \h </w:instrText>
        </w:r>
        <w:r>
          <w:fldChar w:fldCharType="separate"/>
        </w:r>
        <w:r>
          <w:t>60</w:t>
        </w:r>
        <w:r>
          <w:fldChar w:fldCharType="end"/>
        </w:r>
      </w:hyperlink>
    </w:p>
    <w:p>
      <w:pPr>
        <w:pStyle w:val="TOC2"/>
        <w:tabs>
          <w:tab w:val="right" w:leader="dot" w:pos="8306"/>
        </w:tabs>
      </w:pPr>
      <w:hyperlink w:anchor="_Toc23263" w:history="1">
        <w:r>
          <w:rPr>
            <w:rFonts w:ascii="仿宋" w:eastAsia="仿宋" w:hAnsi="仿宋" w:cs="仿宋" w:hint="eastAsia"/>
            <w:lang w:eastAsia="zh-CN"/>
          </w:rPr>
          <w:t>(二)、跨职能团队建设与培训</w:t>
        </w:r>
        <w:r>
          <w:tab/>
        </w:r>
        <w:r>
          <w:fldChar w:fldCharType="begin"/>
        </w:r>
        <w:r>
          <w:instrText xml:space="preserve"> PAGEREF _Toc23263 \h </w:instrText>
        </w:r>
        <w:r>
          <w:fldChar w:fldCharType="separate"/>
        </w:r>
        <w:r>
          <w:t>62</w:t>
        </w:r>
        <w:r>
          <w:fldChar w:fldCharType="end"/>
        </w:r>
      </w:hyperlink>
    </w:p>
    <w:p>
      <w:pPr>
        <w:pStyle w:val="TOC2"/>
        <w:tabs>
          <w:tab w:val="right" w:leader="dot" w:pos="8306"/>
        </w:tabs>
      </w:pPr>
      <w:hyperlink w:anchor="_Toc29441" w:history="1">
        <w:r>
          <w:rPr>
            <w:rFonts w:ascii="仿宋" w:eastAsia="仿宋" w:hAnsi="仿宋" w:cs="仿宋" w:hint="eastAsia"/>
            <w:lang w:eastAsia="zh-CN"/>
          </w:rPr>
          <w:t>(三)、团队沟通与协作工具应用</w:t>
        </w:r>
        <w:r>
          <w:tab/>
        </w:r>
        <w:r>
          <w:fldChar w:fldCharType="begin"/>
        </w:r>
        <w:r>
          <w:instrText xml:space="preserve"> PAGEREF _Toc29441 \h </w:instrText>
        </w:r>
        <w:r>
          <w:fldChar w:fldCharType="separate"/>
        </w:r>
        <w:r>
          <w:t>64</w:t>
        </w:r>
        <w:r>
          <w:fldChar w:fldCharType="end"/>
        </w:r>
      </w:hyperlink>
    </w:p>
    <w:p>
      <w:pPr>
        <w:pStyle w:val="TOC2"/>
        <w:tabs>
          <w:tab w:val="right" w:leader="dot" w:pos="8306"/>
        </w:tabs>
      </w:pPr>
      <w:hyperlink w:anchor="_Toc7658" w:history="1">
        <w:r>
          <w:rPr>
            <w:rFonts w:ascii="仿宋" w:eastAsia="仿宋" w:hAnsi="仿宋" w:cs="仿宋" w:hint="eastAsia"/>
            <w:lang w:eastAsia="zh-CN"/>
          </w:rPr>
          <w:t>(四)、知识分享与经验传承</w:t>
        </w:r>
        <w:r>
          <w:tab/>
        </w:r>
        <w:r>
          <w:fldChar w:fldCharType="begin"/>
        </w:r>
        <w:r>
          <w:instrText xml:space="preserve"> PAGEREF _Toc7658 \h </w:instrText>
        </w:r>
        <w:r>
          <w:fldChar w:fldCharType="separate"/>
        </w:r>
        <w:r>
          <w:t>65</w:t>
        </w:r>
        <w:r>
          <w:fldChar w:fldCharType="end"/>
        </w:r>
      </w:hyperlink>
    </w:p>
    <w:p>
      <w:pPr>
        <w:pStyle w:val="TOC2"/>
        <w:tabs>
          <w:tab w:val="right" w:leader="dot" w:pos="8306"/>
        </w:tabs>
      </w:pPr>
      <w:hyperlink w:anchor="_Toc8820" w:history="1">
        <w:r>
          <w:rPr>
            <w:rFonts w:ascii="仿宋" w:eastAsia="仿宋" w:hAnsi="仿宋" w:cs="仿宋" w:hint="eastAsia"/>
            <w:lang w:eastAsia="zh-CN"/>
          </w:rPr>
          <w:t>(五)、团队文化与价值观的共建</w:t>
        </w:r>
        <w:r>
          <w:tab/>
        </w:r>
        <w:r>
          <w:fldChar w:fldCharType="begin"/>
        </w:r>
        <w:r>
          <w:instrText xml:space="preserve"> PAGEREF _Toc8820 \h </w:instrText>
        </w:r>
        <w:r>
          <w:fldChar w:fldCharType="separate"/>
        </w:r>
        <w:r>
          <w:t>67</w:t>
        </w:r>
        <w:r>
          <w:fldChar w:fldCharType="end"/>
        </w:r>
      </w:hyperlink>
    </w:p>
    <w:p>
      <w:pPr>
        <w:pStyle w:val="TOC1"/>
        <w:tabs>
          <w:tab w:val="right" w:leader="dot" w:pos="8306"/>
        </w:tabs>
      </w:pPr>
      <w:hyperlink w:anchor="_Toc10102" w:history="1">
        <w:r>
          <w:rPr>
            <w:rFonts w:ascii="仿宋" w:eastAsia="仿宋" w:hAnsi="仿宋" w:cs="仿宋" w:hint="eastAsia"/>
            <w:lang w:eastAsia="zh-CN"/>
          </w:rPr>
          <w:t>十七、危机管理与应急预案</w:t>
        </w:r>
        <w:r>
          <w:tab/>
        </w:r>
        <w:r>
          <w:fldChar w:fldCharType="begin"/>
        </w:r>
        <w:r>
          <w:instrText xml:space="preserve"> PAGEREF _Toc10102 \h </w:instrText>
        </w:r>
        <w:r>
          <w:fldChar w:fldCharType="separate"/>
        </w:r>
        <w:r>
          <w:t>68</w:t>
        </w:r>
        <w:r>
          <w:fldChar w:fldCharType="end"/>
        </w:r>
      </w:hyperlink>
    </w:p>
    <w:p>
      <w:pPr>
        <w:pStyle w:val="TOC2"/>
        <w:tabs>
          <w:tab w:val="right" w:leader="dot" w:pos="8306"/>
        </w:tabs>
      </w:pPr>
      <w:hyperlink w:anchor="_Toc14660" w:history="1">
        <w:r>
          <w:rPr>
            <w:rFonts w:ascii="仿宋" w:eastAsia="仿宋" w:hAnsi="仿宋" w:cs="仿宋" w:hint="eastAsia"/>
            <w:lang w:eastAsia="zh-CN"/>
          </w:rPr>
          <w:t>(一)、危机预警与监测</w:t>
        </w:r>
        <w:r>
          <w:tab/>
        </w:r>
        <w:r>
          <w:fldChar w:fldCharType="begin"/>
        </w:r>
        <w:r>
          <w:instrText xml:space="preserve"> PAGEREF _Toc14660 \h </w:instrText>
        </w:r>
        <w:r>
          <w:fldChar w:fldCharType="separate"/>
        </w:r>
        <w:r>
          <w:t>68</w:t>
        </w:r>
        <w:r>
          <w:fldChar w:fldCharType="end"/>
        </w:r>
      </w:hyperlink>
    </w:p>
    <w:p>
      <w:pPr>
        <w:pStyle w:val="TOC2"/>
        <w:tabs>
          <w:tab w:val="right" w:leader="dot" w:pos="8306"/>
        </w:tabs>
      </w:pPr>
      <w:hyperlink w:anchor="_Toc22348" w:history="1">
        <w:r>
          <w:rPr>
            <w:rFonts w:ascii="仿宋" w:eastAsia="仿宋" w:hAnsi="仿宋" w:cs="仿宋" w:hint="eastAsia"/>
            <w:lang w:eastAsia="zh-CN"/>
          </w:rPr>
          <w:t>(二)、应急预案与危机响应</w:t>
        </w:r>
        <w:r>
          <w:tab/>
        </w:r>
        <w:r>
          <w:fldChar w:fldCharType="begin"/>
        </w:r>
        <w:r>
          <w:instrText xml:space="preserve"> PAGEREF _Toc22348 \h </w:instrText>
        </w:r>
        <w:r>
          <w:fldChar w:fldCharType="separate"/>
        </w:r>
        <w:r>
          <w:t>70</w:t>
        </w:r>
        <w:r>
          <w:fldChar w:fldCharType="end"/>
        </w:r>
      </w:hyperlink>
    </w:p>
    <w:p>
      <w:pPr>
        <w:pStyle w:val="TOC2"/>
        <w:tabs>
          <w:tab w:val="right" w:leader="dot" w:pos="8306"/>
        </w:tabs>
      </w:pPr>
      <w:hyperlink w:anchor="_Toc8461" w:history="1">
        <w:r>
          <w:rPr>
            <w:rFonts w:ascii="仿宋" w:eastAsia="仿宋" w:hAnsi="仿宋" w:cs="仿宋" w:hint="eastAsia"/>
            <w:lang w:eastAsia="zh-CN"/>
          </w:rPr>
          <w:t>(三)、危机沟通与舆情控制</w:t>
        </w:r>
        <w:r>
          <w:tab/>
        </w:r>
        <w:r>
          <w:fldChar w:fldCharType="begin"/>
        </w:r>
        <w:r>
          <w:instrText xml:space="preserve"> PAGEREF _Toc8461 \h </w:instrText>
        </w:r>
        <w:r>
          <w:fldChar w:fldCharType="separate"/>
        </w:r>
        <w:r>
          <w:t>71</w:t>
        </w:r>
        <w:r>
          <w:fldChar w:fldCharType="end"/>
        </w:r>
      </w:hyperlink>
    </w:p>
    <w:p>
      <w:pPr>
        <w:pStyle w:val="TOC2"/>
        <w:tabs>
          <w:tab w:val="right" w:leader="dot" w:pos="8306"/>
        </w:tabs>
      </w:pPr>
      <w:hyperlink w:anchor="_Toc15787" w:history="1">
        <w:r>
          <w:rPr>
            <w:rFonts w:ascii="仿宋" w:eastAsia="仿宋" w:hAnsi="仿宋" w:cs="仿宋" w:hint="eastAsia"/>
            <w:lang w:eastAsia="zh-CN"/>
          </w:rPr>
          <w:t>(四)、危机后教训与改进</w:t>
        </w:r>
        <w:r>
          <w:tab/>
        </w:r>
        <w:r>
          <w:fldChar w:fldCharType="begin"/>
        </w:r>
        <w:r>
          <w:instrText xml:space="preserve"> PAGEREF _Toc15787 \h </w:instrText>
        </w:r>
        <w:r>
          <w:fldChar w:fldCharType="separate"/>
        </w:r>
        <w:r>
          <w:t>73</w:t>
        </w:r>
        <w:r>
          <w:fldChar w:fldCharType="end"/>
        </w:r>
      </w:hyperlink>
    </w:p>
    <w:p>
      <w:pPr>
        <w:pStyle w:val="TOC1"/>
        <w:tabs>
          <w:tab w:val="right" w:leader="dot" w:pos="8306"/>
        </w:tabs>
      </w:pPr>
      <w:hyperlink w:anchor="_Toc2529" w:history="1">
        <w:r>
          <w:rPr>
            <w:rFonts w:ascii="仿宋" w:eastAsia="仿宋" w:hAnsi="仿宋" w:cs="仿宋" w:hint="eastAsia"/>
            <w:lang w:eastAsia="zh-CN"/>
          </w:rPr>
          <w:t>十八、质量管理体系</w:t>
        </w:r>
        <w:r>
          <w:tab/>
        </w:r>
        <w:r>
          <w:fldChar w:fldCharType="begin"/>
        </w:r>
        <w:r>
          <w:instrText xml:space="preserve"> PAGEREF _Toc2529 \h </w:instrText>
        </w:r>
        <w:r>
          <w:fldChar w:fldCharType="separate"/>
        </w:r>
        <w:r>
          <w:t>74</w:t>
        </w:r>
        <w:r>
          <w:fldChar w:fldCharType="end"/>
        </w:r>
      </w:hyperlink>
    </w:p>
    <w:p>
      <w:pPr>
        <w:pStyle w:val="TOC2"/>
        <w:tabs>
          <w:tab w:val="right" w:leader="dot" w:pos="8306"/>
        </w:tabs>
      </w:pPr>
      <w:hyperlink w:anchor="_Toc20481" w:history="1">
        <w:r>
          <w:rPr>
            <w:rFonts w:ascii="仿宋" w:eastAsia="仿宋" w:hAnsi="仿宋" w:cs="仿宋" w:hint="eastAsia"/>
            <w:lang w:eastAsia="zh-CN"/>
          </w:rPr>
          <w:t>(一)、质量目标与方针</w:t>
        </w:r>
        <w:r>
          <w:tab/>
        </w:r>
        <w:r>
          <w:fldChar w:fldCharType="begin"/>
        </w:r>
        <w:r>
          <w:instrText xml:space="preserve"> PAGEREF _Toc20481 \h </w:instrText>
        </w:r>
        <w:r>
          <w:fldChar w:fldCharType="separate"/>
        </w:r>
        <w:r>
          <w:t>74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700" w:history="1">
        <w:r>
          <w:rPr>
            <w:rFonts w:ascii="仿宋" w:eastAsia="仿宋" w:hAnsi="仿宋" w:cs="仿宋" w:hint="eastAsia"/>
            <w:lang w:eastAsia="zh-CN"/>
          </w:rPr>
          <w:t>(二)、质量管理责任</w:t>
        </w:r>
        <w:r>
          <w:tab/>
        </w:r>
        <w:r>
          <w:fldChar w:fldCharType="begin"/>
        </w:r>
        <w:r>
          <w:instrText xml:space="preserve"> PAGEREF _Toc2700 \h </w:instrText>
        </w:r>
        <w:r>
          <w:fldChar w:fldCharType="separate"/>
        </w:r>
        <w:r>
          <w:t>75</w:t>
        </w:r>
        <w:r>
          <w:fldChar w:fldCharType="end"/>
        </w:r>
      </w:hyperlink>
    </w:p>
    <w:p>
      <w:pPr>
        <w:pStyle w:val="TOC2"/>
        <w:tabs>
          <w:tab w:val="right" w:leader="dot" w:pos="8306"/>
        </w:tabs>
      </w:pPr>
      <w:hyperlink w:anchor="_Toc19609" w:history="1">
        <w:r>
          <w:rPr>
            <w:rFonts w:ascii="仿宋" w:eastAsia="仿宋" w:hAnsi="仿宋" w:cs="仿宋" w:hint="eastAsia"/>
            <w:lang w:eastAsia="zh-CN"/>
          </w:rPr>
          <w:t>(三)、质量管理体系文件</w:t>
        </w:r>
        <w:r>
          <w:tab/>
        </w:r>
        <w:r>
          <w:fldChar w:fldCharType="begin"/>
        </w:r>
        <w:r>
          <w:instrText xml:space="preserve"> PAGEREF _Toc19609 \h </w:instrText>
        </w:r>
        <w:r>
          <w:fldChar w:fldCharType="separate"/>
        </w:r>
        <w:r>
          <w:t>76</w:t>
        </w:r>
        <w:r>
          <w:fldChar w:fldCharType="end"/>
        </w:r>
      </w:hyperlink>
    </w:p>
    <w:p>
      <w:pPr>
        <w:pStyle w:val="TOC2"/>
        <w:tabs>
          <w:tab w:val="right" w:leader="dot" w:pos="8306"/>
        </w:tabs>
      </w:pPr>
      <w:hyperlink w:anchor="_Toc10263" w:history="1">
        <w:r>
          <w:rPr>
            <w:rFonts w:ascii="仿宋" w:eastAsia="仿宋" w:hAnsi="仿宋" w:cs="仿宋" w:hint="eastAsia"/>
            <w:lang w:eastAsia="zh-CN"/>
          </w:rPr>
          <w:t>(四)、质量培训与教育</w:t>
        </w:r>
        <w:r>
          <w:tab/>
        </w:r>
        <w:r>
          <w:fldChar w:fldCharType="begin"/>
        </w:r>
        <w:r>
          <w:instrText xml:space="preserve"> PAGEREF _Toc10263 \h </w:instrText>
        </w:r>
        <w:r>
          <w:fldChar w:fldCharType="separate"/>
        </w:r>
        <w:r>
          <w:t>78</w:t>
        </w:r>
        <w:r>
          <w:fldChar w:fldCharType="end"/>
        </w:r>
      </w:hyperlink>
    </w:p>
    <w:p>
      <w:pPr>
        <w:pStyle w:val="TOC2"/>
        <w:tabs>
          <w:tab w:val="right" w:leader="dot" w:pos="8306"/>
        </w:tabs>
      </w:pPr>
      <w:hyperlink w:anchor="_Toc3226" w:history="1">
        <w:r>
          <w:rPr>
            <w:rFonts w:ascii="仿宋" w:eastAsia="仿宋" w:hAnsi="仿宋" w:cs="仿宋" w:hint="eastAsia"/>
            <w:lang w:eastAsia="zh-CN"/>
          </w:rPr>
          <w:t>(五)、质量审核与评价</w:t>
        </w:r>
        <w:r>
          <w:tab/>
        </w:r>
        <w:r>
          <w:fldChar w:fldCharType="begin"/>
        </w:r>
        <w:r>
          <w:instrText xml:space="preserve"> PAGEREF _Toc3226 \h </w:instrText>
        </w:r>
        <w:r>
          <w:fldChar w:fldCharType="separate"/>
        </w:r>
        <w:r>
          <w:t>79</w:t>
        </w:r>
        <w:r>
          <w:fldChar w:fldCharType="end"/>
        </w:r>
      </w:hyperlink>
    </w:p>
    <w:p>
      <w:pPr>
        <w:pStyle w:val="TOC2"/>
        <w:tabs>
          <w:tab w:val="right" w:leader="dot" w:pos="8306"/>
        </w:tabs>
      </w:pPr>
      <w:hyperlink w:anchor="_Toc9802" w:history="1">
        <w:r>
          <w:rPr>
            <w:rFonts w:ascii="仿宋" w:eastAsia="仿宋" w:hAnsi="仿宋" w:cs="仿宋" w:hint="eastAsia"/>
            <w:lang w:eastAsia="zh-CN"/>
          </w:rPr>
          <w:t>(六)、不符合与纠正措施</w:t>
        </w:r>
        <w:r>
          <w:tab/>
        </w:r>
        <w:r>
          <w:fldChar w:fldCharType="begin"/>
        </w:r>
        <w:r>
          <w:instrText xml:space="preserve"> PAGEREF _Toc9802 \h </w:instrText>
        </w:r>
        <w:r>
          <w:fldChar w:fldCharType="separate"/>
        </w:r>
        <w:r>
          <w:t>80</w:t>
        </w:r>
        <w:r>
          <w:fldChar w:fldCharType="end"/>
        </w:r>
      </w:hyperlink>
    </w:p>
    <w:p>
      <w:pPr>
        <w:pStyle w:val="TOC1"/>
        <w:tabs>
          <w:tab w:val="right" w:leader="dot" w:pos="8306"/>
        </w:tabs>
      </w:pPr>
      <w:hyperlink w:anchor="_Toc16131" w:history="1">
        <w:r>
          <w:rPr>
            <w:rFonts w:ascii="仿宋" w:eastAsia="仿宋" w:hAnsi="仿宋" w:cs="仿宋" w:hint="eastAsia"/>
            <w:lang w:eastAsia="zh-CN"/>
          </w:rPr>
          <w:t>十九、市场营销策略</w:t>
        </w:r>
        <w:r>
          <w:tab/>
        </w:r>
        <w:r>
          <w:fldChar w:fldCharType="begin"/>
        </w:r>
        <w:r>
          <w:instrText xml:space="preserve"> PAGEREF _Toc16131 \h </w:instrText>
        </w:r>
        <w:r>
          <w:fldChar w:fldCharType="separate"/>
        </w:r>
        <w:r>
          <w:t>81</w:t>
        </w:r>
        <w:r>
          <w:fldChar w:fldCharType="end"/>
        </w:r>
      </w:hyperlink>
    </w:p>
    <w:p>
      <w:pPr>
        <w:pStyle w:val="TOC2"/>
        <w:tabs>
          <w:tab w:val="right" w:leader="dot" w:pos="8306"/>
        </w:tabs>
      </w:pPr>
      <w:hyperlink w:anchor="_Toc20785" w:history="1">
        <w:r>
          <w:rPr>
            <w:rFonts w:ascii="仿宋" w:eastAsia="仿宋" w:hAnsi="仿宋" w:cs="仿宋" w:hint="eastAsia"/>
            <w:lang w:eastAsia="zh-CN"/>
          </w:rPr>
          <w:t>(一)、市场定位与目标客户</w:t>
        </w:r>
        <w:r>
          <w:tab/>
        </w:r>
        <w:r>
          <w:fldChar w:fldCharType="begin"/>
        </w:r>
        <w:r>
          <w:instrText xml:space="preserve"> PAGEREF _Toc20785 \h </w:instrText>
        </w:r>
        <w:r>
          <w:fldChar w:fldCharType="separate"/>
        </w:r>
        <w:r>
          <w:t>81</w:t>
        </w:r>
        <w:r>
          <w:fldChar w:fldCharType="end"/>
        </w:r>
      </w:hyperlink>
    </w:p>
    <w:p>
      <w:pPr>
        <w:pStyle w:val="TOC2"/>
        <w:tabs>
          <w:tab w:val="right" w:leader="dot" w:pos="8306"/>
        </w:tabs>
      </w:pPr>
      <w:hyperlink w:anchor="_Toc7307" w:history="1">
        <w:r>
          <w:rPr>
            <w:rFonts w:ascii="仿宋" w:eastAsia="仿宋" w:hAnsi="仿宋" w:cs="仿宋" w:hint="eastAsia"/>
            <w:lang w:eastAsia="zh-CN"/>
          </w:rPr>
          <w:t>(二)、产品定位及差异化策略</w:t>
        </w:r>
        <w:r>
          <w:tab/>
        </w:r>
        <w:r>
          <w:fldChar w:fldCharType="begin"/>
        </w:r>
        <w:r>
          <w:instrText xml:space="preserve"> PAGEREF _Toc7307 \h </w:instrText>
        </w:r>
        <w:r>
          <w:fldChar w:fldCharType="separate"/>
        </w:r>
        <w:r>
          <w:t>82</w:t>
        </w:r>
        <w:r>
          <w:fldChar w:fldCharType="end"/>
        </w:r>
      </w:hyperlink>
    </w:p>
    <w:p>
      <w:pPr>
        <w:pStyle w:val="TOC2"/>
        <w:tabs>
          <w:tab w:val="right" w:leader="dot" w:pos="8306"/>
        </w:tabs>
      </w:pPr>
      <w:hyperlink w:anchor="_Toc12285" w:history="1">
        <w:r>
          <w:rPr>
            <w:rFonts w:ascii="仿宋" w:eastAsia="仿宋" w:hAnsi="仿宋" w:cs="仿宋" w:hint="eastAsia"/>
            <w:lang w:eastAsia="zh-CN"/>
          </w:rPr>
          <w:t>(三)、价格策略</w:t>
        </w:r>
        <w:r>
          <w:tab/>
        </w:r>
        <w:r>
          <w:fldChar w:fldCharType="begin"/>
        </w:r>
        <w:r>
          <w:instrText xml:space="preserve"> PAGEREF _Toc12285 \h </w:instrText>
        </w:r>
        <w:r>
          <w:fldChar w:fldCharType="separate"/>
        </w:r>
        <w:r>
          <w:t>83</w:t>
        </w:r>
        <w:r>
          <w:fldChar w:fldCharType="end"/>
        </w:r>
      </w:hyperlink>
    </w:p>
    <w:p>
      <w:pPr>
        <w:pStyle w:val="TOC2"/>
        <w:tabs>
          <w:tab w:val="right" w:leader="dot" w:pos="8306"/>
        </w:tabs>
      </w:pPr>
      <w:hyperlink w:anchor="_Toc25493" w:history="1">
        <w:r>
          <w:rPr>
            <w:rFonts w:ascii="仿宋" w:eastAsia="仿宋" w:hAnsi="仿宋" w:cs="仿宋" w:hint="eastAsia"/>
            <w:lang w:eastAsia="zh-CN"/>
          </w:rPr>
          <w:t>(四)、销售渠道与推广</w:t>
        </w:r>
        <w:r>
          <w:tab/>
        </w:r>
        <w:r>
          <w:fldChar w:fldCharType="begin"/>
        </w:r>
        <w:r>
          <w:instrText xml:space="preserve"> PAGEREF _Toc25493 \h </w:instrText>
        </w:r>
        <w:r>
          <w:fldChar w:fldCharType="separate"/>
        </w:r>
        <w:r>
          <w:t>84</w:t>
        </w:r>
        <w:r>
          <w:fldChar w:fldCharType="end"/>
        </w:r>
      </w:hyperlink>
    </w:p>
    <w:p>
      <w:pPr>
        <w:pStyle w:val="TOC2"/>
        <w:tabs>
          <w:tab w:val="right" w:leader="dot" w:pos="8306"/>
        </w:tabs>
      </w:pPr>
      <w:hyperlink w:anchor="_Toc21429" w:history="1">
        <w:r>
          <w:rPr>
            <w:rFonts w:ascii="仿宋" w:eastAsia="仿宋" w:hAnsi="仿宋" w:cs="仿宋" w:hint="eastAsia"/>
            <w:lang w:eastAsia="zh-CN"/>
          </w:rPr>
          <w:t>(五)、市场营销风险与对策</w:t>
        </w:r>
        <w:r>
          <w:tab/>
        </w:r>
        <w:r>
          <w:fldChar w:fldCharType="begin"/>
        </w:r>
        <w:r>
          <w:instrText xml:space="preserve"> PAGEREF _Toc21429 \h </w:instrText>
        </w:r>
        <w:r>
          <w:fldChar w:fldCharType="separate"/>
        </w:r>
        <w:r>
          <w:t>85</w:t>
        </w:r>
        <w:r>
          <w:fldChar w:fldCharType="end"/>
        </w:r>
      </w:hyperlink>
    </w:p>
    <w:p>
      <w:pPr>
        <w:pStyle w:val="TOC1"/>
        <w:tabs>
          <w:tab w:val="right" w:leader="dot" w:pos="8306"/>
        </w:tabs>
      </w:pPr>
      <w:hyperlink w:anchor="_Toc9357" w:history="1">
        <w:r>
          <w:rPr>
            <w:rFonts w:ascii="仿宋" w:eastAsia="仿宋" w:hAnsi="仿宋" w:cs="仿宋" w:hint="eastAsia"/>
            <w:lang w:eastAsia="zh-CN"/>
          </w:rPr>
          <w:t>二十、人力资源管理与开发</w:t>
        </w:r>
        <w:r>
          <w:tab/>
        </w:r>
        <w:r>
          <w:fldChar w:fldCharType="begin"/>
        </w:r>
        <w:r>
          <w:instrText xml:space="preserve"> PAGEREF _Toc9357 \h </w:instrText>
        </w:r>
        <w:r>
          <w:fldChar w:fldCharType="separate"/>
        </w:r>
        <w:r>
          <w:t>86</w:t>
        </w:r>
        <w:r>
          <w:fldChar w:fldCharType="end"/>
        </w:r>
      </w:hyperlink>
    </w:p>
    <w:p>
      <w:pPr>
        <w:pStyle w:val="TOC2"/>
        <w:tabs>
          <w:tab w:val="right" w:leader="dot" w:pos="8306"/>
        </w:tabs>
      </w:pPr>
      <w:hyperlink w:anchor="_Toc18572" w:history="1">
        <w:r>
          <w:rPr>
            <w:rFonts w:ascii="仿宋" w:eastAsia="仿宋" w:hAnsi="仿宋" w:cs="仿宋" w:hint="eastAsia"/>
            <w:lang w:eastAsia="zh-CN"/>
          </w:rPr>
          <w:t>(一)、人力资源规划</w:t>
        </w:r>
        <w:r>
          <w:tab/>
        </w:r>
        <w:r>
          <w:fldChar w:fldCharType="begin"/>
        </w:r>
        <w:r>
          <w:instrText xml:space="preserve"> PAGEREF _Toc18572 \h </w:instrText>
        </w:r>
        <w:r>
          <w:fldChar w:fldCharType="separate"/>
        </w:r>
        <w:r>
          <w:t>86</w:t>
        </w:r>
        <w:r>
          <w:fldChar w:fldCharType="end"/>
        </w:r>
      </w:hyperlink>
    </w:p>
    <w:p>
      <w:pPr>
        <w:pStyle w:val="TOC2"/>
        <w:tabs>
          <w:tab w:val="right" w:leader="dot" w:pos="8306"/>
        </w:tabs>
      </w:pPr>
      <w:hyperlink w:anchor="_Toc27244" w:history="1">
        <w:r>
          <w:rPr>
            <w:rFonts w:ascii="仿宋" w:eastAsia="仿宋" w:hAnsi="仿宋" w:cs="仿宋" w:hint="eastAsia"/>
            <w:lang w:eastAsia="zh-CN"/>
          </w:rPr>
          <w:t>(二)、人力资源开发与培训</w:t>
        </w:r>
        <w:r>
          <w:tab/>
        </w:r>
        <w:r>
          <w:fldChar w:fldCharType="begin"/>
        </w:r>
        <w:r>
          <w:instrText xml:space="preserve"> PAGEREF _Toc27244 \h </w:instrText>
        </w:r>
        <w:r>
          <w:fldChar w:fldCharType="separate"/>
        </w:r>
        <w:r>
          <w:t>87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377"/>
      <w:r>
        <w:rPr>
          <w:rFonts w:ascii="仿宋" w:eastAsia="仿宋" w:hAnsi="仿宋" w:cs="仿宋" w:hint="eastAsia"/>
          <w:sz w:val="28"/>
          <w:lang w:eastAsia="zh-CN"/>
        </w:rPr>
        <w:t>一、环境评价</w:t>
      </w:r>
      <w:bookmarkEnd w:id="2"/>
    </w:p>
    <w:p>
      <w:pPr>
        <w:pStyle w:val="Heading2"/>
        <w:rPr>
          <w:rFonts w:ascii="仿宋" w:eastAsia="仿宋" w:hAnsi="仿宋" w:cs="仿宋" w:hint="eastAsia"/>
          <w:lang w:eastAsia="zh-CN"/>
        </w:rPr>
      </w:pPr>
      <w:bookmarkStart w:id="3" w:name="_Toc809"/>
      <w:r>
        <w:rPr>
          <w:rFonts w:ascii="仿宋" w:eastAsia="仿宋" w:hAnsi="仿宋" w:cs="仿宋" w:hint="eastAsia"/>
          <w:lang w:eastAsia="zh-CN"/>
        </w:rPr>
        <w:t>(一)、环境评价概述</w:t>
      </w:r>
      <w:bookmarkEnd w:id="3"/>
    </w:p>
    <w:p>
      <w:pPr>
        <w:pStyle w:val="Heading2"/>
        <w:rPr>
          <w:rFonts w:ascii="仿宋" w:eastAsia="仿宋" w:hAnsi="仿宋" w:cs="仿宋" w:hint="eastAsia"/>
          <w:lang w:eastAsia="zh-CN"/>
        </w:rPr>
      </w:pPr>
      <w:bookmarkStart w:id="4" w:name="_Toc15818"/>
      <w:r>
        <w:rPr>
          <w:rFonts w:ascii="仿宋" w:eastAsia="仿宋" w:hAnsi="仿宋" w:cs="仿宋" w:hint="eastAsia"/>
          <w:lang w:eastAsia="zh-CN"/>
        </w:rPr>
        <w:t>(二)、评价KTV项目概况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KTV工程项目属于KTV性质的大型项目，涵盖了KTV项目的核心内容和设备。此项目的目标是明确KTV项目的主要目标和作用，并预计在完成后对相关领域、产业和社会产生积极影响。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该KTV项目位于xxx，占地xxx平方米。KTV项目由一家经验丰富、技术先进且具备卓越管理水平的企业负责建设。该建设单位将全程负责KTV项目的规划、设计和施工，以确保项目的顺利推进和达到预期目标。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KTV项目的特点如下：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https://d.book118.com/008064137133006040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KTV项目融资计划书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KTV项目融资计划书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KTV项目融资计划书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KTV项目融资计划书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KTV项目融资计划书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A8263D"/>
    <w:rsid w:val="4593521B"/>
    <w:rsid w:val="6BA8263D"/>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08064137133006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2024-02-26T19:42:00Z</dcterms:created>
  <dcterms:modified xsi:type="dcterms:W3CDTF">2024-02-26T19:42:38Z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55B2342090884A069678296E77B9376F_11</vt:lpwstr>
  </property>
  <property fmtid="{D5CDD505-2E9C-101B-9397-08002B2CF9AE}" pid="3" name="KSOProductBuildVer">
    <vt:lpwstr>2052-12.1.0.16250</vt:lpwstr>
  </property>
</Properties>
</file>