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7" w:history="1">
        <w:r>
          <w:rPr>
            <w:rFonts w:ascii="仿宋" w:eastAsia="仿宋" w:hAnsi="仿宋" w:cs="仿宋" w:hint="eastAsia"/>
            <w:lang w:eastAsia="zh-CN"/>
          </w:rPr>
          <w:t>前言</w:t>
        </w:r>
        <w:r>
          <w:tab/>
        </w:r>
        <w:r>
          <w:fldChar w:fldCharType="begin"/>
        </w:r>
        <w:r>
          <w:instrText xml:space="preserve"> PAGEREF _Toc27997 \h </w:instrText>
        </w:r>
        <w:r>
          <w:fldChar w:fldCharType="separate"/>
        </w:r>
        <w:r>
          <w:t>3</w:t>
        </w:r>
        <w:r>
          <w:fldChar w:fldCharType="end"/>
        </w:r>
      </w:hyperlink>
    </w:p>
    <w:p>
      <w:pPr>
        <w:pStyle w:val="TOC1"/>
        <w:tabs>
          <w:tab w:val="right" w:leader="dot" w:pos="8306"/>
        </w:tabs>
      </w:pPr>
      <w:hyperlink w:anchor="_Toc780" w:history="1">
        <w:r>
          <w:rPr>
            <w:rFonts w:ascii="仿宋" w:eastAsia="仿宋" w:hAnsi="仿宋" w:cs="仿宋" w:hint="eastAsia"/>
            <w:lang w:eastAsia="zh-CN"/>
          </w:rPr>
          <w:t>一、行业、市场分析</w:t>
        </w:r>
        <w:r>
          <w:tab/>
        </w:r>
        <w:r>
          <w:fldChar w:fldCharType="begin"/>
        </w:r>
        <w:r>
          <w:instrText xml:space="preserve"> PAGEREF _Toc780 \h </w:instrText>
        </w:r>
        <w:r>
          <w:fldChar w:fldCharType="separate"/>
        </w:r>
        <w:r>
          <w:t>3</w:t>
        </w:r>
        <w:r>
          <w:fldChar w:fldCharType="end"/>
        </w:r>
      </w:hyperlink>
    </w:p>
    <w:p>
      <w:pPr>
        <w:pStyle w:val="TOC2"/>
        <w:tabs>
          <w:tab w:val="right" w:leader="dot" w:pos="8306"/>
        </w:tabs>
      </w:pPr>
      <w:hyperlink w:anchor="_Toc18720" w:history="1">
        <w:r>
          <w:rPr>
            <w:rFonts w:ascii="仿宋" w:eastAsia="仿宋" w:hAnsi="仿宋" w:cs="仿宋" w:hint="eastAsia"/>
            <w:lang w:eastAsia="zh-CN"/>
          </w:rPr>
          <w:t>(一)、行业分析</w:t>
        </w:r>
        <w:r>
          <w:tab/>
        </w:r>
        <w:r>
          <w:fldChar w:fldCharType="begin"/>
        </w:r>
        <w:r>
          <w:instrText xml:space="preserve"> PAGEREF _Toc18720 \h </w:instrText>
        </w:r>
        <w:r>
          <w:fldChar w:fldCharType="separate"/>
        </w:r>
        <w:r>
          <w:t>3</w:t>
        </w:r>
        <w:r>
          <w:fldChar w:fldCharType="end"/>
        </w:r>
      </w:hyperlink>
    </w:p>
    <w:p>
      <w:pPr>
        <w:pStyle w:val="TOC2"/>
        <w:tabs>
          <w:tab w:val="right" w:leader="dot" w:pos="8306"/>
        </w:tabs>
      </w:pPr>
      <w:hyperlink w:anchor="_Toc31020" w:history="1">
        <w:r>
          <w:rPr>
            <w:rFonts w:ascii="仿宋" w:eastAsia="仿宋" w:hAnsi="仿宋" w:cs="仿宋" w:hint="eastAsia"/>
            <w:lang w:eastAsia="zh-CN"/>
          </w:rPr>
          <w:t>(二)、市场分析</w:t>
        </w:r>
        <w:r>
          <w:tab/>
        </w:r>
        <w:r>
          <w:fldChar w:fldCharType="begin"/>
        </w:r>
        <w:r>
          <w:instrText xml:space="preserve"> PAGEREF _Toc31020 \h </w:instrText>
        </w:r>
        <w:r>
          <w:fldChar w:fldCharType="separate"/>
        </w:r>
        <w:r>
          <w:t>4</w:t>
        </w:r>
        <w:r>
          <w:fldChar w:fldCharType="end"/>
        </w:r>
      </w:hyperlink>
    </w:p>
    <w:p>
      <w:pPr>
        <w:pStyle w:val="TOC2"/>
        <w:tabs>
          <w:tab w:val="right" w:leader="dot" w:pos="8306"/>
        </w:tabs>
      </w:pPr>
      <w:hyperlink w:anchor="_Toc23325" w:history="1">
        <w:r>
          <w:rPr>
            <w:rFonts w:ascii="仿宋" w:eastAsia="仿宋" w:hAnsi="仿宋" w:cs="仿宋" w:hint="eastAsia"/>
            <w:lang w:eastAsia="zh-CN"/>
          </w:rPr>
          <w:t>(三)、行业发展及市场前景分析</w:t>
        </w:r>
        <w:r>
          <w:tab/>
        </w:r>
        <w:r>
          <w:fldChar w:fldCharType="begin"/>
        </w:r>
        <w:r>
          <w:instrText xml:space="preserve"> PAGEREF _Toc23325 \h </w:instrText>
        </w:r>
        <w:r>
          <w:fldChar w:fldCharType="separate"/>
        </w:r>
        <w:r>
          <w:t>4</w:t>
        </w:r>
        <w:r>
          <w:fldChar w:fldCharType="end"/>
        </w:r>
      </w:hyperlink>
    </w:p>
    <w:p>
      <w:pPr>
        <w:pStyle w:val="TOC1"/>
        <w:tabs>
          <w:tab w:val="right" w:leader="dot" w:pos="8306"/>
        </w:tabs>
      </w:pPr>
      <w:hyperlink w:anchor="_Toc13375" w:history="1">
        <w:r>
          <w:rPr>
            <w:rFonts w:ascii="仿宋" w:eastAsia="仿宋" w:hAnsi="仿宋" w:cs="仿宋" w:hint="eastAsia"/>
            <w:lang w:eastAsia="zh-CN"/>
          </w:rPr>
          <w:t>二、公司成立背景及可行性分析</w:t>
        </w:r>
        <w:r>
          <w:tab/>
        </w:r>
        <w:r>
          <w:fldChar w:fldCharType="begin"/>
        </w:r>
        <w:r>
          <w:instrText xml:space="preserve"> PAGEREF _Toc13375 \h </w:instrText>
        </w:r>
        <w:r>
          <w:fldChar w:fldCharType="separate"/>
        </w:r>
        <w:r>
          <w:t>6</w:t>
        </w:r>
        <w:r>
          <w:fldChar w:fldCharType="end"/>
        </w:r>
      </w:hyperlink>
    </w:p>
    <w:p>
      <w:pPr>
        <w:pStyle w:val="TOC2"/>
        <w:tabs>
          <w:tab w:val="right" w:leader="dot" w:pos="8306"/>
        </w:tabs>
      </w:pPr>
      <w:hyperlink w:anchor="_Toc27753" w:history="1">
        <w:r>
          <w:rPr>
            <w:rFonts w:ascii="仿宋" w:eastAsia="仿宋" w:hAnsi="仿宋" w:cs="仿宋" w:hint="eastAsia"/>
            <w:lang w:eastAsia="zh-CN"/>
          </w:rPr>
          <w:t>(一)、发展思路</w:t>
        </w:r>
        <w:r>
          <w:tab/>
        </w:r>
        <w:r>
          <w:fldChar w:fldCharType="begin"/>
        </w:r>
        <w:r>
          <w:instrText xml:space="preserve"> PAGEREF _Toc27753 \h </w:instrText>
        </w:r>
        <w:r>
          <w:fldChar w:fldCharType="separate"/>
        </w:r>
        <w:r>
          <w:t>6</w:t>
        </w:r>
        <w:r>
          <w:fldChar w:fldCharType="end"/>
        </w:r>
      </w:hyperlink>
    </w:p>
    <w:p>
      <w:pPr>
        <w:pStyle w:val="TOC2"/>
        <w:tabs>
          <w:tab w:val="right" w:leader="dot" w:pos="8306"/>
        </w:tabs>
      </w:pPr>
      <w:hyperlink w:anchor="_Toc30699" w:history="1">
        <w:r>
          <w:rPr>
            <w:rFonts w:ascii="仿宋" w:eastAsia="仿宋" w:hAnsi="仿宋" w:cs="仿宋" w:hint="eastAsia"/>
            <w:lang w:eastAsia="zh-CN"/>
          </w:rPr>
          <w:t>(二)、产业发展背景分析</w:t>
        </w:r>
        <w:r>
          <w:tab/>
        </w:r>
        <w:r>
          <w:fldChar w:fldCharType="begin"/>
        </w:r>
        <w:r>
          <w:instrText xml:space="preserve"> PAGEREF _Toc30699 \h </w:instrText>
        </w:r>
        <w:r>
          <w:fldChar w:fldCharType="separate"/>
        </w:r>
        <w:r>
          <w:t>6</w:t>
        </w:r>
        <w:r>
          <w:fldChar w:fldCharType="end"/>
        </w:r>
      </w:hyperlink>
    </w:p>
    <w:p>
      <w:pPr>
        <w:pStyle w:val="TOC2"/>
        <w:tabs>
          <w:tab w:val="right" w:leader="dot" w:pos="8306"/>
        </w:tabs>
      </w:pPr>
      <w:hyperlink w:anchor="_Toc32085" w:history="1">
        <w:r>
          <w:rPr>
            <w:rFonts w:ascii="仿宋" w:eastAsia="仿宋" w:hAnsi="仿宋" w:cs="仿宋" w:hint="eastAsia"/>
            <w:lang w:eastAsia="zh-CN"/>
          </w:rPr>
          <w:t>(三)、产业发展原则</w:t>
        </w:r>
        <w:r>
          <w:tab/>
        </w:r>
        <w:r>
          <w:fldChar w:fldCharType="begin"/>
        </w:r>
        <w:r>
          <w:instrText xml:space="preserve"> PAGEREF _Toc32085 \h </w:instrText>
        </w:r>
        <w:r>
          <w:fldChar w:fldCharType="separate"/>
        </w:r>
        <w:r>
          <w:t>8</w:t>
        </w:r>
        <w:r>
          <w:fldChar w:fldCharType="end"/>
        </w:r>
      </w:hyperlink>
    </w:p>
    <w:p>
      <w:pPr>
        <w:pStyle w:val="TOC2"/>
        <w:tabs>
          <w:tab w:val="right" w:leader="dot" w:pos="8306"/>
        </w:tabs>
      </w:pPr>
      <w:hyperlink w:anchor="_Toc27001" w:history="1">
        <w:r>
          <w:rPr>
            <w:rFonts w:ascii="仿宋" w:eastAsia="仿宋" w:hAnsi="仿宋" w:cs="仿宋" w:hint="eastAsia"/>
            <w:lang w:eastAsia="zh-CN"/>
          </w:rPr>
          <w:t>(四)、区域产业环境分析</w:t>
        </w:r>
        <w:r>
          <w:tab/>
        </w:r>
        <w:r>
          <w:fldChar w:fldCharType="begin"/>
        </w:r>
        <w:r>
          <w:instrText xml:space="preserve"> PAGEREF _Toc27001 \h </w:instrText>
        </w:r>
        <w:r>
          <w:fldChar w:fldCharType="separate"/>
        </w:r>
        <w:r>
          <w:t>9</w:t>
        </w:r>
        <w:r>
          <w:fldChar w:fldCharType="end"/>
        </w:r>
      </w:hyperlink>
    </w:p>
    <w:p>
      <w:pPr>
        <w:pStyle w:val="TOC2"/>
        <w:tabs>
          <w:tab w:val="right" w:leader="dot" w:pos="8306"/>
        </w:tabs>
      </w:pPr>
      <w:hyperlink w:anchor="_Toc4951" w:history="1">
        <w:r>
          <w:rPr>
            <w:rFonts w:ascii="仿宋" w:eastAsia="仿宋" w:hAnsi="仿宋" w:cs="仿宋" w:hint="eastAsia"/>
            <w:lang w:eastAsia="zh-CN"/>
          </w:rPr>
          <w:t>(五)、可行性分析</w:t>
        </w:r>
        <w:r>
          <w:tab/>
        </w:r>
        <w:r>
          <w:fldChar w:fldCharType="begin"/>
        </w:r>
        <w:r>
          <w:instrText xml:space="preserve"> PAGEREF _Toc4951 \h </w:instrText>
        </w:r>
        <w:r>
          <w:fldChar w:fldCharType="separate"/>
        </w:r>
        <w:r>
          <w:t>11</w:t>
        </w:r>
        <w:r>
          <w:fldChar w:fldCharType="end"/>
        </w:r>
      </w:hyperlink>
    </w:p>
    <w:p>
      <w:pPr>
        <w:pStyle w:val="TOC2"/>
        <w:tabs>
          <w:tab w:val="right" w:leader="dot" w:pos="8306"/>
        </w:tabs>
      </w:pPr>
      <w:hyperlink w:anchor="_Toc24719" w:history="1">
        <w:r>
          <w:rPr>
            <w:rFonts w:ascii="仿宋" w:eastAsia="仿宋" w:hAnsi="仿宋" w:cs="仿宋" w:hint="eastAsia"/>
            <w:lang w:eastAsia="zh-CN"/>
          </w:rPr>
          <w:t>(六)、产业发展重点任务</w:t>
        </w:r>
        <w:r>
          <w:tab/>
        </w:r>
        <w:r>
          <w:fldChar w:fldCharType="begin"/>
        </w:r>
        <w:r>
          <w:instrText xml:space="preserve"> PAGEREF _Toc24719 \h </w:instrText>
        </w:r>
        <w:r>
          <w:fldChar w:fldCharType="separate"/>
        </w:r>
        <w:r>
          <w:t>11</w:t>
        </w:r>
        <w:r>
          <w:fldChar w:fldCharType="end"/>
        </w:r>
      </w:hyperlink>
    </w:p>
    <w:p>
      <w:pPr>
        <w:pStyle w:val="TOC2"/>
        <w:tabs>
          <w:tab w:val="right" w:leader="dot" w:pos="8306"/>
        </w:tabs>
      </w:pPr>
      <w:hyperlink w:anchor="_Toc5982" w:history="1">
        <w:r>
          <w:rPr>
            <w:rFonts w:ascii="仿宋" w:eastAsia="仿宋" w:hAnsi="仿宋" w:cs="仿宋" w:hint="eastAsia"/>
            <w:lang w:eastAsia="zh-CN"/>
          </w:rPr>
          <w:t>(七)、糖醇项目建设必要性分析</w:t>
        </w:r>
        <w:r>
          <w:tab/>
        </w:r>
        <w:r>
          <w:fldChar w:fldCharType="begin"/>
        </w:r>
        <w:r>
          <w:instrText xml:space="preserve"> PAGEREF _Toc5982 \h </w:instrText>
        </w:r>
        <w:r>
          <w:fldChar w:fldCharType="separate"/>
        </w:r>
        <w:r>
          <w:t>14</w:t>
        </w:r>
        <w:r>
          <w:fldChar w:fldCharType="end"/>
        </w:r>
      </w:hyperlink>
    </w:p>
    <w:p>
      <w:pPr>
        <w:pStyle w:val="TOC1"/>
        <w:tabs>
          <w:tab w:val="right" w:leader="dot" w:pos="8306"/>
        </w:tabs>
      </w:pPr>
      <w:hyperlink w:anchor="_Toc23229" w:history="1">
        <w:r>
          <w:rPr>
            <w:rFonts w:ascii="仿宋" w:eastAsia="仿宋" w:hAnsi="仿宋" w:cs="仿宋" w:hint="eastAsia"/>
            <w:lang w:eastAsia="zh-CN"/>
          </w:rPr>
          <w:t>三、公司成立方案</w:t>
        </w:r>
        <w:r>
          <w:tab/>
        </w:r>
        <w:r>
          <w:fldChar w:fldCharType="begin"/>
        </w:r>
        <w:r>
          <w:instrText xml:space="preserve"> PAGEREF _Toc23229 \h </w:instrText>
        </w:r>
        <w:r>
          <w:fldChar w:fldCharType="separate"/>
        </w:r>
        <w:r>
          <w:t>15</w:t>
        </w:r>
        <w:r>
          <w:fldChar w:fldCharType="end"/>
        </w:r>
      </w:hyperlink>
    </w:p>
    <w:p>
      <w:pPr>
        <w:pStyle w:val="TOC2"/>
        <w:tabs>
          <w:tab w:val="right" w:leader="dot" w:pos="8306"/>
        </w:tabs>
      </w:pPr>
      <w:hyperlink w:anchor="_Toc20397" w:history="1">
        <w:r>
          <w:rPr>
            <w:rFonts w:ascii="仿宋" w:eastAsia="仿宋" w:hAnsi="仿宋" w:cs="仿宋" w:hint="eastAsia"/>
            <w:lang w:eastAsia="zh-CN"/>
          </w:rPr>
          <w:t>(一)、公司经营宗旨</w:t>
        </w:r>
        <w:r>
          <w:tab/>
        </w:r>
        <w:r>
          <w:fldChar w:fldCharType="begin"/>
        </w:r>
        <w:r>
          <w:instrText xml:space="preserve"> PAGEREF _Toc20397 \h </w:instrText>
        </w:r>
        <w:r>
          <w:fldChar w:fldCharType="separate"/>
        </w:r>
        <w:r>
          <w:t>15</w:t>
        </w:r>
        <w:r>
          <w:fldChar w:fldCharType="end"/>
        </w:r>
      </w:hyperlink>
    </w:p>
    <w:p>
      <w:pPr>
        <w:pStyle w:val="TOC2"/>
        <w:tabs>
          <w:tab w:val="right" w:leader="dot" w:pos="8306"/>
        </w:tabs>
      </w:pPr>
      <w:hyperlink w:anchor="_Toc4191" w:history="1">
        <w:r>
          <w:rPr>
            <w:rFonts w:ascii="仿宋" w:eastAsia="仿宋" w:hAnsi="仿宋" w:cs="仿宋" w:hint="eastAsia"/>
            <w:lang w:eastAsia="zh-CN"/>
          </w:rPr>
          <w:t>(二)、公司的目标、主要职责</w:t>
        </w:r>
        <w:r>
          <w:tab/>
        </w:r>
        <w:r>
          <w:fldChar w:fldCharType="begin"/>
        </w:r>
        <w:r>
          <w:instrText xml:space="preserve"> PAGEREF _Toc4191 \h </w:instrText>
        </w:r>
        <w:r>
          <w:fldChar w:fldCharType="separate"/>
        </w:r>
        <w:r>
          <w:t>16</w:t>
        </w:r>
        <w:r>
          <w:fldChar w:fldCharType="end"/>
        </w:r>
      </w:hyperlink>
    </w:p>
    <w:p>
      <w:pPr>
        <w:pStyle w:val="TOC2"/>
        <w:tabs>
          <w:tab w:val="right" w:leader="dot" w:pos="8306"/>
        </w:tabs>
      </w:pPr>
      <w:hyperlink w:anchor="_Toc6581" w:history="1">
        <w:r>
          <w:rPr>
            <w:rFonts w:ascii="仿宋" w:eastAsia="仿宋" w:hAnsi="仿宋" w:cs="仿宋" w:hint="eastAsia"/>
            <w:lang w:eastAsia="zh-CN"/>
          </w:rPr>
          <w:t>(三)、公司组建方式</w:t>
        </w:r>
        <w:r>
          <w:tab/>
        </w:r>
        <w:r>
          <w:fldChar w:fldCharType="begin"/>
        </w:r>
        <w:r>
          <w:instrText xml:space="preserve"> PAGEREF _Toc6581 \h </w:instrText>
        </w:r>
        <w:r>
          <w:fldChar w:fldCharType="separate"/>
        </w:r>
        <w:r>
          <w:t>18</w:t>
        </w:r>
        <w:r>
          <w:fldChar w:fldCharType="end"/>
        </w:r>
      </w:hyperlink>
    </w:p>
    <w:p>
      <w:pPr>
        <w:pStyle w:val="TOC2"/>
        <w:tabs>
          <w:tab w:val="right" w:leader="dot" w:pos="8306"/>
        </w:tabs>
      </w:pPr>
      <w:hyperlink w:anchor="_Toc23969" w:history="1">
        <w:r>
          <w:rPr>
            <w:rFonts w:ascii="仿宋" w:eastAsia="仿宋" w:hAnsi="仿宋" w:cs="仿宋" w:hint="eastAsia"/>
            <w:lang w:eastAsia="zh-CN"/>
          </w:rPr>
          <w:t>(四)、公司管理体制</w:t>
        </w:r>
        <w:r>
          <w:tab/>
        </w:r>
        <w:r>
          <w:fldChar w:fldCharType="begin"/>
        </w:r>
        <w:r>
          <w:instrText xml:space="preserve"> PAGEREF _Toc23969 \h </w:instrText>
        </w:r>
        <w:r>
          <w:fldChar w:fldCharType="separate"/>
        </w:r>
        <w:r>
          <w:t>19</w:t>
        </w:r>
        <w:r>
          <w:fldChar w:fldCharType="end"/>
        </w:r>
      </w:hyperlink>
    </w:p>
    <w:p>
      <w:pPr>
        <w:pStyle w:val="TOC2"/>
        <w:tabs>
          <w:tab w:val="right" w:leader="dot" w:pos="8306"/>
        </w:tabs>
      </w:pPr>
      <w:hyperlink w:anchor="_Toc27519" w:history="1">
        <w:r>
          <w:rPr>
            <w:rFonts w:ascii="仿宋" w:eastAsia="仿宋" w:hAnsi="仿宋" w:cs="仿宋" w:hint="eastAsia"/>
            <w:lang w:eastAsia="zh-CN"/>
          </w:rPr>
          <w:t>(五)、部门职责及权限</w:t>
        </w:r>
        <w:r>
          <w:tab/>
        </w:r>
        <w:r>
          <w:fldChar w:fldCharType="begin"/>
        </w:r>
        <w:r>
          <w:instrText xml:space="preserve"> PAGEREF _Toc27519 \h </w:instrText>
        </w:r>
        <w:r>
          <w:fldChar w:fldCharType="separate"/>
        </w:r>
        <w:r>
          <w:t>20</w:t>
        </w:r>
        <w:r>
          <w:fldChar w:fldCharType="end"/>
        </w:r>
      </w:hyperlink>
    </w:p>
    <w:p>
      <w:pPr>
        <w:pStyle w:val="TOC2"/>
        <w:tabs>
          <w:tab w:val="right" w:leader="dot" w:pos="8306"/>
        </w:tabs>
      </w:pPr>
      <w:hyperlink w:anchor="_Toc2226" w:history="1">
        <w:r>
          <w:rPr>
            <w:rFonts w:ascii="仿宋" w:eastAsia="仿宋" w:hAnsi="仿宋" w:cs="仿宋" w:hint="eastAsia"/>
            <w:lang w:eastAsia="zh-CN"/>
          </w:rPr>
          <w:t>(六)、核心人员介绍</w:t>
        </w:r>
        <w:r>
          <w:tab/>
        </w:r>
        <w:r>
          <w:fldChar w:fldCharType="begin"/>
        </w:r>
        <w:r>
          <w:instrText xml:space="preserve"> PAGEREF _Toc2226 \h </w:instrText>
        </w:r>
        <w:r>
          <w:fldChar w:fldCharType="separate"/>
        </w:r>
        <w:r>
          <w:t>23</w:t>
        </w:r>
        <w:r>
          <w:fldChar w:fldCharType="end"/>
        </w:r>
      </w:hyperlink>
    </w:p>
    <w:p>
      <w:pPr>
        <w:pStyle w:val="TOC2"/>
        <w:tabs>
          <w:tab w:val="right" w:leader="dot" w:pos="8306"/>
        </w:tabs>
      </w:pPr>
      <w:hyperlink w:anchor="_Toc8612" w:history="1">
        <w:r>
          <w:rPr>
            <w:rFonts w:ascii="仿宋" w:eastAsia="仿宋" w:hAnsi="仿宋" w:cs="仿宋" w:hint="eastAsia"/>
            <w:lang w:eastAsia="zh-CN"/>
          </w:rPr>
          <w:t>(七)、财务会计制度</w:t>
        </w:r>
        <w:r>
          <w:tab/>
        </w:r>
        <w:r>
          <w:fldChar w:fldCharType="begin"/>
        </w:r>
        <w:r>
          <w:instrText xml:space="preserve"> PAGEREF _Toc8612 \h </w:instrText>
        </w:r>
        <w:r>
          <w:fldChar w:fldCharType="separate"/>
        </w:r>
        <w:r>
          <w:t>25</w:t>
        </w:r>
        <w:r>
          <w:fldChar w:fldCharType="end"/>
        </w:r>
      </w:hyperlink>
    </w:p>
    <w:p>
      <w:pPr>
        <w:pStyle w:val="TOC1"/>
        <w:tabs>
          <w:tab w:val="right" w:leader="dot" w:pos="8306"/>
        </w:tabs>
      </w:pPr>
      <w:hyperlink w:anchor="_Toc30301" w:history="1">
        <w:r>
          <w:rPr>
            <w:rFonts w:ascii="仿宋" w:eastAsia="仿宋" w:hAnsi="仿宋" w:cs="仿宋" w:hint="eastAsia"/>
            <w:lang w:eastAsia="zh-CN"/>
          </w:rPr>
          <w:t>四、糖醇项目概况</w:t>
        </w:r>
        <w:r>
          <w:tab/>
        </w:r>
        <w:r>
          <w:fldChar w:fldCharType="begin"/>
        </w:r>
        <w:r>
          <w:instrText xml:space="preserve"> PAGEREF _Toc30301 \h </w:instrText>
        </w:r>
        <w:r>
          <w:fldChar w:fldCharType="separate"/>
        </w:r>
        <w:r>
          <w:t>30</w:t>
        </w:r>
        <w:r>
          <w:fldChar w:fldCharType="end"/>
        </w:r>
      </w:hyperlink>
    </w:p>
    <w:p>
      <w:pPr>
        <w:pStyle w:val="TOC2"/>
        <w:tabs>
          <w:tab w:val="right" w:leader="dot" w:pos="8306"/>
        </w:tabs>
      </w:pPr>
      <w:hyperlink w:anchor="_Toc1522" w:history="1">
        <w:r>
          <w:rPr>
            <w:rFonts w:ascii="仿宋" w:eastAsia="仿宋" w:hAnsi="仿宋" w:cs="仿宋" w:hint="eastAsia"/>
            <w:lang w:eastAsia="zh-CN"/>
          </w:rPr>
          <w:t>(一)、投资路径</w:t>
        </w:r>
        <w:r>
          <w:tab/>
        </w:r>
        <w:r>
          <w:fldChar w:fldCharType="begin"/>
        </w:r>
        <w:r>
          <w:instrText xml:space="preserve"> PAGEREF _Toc1522 \h </w:instrText>
        </w:r>
        <w:r>
          <w:fldChar w:fldCharType="separate"/>
        </w:r>
        <w:r>
          <w:t>30</w:t>
        </w:r>
        <w:r>
          <w:fldChar w:fldCharType="end"/>
        </w:r>
      </w:hyperlink>
    </w:p>
    <w:p>
      <w:pPr>
        <w:pStyle w:val="TOC2"/>
        <w:tabs>
          <w:tab w:val="right" w:leader="dot" w:pos="8306"/>
        </w:tabs>
      </w:pPr>
      <w:hyperlink w:anchor="_Toc10406" w:history="1">
        <w:r>
          <w:rPr>
            <w:rFonts w:ascii="仿宋" w:eastAsia="仿宋" w:hAnsi="仿宋" w:cs="仿宋" w:hint="eastAsia"/>
            <w:lang w:eastAsia="zh-CN"/>
          </w:rPr>
          <w:t>(二)、糖醇项目提出的理由</w:t>
        </w:r>
        <w:r>
          <w:tab/>
        </w:r>
        <w:r>
          <w:fldChar w:fldCharType="begin"/>
        </w:r>
        <w:r>
          <w:instrText xml:space="preserve"> PAGEREF _Toc10406 \h </w:instrText>
        </w:r>
        <w:r>
          <w:fldChar w:fldCharType="separate"/>
        </w:r>
        <w:r>
          <w:t>30</w:t>
        </w:r>
        <w:r>
          <w:fldChar w:fldCharType="end"/>
        </w:r>
      </w:hyperlink>
    </w:p>
    <w:p>
      <w:pPr>
        <w:pStyle w:val="TOC2"/>
        <w:tabs>
          <w:tab w:val="right" w:leader="dot" w:pos="8306"/>
        </w:tabs>
      </w:pPr>
      <w:hyperlink w:anchor="_Toc7199" w:history="1">
        <w:r>
          <w:rPr>
            <w:rFonts w:ascii="仿宋" w:eastAsia="仿宋" w:hAnsi="仿宋" w:cs="仿宋" w:hint="eastAsia"/>
            <w:lang w:eastAsia="zh-CN"/>
          </w:rPr>
          <w:t>(三)、糖醇项目选址</w:t>
        </w:r>
        <w:r>
          <w:tab/>
        </w:r>
        <w:r>
          <w:fldChar w:fldCharType="begin"/>
        </w:r>
        <w:r>
          <w:instrText xml:space="preserve"> PAGEREF _Toc7199 \h </w:instrText>
        </w:r>
        <w:r>
          <w:fldChar w:fldCharType="separate"/>
        </w:r>
        <w:r>
          <w:t>31</w:t>
        </w:r>
        <w:r>
          <w:fldChar w:fldCharType="end"/>
        </w:r>
      </w:hyperlink>
    </w:p>
    <w:p>
      <w:pPr>
        <w:pStyle w:val="TOC2"/>
        <w:tabs>
          <w:tab w:val="right" w:leader="dot" w:pos="8306"/>
        </w:tabs>
      </w:pPr>
      <w:hyperlink w:anchor="_Toc32546" w:history="1">
        <w:r>
          <w:rPr>
            <w:rFonts w:ascii="仿宋" w:eastAsia="仿宋" w:hAnsi="仿宋" w:cs="仿宋" w:hint="eastAsia"/>
            <w:lang w:eastAsia="zh-CN"/>
          </w:rPr>
          <w:t>(四)、生产规模</w:t>
        </w:r>
        <w:r>
          <w:tab/>
        </w:r>
        <w:r>
          <w:fldChar w:fldCharType="begin"/>
        </w:r>
        <w:r>
          <w:instrText xml:space="preserve"> PAGEREF _Toc32546 \h </w:instrText>
        </w:r>
        <w:r>
          <w:fldChar w:fldCharType="separate"/>
        </w:r>
        <w:r>
          <w:t>32</w:t>
        </w:r>
        <w:r>
          <w:fldChar w:fldCharType="end"/>
        </w:r>
      </w:hyperlink>
    </w:p>
    <w:p>
      <w:pPr>
        <w:pStyle w:val="TOC2"/>
        <w:tabs>
          <w:tab w:val="right" w:leader="dot" w:pos="8306"/>
        </w:tabs>
      </w:pPr>
      <w:hyperlink w:anchor="_Toc27971" w:history="1">
        <w:r>
          <w:rPr>
            <w:rFonts w:ascii="仿宋" w:eastAsia="仿宋" w:hAnsi="仿宋" w:cs="仿宋" w:hint="eastAsia"/>
            <w:lang w:eastAsia="zh-CN"/>
          </w:rPr>
          <w:t>(五)、建设规模</w:t>
        </w:r>
        <w:r>
          <w:tab/>
        </w:r>
        <w:r>
          <w:fldChar w:fldCharType="begin"/>
        </w:r>
        <w:r>
          <w:instrText xml:space="preserve"> PAGEREF _Toc27971 \h </w:instrText>
        </w:r>
        <w:r>
          <w:fldChar w:fldCharType="separate"/>
        </w:r>
        <w:r>
          <w:t>32</w:t>
        </w:r>
        <w:r>
          <w:fldChar w:fldCharType="end"/>
        </w:r>
      </w:hyperlink>
    </w:p>
    <w:p>
      <w:pPr>
        <w:pStyle w:val="TOC2"/>
        <w:tabs>
          <w:tab w:val="right" w:leader="dot" w:pos="8306"/>
        </w:tabs>
      </w:pPr>
      <w:hyperlink w:anchor="_Toc12053" w:history="1">
        <w:r>
          <w:rPr>
            <w:rFonts w:ascii="仿宋" w:eastAsia="仿宋" w:hAnsi="仿宋" w:cs="仿宋" w:hint="eastAsia"/>
            <w:lang w:eastAsia="zh-CN"/>
          </w:rPr>
          <w:t>(六)、糖醇项目投资</w:t>
        </w:r>
        <w:r>
          <w:tab/>
        </w:r>
        <w:r>
          <w:fldChar w:fldCharType="begin"/>
        </w:r>
        <w:r>
          <w:instrText xml:space="preserve"> PAGEREF _Toc12053 \h </w:instrText>
        </w:r>
        <w:r>
          <w:fldChar w:fldCharType="separate"/>
        </w:r>
        <w:r>
          <w:t>32</w:t>
        </w:r>
        <w:r>
          <w:fldChar w:fldCharType="end"/>
        </w:r>
      </w:hyperlink>
    </w:p>
    <w:p>
      <w:pPr>
        <w:pStyle w:val="TOC2"/>
        <w:tabs>
          <w:tab w:val="right" w:leader="dot" w:pos="8306"/>
        </w:tabs>
      </w:pPr>
      <w:hyperlink w:anchor="_Toc4077" w:history="1">
        <w:r>
          <w:rPr>
            <w:rFonts w:ascii="仿宋" w:eastAsia="仿宋" w:hAnsi="仿宋" w:cs="仿宋" w:hint="eastAsia"/>
            <w:lang w:eastAsia="zh-CN"/>
          </w:rPr>
          <w:t>(七)、糖醇项目进度规划</w:t>
        </w:r>
        <w:r>
          <w:tab/>
        </w:r>
        <w:r>
          <w:fldChar w:fldCharType="begin"/>
        </w:r>
        <w:r>
          <w:instrText xml:space="preserve"> PAGEREF _Toc4077 \h </w:instrText>
        </w:r>
        <w:r>
          <w:fldChar w:fldCharType="separate"/>
        </w:r>
        <w:r>
          <w:t>33</w:t>
        </w:r>
        <w:r>
          <w:fldChar w:fldCharType="end"/>
        </w:r>
      </w:hyperlink>
    </w:p>
    <w:p>
      <w:pPr>
        <w:pStyle w:val="TOC2"/>
        <w:tabs>
          <w:tab w:val="right" w:leader="dot" w:pos="8306"/>
        </w:tabs>
      </w:pPr>
      <w:hyperlink w:anchor="_Toc22957" w:history="1">
        <w:r>
          <w:rPr>
            <w:rFonts w:ascii="仿宋" w:eastAsia="仿宋" w:hAnsi="仿宋" w:cs="仿宋" w:hint="eastAsia"/>
            <w:lang w:eastAsia="zh-CN"/>
          </w:rPr>
          <w:t>(八)、经济效益(正常经营年份)</w:t>
        </w:r>
        <w:r>
          <w:tab/>
        </w:r>
        <w:r>
          <w:fldChar w:fldCharType="begin"/>
        </w:r>
        <w:r>
          <w:instrText xml:space="preserve"> PAGEREF _Toc22957 \h </w:instrText>
        </w:r>
        <w:r>
          <w:fldChar w:fldCharType="separate"/>
        </w:r>
        <w:r>
          <w:t>33</w:t>
        </w:r>
        <w:r>
          <w:fldChar w:fldCharType="end"/>
        </w:r>
      </w:hyperlink>
    </w:p>
    <w:p>
      <w:pPr>
        <w:pStyle w:val="TOC2"/>
        <w:tabs>
          <w:tab w:val="right" w:leader="dot" w:pos="8306"/>
        </w:tabs>
      </w:pPr>
      <w:hyperlink w:anchor="_Toc23051" w:history="1">
        <w:r>
          <w:rPr>
            <w:rFonts w:ascii="仿宋" w:eastAsia="仿宋" w:hAnsi="仿宋" w:cs="仿宋" w:hint="eastAsia"/>
            <w:lang w:eastAsia="zh-CN"/>
          </w:rPr>
          <w:t>(九)、糖醇项目综合评价</w:t>
        </w:r>
        <w:r>
          <w:tab/>
        </w:r>
        <w:r>
          <w:fldChar w:fldCharType="begin"/>
        </w:r>
        <w:r>
          <w:instrText xml:space="preserve"> PAGEREF _Toc23051 \h </w:instrText>
        </w:r>
        <w:r>
          <w:fldChar w:fldCharType="separate"/>
        </w:r>
        <w:r>
          <w:t>33</w:t>
        </w:r>
        <w:r>
          <w:fldChar w:fldCharType="end"/>
        </w:r>
      </w:hyperlink>
    </w:p>
    <w:p>
      <w:pPr>
        <w:pStyle w:val="TOC1"/>
        <w:tabs>
          <w:tab w:val="right" w:leader="dot" w:pos="8306"/>
        </w:tabs>
      </w:pPr>
      <w:hyperlink w:anchor="_Toc6341" w:history="1">
        <w:r>
          <w:rPr>
            <w:rFonts w:ascii="仿宋" w:eastAsia="仿宋" w:hAnsi="仿宋" w:cs="仿宋" w:hint="eastAsia"/>
            <w:lang w:eastAsia="zh-CN"/>
          </w:rPr>
          <w:t>五、法人治理</w:t>
        </w:r>
        <w:r>
          <w:tab/>
        </w:r>
        <w:r>
          <w:fldChar w:fldCharType="begin"/>
        </w:r>
        <w:r>
          <w:instrText xml:space="preserve"> PAGEREF _Toc6341 \h </w:instrText>
        </w:r>
        <w:r>
          <w:fldChar w:fldCharType="separate"/>
        </w:r>
        <w:r>
          <w:t>34</w:t>
        </w:r>
        <w:r>
          <w:fldChar w:fldCharType="end"/>
        </w:r>
      </w:hyperlink>
    </w:p>
    <w:p>
      <w:pPr>
        <w:pStyle w:val="TOC2"/>
        <w:tabs>
          <w:tab w:val="right" w:leader="dot" w:pos="8306"/>
        </w:tabs>
      </w:pPr>
      <w:hyperlink w:anchor="_Toc21256" w:history="1">
        <w:r>
          <w:rPr>
            <w:rFonts w:ascii="仿宋" w:eastAsia="仿宋" w:hAnsi="仿宋" w:cs="仿宋" w:hint="eastAsia"/>
            <w:lang w:eastAsia="zh-CN"/>
          </w:rPr>
          <w:t>(一)、股东权利及义务</w:t>
        </w:r>
        <w:r>
          <w:tab/>
        </w:r>
        <w:r>
          <w:fldChar w:fldCharType="begin"/>
        </w:r>
        <w:r>
          <w:instrText xml:space="preserve"> PAGEREF _Toc21256 \h </w:instrText>
        </w:r>
        <w:r>
          <w:fldChar w:fldCharType="separate"/>
        </w:r>
        <w:r>
          <w:t>34</w:t>
        </w:r>
        <w:r>
          <w:fldChar w:fldCharType="end"/>
        </w:r>
      </w:hyperlink>
    </w:p>
    <w:p>
      <w:pPr>
        <w:pStyle w:val="TOC2"/>
        <w:tabs>
          <w:tab w:val="right" w:leader="dot" w:pos="8306"/>
        </w:tabs>
      </w:pPr>
      <w:hyperlink w:anchor="_Toc24347" w:history="1">
        <w:r>
          <w:rPr>
            <w:rFonts w:ascii="仿宋" w:eastAsia="仿宋" w:hAnsi="仿宋" w:cs="仿宋" w:hint="eastAsia"/>
            <w:lang w:eastAsia="zh-CN"/>
          </w:rPr>
          <w:t>(二)、董事</w:t>
        </w:r>
        <w:r>
          <w:tab/>
        </w:r>
        <w:r>
          <w:fldChar w:fldCharType="begin"/>
        </w:r>
        <w:r>
          <w:instrText xml:space="preserve"> PAGEREF _Toc24347 \h </w:instrText>
        </w:r>
        <w:r>
          <w:fldChar w:fldCharType="separate"/>
        </w:r>
        <w:r>
          <w:t>36</w:t>
        </w:r>
        <w:r>
          <w:fldChar w:fldCharType="end"/>
        </w:r>
      </w:hyperlink>
    </w:p>
    <w:p>
      <w:pPr>
        <w:pStyle w:val="TOC2"/>
        <w:tabs>
          <w:tab w:val="right" w:leader="dot" w:pos="8306"/>
        </w:tabs>
      </w:pPr>
      <w:hyperlink w:anchor="_Toc28609" w:history="1">
        <w:r>
          <w:rPr>
            <w:rFonts w:ascii="仿宋" w:eastAsia="仿宋" w:hAnsi="仿宋" w:cs="仿宋" w:hint="eastAsia"/>
            <w:lang w:eastAsia="zh-CN"/>
          </w:rPr>
          <w:t>(三)、高级管理人员</w:t>
        </w:r>
        <w:r>
          <w:tab/>
        </w:r>
        <w:r>
          <w:fldChar w:fldCharType="begin"/>
        </w:r>
        <w:r>
          <w:instrText xml:space="preserve"> PAGEREF _Toc28609 \h </w:instrText>
        </w:r>
        <w:r>
          <w:fldChar w:fldCharType="separate"/>
        </w:r>
        <w:r>
          <w:t>41</w:t>
        </w:r>
        <w:r>
          <w:fldChar w:fldCharType="end"/>
        </w:r>
      </w:hyperlink>
    </w:p>
    <w:p>
      <w:pPr>
        <w:pStyle w:val="TOC2"/>
        <w:tabs>
          <w:tab w:val="right" w:leader="dot" w:pos="8306"/>
        </w:tabs>
      </w:pPr>
      <w:hyperlink w:anchor="_Toc11999" w:history="1">
        <w:r>
          <w:rPr>
            <w:rFonts w:ascii="仿宋" w:eastAsia="仿宋" w:hAnsi="仿宋" w:cs="仿宋" w:hint="eastAsia"/>
            <w:lang w:eastAsia="zh-CN"/>
          </w:rPr>
          <w:t>(四)、监事</w:t>
        </w:r>
        <w:r>
          <w:tab/>
        </w:r>
        <w:r>
          <w:fldChar w:fldCharType="begin"/>
        </w:r>
        <w:r>
          <w:instrText xml:space="preserve"> PAGEREF _Toc11999 \h </w:instrText>
        </w:r>
        <w:r>
          <w:fldChar w:fldCharType="separate"/>
        </w:r>
        <w:r>
          <w:t>43</w:t>
        </w:r>
        <w:r>
          <w:fldChar w:fldCharType="end"/>
        </w:r>
      </w:hyperlink>
    </w:p>
    <w:p>
      <w:pPr>
        <w:pStyle w:val="TOC1"/>
        <w:tabs>
          <w:tab w:val="right" w:leader="dot" w:pos="8306"/>
        </w:tabs>
      </w:pPr>
      <w:hyperlink w:anchor="_Toc12101" w:history="1">
        <w:r>
          <w:rPr>
            <w:rFonts w:ascii="仿宋" w:eastAsia="仿宋" w:hAnsi="仿宋" w:cs="仿宋" w:hint="eastAsia"/>
            <w:lang w:eastAsia="zh-CN"/>
          </w:rPr>
          <w:t>六、SWOT分析</w:t>
        </w:r>
        <w:r>
          <w:tab/>
        </w:r>
        <w:r>
          <w:fldChar w:fldCharType="begin"/>
        </w:r>
        <w:r>
          <w:instrText xml:space="preserve"> PAGEREF _Toc12101 \h </w:instrText>
        </w:r>
        <w:r>
          <w:fldChar w:fldCharType="separate"/>
        </w:r>
        <w:r>
          <w:t>44</w:t>
        </w:r>
        <w:r>
          <w:fldChar w:fldCharType="end"/>
        </w:r>
      </w:hyperlink>
    </w:p>
    <w:p>
      <w:pPr>
        <w:pStyle w:val="TOC2"/>
        <w:tabs>
          <w:tab w:val="right" w:leader="dot" w:pos="8306"/>
        </w:tabs>
      </w:pPr>
      <w:hyperlink w:anchor="_Toc511" w:history="1">
        <w:r>
          <w:rPr>
            <w:rFonts w:ascii="仿宋" w:eastAsia="仿宋" w:hAnsi="仿宋" w:cs="仿宋" w:hint="eastAsia"/>
            <w:lang w:eastAsia="zh-CN"/>
          </w:rPr>
          <w:t>(一)、优势分析(S)</w:t>
        </w:r>
        <w:r>
          <w:tab/>
        </w:r>
        <w:r>
          <w:fldChar w:fldCharType="begin"/>
        </w:r>
        <w:r>
          <w:instrText xml:space="preserve"> PAGEREF _Toc511 \h </w:instrText>
        </w:r>
        <w:r>
          <w:fldChar w:fldCharType="separate"/>
        </w:r>
        <w:r>
          <w:t>44</w:t>
        </w:r>
        <w:r>
          <w:fldChar w:fldCharType="end"/>
        </w:r>
      </w:hyperlink>
    </w:p>
    <w:p>
      <w:pPr>
        <w:pStyle w:val="TOC2"/>
        <w:tabs>
          <w:tab w:val="right" w:leader="dot" w:pos="8306"/>
        </w:tabs>
      </w:pPr>
      <w:hyperlink w:anchor="_Toc9856" w:history="1">
        <w:r>
          <w:rPr>
            <w:rFonts w:ascii="仿宋" w:eastAsia="仿宋" w:hAnsi="仿宋" w:cs="仿宋" w:hint="eastAsia"/>
            <w:lang w:eastAsia="zh-CN"/>
          </w:rPr>
          <w:t>(二)、劣势分析(W)</w:t>
        </w:r>
        <w:r>
          <w:tab/>
        </w:r>
        <w:r>
          <w:fldChar w:fldCharType="begin"/>
        </w:r>
        <w:r>
          <w:instrText xml:space="preserve"> PAGEREF _Toc9856 \h </w:instrText>
        </w:r>
        <w:r>
          <w:fldChar w:fldCharType="separate"/>
        </w:r>
        <w:r>
          <w:t>45</w:t>
        </w:r>
        <w:r>
          <w:fldChar w:fldCharType="end"/>
        </w:r>
      </w:hyperlink>
    </w:p>
    <w:p>
      <w:pPr>
        <w:pStyle w:val="TOC2"/>
        <w:tabs>
          <w:tab w:val="right" w:leader="dot" w:pos="8306"/>
        </w:tabs>
      </w:pPr>
      <w:hyperlink w:anchor="_Toc22947" w:history="1">
        <w:r>
          <w:rPr>
            <w:rFonts w:ascii="仿宋" w:eastAsia="仿宋" w:hAnsi="仿宋" w:cs="仿宋" w:hint="eastAsia"/>
            <w:lang w:eastAsia="zh-CN"/>
          </w:rPr>
          <w:t>(三)、机会分析()</w:t>
        </w:r>
        <w:r>
          <w:tab/>
        </w:r>
        <w:r>
          <w:fldChar w:fldCharType="begin"/>
        </w:r>
        <w:r>
          <w:instrText xml:space="preserve"> PAGEREF _Toc22947 \h </w:instrText>
        </w:r>
        <w:r>
          <w:fldChar w:fldCharType="separate"/>
        </w:r>
        <w:r>
          <w:t>46</w:t>
        </w:r>
        <w:r>
          <w:fldChar w:fldCharType="end"/>
        </w:r>
      </w:hyperlink>
    </w:p>
    <w:p>
      <w:pPr>
        <w:pStyle w:val="TOC2"/>
        <w:tabs>
          <w:tab w:val="right" w:leader="dot" w:pos="8306"/>
        </w:tabs>
      </w:pPr>
      <w:hyperlink w:anchor="_Toc14903" w:history="1">
        <w:r>
          <w:rPr>
            <w:rFonts w:ascii="仿宋" w:eastAsia="仿宋" w:hAnsi="仿宋" w:cs="仿宋" w:hint="eastAsia"/>
            <w:lang w:eastAsia="zh-CN"/>
          </w:rPr>
          <w:t>(四)、威胁分析(T)</w:t>
        </w:r>
        <w:r>
          <w:tab/>
        </w:r>
        <w:r>
          <w:fldChar w:fldCharType="begin"/>
        </w:r>
        <w:r>
          <w:instrText xml:space="preserve"> PAGEREF _Toc14903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4" w:history="1">
        <w:r>
          <w:rPr>
            <w:rFonts w:ascii="仿宋" w:eastAsia="仿宋" w:hAnsi="仿宋" w:cs="仿宋" w:hint="eastAsia"/>
            <w:lang w:eastAsia="zh-CN"/>
          </w:rPr>
          <w:t>七、糖醇项目风险分析</w:t>
        </w:r>
        <w:r>
          <w:tab/>
        </w:r>
        <w:r>
          <w:fldChar w:fldCharType="begin"/>
        </w:r>
        <w:r>
          <w:instrText xml:space="preserve"> PAGEREF _Toc22194 \h </w:instrText>
        </w:r>
        <w:r>
          <w:fldChar w:fldCharType="separate"/>
        </w:r>
        <w:r>
          <w:t>48</w:t>
        </w:r>
        <w:r>
          <w:fldChar w:fldCharType="end"/>
        </w:r>
      </w:hyperlink>
    </w:p>
    <w:p>
      <w:pPr>
        <w:pStyle w:val="TOC2"/>
        <w:tabs>
          <w:tab w:val="right" w:leader="dot" w:pos="8306"/>
        </w:tabs>
      </w:pPr>
      <w:hyperlink w:anchor="_Toc522" w:history="1">
        <w:r>
          <w:rPr>
            <w:rFonts w:ascii="仿宋" w:eastAsia="仿宋" w:hAnsi="仿宋" w:cs="仿宋" w:hint="eastAsia"/>
            <w:lang w:eastAsia="zh-CN"/>
          </w:rPr>
          <w:t>(一)、糖醇项目风险分析</w:t>
        </w:r>
        <w:r>
          <w:tab/>
        </w:r>
        <w:r>
          <w:fldChar w:fldCharType="begin"/>
        </w:r>
        <w:r>
          <w:instrText xml:space="preserve"> PAGEREF _Toc522 \h </w:instrText>
        </w:r>
        <w:r>
          <w:fldChar w:fldCharType="separate"/>
        </w:r>
        <w:r>
          <w:t>48</w:t>
        </w:r>
        <w:r>
          <w:fldChar w:fldCharType="end"/>
        </w:r>
      </w:hyperlink>
    </w:p>
    <w:p>
      <w:pPr>
        <w:pStyle w:val="TOC2"/>
        <w:tabs>
          <w:tab w:val="right" w:leader="dot" w:pos="8306"/>
        </w:tabs>
      </w:pPr>
      <w:hyperlink w:anchor="_Toc2905" w:history="1">
        <w:r>
          <w:rPr>
            <w:rFonts w:ascii="仿宋" w:eastAsia="仿宋" w:hAnsi="仿宋" w:cs="仿宋" w:hint="eastAsia"/>
            <w:lang w:eastAsia="zh-CN"/>
          </w:rPr>
          <w:t>(二)、糖醇项目风险对策</w:t>
        </w:r>
        <w:r>
          <w:tab/>
        </w:r>
        <w:r>
          <w:fldChar w:fldCharType="begin"/>
        </w:r>
        <w:r>
          <w:instrText xml:space="preserve"> PAGEREF _Toc2905 \h </w:instrText>
        </w:r>
        <w:r>
          <w:fldChar w:fldCharType="separate"/>
        </w:r>
        <w:r>
          <w:t>49</w:t>
        </w:r>
        <w:r>
          <w:fldChar w:fldCharType="end"/>
        </w:r>
      </w:hyperlink>
    </w:p>
    <w:p>
      <w:pPr>
        <w:pStyle w:val="TOC1"/>
        <w:tabs>
          <w:tab w:val="right" w:leader="dot" w:pos="8306"/>
        </w:tabs>
      </w:pPr>
      <w:hyperlink w:anchor="_Toc25681" w:history="1">
        <w:r>
          <w:rPr>
            <w:rFonts w:ascii="仿宋" w:eastAsia="仿宋" w:hAnsi="仿宋" w:cs="仿宋" w:hint="eastAsia"/>
            <w:lang w:eastAsia="zh-CN"/>
          </w:rPr>
          <w:t>八、投资方案分析</w:t>
        </w:r>
        <w:r>
          <w:tab/>
        </w:r>
        <w:r>
          <w:fldChar w:fldCharType="begin"/>
        </w:r>
        <w:r>
          <w:instrText xml:space="preserve"> PAGEREF _Toc25681 \h </w:instrText>
        </w:r>
        <w:r>
          <w:fldChar w:fldCharType="separate"/>
        </w:r>
        <w:r>
          <w:t>50</w:t>
        </w:r>
        <w:r>
          <w:fldChar w:fldCharType="end"/>
        </w:r>
      </w:hyperlink>
    </w:p>
    <w:p>
      <w:pPr>
        <w:pStyle w:val="TOC2"/>
        <w:tabs>
          <w:tab w:val="right" w:leader="dot" w:pos="8306"/>
        </w:tabs>
      </w:pPr>
      <w:hyperlink w:anchor="_Toc30186" w:history="1">
        <w:r>
          <w:rPr>
            <w:rFonts w:ascii="仿宋" w:eastAsia="仿宋" w:hAnsi="仿宋" w:cs="仿宋" w:hint="eastAsia"/>
            <w:lang w:eastAsia="zh-CN"/>
          </w:rPr>
          <w:t>(一)、编制说明</w:t>
        </w:r>
        <w:r>
          <w:tab/>
        </w:r>
        <w:r>
          <w:fldChar w:fldCharType="begin"/>
        </w:r>
        <w:r>
          <w:instrText xml:space="preserve"> PAGEREF _Toc30186 \h </w:instrText>
        </w:r>
        <w:r>
          <w:fldChar w:fldCharType="separate"/>
        </w:r>
        <w:r>
          <w:t>50</w:t>
        </w:r>
        <w:r>
          <w:fldChar w:fldCharType="end"/>
        </w:r>
      </w:hyperlink>
    </w:p>
    <w:p>
      <w:pPr>
        <w:pStyle w:val="TOC2"/>
        <w:tabs>
          <w:tab w:val="right" w:leader="dot" w:pos="8306"/>
        </w:tabs>
      </w:pPr>
      <w:hyperlink w:anchor="_Toc14862" w:history="1">
        <w:r>
          <w:rPr>
            <w:rFonts w:ascii="仿宋" w:eastAsia="仿宋" w:hAnsi="仿宋" w:cs="仿宋" w:hint="eastAsia"/>
            <w:lang w:eastAsia="zh-CN"/>
          </w:rPr>
          <w:t>(二)、建设投资</w:t>
        </w:r>
        <w:r>
          <w:tab/>
        </w:r>
        <w:r>
          <w:fldChar w:fldCharType="begin"/>
        </w:r>
        <w:r>
          <w:instrText xml:space="preserve"> PAGEREF _Toc14862 \h </w:instrText>
        </w:r>
        <w:r>
          <w:fldChar w:fldCharType="separate"/>
        </w:r>
        <w:r>
          <w:t>50</w:t>
        </w:r>
        <w:r>
          <w:fldChar w:fldCharType="end"/>
        </w:r>
      </w:hyperlink>
    </w:p>
    <w:p>
      <w:pPr>
        <w:pStyle w:val="TOC2"/>
        <w:tabs>
          <w:tab w:val="right" w:leader="dot" w:pos="8306"/>
        </w:tabs>
      </w:pPr>
      <w:hyperlink w:anchor="_Toc22411" w:history="1">
        <w:r>
          <w:rPr>
            <w:rFonts w:ascii="仿宋" w:eastAsia="仿宋" w:hAnsi="仿宋" w:cs="仿宋" w:hint="eastAsia"/>
            <w:lang w:eastAsia="zh-CN"/>
          </w:rPr>
          <w:t>(三)、建设期利息</w:t>
        </w:r>
        <w:r>
          <w:tab/>
        </w:r>
        <w:r>
          <w:fldChar w:fldCharType="begin"/>
        </w:r>
        <w:r>
          <w:instrText xml:space="preserve"> PAGEREF _Toc22411 \h </w:instrText>
        </w:r>
        <w:r>
          <w:fldChar w:fldCharType="separate"/>
        </w:r>
        <w:r>
          <w:t>51</w:t>
        </w:r>
        <w:r>
          <w:fldChar w:fldCharType="end"/>
        </w:r>
      </w:hyperlink>
    </w:p>
    <w:p>
      <w:pPr>
        <w:pStyle w:val="TOC2"/>
        <w:tabs>
          <w:tab w:val="right" w:leader="dot" w:pos="8306"/>
        </w:tabs>
      </w:pPr>
      <w:hyperlink w:anchor="_Toc844" w:history="1">
        <w:r>
          <w:rPr>
            <w:rFonts w:ascii="仿宋" w:eastAsia="仿宋" w:hAnsi="仿宋" w:cs="仿宋" w:hint="eastAsia"/>
            <w:lang w:eastAsia="zh-CN"/>
          </w:rPr>
          <w:t>(四)、流动资金</w:t>
        </w:r>
        <w:r>
          <w:tab/>
        </w:r>
        <w:r>
          <w:fldChar w:fldCharType="begin"/>
        </w:r>
        <w:r>
          <w:instrText xml:space="preserve"> PAGEREF _Toc844 \h </w:instrText>
        </w:r>
        <w:r>
          <w:fldChar w:fldCharType="separate"/>
        </w:r>
        <w:r>
          <w:t>51</w:t>
        </w:r>
        <w:r>
          <w:fldChar w:fldCharType="end"/>
        </w:r>
      </w:hyperlink>
    </w:p>
    <w:p>
      <w:pPr>
        <w:pStyle w:val="TOC2"/>
        <w:tabs>
          <w:tab w:val="right" w:leader="dot" w:pos="8306"/>
        </w:tabs>
      </w:pPr>
      <w:hyperlink w:anchor="_Toc28046" w:history="1">
        <w:r>
          <w:rPr>
            <w:rFonts w:ascii="仿宋" w:eastAsia="仿宋" w:hAnsi="仿宋" w:cs="仿宋" w:hint="eastAsia"/>
            <w:lang w:eastAsia="zh-CN"/>
          </w:rPr>
          <w:t>(五)、糖醇项目总投资</w:t>
        </w:r>
        <w:r>
          <w:tab/>
        </w:r>
        <w:r>
          <w:fldChar w:fldCharType="begin"/>
        </w:r>
        <w:r>
          <w:instrText xml:space="preserve"> PAGEREF _Toc28046 \h </w:instrText>
        </w:r>
        <w:r>
          <w:fldChar w:fldCharType="separate"/>
        </w:r>
        <w:r>
          <w:t>51</w:t>
        </w:r>
        <w:r>
          <w:fldChar w:fldCharType="end"/>
        </w:r>
      </w:hyperlink>
    </w:p>
    <w:p>
      <w:pPr>
        <w:pStyle w:val="TOC2"/>
        <w:tabs>
          <w:tab w:val="right" w:leader="dot" w:pos="8306"/>
        </w:tabs>
      </w:pPr>
      <w:hyperlink w:anchor="_Toc14246" w:history="1">
        <w:r>
          <w:rPr>
            <w:rFonts w:ascii="仿宋" w:eastAsia="仿宋" w:hAnsi="仿宋" w:cs="仿宋" w:hint="eastAsia"/>
            <w:lang w:eastAsia="zh-CN"/>
          </w:rPr>
          <w:t>(六)、资金筹措与投资计划</w:t>
        </w:r>
        <w:r>
          <w:tab/>
        </w:r>
        <w:r>
          <w:fldChar w:fldCharType="begin"/>
        </w:r>
        <w:r>
          <w:instrText xml:space="preserve"> PAGEREF _Toc14246 \h </w:instrText>
        </w:r>
        <w:r>
          <w:fldChar w:fldCharType="separate"/>
        </w:r>
        <w:r>
          <w:t>52</w:t>
        </w:r>
        <w:r>
          <w:fldChar w:fldCharType="end"/>
        </w:r>
      </w:hyperlink>
    </w:p>
    <w:p>
      <w:pPr>
        <w:pStyle w:val="TOC1"/>
        <w:tabs>
          <w:tab w:val="right" w:leader="dot" w:pos="8306"/>
        </w:tabs>
      </w:pPr>
      <w:hyperlink w:anchor="_Toc2673" w:history="1">
        <w:r>
          <w:rPr>
            <w:rFonts w:ascii="仿宋" w:eastAsia="仿宋" w:hAnsi="仿宋" w:cs="仿宋" w:hint="eastAsia"/>
            <w:lang w:eastAsia="zh-CN"/>
          </w:rPr>
          <w:t>九、环境保护分析</w:t>
        </w:r>
        <w:r>
          <w:tab/>
        </w:r>
        <w:r>
          <w:fldChar w:fldCharType="begin"/>
        </w:r>
        <w:r>
          <w:instrText xml:space="preserve"> PAGEREF _Toc2673 \h </w:instrText>
        </w:r>
        <w:r>
          <w:fldChar w:fldCharType="separate"/>
        </w:r>
        <w:r>
          <w:t>52</w:t>
        </w:r>
        <w:r>
          <w:fldChar w:fldCharType="end"/>
        </w:r>
      </w:hyperlink>
    </w:p>
    <w:p>
      <w:pPr>
        <w:pStyle w:val="TOC2"/>
        <w:tabs>
          <w:tab w:val="right" w:leader="dot" w:pos="8306"/>
        </w:tabs>
      </w:pPr>
      <w:hyperlink w:anchor="_Toc23496" w:history="1">
        <w:r>
          <w:rPr>
            <w:rFonts w:ascii="仿宋" w:eastAsia="仿宋" w:hAnsi="仿宋" w:cs="仿宋" w:hint="eastAsia"/>
            <w:lang w:eastAsia="zh-CN"/>
          </w:rPr>
          <w:t>(一)、编制依据</w:t>
        </w:r>
        <w:r>
          <w:tab/>
        </w:r>
        <w:r>
          <w:fldChar w:fldCharType="begin"/>
        </w:r>
        <w:r>
          <w:instrText xml:space="preserve"> PAGEREF _Toc23496 \h </w:instrText>
        </w:r>
        <w:r>
          <w:fldChar w:fldCharType="separate"/>
        </w:r>
        <w:r>
          <w:t>52</w:t>
        </w:r>
        <w:r>
          <w:fldChar w:fldCharType="end"/>
        </w:r>
      </w:hyperlink>
    </w:p>
    <w:p>
      <w:pPr>
        <w:pStyle w:val="TOC2"/>
        <w:tabs>
          <w:tab w:val="right" w:leader="dot" w:pos="8306"/>
        </w:tabs>
      </w:pPr>
      <w:hyperlink w:anchor="_Toc13257" w:history="1">
        <w:r>
          <w:rPr>
            <w:rFonts w:ascii="仿宋" w:eastAsia="仿宋" w:hAnsi="仿宋" w:cs="仿宋" w:hint="eastAsia"/>
            <w:lang w:eastAsia="zh-CN"/>
          </w:rPr>
          <w:t>(二)、环境影响合理性分析</w:t>
        </w:r>
        <w:r>
          <w:tab/>
        </w:r>
        <w:r>
          <w:fldChar w:fldCharType="begin"/>
        </w:r>
        <w:r>
          <w:instrText xml:space="preserve"> PAGEREF _Toc13257 \h </w:instrText>
        </w:r>
        <w:r>
          <w:fldChar w:fldCharType="separate"/>
        </w:r>
        <w:r>
          <w:t>52</w:t>
        </w:r>
        <w:r>
          <w:fldChar w:fldCharType="end"/>
        </w:r>
      </w:hyperlink>
    </w:p>
    <w:p>
      <w:pPr>
        <w:pStyle w:val="TOC2"/>
        <w:tabs>
          <w:tab w:val="right" w:leader="dot" w:pos="8306"/>
        </w:tabs>
      </w:pPr>
      <w:hyperlink w:anchor="_Toc3108" w:history="1">
        <w:r>
          <w:rPr>
            <w:rFonts w:ascii="仿宋" w:eastAsia="仿宋" w:hAnsi="仿宋" w:cs="仿宋" w:hint="eastAsia"/>
            <w:lang w:eastAsia="zh-CN"/>
          </w:rPr>
          <w:t>(三)、建设期大气环境影响分析</w:t>
        </w:r>
        <w:r>
          <w:tab/>
        </w:r>
        <w:r>
          <w:fldChar w:fldCharType="begin"/>
        </w:r>
        <w:r>
          <w:instrText xml:space="preserve"> PAGEREF _Toc3108 \h </w:instrText>
        </w:r>
        <w:r>
          <w:fldChar w:fldCharType="separate"/>
        </w:r>
        <w:r>
          <w:t>53</w:t>
        </w:r>
        <w:r>
          <w:fldChar w:fldCharType="end"/>
        </w:r>
      </w:hyperlink>
    </w:p>
    <w:p>
      <w:pPr>
        <w:pStyle w:val="TOC2"/>
        <w:tabs>
          <w:tab w:val="right" w:leader="dot" w:pos="8306"/>
        </w:tabs>
      </w:pPr>
      <w:hyperlink w:anchor="_Toc21677" w:history="1">
        <w:r>
          <w:rPr>
            <w:rFonts w:ascii="仿宋" w:eastAsia="仿宋" w:hAnsi="仿宋" w:cs="仿宋" w:hint="eastAsia"/>
            <w:lang w:eastAsia="zh-CN"/>
          </w:rPr>
          <w:t>(四)、建设期水环境影响分析</w:t>
        </w:r>
        <w:r>
          <w:tab/>
        </w:r>
        <w:r>
          <w:fldChar w:fldCharType="begin"/>
        </w:r>
        <w:r>
          <w:instrText xml:space="preserve"> PAGEREF _Toc21677 \h </w:instrText>
        </w:r>
        <w:r>
          <w:fldChar w:fldCharType="separate"/>
        </w:r>
        <w:r>
          <w:t>54</w:t>
        </w:r>
        <w:r>
          <w:fldChar w:fldCharType="end"/>
        </w:r>
      </w:hyperlink>
    </w:p>
    <w:p>
      <w:pPr>
        <w:pStyle w:val="TOC2"/>
        <w:tabs>
          <w:tab w:val="right" w:leader="dot" w:pos="8306"/>
        </w:tabs>
      </w:pPr>
      <w:hyperlink w:anchor="_Toc28214" w:history="1">
        <w:r>
          <w:rPr>
            <w:rFonts w:ascii="仿宋" w:eastAsia="仿宋" w:hAnsi="仿宋" w:cs="仿宋" w:hint="eastAsia"/>
            <w:lang w:eastAsia="zh-CN"/>
          </w:rPr>
          <w:t>(五)、建设期固体废弃物环境影响分析</w:t>
        </w:r>
        <w:r>
          <w:tab/>
        </w:r>
        <w:r>
          <w:fldChar w:fldCharType="begin"/>
        </w:r>
        <w:r>
          <w:instrText xml:space="preserve"> PAGEREF _Toc28214 \h </w:instrText>
        </w:r>
        <w:r>
          <w:fldChar w:fldCharType="separate"/>
        </w:r>
        <w:r>
          <w:t>55</w:t>
        </w:r>
        <w:r>
          <w:fldChar w:fldCharType="end"/>
        </w:r>
      </w:hyperlink>
    </w:p>
    <w:p>
      <w:pPr>
        <w:pStyle w:val="TOC2"/>
        <w:tabs>
          <w:tab w:val="right" w:leader="dot" w:pos="8306"/>
        </w:tabs>
      </w:pPr>
      <w:hyperlink w:anchor="_Toc20574" w:history="1">
        <w:r>
          <w:rPr>
            <w:rFonts w:ascii="仿宋" w:eastAsia="仿宋" w:hAnsi="仿宋" w:cs="仿宋" w:hint="eastAsia"/>
            <w:lang w:eastAsia="zh-CN"/>
          </w:rPr>
          <w:t>(六)、建设期声环境影响分析</w:t>
        </w:r>
        <w:r>
          <w:tab/>
        </w:r>
        <w:r>
          <w:fldChar w:fldCharType="begin"/>
        </w:r>
        <w:r>
          <w:instrText xml:space="preserve"> PAGEREF _Toc20574 \h </w:instrText>
        </w:r>
        <w:r>
          <w:fldChar w:fldCharType="separate"/>
        </w:r>
        <w:r>
          <w:t>57</w:t>
        </w:r>
        <w:r>
          <w:fldChar w:fldCharType="end"/>
        </w:r>
      </w:hyperlink>
    </w:p>
    <w:p>
      <w:pPr>
        <w:pStyle w:val="TOC2"/>
        <w:tabs>
          <w:tab w:val="right" w:leader="dot" w:pos="8306"/>
        </w:tabs>
      </w:pPr>
      <w:hyperlink w:anchor="_Toc17678" w:history="1">
        <w:r>
          <w:rPr>
            <w:rFonts w:ascii="仿宋" w:eastAsia="仿宋" w:hAnsi="仿宋" w:cs="仿宋" w:hint="eastAsia"/>
            <w:lang w:eastAsia="zh-CN"/>
          </w:rPr>
          <w:t>(七)、营运期大气环境影响分析</w:t>
        </w:r>
        <w:r>
          <w:tab/>
        </w:r>
        <w:r>
          <w:fldChar w:fldCharType="begin"/>
        </w:r>
        <w:r>
          <w:instrText xml:space="preserve"> PAGEREF _Toc17678 \h </w:instrText>
        </w:r>
        <w:r>
          <w:fldChar w:fldCharType="separate"/>
        </w:r>
        <w:r>
          <w:t>58</w:t>
        </w:r>
        <w:r>
          <w:fldChar w:fldCharType="end"/>
        </w:r>
      </w:hyperlink>
    </w:p>
    <w:p>
      <w:pPr>
        <w:pStyle w:val="TOC2"/>
        <w:tabs>
          <w:tab w:val="right" w:leader="dot" w:pos="8306"/>
        </w:tabs>
      </w:pPr>
      <w:hyperlink w:anchor="_Toc24377" w:history="1">
        <w:r>
          <w:rPr>
            <w:rFonts w:ascii="仿宋" w:eastAsia="仿宋" w:hAnsi="仿宋" w:cs="仿宋" w:hint="eastAsia"/>
            <w:lang w:eastAsia="zh-CN"/>
          </w:rPr>
          <w:t>(八)、营运期水环境影响分析</w:t>
        </w:r>
        <w:r>
          <w:tab/>
        </w:r>
        <w:r>
          <w:fldChar w:fldCharType="begin"/>
        </w:r>
        <w:r>
          <w:instrText xml:space="preserve"> PAGEREF _Toc24377 \h </w:instrText>
        </w:r>
        <w:r>
          <w:fldChar w:fldCharType="separate"/>
        </w:r>
        <w:r>
          <w:t>59</w:t>
        </w:r>
        <w:r>
          <w:fldChar w:fldCharType="end"/>
        </w:r>
      </w:hyperlink>
    </w:p>
    <w:p>
      <w:pPr>
        <w:pStyle w:val="TOC2"/>
        <w:tabs>
          <w:tab w:val="right" w:leader="dot" w:pos="8306"/>
        </w:tabs>
      </w:pPr>
      <w:hyperlink w:anchor="_Toc2805" w:history="1">
        <w:r>
          <w:rPr>
            <w:rFonts w:ascii="仿宋" w:eastAsia="仿宋" w:hAnsi="仿宋" w:cs="仿宋" w:hint="eastAsia"/>
            <w:lang w:eastAsia="zh-CN"/>
          </w:rPr>
          <w:t>(九)、营运期固体废弃物环境影响分析</w:t>
        </w:r>
        <w:r>
          <w:tab/>
        </w:r>
        <w:r>
          <w:fldChar w:fldCharType="begin"/>
        </w:r>
        <w:r>
          <w:instrText xml:space="preserve"> PAGEREF _Toc2805 \h </w:instrText>
        </w:r>
        <w:r>
          <w:fldChar w:fldCharType="separate"/>
        </w:r>
        <w:r>
          <w:t>60</w:t>
        </w:r>
        <w:r>
          <w:fldChar w:fldCharType="end"/>
        </w:r>
      </w:hyperlink>
    </w:p>
    <w:p>
      <w:pPr>
        <w:pStyle w:val="TOC2"/>
        <w:tabs>
          <w:tab w:val="right" w:leader="dot" w:pos="8306"/>
        </w:tabs>
      </w:pPr>
      <w:hyperlink w:anchor="_Toc12347" w:history="1">
        <w:r>
          <w:rPr>
            <w:rFonts w:ascii="仿宋" w:eastAsia="仿宋" w:hAnsi="仿宋" w:cs="仿宋" w:hint="eastAsia"/>
            <w:lang w:eastAsia="zh-CN"/>
          </w:rPr>
          <w:t>(十)、营运期声环境影响分析</w:t>
        </w:r>
        <w:r>
          <w:tab/>
        </w:r>
        <w:r>
          <w:fldChar w:fldCharType="begin"/>
        </w:r>
        <w:r>
          <w:instrText xml:space="preserve"> PAGEREF _Toc12347 \h </w:instrText>
        </w:r>
        <w:r>
          <w:fldChar w:fldCharType="separate"/>
        </w:r>
        <w:r>
          <w:t>61</w:t>
        </w:r>
        <w:r>
          <w:fldChar w:fldCharType="end"/>
        </w:r>
      </w:hyperlink>
    </w:p>
    <w:p>
      <w:pPr>
        <w:pStyle w:val="TOC2"/>
        <w:tabs>
          <w:tab w:val="right" w:leader="dot" w:pos="8306"/>
        </w:tabs>
      </w:pPr>
      <w:hyperlink w:anchor="_Toc16743" w:history="1">
        <w:r>
          <w:rPr>
            <w:rFonts w:ascii="仿宋" w:eastAsia="仿宋" w:hAnsi="仿宋" w:cs="仿宋" w:hint="eastAsia"/>
            <w:lang w:eastAsia="zh-CN"/>
          </w:rPr>
          <w:t>(十一)、清洁生产</w:t>
        </w:r>
        <w:r>
          <w:tab/>
        </w:r>
        <w:r>
          <w:fldChar w:fldCharType="begin"/>
        </w:r>
        <w:r>
          <w:instrText xml:space="preserve"> PAGEREF _Toc16743 \h </w:instrText>
        </w:r>
        <w:r>
          <w:fldChar w:fldCharType="separate"/>
        </w:r>
        <w:r>
          <w:t>62</w:t>
        </w:r>
        <w:r>
          <w:fldChar w:fldCharType="end"/>
        </w:r>
      </w:hyperlink>
    </w:p>
    <w:p>
      <w:pPr>
        <w:pStyle w:val="TOC2"/>
        <w:tabs>
          <w:tab w:val="right" w:leader="dot" w:pos="8306"/>
        </w:tabs>
      </w:pPr>
      <w:hyperlink w:anchor="_Toc23453" w:history="1">
        <w:r>
          <w:rPr>
            <w:rFonts w:ascii="仿宋" w:eastAsia="仿宋" w:hAnsi="仿宋" w:cs="仿宋" w:hint="eastAsia"/>
            <w:lang w:eastAsia="zh-CN"/>
          </w:rPr>
          <w:t>(十二)、环境管理分析</w:t>
        </w:r>
        <w:r>
          <w:tab/>
        </w:r>
        <w:r>
          <w:fldChar w:fldCharType="begin"/>
        </w:r>
        <w:r>
          <w:instrText xml:space="preserve"> PAGEREF _Toc23453 \h </w:instrText>
        </w:r>
        <w:r>
          <w:fldChar w:fldCharType="separate"/>
        </w:r>
        <w:r>
          <w:t>63</w:t>
        </w:r>
        <w:r>
          <w:fldChar w:fldCharType="end"/>
        </w:r>
      </w:hyperlink>
    </w:p>
    <w:p>
      <w:pPr>
        <w:pStyle w:val="TOC2"/>
        <w:tabs>
          <w:tab w:val="right" w:leader="dot" w:pos="8306"/>
        </w:tabs>
      </w:pPr>
      <w:hyperlink w:anchor="_Toc29115" w:history="1">
        <w:r>
          <w:rPr>
            <w:rFonts w:ascii="仿宋" w:eastAsia="仿宋" w:hAnsi="仿宋" w:cs="仿宋" w:hint="eastAsia"/>
            <w:lang w:eastAsia="zh-CN"/>
          </w:rPr>
          <w:t>(十三)、结论及建议</w:t>
        </w:r>
        <w:r>
          <w:tab/>
        </w:r>
        <w:r>
          <w:fldChar w:fldCharType="begin"/>
        </w:r>
        <w:r>
          <w:instrText xml:space="preserve"> PAGEREF _Toc29115 \h </w:instrText>
        </w:r>
        <w:r>
          <w:fldChar w:fldCharType="separate"/>
        </w:r>
        <w:r>
          <w:t>65</w:t>
        </w:r>
        <w:r>
          <w:fldChar w:fldCharType="end"/>
        </w:r>
      </w:hyperlink>
    </w:p>
    <w:p>
      <w:pPr>
        <w:pStyle w:val="TOC1"/>
        <w:tabs>
          <w:tab w:val="right" w:leader="dot" w:pos="8306"/>
        </w:tabs>
      </w:pPr>
      <w:hyperlink w:anchor="_Toc22352" w:history="1">
        <w:r>
          <w:rPr>
            <w:rFonts w:ascii="仿宋" w:eastAsia="仿宋" w:hAnsi="仿宋" w:cs="仿宋" w:hint="eastAsia"/>
            <w:lang w:eastAsia="zh-CN"/>
          </w:rPr>
          <w:t>十、目标客户和受众分析</w:t>
        </w:r>
        <w:r>
          <w:tab/>
        </w:r>
        <w:r>
          <w:fldChar w:fldCharType="begin"/>
        </w:r>
        <w:r>
          <w:instrText xml:space="preserve"> PAGEREF _Toc22352 \h </w:instrText>
        </w:r>
        <w:r>
          <w:fldChar w:fldCharType="separate"/>
        </w:r>
        <w:r>
          <w:t>66</w:t>
        </w:r>
        <w:r>
          <w:fldChar w:fldCharType="end"/>
        </w:r>
      </w:hyperlink>
    </w:p>
    <w:p>
      <w:pPr>
        <w:pStyle w:val="TOC2"/>
        <w:tabs>
          <w:tab w:val="right" w:leader="dot" w:pos="8306"/>
        </w:tabs>
      </w:pPr>
      <w:hyperlink w:anchor="_Toc27696" w:history="1">
        <w:r>
          <w:rPr>
            <w:rFonts w:ascii="仿宋" w:eastAsia="仿宋" w:hAnsi="仿宋" w:cs="仿宋" w:hint="eastAsia"/>
            <w:lang w:eastAsia="zh-CN"/>
          </w:rPr>
          <w:t>(一)、客户群体描述</w:t>
        </w:r>
        <w:r>
          <w:tab/>
        </w:r>
        <w:r>
          <w:fldChar w:fldCharType="begin"/>
        </w:r>
        <w:r>
          <w:instrText xml:space="preserve"> PAGEREF _Toc27696 \h </w:instrText>
        </w:r>
        <w:r>
          <w:fldChar w:fldCharType="separate"/>
        </w:r>
        <w:r>
          <w:t>66</w:t>
        </w:r>
        <w:r>
          <w:fldChar w:fldCharType="end"/>
        </w:r>
      </w:hyperlink>
    </w:p>
    <w:p>
      <w:pPr>
        <w:pStyle w:val="TOC2"/>
        <w:tabs>
          <w:tab w:val="right" w:leader="dot" w:pos="8306"/>
        </w:tabs>
      </w:pPr>
      <w:hyperlink w:anchor="_Toc25701" w:history="1">
        <w:r>
          <w:rPr>
            <w:rFonts w:ascii="仿宋" w:eastAsia="仿宋" w:hAnsi="仿宋" w:cs="仿宋" w:hint="eastAsia"/>
            <w:lang w:eastAsia="zh-CN"/>
          </w:rPr>
          <w:t>(二)、客户需求和期望</w:t>
        </w:r>
        <w:r>
          <w:tab/>
        </w:r>
        <w:r>
          <w:fldChar w:fldCharType="begin"/>
        </w:r>
        <w:r>
          <w:instrText xml:space="preserve"> PAGEREF _Toc25701 \h </w:instrText>
        </w:r>
        <w:r>
          <w:fldChar w:fldCharType="separate"/>
        </w:r>
        <w:r>
          <w:t>67</w:t>
        </w:r>
        <w:r>
          <w:fldChar w:fldCharType="end"/>
        </w:r>
      </w:hyperlink>
    </w:p>
    <w:p>
      <w:pPr>
        <w:pStyle w:val="TOC2"/>
        <w:tabs>
          <w:tab w:val="right" w:leader="dot" w:pos="8306"/>
        </w:tabs>
      </w:pPr>
      <w:hyperlink w:anchor="_Toc55" w:history="1">
        <w:r>
          <w:rPr>
            <w:rFonts w:ascii="仿宋" w:eastAsia="仿宋" w:hAnsi="仿宋" w:cs="仿宋" w:hint="eastAsia"/>
            <w:lang w:eastAsia="zh-CN"/>
          </w:rPr>
          <w:t>(三)、客户获取策略</w:t>
        </w:r>
        <w:r>
          <w:tab/>
        </w:r>
        <w:r>
          <w:fldChar w:fldCharType="begin"/>
        </w:r>
        <w:r>
          <w:instrText xml:space="preserve"> PAGEREF _Toc55 \h </w:instrText>
        </w:r>
        <w:r>
          <w:fldChar w:fldCharType="separate"/>
        </w:r>
        <w:r>
          <w:t>69</w:t>
        </w:r>
        <w:r>
          <w:fldChar w:fldCharType="end"/>
        </w:r>
      </w:hyperlink>
    </w:p>
    <w:p>
      <w:pPr>
        <w:pStyle w:val="TOC2"/>
        <w:tabs>
          <w:tab w:val="right" w:leader="dot" w:pos="8306"/>
        </w:tabs>
      </w:pPr>
      <w:hyperlink w:anchor="_Toc25761" w:history="1">
        <w:r>
          <w:rPr>
            <w:rFonts w:ascii="仿宋" w:eastAsia="仿宋" w:hAnsi="仿宋" w:cs="仿宋" w:hint="eastAsia"/>
            <w:lang w:eastAsia="zh-CN"/>
          </w:rPr>
          <w:t>(四)、客户关系管理</w:t>
        </w:r>
        <w:r>
          <w:tab/>
        </w:r>
        <w:r>
          <w:fldChar w:fldCharType="begin"/>
        </w:r>
        <w:r>
          <w:instrText xml:space="preserve"> PAGEREF _Toc25761 \h </w:instrText>
        </w:r>
        <w:r>
          <w:fldChar w:fldCharType="separate"/>
        </w:r>
        <w:r>
          <w:t>71</w:t>
        </w:r>
        <w:r>
          <w:fldChar w:fldCharType="end"/>
        </w:r>
      </w:hyperlink>
    </w:p>
    <w:p>
      <w:pPr>
        <w:pStyle w:val="TOC1"/>
        <w:tabs>
          <w:tab w:val="right" w:leader="dot" w:pos="8306"/>
        </w:tabs>
      </w:pPr>
      <w:hyperlink w:anchor="_Toc47" w:history="1">
        <w:r>
          <w:rPr>
            <w:rFonts w:ascii="仿宋" w:eastAsia="仿宋" w:hAnsi="仿宋" w:cs="仿宋" w:hint="eastAsia"/>
            <w:lang w:eastAsia="zh-CN"/>
          </w:rPr>
          <w:t>十一、糖醇项目总结分析</w:t>
        </w:r>
        <w:r>
          <w:tab/>
        </w:r>
        <w:r>
          <w:fldChar w:fldCharType="begin"/>
        </w:r>
        <w:r>
          <w:instrText xml:space="preserve"> PAGEREF _Toc47 \h </w:instrText>
        </w:r>
        <w:r>
          <w:fldChar w:fldCharType="separate"/>
        </w:r>
        <w:r>
          <w:t>72</w:t>
        </w:r>
        <w:r>
          <w:fldChar w:fldCharType="end"/>
        </w:r>
      </w:hyperlink>
    </w:p>
    <w:p>
      <w:pPr>
        <w:pStyle w:val="TOC1"/>
        <w:tabs>
          <w:tab w:val="right" w:leader="dot" w:pos="8306"/>
        </w:tabs>
      </w:pPr>
      <w:hyperlink w:anchor="_Toc16850" w:history="1">
        <w:r>
          <w:rPr>
            <w:rFonts w:ascii="仿宋" w:eastAsia="仿宋" w:hAnsi="仿宋" w:cs="仿宋" w:hint="eastAsia"/>
            <w:lang w:eastAsia="zh-CN"/>
          </w:rPr>
          <w:t>十二、未来计划和展望</w:t>
        </w:r>
        <w:r>
          <w:tab/>
        </w:r>
        <w:r>
          <w:fldChar w:fldCharType="begin"/>
        </w:r>
        <w:r>
          <w:instrText xml:space="preserve"> PAGEREF _Toc16850 \h </w:instrText>
        </w:r>
        <w:r>
          <w:fldChar w:fldCharType="separate"/>
        </w:r>
        <w:r>
          <w:t>74</w:t>
        </w:r>
        <w:r>
          <w:fldChar w:fldCharType="end"/>
        </w:r>
      </w:hyperlink>
    </w:p>
    <w:p>
      <w:pPr>
        <w:pStyle w:val="TOC2"/>
        <w:tabs>
          <w:tab w:val="right" w:leader="dot" w:pos="8306"/>
        </w:tabs>
      </w:pPr>
      <w:hyperlink w:anchor="_Toc13301" w:history="1">
        <w:r>
          <w:rPr>
            <w:rFonts w:ascii="仿宋" w:eastAsia="仿宋" w:hAnsi="仿宋" w:cs="仿宋" w:hint="eastAsia"/>
            <w:lang w:eastAsia="zh-CN"/>
          </w:rPr>
          <w:t>(一)、公司未来的发展计划</w:t>
        </w:r>
        <w:r>
          <w:tab/>
        </w:r>
        <w:r>
          <w:fldChar w:fldCharType="begin"/>
        </w:r>
        <w:r>
          <w:instrText xml:space="preserve"> PAGEREF _Toc13301 \h </w:instrText>
        </w:r>
        <w:r>
          <w:fldChar w:fldCharType="separate"/>
        </w:r>
        <w:r>
          <w:t>74</w:t>
        </w:r>
        <w:r>
          <w:fldChar w:fldCharType="end"/>
        </w:r>
      </w:hyperlink>
    </w:p>
    <w:p>
      <w:pPr>
        <w:pStyle w:val="TOC2"/>
        <w:tabs>
          <w:tab w:val="right" w:leader="dot" w:pos="8306"/>
        </w:tabs>
      </w:pPr>
      <w:hyperlink w:anchor="_Toc7322" w:history="1">
        <w:r>
          <w:rPr>
            <w:rFonts w:ascii="仿宋" w:eastAsia="仿宋" w:hAnsi="仿宋" w:cs="仿宋" w:hint="eastAsia"/>
            <w:lang w:eastAsia="zh-CN"/>
          </w:rPr>
          <w:t>(二)、长期目标和目标</w:t>
        </w:r>
        <w:r>
          <w:tab/>
        </w:r>
        <w:r>
          <w:fldChar w:fldCharType="begin"/>
        </w:r>
        <w:r>
          <w:instrText xml:space="preserve"> PAGEREF _Toc7322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8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72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一、糖醇行业分析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糖醇行业规模及增长性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糖醇行业代表品牌及对应公司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02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根据相关机构的最新数据，糖醇行业在未来几年将继续保持增长，预计到2023年，该行业的价值将达到XXX亿美元。这一行业正在经历新的变革，出现了一些明显趋势。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电子商务的崛起对糖醇包装产生了重要影响。\需要具备适应不同销售渠道的特性，以保证产品在运输和在线销售中的完好无损。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总体而言，糖醇包装行业呈现出稳健的年均增长率，约为4-5%。这一增长受到不断变化的消费者偏好、意识提高和不断增长的收入水平的推动。。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32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糖醇包装行业一直处于稳步增长的轨道，并且未来前景看好。以下是对行业发展及市场前景的分析：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https://d.book118.com/008066132005006033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6613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2024-01-20T02:57:00Z</dcterms:created>
  <dcterms:modified xsi:type="dcterms:W3CDTF">2024-01-20T02:57:37Z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A85CE33478D64EEEAA18FE4BBF46428C_11</vt:lpwstr>
  </property>
  <property fmtid="{D5CDD505-2E9C-101B-9397-08002B2CF9AE}" pid="3" name="KSOProductBuildVer">
    <vt:lpwstr>2052-12.1.0.16120</vt:lpwstr>
  </property>
</Properties>
</file>