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调节球阀项目调研分析报告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65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_Toc23465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val="en-US"/>
          </w:rPr>
          <w:t>一、环境保护说明</w:t>
        </w:r>
        <w:r>
          <w:tab/>
        </w:r>
        <w:r>
          <w:fldChar w:fldCharType="begin"/>
        </w:r>
        <w:r>
          <w:instrText xml:space="preserve"> PAGEREF _Toc10139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4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_Toc20474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1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_Toc15981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4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_Toc22484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6" w:history="1">
        <w:r>
          <w:rPr>
            <w:rFonts w:ascii="仿宋" w:eastAsia="仿宋" w:hAnsi="仿宋" w:cs="仿宋" w:hint="eastAsia"/>
            <w:lang w:val="en-US"/>
          </w:rPr>
          <w:t>(四)、废弃物处理</w:t>
        </w:r>
        <w:r>
          <w:tab/>
        </w:r>
        <w:r>
          <w:fldChar w:fldCharType="begin"/>
        </w:r>
        <w:r>
          <w:instrText xml:space="preserve"> PAGEREF _Toc19216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3" w:history="1">
        <w:r>
          <w:rPr>
            <w:rFonts w:ascii="仿宋" w:eastAsia="仿宋" w:hAnsi="仿宋" w:cs="仿宋" w:hint="eastAsia"/>
            <w:lang w:val="en-US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_Toc10743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val="en-US"/>
          </w:rPr>
          <w:t>(六)、清洁生产</w:t>
        </w:r>
        <w:r>
          <w:tab/>
        </w:r>
        <w:r>
          <w:fldChar w:fldCharType="begin"/>
        </w:r>
        <w:r>
          <w:instrText xml:space="preserve"> PAGEREF _Toc16026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6" w:history="1">
        <w:r>
          <w:rPr>
            <w:rFonts w:ascii="仿宋" w:eastAsia="仿宋" w:hAnsi="仿宋" w:cs="仿宋" w:hint="eastAsia"/>
            <w:lang w:val="en-US"/>
          </w:rPr>
          <w:t>(七)、调节球阀项目建设对区域经济的影响</w:t>
        </w:r>
        <w:r>
          <w:tab/>
        </w:r>
        <w:r>
          <w:fldChar w:fldCharType="begin"/>
        </w:r>
        <w:r>
          <w:instrText xml:space="preserve"> PAGEREF _Toc6936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3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_Toc27423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0" w:history="1">
        <w:r>
          <w:rPr>
            <w:rFonts w:ascii="仿宋" w:eastAsia="仿宋" w:hAnsi="仿宋" w:cs="仿宋" w:hint="eastAsia"/>
            <w:lang w:val="en-US"/>
          </w:rPr>
          <w:t>二、调节球阀项目概论</w:t>
        </w:r>
        <w:r>
          <w:tab/>
        </w:r>
        <w:r>
          <w:fldChar w:fldCharType="begin"/>
        </w:r>
        <w:r>
          <w:instrText xml:space="preserve"> PAGEREF _Toc27770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0" w:history="1">
        <w:r>
          <w:rPr>
            <w:rFonts w:ascii="仿宋" w:eastAsia="仿宋" w:hAnsi="仿宋" w:cs="仿宋" w:hint="eastAsia"/>
            <w:lang w:val="en-US"/>
          </w:rPr>
          <w:t>(一)、调节球阀项目概述</w:t>
        </w:r>
        <w:r>
          <w:tab/>
        </w:r>
        <w:r>
          <w:fldChar w:fldCharType="begin"/>
        </w:r>
        <w:r>
          <w:instrText xml:space="preserve"> PAGEREF _Toc28230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val="en-US"/>
          </w:rPr>
          <w:t>(二)、调节球阀项目总投资及资金构成</w:t>
        </w:r>
        <w:r>
          <w:tab/>
        </w:r>
        <w:r>
          <w:fldChar w:fldCharType="begin"/>
        </w:r>
        <w:r>
          <w:instrText xml:space="preserve"> PAGEREF _Toc2234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val="en-US"/>
          </w:rPr>
          <w:t>(三)、资金筹措方案</w:t>
        </w:r>
        <w:r>
          <w:tab/>
        </w:r>
        <w:r>
          <w:fldChar w:fldCharType="begin"/>
        </w:r>
        <w:r>
          <w:instrText xml:space="preserve"> PAGEREF _Toc1417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val="en-US"/>
          </w:rPr>
          <w:t>(四)、调节球阀项目预期经济效益规划目标</w:t>
        </w:r>
        <w:r>
          <w:tab/>
        </w:r>
        <w:r>
          <w:fldChar w:fldCharType="begin"/>
        </w:r>
        <w:r>
          <w:instrText xml:space="preserve"> PAGEREF _Toc26507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9" w:history="1">
        <w:r>
          <w:rPr>
            <w:rFonts w:ascii="仿宋" w:eastAsia="仿宋" w:hAnsi="仿宋" w:cs="仿宋" w:hint="eastAsia"/>
            <w:lang w:val="en-US"/>
          </w:rPr>
          <w:t>(五)、调节球阀项目建设进度规划</w:t>
        </w:r>
        <w:r>
          <w:tab/>
        </w:r>
        <w:r>
          <w:fldChar w:fldCharType="begin"/>
        </w:r>
        <w:r>
          <w:instrText xml:space="preserve"> PAGEREF _Toc16739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val="en-US"/>
          </w:rPr>
          <w:t>三、第八章员工绩效管理</w:t>
        </w:r>
        <w:r>
          <w:tab/>
        </w:r>
        <w:r>
          <w:fldChar w:fldCharType="begin"/>
        </w:r>
        <w:r>
          <w:instrText xml:space="preserve"> PAGEREF _Toc22705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5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_Toc30455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_Toc14210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_Toc3068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2" w:history="1">
        <w:r>
          <w:rPr>
            <w:rFonts w:ascii="仿宋" w:eastAsia="仿宋" w:hAnsi="仿宋" w:cs="仿宋" w:hint="eastAsia"/>
            <w:lang w:val="en-US"/>
          </w:rPr>
          <w:t>四、风险因素分析及规避措施</w:t>
        </w:r>
        <w:r>
          <w:tab/>
        </w:r>
        <w:r>
          <w:fldChar w:fldCharType="begin"/>
        </w:r>
        <w:r>
          <w:instrText xml:space="preserve"> PAGEREF _Toc21422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val="en-US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_Toc22251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" w:history="1">
        <w:r>
          <w:rPr>
            <w:rFonts w:ascii="仿宋" w:eastAsia="仿宋" w:hAnsi="仿宋" w:cs="仿宋" w:hint="eastAsia"/>
            <w:lang w:val="en-US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_Toc295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val="en-US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_Toc24008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6" w:history="1">
        <w:r>
          <w:rPr>
            <w:rFonts w:ascii="仿宋" w:eastAsia="仿宋" w:hAnsi="仿宋" w:cs="仿宋" w:hint="eastAsia"/>
            <w:lang w:val="en-US"/>
          </w:rPr>
          <w:t>五、调节球阀项目危机管理</w:t>
        </w:r>
        <w:r>
          <w:tab/>
        </w:r>
        <w:r>
          <w:fldChar w:fldCharType="begin"/>
        </w:r>
        <w:r>
          <w:instrText xml:space="preserve"> PAGEREF _Toc4186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71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_Toc20471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_Toc14615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val="en-US"/>
          </w:rPr>
          <w:t>六、调节球阀项目建设单位说明</w:t>
        </w:r>
        <w:r>
          <w:tab/>
        </w:r>
        <w:r>
          <w:fldChar w:fldCharType="begin"/>
        </w:r>
        <w:r>
          <w:instrText xml:space="preserve"> PAGEREF _Toc15359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8" w:history="1">
        <w:r>
          <w:rPr>
            <w:rFonts w:ascii="仿宋" w:eastAsia="仿宋" w:hAnsi="仿宋" w:cs="仿宋" w:hint="eastAsia"/>
            <w:lang w:val="en-US"/>
          </w:rPr>
          <w:t>(一)、调节球阀项目承办单位基本情况</w:t>
        </w:r>
        <w:r>
          <w:tab/>
        </w:r>
        <w:r>
          <w:fldChar w:fldCharType="begin"/>
        </w:r>
        <w:r>
          <w:instrText xml:space="preserve"> PAGEREF _Toc5598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7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_Toc18477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8" w:history="1">
        <w:r>
          <w:rPr>
            <w:rFonts w:ascii="仿宋" w:eastAsia="仿宋" w:hAnsi="仿宋" w:cs="仿宋" w:hint="eastAsia"/>
            <w:lang w:val="en-US"/>
          </w:rPr>
          <w:t>七、工艺说明</w:t>
        </w:r>
        <w:r>
          <w:tab/>
        </w:r>
        <w:r>
          <w:fldChar w:fldCharType="begin"/>
        </w:r>
        <w:r>
          <w:instrText xml:space="preserve"> PAGEREF _Toc31338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_Toc11628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" w:history="1">
        <w:r>
          <w:rPr>
            <w:rFonts w:ascii="仿宋" w:eastAsia="仿宋" w:hAnsi="仿宋" w:cs="仿宋" w:hint="eastAsia"/>
            <w:lang w:val="en-US"/>
          </w:rPr>
          <w:t>(二)、调节球阀项目工艺技术设计方案</w:t>
        </w:r>
        <w:r>
          <w:tab/>
        </w:r>
        <w:r>
          <w:fldChar w:fldCharType="begin"/>
        </w:r>
        <w:r>
          <w:instrText xml:space="preserve"> PAGEREF _Toc1961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8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_Toc28118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4" w:history="1">
        <w:r>
          <w:rPr>
            <w:rFonts w:ascii="仿宋" w:eastAsia="仿宋" w:hAnsi="仿宋" w:cs="仿宋" w:hint="eastAsia"/>
            <w:lang w:val="en-US"/>
          </w:rPr>
          <w:t>八、质量与技术管理</w:t>
        </w:r>
        <w:r>
          <w:tab/>
        </w:r>
        <w:r>
          <w:fldChar w:fldCharType="begin"/>
        </w:r>
        <w:r>
          <w:instrText xml:space="preserve"> PAGEREF _Toc12434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_Toc19652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val="en-US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_Toc31847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8" w:history="1">
        <w:r>
          <w:rPr>
            <w:rFonts w:ascii="仿宋" w:eastAsia="仿宋" w:hAnsi="仿宋" w:cs="仿宋" w:hint="eastAsia"/>
            <w:lang w:val="en-US"/>
          </w:rPr>
          <w:t>九、企业技术创新的内部组织模式</w:t>
        </w:r>
        <w:r>
          <w:tab/>
        </w:r>
        <w:r>
          <w:fldChar w:fldCharType="begin"/>
        </w:r>
        <w:r>
          <w:instrText xml:space="preserve"> PAGEREF _Toc6278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_Toc21814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1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_Toc29291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8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_Toc19888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1" w:history="1">
        <w:r>
          <w:rPr>
            <w:rFonts w:ascii="仿宋" w:eastAsia="仿宋" w:hAnsi="仿宋" w:cs="仿宋" w:hint="eastAsia"/>
            <w:lang w:val="en-US"/>
          </w:rPr>
          <w:t>十、调节球阀新型运营方式</w:t>
        </w:r>
        <w:r>
          <w:tab/>
        </w:r>
        <w:r>
          <w:fldChar w:fldCharType="begin"/>
        </w:r>
        <w:r>
          <w:instrText xml:space="preserve"> PAGEREF _Toc23841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val="en-US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_Toc23875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val="en-US"/>
          </w:rPr>
          <w:t>(二)、数字化运营</w:t>
        </w:r>
        <w:r>
          <w:tab/>
        </w:r>
        <w:r>
          <w:fldChar w:fldCharType="begin"/>
        </w:r>
        <w:r>
          <w:instrText xml:space="preserve"> PAGEREF _Toc23281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val="en-US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_Toc2903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8" w:history="1">
        <w:r>
          <w:rPr>
            <w:rFonts w:ascii="仿宋" w:eastAsia="仿宋" w:hAnsi="仿宋" w:cs="仿宋" w:hint="eastAsia"/>
            <w:lang w:val="en-US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_Toc21188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val="en-US"/>
          </w:rPr>
          <w:t>十一、项目运营与管理</w:t>
        </w:r>
        <w:r>
          <w:tab/>
        </w:r>
        <w:r>
          <w:fldChar w:fldCharType="begin"/>
        </w:r>
        <w:r>
          <w:instrText xml:space="preserve"> PAGEREF _Toc13264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val="en-US"/>
          </w:rPr>
          <w:t>(一)、运营模式选择</w:t>
        </w:r>
        <w:r>
          <w:tab/>
        </w:r>
        <w:r>
          <w:fldChar w:fldCharType="begin"/>
        </w:r>
        <w:r>
          <w:instrText xml:space="preserve"> PAGEREF _Toc26401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val="en-US"/>
          </w:rPr>
          <w:t>(二)、人力资源规划</w:t>
        </w:r>
        <w:r>
          <w:tab/>
        </w:r>
        <w:r>
          <w:fldChar w:fldCharType="begin"/>
        </w:r>
        <w:r>
          <w:instrText xml:space="preserve"> PAGEREF _Toc5253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val="en-US"/>
          </w:rPr>
          <w:t>(三)、财务管理计划</w:t>
        </w:r>
        <w:r>
          <w:tab/>
        </w:r>
        <w:r>
          <w:fldChar w:fldCharType="begin"/>
        </w:r>
        <w:r>
          <w:instrText xml:space="preserve"> PAGEREF _Toc5699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5" w:history="1">
        <w:r>
          <w:rPr>
            <w:rFonts w:ascii="仿宋" w:eastAsia="仿宋" w:hAnsi="仿宋" w:cs="仿宋" w:hint="eastAsia"/>
            <w:lang w:val="en-US"/>
          </w:rPr>
          <w:t>(四)、供应链管理</w:t>
        </w:r>
        <w:r>
          <w:tab/>
        </w:r>
        <w:r>
          <w:fldChar w:fldCharType="begin"/>
        </w:r>
        <w:r>
          <w:instrText xml:space="preserve"> PAGEREF _Toc4985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3" w:history="1">
        <w:r>
          <w:rPr>
            <w:rFonts w:ascii="仿宋" w:eastAsia="仿宋" w:hAnsi="仿宋" w:cs="仿宋" w:hint="eastAsia"/>
            <w:lang w:val="en-US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_Toc29683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5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_Toc27615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863" w:history="1">
        <w:r>
          <w:rPr>
            <w:rFonts w:ascii="仿宋" w:eastAsia="仿宋" w:hAnsi="仿宋" w:cs="仿宋" w:hint="eastAsia"/>
            <w:lang w:val="en-US"/>
          </w:rPr>
          <w:t>(二)、市场定位</w:t>
        </w:r>
        <w:r>
          <w:tab/>
        </w:r>
        <w:r>
          <w:fldChar w:fldCharType="begin"/>
        </w:r>
        <w:r>
          <w:instrText xml:space="preserve"> PAGEREF _Toc4863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3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_Toc8233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_Toc9086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val="en-US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_Toc16824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val="en-US"/>
          </w:rPr>
          <w:t>(六)、售后服务策略</w:t>
        </w:r>
        <w:r>
          <w:tab/>
        </w:r>
        <w:r>
          <w:fldChar w:fldCharType="begin"/>
        </w:r>
        <w:r>
          <w:instrText xml:space="preserve"> PAGEREF _Toc13391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9" w:history="1">
        <w:r>
          <w:rPr>
            <w:rFonts w:ascii="仿宋" w:eastAsia="仿宋" w:hAnsi="仿宋" w:cs="仿宋" w:hint="eastAsia"/>
            <w:lang w:val="en-US"/>
          </w:rPr>
          <w:t>十三、风险因素</w:t>
        </w:r>
        <w:r>
          <w:tab/>
        </w:r>
        <w:r>
          <w:fldChar w:fldCharType="begin"/>
        </w:r>
        <w:r>
          <w:instrText xml:space="preserve"> PAGEREF _Toc25319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7" w:history="1">
        <w:r>
          <w:rPr>
            <w:rFonts w:ascii="仿宋" w:eastAsia="仿宋" w:hAnsi="仿宋" w:cs="仿宋" w:hint="eastAsia"/>
            <w:lang w:val="en-US"/>
          </w:rPr>
          <w:t>(一)、市场风险</w:t>
        </w:r>
        <w:r>
          <w:tab/>
        </w:r>
        <w:r>
          <w:fldChar w:fldCharType="begin"/>
        </w:r>
        <w:r>
          <w:instrText xml:space="preserve"> PAGEREF _Toc14707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2" w:history="1">
        <w:r>
          <w:rPr>
            <w:rFonts w:ascii="仿宋" w:eastAsia="仿宋" w:hAnsi="仿宋" w:cs="仿宋" w:hint="eastAsia"/>
            <w:lang w:val="en-US"/>
          </w:rPr>
          <w:t>(二)、价格风险</w:t>
        </w:r>
        <w:r>
          <w:tab/>
        </w:r>
        <w:r>
          <w:fldChar w:fldCharType="begin"/>
        </w:r>
        <w:r>
          <w:instrText xml:space="preserve"> PAGEREF _Toc28292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7" w:history="1">
        <w:r>
          <w:rPr>
            <w:rFonts w:ascii="仿宋" w:eastAsia="仿宋" w:hAnsi="仿宋" w:cs="仿宋" w:hint="eastAsia"/>
            <w:lang w:val="en-US"/>
          </w:rPr>
          <w:t>(三)、人才风险</w:t>
        </w:r>
        <w:r>
          <w:tab/>
        </w:r>
        <w:r>
          <w:fldChar w:fldCharType="begin"/>
        </w:r>
        <w:r>
          <w:instrText xml:space="preserve"> PAGEREF _Toc17957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val="en-US"/>
          </w:rPr>
          <w:t>(四)、服务风险</w:t>
        </w:r>
        <w:r>
          <w:tab/>
        </w:r>
        <w:r>
          <w:fldChar w:fldCharType="begin"/>
        </w:r>
        <w:r>
          <w:instrText xml:space="preserve"> PAGEREF _Toc14323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val="en-US"/>
          </w:rPr>
          <w:t>(五)、投资风险</w:t>
        </w:r>
        <w:r>
          <w:tab/>
        </w:r>
        <w:r>
          <w:fldChar w:fldCharType="begin"/>
        </w:r>
        <w:r>
          <w:instrText xml:space="preserve"> PAGEREF _Toc8426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2" w:history="1">
        <w:r>
          <w:rPr>
            <w:rFonts w:ascii="仿宋" w:eastAsia="仿宋" w:hAnsi="仿宋" w:cs="仿宋" w:hint="eastAsia"/>
            <w:lang w:val="en-US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_Toc29072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0" w:history="1">
        <w:r>
          <w:rPr>
            <w:rFonts w:ascii="仿宋" w:eastAsia="仿宋" w:hAnsi="仿宋" w:cs="仿宋" w:hint="eastAsia"/>
            <w:lang w:val="en-US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_Toc18670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2" w:history="1">
        <w:r>
          <w:rPr>
            <w:rFonts w:ascii="仿宋" w:eastAsia="仿宋" w:hAnsi="仿宋" w:cs="仿宋" w:hint="eastAsia"/>
            <w:lang w:val="en-US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_Toc25362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val="en-US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_Toc32609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7" w:history="1">
        <w:r>
          <w:rPr>
            <w:rFonts w:ascii="仿宋" w:eastAsia="仿宋" w:hAnsi="仿宋" w:cs="仿宋" w:hint="eastAsia"/>
            <w:lang w:val="en-US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_Toc18417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5" w:history="1">
        <w:r>
          <w:rPr>
            <w:rFonts w:ascii="仿宋" w:eastAsia="仿宋" w:hAnsi="仿宋" w:cs="仿宋" w:hint="eastAsia"/>
            <w:lang w:val="en-US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_Toc15545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0" w:history="1">
        <w:r>
          <w:rPr>
            <w:rFonts w:ascii="仿宋" w:eastAsia="仿宋" w:hAnsi="仿宋" w:cs="仿宋" w:hint="eastAsia"/>
            <w:lang w:val="en-US"/>
          </w:rPr>
          <w:t>十四、调节球阀项目质量管理</w:t>
        </w:r>
        <w:r>
          <w:tab/>
        </w:r>
        <w:r>
          <w:fldChar w:fldCharType="begin"/>
        </w:r>
        <w:r>
          <w:instrText xml:space="preserve"> PAGEREF _Toc15910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7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_Toc30977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9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_Toc12219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0" w:history="1">
        <w:r>
          <w:rPr>
            <w:rFonts w:ascii="仿宋" w:eastAsia="仿宋" w:hAnsi="仿宋" w:cs="仿宋" w:hint="eastAsia"/>
            <w:lang w:val="en-US"/>
          </w:rPr>
          <w:t>(三)、调节球阀项目质量控制计划</w:t>
        </w:r>
        <w:r>
          <w:tab/>
        </w:r>
        <w:r>
          <w:fldChar w:fldCharType="begin"/>
        </w:r>
        <w:r>
          <w:instrText xml:space="preserve"> PAGEREF _Toc10140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5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_Toc13825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" w:history="1">
        <w:r>
          <w:rPr>
            <w:rFonts w:ascii="仿宋" w:eastAsia="仿宋" w:hAnsi="仿宋" w:cs="仿宋" w:hint="eastAsia"/>
            <w:lang w:val="en-US"/>
          </w:rPr>
          <w:t>十五、社会责任与可持续发展</w:t>
        </w:r>
        <w:r>
          <w:tab/>
        </w:r>
        <w:r>
          <w:fldChar w:fldCharType="begin"/>
        </w:r>
        <w:r>
          <w:instrText xml:space="preserve"> PAGEREF _Toc2596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val="en-US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_Toc11123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9" w:history="1">
        <w:r>
          <w:rPr>
            <w:rFonts w:ascii="仿宋" w:eastAsia="仿宋" w:hAnsi="仿宋" w:cs="仿宋" w:hint="eastAsia"/>
            <w:lang w:val="en-US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_Toc23379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val="en-US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_Toc2427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7" w:history="1">
        <w:r>
          <w:rPr>
            <w:rFonts w:ascii="仿宋" w:eastAsia="仿宋" w:hAnsi="仿宋" w:cs="仿宋" w:hint="eastAsia"/>
            <w:lang w:val="en-US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_Toc6677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2" w:history="1">
        <w:r>
          <w:rPr>
            <w:rFonts w:ascii="仿宋" w:eastAsia="仿宋" w:hAnsi="仿宋" w:cs="仿宋" w:hint="eastAsia"/>
            <w:lang w:val="en-US"/>
          </w:rPr>
          <w:t>十六、生产控制的方式</w:t>
        </w:r>
        <w:r>
          <w:tab/>
        </w:r>
        <w:r>
          <w:fldChar w:fldCharType="begin"/>
        </w:r>
        <w:r>
          <w:instrText xml:space="preserve"> PAGEREF _Toc22982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5915" w:history="1">
        <w:r>
          <w:rPr>
            <w:rFonts w:ascii="仿宋" w:eastAsia="仿宋" w:hAnsi="仿宋" w:cs="仿宋" w:hint="eastAsia"/>
            <w:lang w:val="en-US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_Toc15915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0" w:history="1">
        <w:r>
          <w:rPr>
            <w:rFonts w:ascii="仿宋" w:eastAsia="仿宋" w:hAnsi="仿宋" w:cs="仿宋" w:hint="eastAsia"/>
            <w:lang w:val="en-US"/>
          </w:rPr>
          <w:t>十七、创新投资策略</w:t>
        </w:r>
        <w:r>
          <w:tab/>
        </w:r>
        <w:r>
          <w:fldChar w:fldCharType="begin"/>
        </w:r>
        <w:r>
          <w:instrText xml:space="preserve"> PAGEREF _Toc32450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0" w:history="1">
        <w:r>
          <w:rPr>
            <w:rFonts w:ascii="仿宋" w:eastAsia="仿宋" w:hAnsi="仿宋" w:cs="仿宋" w:hint="eastAsia"/>
            <w:lang w:val="en-US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_Toc11030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val="en-US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_Toc30074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3" w:history="1">
        <w:r>
          <w:rPr>
            <w:rFonts w:ascii="仿宋" w:eastAsia="仿宋" w:hAnsi="仿宋" w:cs="仿宋" w:hint="eastAsia"/>
            <w:lang w:val="en-US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_Toc6943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val="en-US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_Toc754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val="en-US"/>
          </w:rPr>
          <w:t>十八、法律法规及合规性</w:t>
        </w:r>
        <w:r>
          <w:tab/>
        </w:r>
        <w:r>
          <w:fldChar w:fldCharType="begin"/>
        </w:r>
        <w:r>
          <w:instrText xml:space="preserve"> PAGEREF _Toc19368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8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_Toc4518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0" w:history="1">
        <w:r>
          <w:rPr>
            <w:rFonts w:ascii="仿宋" w:eastAsia="仿宋" w:hAnsi="仿宋" w:cs="仿宋" w:hint="eastAsia"/>
            <w:lang w:val="en-US"/>
          </w:rPr>
          <w:t>(二)、调节球阀项目合规性评估</w:t>
        </w:r>
        <w:r>
          <w:tab/>
        </w:r>
        <w:r>
          <w:fldChar w:fldCharType="begin"/>
        </w:r>
        <w:r>
          <w:instrText xml:space="preserve"> PAGEREF _Toc15680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8" w:history="1">
        <w:r>
          <w:rPr>
            <w:rFonts w:ascii="仿宋" w:eastAsia="仿宋" w:hAnsi="仿宋" w:cs="仿宋" w:hint="eastAsia"/>
            <w:lang w:val="en-US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_Toc26598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6" w:history="1">
        <w:r>
          <w:rPr>
            <w:rFonts w:ascii="仿宋" w:eastAsia="仿宋" w:hAnsi="仿宋" w:cs="仿宋" w:hint="eastAsia"/>
            <w:lang w:val="en-US"/>
          </w:rPr>
          <w:t>十九、可持续发展战略</w:t>
        </w:r>
        <w:r>
          <w:tab/>
        </w:r>
        <w:r>
          <w:fldChar w:fldCharType="begin"/>
        </w:r>
        <w:r>
          <w:instrText xml:space="preserve"> PAGEREF _Toc11526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仿宋" w:eastAsia="仿宋" w:hAnsi="仿宋" w:cs="仿宋" w:hint="eastAsia"/>
            <w:lang w:val="en-US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_Toc26142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0" w:history="1">
        <w:r>
          <w:rPr>
            <w:rFonts w:ascii="仿宋" w:eastAsia="仿宋" w:hAnsi="仿宋" w:cs="仿宋" w:hint="eastAsia"/>
            <w:lang w:val="en-US"/>
          </w:rPr>
          <w:t>(二)、环境友好措施</w:t>
        </w:r>
        <w:r>
          <w:tab/>
        </w:r>
        <w:r>
          <w:fldChar w:fldCharType="begin"/>
        </w:r>
        <w:r>
          <w:instrText xml:space="preserve"> PAGEREF _Toc23130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9" w:history="1">
        <w:r>
          <w:rPr>
            <w:rFonts w:ascii="仿宋" w:eastAsia="仿宋" w:hAnsi="仿宋" w:cs="仿宋" w:hint="eastAsia"/>
            <w:lang w:val="en-US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_Toc13389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" w:history="1">
        <w:r>
          <w:rPr>
            <w:rFonts w:ascii="仿宋" w:eastAsia="仿宋" w:hAnsi="仿宋" w:cs="仿宋" w:hint="eastAsia"/>
            <w:lang w:val="en-US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_Toc755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4" w:history="1">
        <w:r>
          <w:rPr>
            <w:rFonts w:ascii="仿宋" w:eastAsia="仿宋" w:hAnsi="仿宋" w:cs="仿宋" w:hint="eastAsia"/>
            <w:lang w:val="en-US"/>
          </w:rPr>
          <w:t>二十、风险识别与分类</w:t>
        </w:r>
        <w:r>
          <w:tab/>
        </w:r>
        <w:r>
          <w:fldChar w:fldCharType="begin"/>
        </w:r>
        <w:r>
          <w:instrText xml:space="preserve"> PAGEREF _Toc16434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8" w:history="1">
        <w:r>
          <w:rPr>
            <w:rFonts w:ascii="仿宋" w:eastAsia="仿宋" w:hAnsi="仿宋" w:cs="仿宋" w:hint="eastAsia"/>
            <w:lang w:val="en-US"/>
          </w:rPr>
          <w:t>(一)、风险识别</w:t>
        </w:r>
        <w:r>
          <w:tab/>
        </w:r>
        <w:r>
          <w:fldChar w:fldCharType="begin"/>
        </w:r>
        <w:r>
          <w:instrText xml:space="preserve"> PAGEREF _Toc4308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val="en-US"/>
          </w:rPr>
          <w:t>(二)、风险分类</w:t>
        </w:r>
        <w:r>
          <w:tab/>
        </w:r>
        <w:r>
          <w:fldChar w:fldCharType="begin"/>
        </w:r>
        <w:r>
          <w:instrText xml:space="preserve"> PAGEREF _Toc14848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val="en-US"/>
          </w:rPr>
          <w:t>二十一、渠道冲突管理</w:t>
        </w:r>
        <w:r>
          <w:tab/>
        </w:r>
        <w:r>
          <w:fldChar w:fldCharType="begin"/>
        </w:r>
        <w:r>
          <w:instrText xml:space="preserve"> PAGEREF _Toc4277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4" w:history="1">
        <w:r>
          <w:rPr>
            <w:rFonts w:ascii="仿宋" w:eastAsia="仿宋" w:hAnsi="仿宋" w:cs="仿宋" w:hint="eastAsia"/>
            <w:lang w:val="en-US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_Toc27544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val="en-US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_Toc31960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9" w:history="1">
        <w:r>
          <w:rPr>
            <w:rFonts w:ascii="仿宋" w:eastAsia="仿宋" w:hAnsi="仿宋" w:cs="仿宋" w:hint="eastAsia"/>
            <w:lang w:val="en-US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_Toc26259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https://d.book118.com/008075117071006043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调节球阀项目调研分析报告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调节球阀项目调研分析报告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调节球阀项目调研分析报告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调节球阀项目调研分析报告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调节球阀项目调研分析报告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CE3285"/>
    <w:rsid w:val="72CE32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08075117071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2024-02-29T19:48:00Z</dcterms:created>
  <dcterms:modified xsi:type="dcterms:W3CDTF">2024-02-29T19:48:39Z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