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6" w:history="1">
        <w:r>
          <w:rPr>
            <w:rFonts w:ascii="仿宋" w:eastAsia="仿宋" w:hAnsi="仿宋" w:cs="仿宋" w:hint="eastAsia"/>
            <w:lang w:eastAsia="zh-CN"/>
          </w:rPr>
          <w:t>序言</w:t>
        </w:r>
        <w:r>
          <w:tab/>
        </w:r>
        <w:r>
          <w:fldChar w:fldCharType="begin"/>
        </w:r>
        <w:r>
          <w:instrText xml:space="preserve"> PAGEREF _Toc25876 \h </w:instrText>
        </w:r>
        <w:r>
          <w:fldChar w:fldCharType="separate"/>
        </w:r>
        <w:r>
          <w:t>3</w:t>
        </w:r>
        <w:r>
          <w:fldChar w:fldCharType="end"/>
        </w:r>
      </w:hyperlink>
    </w:p>
    <w:p>
      <w:pPr>
        <w:pStyle w:val="TOC1"/>
        <w:tabs>
          <w:tab w:val="right" w:leader="dot" w:pos="8306"/>
        </w:tabs>
      </w:pPr>
      <w:hyperlink w:anchor="_Toc17905" w:history="1">
        <w:r>
          <w:rPr>
            <w:rFonts w:ascii="仿宋" w:eastAsia="仿宋" w:hAnsi="仿宋" w:cs="仿宋" w:hint="eastAsia"/>
            <w:lang w:eastAsia="zh-CN"/>
          </w:rPr>
          <w:t>一、冷风机项目概论</w:t>
        </w:r>
        <w:r>
          <w:tab/>
        </w:r>
        <w:r>
          <w:fldChar w:fldCharType="begin"/>
        </w:r>
        <w:r>
          <w:instrText xml:space="preserve"> PAGEREF _Toc17905 \h </w:instrText>
        </w:r>
        <w:r>
          <w:fldChar w:fldCharType="separate"/>
        </w:r>
        <w:r>
          <w:t>3</w:t>
        </w:r>
        <w:r>
          <w:fldChar w:fldCharType="end"/>
        </w:r>
      </w:hyperlink>
    </w:p>
    <w:p>
      <w:pPr>
        <w:pStyle w:val="TOC2"/>
        <w:tabs>
          <w:tab w:val="right" w:leader="dot" w:pos="8306"/>
        </w:tabs>
      </w:pPr>
      <w:hyperlink w:anchor="_Toc4160" w:history="1">
        <w:r>
          <w:rPr>
            <w:rFonts w:ascii="仿宋" w:eastAsia="仿宋" w:hAnsi="仿宋" w:cs="仿宋" w:hint="eastAsia"/>
            <w:lang w:eastAsia="zh-CN"/>
          </w:rPr>
          <w:t>(一)、冷风机项目概况</w:t>
        </w:r>
        <w:r>
          <w:tab/>
        </w:r>
        <w:r>
          <w:fldChar w:fldCharType="begin"/>
        </w:r>
        <w:r>
          <w:instrText xml:space="preserve"> PAGEREF _Toc4160 \h </w:instrText>
        </w:r>
        <w:r>
          <w:fldChar w:fldCharType="separate"/>
        </w:r>
        <w:r>
          <w:t>3</w:t>
        </w:r>
        <w:r>
          <w:fldChar w:fldCharType="end"/>
        </w:r>
      </w:hyperlink>
    </w:p>
    <w:p>
      <w:pPr>
        <w:pStyle w:val="TOC2"/>
        <w:tabs>
          <w:tab w:val="right" w:leader="dot" w:pos="8306"/>
        </w:tabs>
      </w:pPr>
      <w:hyperlink w:anchor="_Toc2700" w:history="1">
        <w:r>
          <w:rPr>
            <w:rFonts w:ascii="仿宋" w:eastAsia="仿宋" w:hAnsi="仿宋" w:cs="仿宋" w:hint="eastAsia"/>
            <w:lang w:eastAsia="zh-CN"/>
          </w:rPr>
          <w:t>(二)、冷风机项目目标</w:t>
        </w:r>
        <w:r>
          <w:tab/>
        </w:r>
        <w:r>
          <w:fldChar w:fldCharType="begin"/>
        </w:r>
        <w:r>
          <w:instrText xml:space="preserve"> PAGEREF _Toc2700 \h </w:instrText>
        </w:r>
        <w:r>
          <w:fldChar w:fldCharType="separate"/>
        </w:r>
        <w:r>
          <w:t>5</w:t>
        </w:r>
        <w:r>
          <w:fldChar w:fldCharType="end"/>
        </w:r>
      </w:hyperlink>
    </w:p>
    <w:p>
      <w:pPr>
        <w:pStyle w:val="TOC2"/>
        <w:tabs>
          <w:tab w:val="right" w:leader="dot" w:pos="8306"/>
        </w:tabs>
      </w:pPr>
      <w:hyperlink w:anchor="_Toc28714" w:history="1">
        <w:r>
          <w:rPr>
            <w:rFonts w:ascii="仿宋" w:eastAsia="仿宋" w:hAnsi="仿宋" w:cs="仿宋" w:hint="eastAsia"/>
            <w:lang w:eastAsia="zh-CN"/>
          </w:rPr>
          <w:t>(三)、冷风机项目提出的理由</w:t>
        </w:r>
        <w:r>
          <w:tab/>
        </w:r>
        <w:r>
          <w:fldChar w:fldCharType="begin"/>
        </w:r>
        <w:r>
          <w:instrText xml:space="preserve"> PAGEREF _Toc28714 \h </w:instrText>
        </w:r>
        <w:r>
          <w:fldChar w:fldCharType="separate"/>
        </w:r>
        <w:r>
          <w:t>6</w:t>
        </w:r>
        <w:r>
          <w:fldChar w:fldCharType="end"/>
        </w:r>
      </w:hyperlink>
    </w:p>
    <w:p>
      <w:pPr>
        <w:pStyle w:val="TOC2"/>
        <w:tabs>
          <w:tab w:val="right" w:leader="dot" w:pos="8306"/>
        </w:tabs>
      </w:pPr>
      <w:hyperlink w:anchor="_Toc24892" w:history="1">
        <w:r>
          <w:rPr>
            <w:rFonts w:ascii="仿宋" w:eastAsia="仿宋" w:hAnsi="仿宋" w:cs="仿宋" w:hint="eastAsia"/>
            <w:lang w:eastAsia="zh-CN"/>
          </w:rPr>
          <w:t>(四)、冷风机项目意义</w:t>
        </w:r>
        <w:r>
          <w:tab/>
        </w:r>
        <w:r>
          <w:fldChar w:fldCharType="begin"/>
        </w:r>
        <w:r>
          <w:instrText xml:space="preserve"> PAGEREF _Toc24892 \h </w:instrText>
        </w:r>
        <w:r>
          <w:fldChar w:fldCharType="separate"/>
        </w:r>
        <w:r>
          <w:t>8</w:t>
        </w:r>
        <w:r>
          <w:fldChar w:fldCharType="end"/>
        </w:r>
      </w:hyperlink>
    </w:p>
    <w:p>
      <w:pPr>
        <w:pStyle w:val="TOC2"/>
        <w:tabs>
          <w:tab w:val="right" w:leader="dot" w:pos="8306"/>
        </w:tabs>
      </w:pPr>
      <w:hyperlink w:anchor="_Toc2545" w:history="1">
        <w:r>
          <w:rPr>
            <w:rFonts w:ascii="仿宋" w:eastAsia="仿宋" w:hAnsi="仿宋" w:cs="仿宋" w:hint="eastAsia"/>
            <w:lang w:eastAsia="zh-CN"/>
          </w:rPr>
          <w:t>(五)、冷风机项目背景</w:t>
        </w:r>
        <w:r>
          <w:tab/>
        </w:r>
        <w:r>
          <w:fldChar w:fldCharType="begin"/>
        </w:r>
        <w:r>
          <w:instrText xml:space="preserve"> PAGEREF _Toc2545 \h </w:instrText>
        </w:r>
        <w:r>
          <w:fldChar w:fldCharType="separate"/>
        </w:r>
        <w:r>
          <w:t>8</w:t>
        </w:r>
        <w:r>
          <w:fldChar w:fldCharType="end"/>
        </w:r>
      </w:hyperlink>
    </w:p>
    <w:p>
      <w:pPr>
        <w:pStyle w:val="TOC1"/>
        <w:tabs>
          <w:tab w:val="right" w:leader="dot" w:pos="8306"/>
        </w:tabs>
      </w:pPr>
      <w:hyperlink w:anchor="_Toc14084" w:history="1">
        <w:r>
          <w:rPr>
            <w:rFonts w:ascii="仿宋" w:eastAsia="仿宋" w:hAnsi="仿宋" w:cs="仿宋" w:hint="eastAsia"/>
            <w:lang w:eastAsia="zh-CN"/>
          </w:rPr>
          <w:t>二、市场分析、调研</w:t>
        </w:r>
        <w:r>
          <w:tab/>
        </w:r>
        <w:r>
          <w:fldChar w:fldCharType="begin"/>
        </w:r>
        <w:r>
          <w:instrText xml:space="preserve"> PAGEREF _Toc14084 \h </w:instrText>
        </w:r>
        <w:r>
          <w:fldChar w:fldCharType="separate"/>
        </w:r>
        <w:r>
          <w:t>9</w:t>
        </w:r>
        <w:r>
          <w:fldChar w:fldCharType="end"/>
        </w:r>
      </w:hyperlink>
    </w:p>
    <w:p>
      <w:pPr>
        <w:pStyle w:val="TOC2"/>
        <w:tabs>
          <w:tab w:val="right" w:leader="dot" w:pos="8306"/>
        </w:tabs>
      </w:pPr>
      <w:hyperlink w:anchor="_Toc10598" w:history="1">
        <w:r>
          <w:rPr>
            <w:rFonts w:ascii="仿宋" w:eastAsia="仿宋" w:hAnsi="仿宋" w:cs="仿宋" w:hint="eastAsia"/>
            <w:lang w:eastAsia="zh-CN"/>
          </w:rPr>
          <w:t>(一)、冷风机行业分析</w:t>
        </w:r>
        <w:r>
          <w:tab/>
        </w:r>
        <w:r>
          <w:fldChar w:fldCharType="begin"/>
        </w:r>
        <w:r>
          <w:instrText xml:space="preserve"> PAGEREF _Toc10598 \h </w:instrText>
        </w:r>
        <w:r>
          <w:fldChar w:fldCharType="separate"/>
        </w:r>
        <w:r>
          <w:t>9</w:t>
        </w:r>
        <w:r>
          <w:fldChar w:fldCharType="end"/>
        </w:r>
      </w:hyperlink>
    </w:p>
    <w:p>
      <w:pPr>
        <w:pStyle w:val="TOC2"/>
        <w:tabs>
          <w:tab w:val="right" w:leader="dot" w:pos="8306"/>
        </w:tabs>
      </w:pPr>
      <w:hyperlink w:anchor="_Toc22498" w:history="1">
        <w:r>
          <w:rPr>
            <w:rFonts w:ascii="仿宋" w:eastAsia="仿宋" w:hAnsi="仿宋" w:cs="仿宋" w:hint="eastAsia"/>
            <w:lang w:eastAsia="zh-CN"/>
          </w:rPr>
          <w:t>(二)、冷风机市场分析预测</w:t>
        </w:r>
        <w:r>
          <w:tab/>
        </w:r>
        <w:r>
          <w:fldChar w:fldCharType="begin"/>
        </w:r>
        <w:r>
          <w:instrText xml:space="preserve"> PAGEREF _Toc22498 \h </w:instrText>
        </w:r>
        <w:r>
          <w:fldChar w:fldCharType="separate"/>
        </w:r>
        <w:r>
          <w:t>10</w:t>
        </w:r>
        <w:r>
          <w:fldChar w:fldCharType="end"/>
        </w:r>
      </w:hyperlink>
    </w:p>
    <w:p>
      <w:pPr>
        <w:pStyle w:val="TOC1"/>
        <w:tabs>
          <w:tab w:val="right" w:leader="dot" w:pos="8306"/>
        </w:tabs>
      </w:pPr>
      <w:hyperlink w:anchor="_Toc9272" w:history="1">
        <w:r>
          <w:rPr>
            <w:rFonts w:ascii="仿宋" w:eastAsia="仿宋" w:hAnsi="仿宋" w:cs="仿宋" w:hint="eastAsia"/>
            <w:lang w:eastAsia="zh-CN"/>
          </w:rPr>
          <w:t>三、冷风机项目建设背景及必要性分析</w:t>
        </w:r>
        <w:r>
          <w:tab/>
        </w:r>
        <w:r>
          <w:fldChar w:fldCharType="begin"/>
        </w:r>
        <w:r>
          <w:instrText xml:space="preserve"> PAGEREF _Toc9272 \h </w:instrText>
        </w:r>
        <w:r>
          <w:fldChar w:fldCharType="separate"/>
        </w:r>
        <w:r>
          <w:t>11</w:t>
        </w:r>
        <w:r>
          <w:fldChar w:fldCharType="end"/>
        </w:r>
      </w:hyperlink>
    </w:p>
    <w:p>
      <w:pPr>
        <w:pStyle w:val="TOC2"/>
        <w:tabs>
          <w:tab w:val="right" w:leader="dot" w:pos="8306"/>
        </w:tabs>
      </w:pPr>
      <w:hyperlink w:anchor="_Toc15819" w:history="1">
        <w:r>
          <w:rPr>
            <w:rFonts w:ascii="仿宋" w:eastAsia="仿宋" w:hAnsi="仿宋" w:cs="仿宋" w:hint="eastAsia"/>
            <w:lang w:eastAsia="zh-CN"/>
          </w:rPr>
          <w:t>(一)、冷风机项目背景分析</w:t>
        </w:r>
        <w:r>
          <w:tab/>
        </w:r>
        <w:r>
          <w:fldChar w:fldCharType="begin"/>
        </w:r>
        <w:r>
          <w:instrText xml:space="preserve"> PAGEREF _Toc15819 \h </w:instrText>
        </w:r>
        <w:r>
          <w:fldChar w:fldCharType="separate"/>
        </w:r>
        <w:r>
          <w:t>11</w:t>
        </w:r>
        <w:r>
          <w:fldChar w:fldCharType="end"/>
        </w:r>
      </w:hyperlink>
    </w:p>
    <w:p>
      <w:pPr>
        <w:pStyle w:val="TOC2"/>
        <w:tabs>
          <w:tab w:val="right" w:leader="dot" w:pos="8306"/>
        </w:tabs>
      </w:pPr>
      <w:hyperlink w:anchor="_Toc9088" w:history="1">
        <w:r>
          <w:rPr>
            <w:rFonts w:ascii="仿宋" w:eastAsia="仿宋" w:hAnsi="仿宋" w:cs="仿宋" w:hint="eastAsia"/>
            <w:lang w:eastAsia="zh-CN"/>
          </w:rPr>
          <w:t>(二)、冷风机项目建设必要性分析</w:t>
        </w:r>
        <w:r>
          <w:tab/>
        </w:r>
        <w:r>
          <w:fldChar w:fldCharType="begin"/>
        </w:r>
        <w:r>
          <w:instrText xml:space="preserve"> PAGEREF _Toc9088 \h </w:instrText>
        </w:r>
        <w:r>
          <w:fldChar w:fldCharType="separate"/>
        </w:r>
        <w:r>
          <w:t>12</w:t>
        </w:r>
        <w:r>
          <w:fldChar w:fldCharType="end"/>
        </w:r>
      </w:hyperlink>
    </w:p>
    <w:p>
      <w:pPr>
        <w:pStyle w:val="TOC1"/>
        <w:tabs>
          <w:tab w:val="right" w:leader="dot" w:pos="8306"/>
        </w:tabs>
      </w:pPr>
      <w:hyperlink w:anchor="_Toc4229" w:history="1">
        <w:r>
          <w:rPr>
            <w:rFonts w:ascii="仿宋" w:eastAsia="仿宋" w:hAnsi="仿宋" w:cs="仿宋" w:hint="eastAsia"/>
            <w:lang w:eastAsia="zh-CN"/>
          </w:rPr>
          <w:t>四、产品规划分析</w:t>
        </w:r>
        <w:r>
          <w:tab/>
        </w:r>
        <w:r>
          <w:fldChar w:fldCharType="begin"/>
        </w:r>
        <w:r>
          <w:instrText xml:space="preserve"> PAGEREF _Toc4229 \h </w:instrText>
        </w:r>
        <w:r>
          <w:fldChar w:fldCharType="separate"/>
        </w:r>
        <w:r>
          <w:t>14</w:t>
        </w:r>
        <w:r>
          <w:fldChar w:fldCharType="end"/>
        </w:r>
      </w:hyperlink>
    </w:p>
    <w:p>
      <w:pPr>
        <w:pStyle w:val="TOC2"/>
        <w:tabs>
          <w:tab w:val="right" w:leader="dot" w:pos="8306"/>
        </w:tabs>
      </w:pPr>
      <w:hyperlink w:anchor="_Toc3769" w:history="1">
        <w:r>
          <w:rPr>
            <w:rFonts w:ascii="仿宋" w:eastAsia="仿宋" w:hAnsi="仿宋" w:cs="仿宋" w:hint="eastAsia"/>
            <w:lang w:eastAsia="zh-CN"/>
          </w:rPr>
          <w:t>(一)、产品规划</w:t>
        </w:r>
        <w:r>
          <w:tab/>
        </w:r>
        <w:r>
          <w:fldChar w:fldCharType="begin"/>
        </w:r>
        <w:r>
          <w:instrText xml:space="preserve"> PAGEREF _Toc3769 \h </w:instrText>
        </w:r>
        <w:r>
          <w:fldChar w:fldCharType="separate"/>
        </w:r>
        <w:r>
          <w:t>14</w:t>
        </w:r>
        <w:r>
          <w:fldChar w:fldCharType="end"/>
        </w:r>
      </w:hyperlink>
    </w:p>
    <w:p>
      <w:pPr>
        <w:pStyle w:val="TOC2"/>
        <w:tabs>
          <w:tab w:val="right" w:leader="dot" w:pos="8306"/>
        </w:tabs>
      </w:pPr>
      <w:hyperlink w:anchor="_Toc9538" w:history="1">
        <w:r>
          <w:rPr>
            <w:rFonts w:ascii="仿宋" w:eastAsia="仿宋" w:hAnsi="仿宋" w:cs="仿宋" w:hint="eastAsia"/>
            <w:lang w:eastAsia="zh-CN"/>
          </w:rPr>
          <w:t>(二)、建设规模</w:t>
        </w:r>
        <w:r>
          <w:tab/>
        </w:r>
        <w:r>
          <w:fldChar w:fldCharType="begin"/>
        </w:r>
        <w:r>
          <w:instrText xml:space="preserve"> PAGEREF _Toc9538 \h </w:instrText>
        </w:r>
        <w:r>
          <w:fldChar w:fldCharType="separate"/>
        </w:r>
        <w:r>
          <w:t>15</w:t>
        </w:r>
        <w:r>
          <w:fldChar w:fldCharType="end"/>
        </w:r>
      </w:hyperlink>
    </w:p>
    <w:p>
      <w:pPr>
        <w:pStyle w:val="TOC1"/>
        <w:tabs>
          <w:tab w:val="right" w:leader="dot" w:pos="8306"/>
        </w:tabs>
      </w:pPr>
      <w:hyperlink w:anchor="_Toc19302" w:history="1">
        <w:r>
          <w:rPr>
            <w:rFonts w:ascii="仿宋" w:eastAsia="仿宋" w:hAnsi="仿宋" w:cs="仿宋" w:hint="eastAsia"/>
            <w:lang w:eastAsia="zh-CN"/>
          </w:rPr>
          <w:t>五、冷风机项目绩效评估</w:t>
        </w:r>
        <w:r>
          <w:tab/>
        </w:r>
        <w:r>
          <w:fldChar w:fldCharType="begin"/>
        </w:r>
        <w:r>
          <w:instrText xml:space="preserve"> PAGEREF _Toc19302 \h </w:instrText>
        </w:r>
        <w:r>
          <w:fldChar w:fldCharType="separate"/>
        </w:r>
        <w:r>
          <w:t>16</w:t>
        </w:r>
        <w:r>
          <w:fldChar w:fldCharType="end"/>
        </w:r>
      </w:hyperlink>
    </w:p>
    <w:p>
      <w:pPr>
        <w:pStyle w:val="TOC2"/>
        <w:tabs>
          <w:tab w:val="right" w:leader="dot" w:pos="8306"/>
        </w:tabs>
      </w:pPr>
      <w:hyperlink w:anchor="_Toc1070" w:history="1">
        <w:r>
          <w:rPr>
            <w:rFonts w:ascii="仿宋" w:eastAsia="仿宋" w:hAnsi="仿宋" w:cs="仿宋" w:hint="eastAsia"/>
            <w:lang w:eastAsia="zh-CN"/>
          </w:rPr>
          <w:t>(一)、绩效评估指标</w:t>
        </w:r>
        <w:r>
          <w:tab/>
        </w:r>
        <w:r>
          <w:fldChar w:fldCharType="begin"/>
        </w:r>
        <w:r>
          <w:instrText xml:space="preserve"> PAGEREF _Toc1070 \h </w:instrText>
        </w:r>
        <w:r>
          <w:fldChar w:fldCharType="separate"/>
        </w:r>
        <w:r>
          <w:t>16</w:t>
        </w:r>
        <w:r>
          <w:fldChar w:fldCharType="end"/>
        </w:r>
      </w:hyperlink>
    </w:p>
    <w:p>
      <w:pPr>
        <w:pStyle w:val="TOC2"/>
        <w:tabs>
          <w:tab w:val="right" w:leader="dot" w:pos="8306"/>
        </w:tabs>
      </w:pPr>
      <w:hyperlink w:anchor="_Toc24305" w:history="1">
        <w:r>
          <w:rPr>
            <w:rFonts w:ascii="仿宋" w:eastAsia="仿宋" w:hAnsi="仿宋" w:cs="仿宋" w:hint="eastAsia"/>
            <w:lang w:eastAsia="zh-CN"/>
          </w:rPr>
          <w:t>(二)、绩效评估方法</w:t>
        </w:r>
        <w:r>
          <w:tab/>
        </w:r>
        <w:r>
          <w:fldChar w:fldCharType="begin"/>
        </w:r>
        <w:r>
          <w:instrText xml:space="preserve"> PAGEREF _Toc24305 \h </w:instrText>
        </w:r>
        <w:r>
          <w:fldChar w:fldCharType="separate"/>
        </w:r>
        <w:r>
          <w:t>17</w:t>
        </w:r>
        <w:r>
          <w:fldChar w:fldCharType="end"/>
        </w:r>
      </w:hyperlink>
    </w:p>
    <w:p>
      <w:pPr>
        <w:pStyle w:val="TOC2"/>
        <w:tabs>
          <w:tab w:val="right" w:leader="dot" w:pos="8306"/>
        </w:tabs>
      </w:pPr>
      <w:hyperlink w:anchor="_Toc27464" w:history="1">
        <w:r>
          <w:rPr>
            <w:rFonts w:ascii="仿宋" w:eastAsia="仿宋" w:hAnsi="仿宋" w:cs="仿宋" w:hint="eastAsia"/>
            <w:lang w:eastAsia="zh-CN"/>
          </w:rPr>
          <w:t>(三)、绩效评估周期</w:t>
        </w:r>
        <w:r>
          <w:tab/>
        </w:r>
        <w:r>
          <w:fldChar w:fldCharType="begin"/>
        </w:r>
        <w:r>
          <w:instrText xml:space="preserve"> PAGEREF _Toc27464 \h </w:instrText>
        </w:r>
        <w:r>
          <w:fldChar w:fldCharType="separate"/>
        </w:r>
        <w:r>
          <w:t>18</w:t>
        </w:r>
        <w:r>
          <w:fldChar w:fldCharType="end"/>
        </w:r>
      </w:hyperlink>
    </w:p>
    <w:p>
      <w:pPr>
        <w:pStyle w:val="TOC1"/>
        <w:tabs>
          <w:tab w:val="right" w:leader="dot" w:pos="8306"/>
        </w:tabs>
      </w:pPr>
      <w:hyperlink w:anchor="_Toc11406" w:history="1">
        <w:r>
          <w:rPr>
            <w:rFonts w:ascii="仿宋" w:eastAsia="仿宋" w:hAnsi="仿宋" w:cs="仿宋" w:hint="eastAsia"/>
            <w:lang w:eastAsia="zh-CN"/>
          </w:rPr>
          <w:t>六、冷风机项目文档管理</w:t>
        </w:r>
        <w:r>
          <w:tab/>
        </w:r>
        <w:r>
          <w:fldChar w:fldCharType="begin"/>
        </w:r>
        <w:r>
          <w:instrText xml:space="preserve"> PAGEREF _Toc11406 \h </w:instrText>
        </w:r>
        <w:r>
          <w:fldChar w:fldCharType="separate"/>
        </w:r>
        <w:r>
          <w:t>19</w:t>
        </w:r>
        <w:r>
          <w:fldChar w:fldCharType="end"/>
        </w:r>
      </w:hyperlink>
    </w:p>
    <w:p>
      <w:pPr>
        <w:pStyle w:val="TOC2"/>
        <w:tabs>
          <w:tab w:val="right" w:leader="dot" w:pos="8306"/>
        </w:tabs>
      </w:pPr>
      <w:hyperlink w:anchor="_Toc16713" w:history="1">
        <w:r>
          <w:rPr>
            <w:rFonts w:ascii="仿宋" w:eastAsia="仿宋" w:hAnsi="仿宋" w:cs="仿宋" w:hint="eastAsia"/>
            <w:lang w:eastAsia="zh-CN"/>
          </w:rPr>
          <w:t>(一)、文档编制与审查</w:t>
        </w:r>
        <w:r>
          <w:tab/>
        </w:r>
        <w:r>
          <w:fldChar w:fldCharType="begin"/>
        </w:r>
        <w:r>
          <w:instrText xml:space="preserve"> PAGEREF _Toc16713 \h </w:instrText>
        </w:r>
        <w:r>
          <w:fldChar w:fldCharType="separate"/>
        </w:r>
        <w:r>
          <w:t>19</w:t>
        </w:r>
        <w:r>
          <w:fldChar w:fldCharType="end"/>
        </w:r>
      </w:hyperlink>
    </w:p>
    <w:p>
      <w:pPr>
        <w:pStyle w:val="TOC2"/>
        <w:tabs>
          <w:tab w:val="right" w:leader="dot" w:pos="8306"/>
        </w:tabs>
      </w:pPr>
      <w:hyperlink w:anchor="_Toc5924" w:history="1">
        <w:r>
          <w:rPr>
            <w:rFonts w:ascii="仿宋" w:eastAsia="仿宋" w:hAnsi="仿宋" w:cs="仿宋" w:hint="eastAsia"/>
            <w:lang w:eastAsia="zh-CN"/>
          </w:rPr>
          <w:t>(二)、文档发布与分发</w:t>
        </w:r>
        <w:r>
          <w:tab/>
        </w:r>
        <w:r>
          <w:fldChar w:fldCharType="begin"/>
        </w:r>
        <w:r>
          <w:instrText xml:space="preserve"> PAGEREF _Toc5924 \h </w:instrText>
        </w:r>
        <w:r>
          <w:fldChar w:fldCharType="separate"/>
        </w:r>
        <w:r>
          <w:t>20</w:t>
        </w:r>
        <w:r>
          <w:fldChar w:fldCharType="end"/>
        </w:r>
      </w:hyperlink>
    </w:p>
    <w:p>
      <w:pPr>
        <w:pStyle w:val="TOC2"/>
        <w:tabs>
          <w:tab w:val="right" w:leader="dot" w:pos="8306"/>
        </w:tabs>
      </w:pPr>
      <w:hyperlink w:anchor="_Toc16476" w:history="1">
        <w:r>
          <w:rPr>
            <w:rFonts w:ascii="仿宋" w:eastAsia="仿宋" w:hAnsi="仿宋" w:cs="仿宋" w:hint="eastAsia"/>
            <w:lang w:eastAsia="zh-CN"/>
          </w:rPr>
          <w:t>(三)、文档存档与归档</w:t>
        </w:r>
        <w:r>
          <w:tab/>
        </w:r>
        <w:r>
          <w:fldChar w:fldCharType="begin"/>
        </w:r>
        <w:r>
          <w:instrText xml:space="preserve"> PAGEREF _Toc16476 \h </w:instrText>
        </w:r>
        <w:r>
          <w:fldChar w:fldCharType="separate"/>
        </w:r>
        <w:r>
          <w:t>21</w:t>
        </w:r>
        <w:r>
          <w:fldChar w:fldCharType="end"/>
        </w:r>
      </w:hyperlink>
    </w:p>
    <w:p>
      <w:pPr>
        <w:pStyle w:val="TOC1"/>
        <w:tabs>
          <w:tab w:val="right" w:leader="dot" w:pos="8306"/>
        </w:tabs>
      </w:pPr>
      <w:hyperlink w:anchor="_Toc20362" w:history="1">
        <w:r>
          <w:rPr>
            <w:rFonts w:ascii="仿宋" w:eastAsia="仿宋" w:hAnsi="仿宋" w:cs="仿宋" w:hint="eastAsia"/>
            <w:lang w:eastAsia="zh-CN"/>
          </w:rPr>
          <w:t>七、冷风机项目风险管理</w:t>
        </w:r>
        <w:r>
          <w:tab/>
        </w:r>
        <w:r>
          <w:fldChar w:fldCharType="begin"/>
        </w:r>
        <w:r>
          <w:instrText xml:space="preserve"> PAGEREF _Toc20362 \h </w:instrText>
        </w:r>
        <w:r>
          <w:fldChar w:fldCharType="separate"/>
        </w:r>
        <w:r>
          <w:t>22</w:t>
        </w:r>
        <w:r>
          <w:fldChar w:fldCharType="end"/>
        </w:r>
      </w:hyperlink>
    </w:p>
    <w:p>
      <w:pPr>
        <w:pStyle w:val="TOC2"/>
        <w:tabs>
          <w:tab w:val="right" w:leader="dot" w:pos="8306"/>
        </w:tabs>
      </w:pPr>
      <w:hyperlink w:anchor="_Toc8177" w:history="1">
        <w:r>
          <w:rPr>
            <w:rFonts w:ascii="仿宋" w:eastAsia="仿宋" w:hAnsi="仿宋" w:cs="仿宋" w:hint="eastAsia"/>
            <w:lang w:eastAsia="zh-CN"/>
          </w:rPr>
          <w:t>(一)、风险识别与评估</w:t>
        </w:r>
        <w:r>
          <w:tab/>
        </w:r>
        <w:r>
          <w:fldChar w:fldCharType="begin"/>
        </w:r>
        <w:r>
          <w:instrText xml:space="preserve"> PAGEREF _Toc8177 \h </w:instrText>
        </w:r>
        <w:r>
          <w:fldChar w:fldCharType="separate"/>
        </w:r>
        <w:r>
          <w:t>22</w:t>
        </w:r>
        <w:r>
          <w:fldChar w:fldCharType="end"/>
        </w:r>
      </w:hyperlink>
    </w:p>
    <w:p>
      <w:pPr>
        <w:pStyle w:val="TOC2"/>
        <w:tabs>
          <w:tab w:val="right" w:leader="dot" w:pos="8306"/>
        </w:tabs>
      </w:pPr>
      <w:hyperlink w:anchor="_Toc6551" w:history="1">
        <w:r>
          <w:rPr>
            <w:rFonts w:ascii="仿宋" w:eastAsia="仿宋" w:hAnsi="仿宋" w:cs="仿宋" w:hint="eastAsia"/>
            <w:lang w:eastAsia="zh-CN"/>
          </w:rPr>
          <w:t>(二)、风险应对策略</w:t>
        </w:r>
        <w:r>
          <w:tab/>
        </w:r>
        <w:r>
          <w:fldChar w:fldCharType="begin"/>
        </w:r>
        <w:r>
          <w:instrText xml:space="preserve"> PAGEREF _Toc6551 \h </w:instrText>
        </w:r>
        <w:r>
          <w:fldChar w:fldCharType="separate"/>
        </w:r>
        <w:r>
          <w:t>23</w:t>
        </w:r>
        <w:r>
          <w:fldChar w:fldCharType="end"/>
        </w:r>
      </w:hyperlink>
    </w:p>
    <w:p>
      <w:pPr>
        <w:pStyle w:val="TOC2"/>
        <w:tabs>
          <w:tab w:val="right" w:leader="dot" w:pos="8306"/>
        </w:tabs>
      </w:pPr>
      <w:hyperlink w:anchor="_Toc32257" w:history="1">
        <w:r>
          <w:rPr>
            <w:rFonts w:ascii="仿宋" w:eastAsia="仿宋" w:hAnsi="仿宋" w:cs="仿宋" w:hint="eastAsia"/>
            <w:lang w:eastAsia="zh-CN"/>
          </w:rPr>
          <w:t>(三)、风险监控与控制</w:t>
        </w:r>
        <w:r>
          <w:tab/>
        </w:r>
        <w:r>
          <w:fldChar w:fldCharType="begin"/>
        </w:r>
        <w:r>
          <w:instrText xml:space="preserve"> PAGEREF _Toc32257 \h </w:instrText>
        </w:r>
        <w:r>
          <w:fldChar w:fldCharType="separate"/>
        </w:r>
        <w:r>
          <w:t>25</w:t>
        </w:r>
        <w:r>
          <w:fldChar w:fldCharType="end"/>
        </w:r>
      </w:hyperlink>
    </w:p>
    <w:p>
      <w:pPr>
        <w:pStyle w:val="TOC1"/>
        <w:tabs>
          <w:tab w:val="right" w:leader="dot" w:pos="8306"/>
        </w:tabs>
      </w:pPr>
      <w:hyperlink w:anchor="_Toc26333" w:history="1">
        <w:r>
          <w:rPr>
            <w:rFonts w:ascii="仿宋" w:eastAsia="仿宋" w:hAnsi="仿宋" w:cs="仿宋" w:hint="eastAsia"/>
            <w:lang w:eastAsia="zh-CN"/>
          </w:rPr>
          <w:t>八、冷风机项目创新与研发</w:t>
        </w:r>
        <w:r>
          <w:tab/>
        </w:r>
        <w:r>
          <w:fldChar w:fldCharType="begin"/>
        </w:r>
        <w:r>
          <w:instrText xml:space="preserve"> PAGEREF _Toc26333 \h </w:instrText>
        </w:r>
        <w:r>
          <w:fldChar w:fldCharType="separate"/>
        </w:r>
        <w:r>
          <w:t>26</w:t>
        </w:r>
        <w:r>
          <w:fldChar w:fldCharType="end"/>
        </w:r>
      </w:hyperlink>
    </w:p>
    <w:p>
      <w:pPr>
        <w:pStyle w:val="TOC2"/>
        <w:tabs>
          <w:tab w:val="right" w:leader="dot" w:pos="8306"/>
        </w:tabs>
      </w:pPr>
      <w:hyperlink w:anchor="_Toc2926" w:history="1">
        <w:r>
          <w:rPr>
            <w:rFonts w:ascii="仿宋" w:eastAsia="仿宋" w:hAnsi="仿宋" w:cs="仿宋" w:hint="eastAsia"/>
            <w:lang w:eastAsia="zh-CN"/>
          </w:rPr>
          <w:t>(一)、创新策略与方向</w:t>
        </w:r>
        <w:r>
          <w:tab/>
        </w:r>
        <w:r>
          <w:fldChar w:fldCharType="begin"/>
        </w:r>
        <w:r>
          <w:instrText xml:space="preserve"> PAGEREF _Toc2926 \h </w:instrText>
        </w:r>
        <w:r>
          <w:fldChar w:fldCharType="separate"/>
        </w:r>
        <w:r>
          <w:t>26</w:t>
        </w:r>
        <w:r>
          <w:fldChar w:fldCharType="end"/>
        </w:r>
      </w:hyperlink>
    </w:p>
    <w:p>
      <w:pPr>
        <w:pStyle w:val="TOC2"/>
        <w:tabs>
          <w:tab w:val="right" w:leader="dot" w:pos="8306"/>
        </w:tabs>
      </w:pPr>
      <w:hyperlink w:anchor="_Toc23552" w:history="1">
        <w:r>
          <w:rPr>
            <w:rFonts w:ascii="仿宋" w:eastAsia="仿宋" w:hAnsi="仿宋" w:cs="仿宋" w:hint="eastAsia"/>
            <w:lang w:eastAsia="zh-CN"/>
          </w:rPr>
          <w:t>(二)、研发规划与投入</w:t>
        </w:r>
        <w:r>
          <w:tab/>
        </w:r>
        <w:r>
          <w:fldChar w:fldCharType="begin"/>
        </w:r>
        <w:r>
          <w:instrText xml:space="preserve"> PAGEREF _Toc23552 \h </w:instrText>
        </w:r>
        <w:r>
          <w:fldChar w:fldCharType="separate"/>
        </w:r>
        <w:r>
          <w:t>27</w:t>
        </w:r>
        <w:r>
          <w:fldChar w:fldCharType="end"/>
        </w:r>
      </w:hyperlink>
    </w:p>
    <w:p>
      <w:pPr>
        <w:pStyle w:val="TOC1"/>
        <w:tabs>
          <w:tab w:val="right" w:leader="dot" w:pos="8306"/>
        </w:tabs>
      </w:pPr>
      <w:hyperlink w:anchor="_Toc23655" w:history="1">
        <w:r>
          <w:rPr>
            <w:rFonts w:ascii="仿宋" w:eastAsia="仿宋" w:hAnsi="仿宋" w:cs="仿宋" w:hint="eastAsia"/>
            <w:lang w:eastAsia="zh-CN"/>
          </w:rPr>
          <w:t>九、生产安全保护</w:t>
        </w:r>
        <w:r>
          <w:tab/>
        </w:r>
        <w:r>
          <w:fldChar w:fldCharType="begin"/>
        </w:r>
        <w:r>
          <w:instrText xml:space="preserve"> PAGEREF _Toc23655 \h </w:instrText>
        </w:r>
        <w:r>
          <w:fldChar w:fldCharType="separate"/>
        </w:r>
        <w:r>
          <w:t>29</w:t>
        </w:r>
        <w:r>
          <w:fldChar w:fldCharType="end"/>
        </w:r>
      </w:hyperlink>
    </w:p>
    <w:p>
      <w:pPr>
        <w:pStyle w:val="TOC2"/>
        <w:tabs>
          <w:tab w:val="right" w:leader="dot" w:pos="8306"/>
        </w:tabs>
      </w:pPr>
      <w:hyperlink w:anchor="_Toc15885" w:history="1">
        <w:r>
          <w:rPr>
            <w:rFonts w:ascii="仿宋" w:eastAsia="仿宋" w:hAnsi="仿宋" w:cs="仿宋" w:hint="eastAsia"/>
            <w:lang w:eastAsia="zh-CN"/>
          </w:rPr>
          <w:t>(一)、消防安全</w:t>
        </w:r>
        <w:r>
          <w:tab/>
        </w:r>
        <w:r>
          <w:fldChar w:fldCharType="begin"/>
        </w:r>
        <w:r>
          <w:instrText xml:space="preserve"> PAGEREF _Toc15885 \h </w:instrText>
        </w:r>
        <w:r>
          <w:fldChar w:fldCharType="separate"/>
        </w:r>
        <w:r>
          <w:t>29</w:t>
        </w:r>
        <w:r>
          <w:fldChar w:fldCharType="end"/>
        </w:r>
      </w:hyperlink>
    </w:p>
    <w:p>
      <w:pPr>
        <w:pStyle w:val="TOC2"/>
        <w:tabs>
          <w:tab w:val="right" w:leader="dot" w:pos="8306"/>
        </w:tabs>
      </w:pPr>
      <w:hyperlink w:anchor="_Toc1276" w:history="1">
        <w:r>
          <w:rPr>
            <w:rFonts w:ascii="仿宋" w:eastAsia="仿宋" w:hAnsi="仿宋" w:cs="仿宋" w:hint="eastAsia"/>
            <w:lang w:eastAsia="zh-CN"/>
          </w:rPr>
          <w:t>(二)、防火防爆总图布置措施</w:t>
        </w:r>
        <w:r>
          <w:tab/>
        </w:r>
        <w:r>
          <w:fldChar w:fldCharType="begin"/>
        </w:r>
        <w:r>
          <w:instrText xml:space="preserve"> PAGEREF _Toc1276 \h </w:instrText>
        </w:r>
        <w:r>
          <w:fldChar w:fldCharType="separate"/>
        </w:r>
        <w:r>
          <w:t>30</w:t>
        </w:r>
        <w:r>
          <w:fldChar w:fldCharType="end"/>
        </w:r>
      </w:hyperlink>
    </w:p>
    <w:p>
      <w:pPr>
        <w:pStyle w:val="TOC2"/>
        <w:tabs>
          <w:tab w:val="right" w:leader="dot" w:pos="8306"/>
        </w:tabs>
      </w:pPr>
      <w:hyperlink w:anchor="_Toc28475" w:history="1">
        <w:r>
          <w:rPr>
            <w:rFonts w:ascii="仿宋" w:eastAsia="仿宋" w:hAnsi="仿宋" w:cs="仿宋" w:hint="eastAsia"/>
            <w:lang w:eastAsia="zh-CN"/>
          </w:rPr>
          <w:t>(三)、自然灾害防范措施</w:t>
        </w:r>
        <w:r>
          <w:tab/>
        </w:r>
        <w:r>
          <w:fldChar w:fldCharType="begin"/>
        </w:r>
        <w:r>
          <w:instrText xml:space="preserve"> PAGEREF _Toc28475 \h </w:instrText>
        </w:r>
        <w:r>
          <w:fldChar w:fldCharType="separate"/>
        </w:r>
        <w:r>
          <w:t>31</w:t>
        </w:r>
        <w:r>
          <w:fldChar w:fldCharType="end"/>
        </w:r>
      </w:hyperlink>
    </w:p>
    <w:p>
      <w:pPr>
        <w:pStyle w:val="TOC2"/>
        <w:tabs>
          <w:tab w:val="right" w:leader="dot" w:pos="8306"/>
        </w:tabs>
      </w:pPr>
      <w:hyperlink w:anchor="_Toc11079" w:history="1">
        <w:r>
          <w:rPr>
            <w:rFonts w:ascii="仿宋" w:eastAsia="仿宋" w:hAnsi="仿宋" w:cs="仿宋" w:hint="eastAsia"/>
            <w:lang w:eastAsia="zh-CN"/>
          </w:rPr>
          <w:t>(四)、安全色及安全标志使用要求</w:t>
        </w:r>
        <w:r>
          <w:tab/>
        </w:r>
        <w:r>
          <w:fldChar w:fldCharType="begin"/>
        </w:r>
        <w:r>
          <w:instrText xml:space="preserve"> PAGEREF _Toc11079 \h </w:instrText>
        </w:r>
        <w:r>
          <w:fldChar w:fldCharType="separate"/>
        </w:r>
        <w:r>
          <w:t>32</w:t>
        </w:r>
        <w:r>
          <w:fldChar w:fldCharType="end"/>
        </w:r>
      </w:hyperlink>
    </w:p>
    <w:p>
      <w:pPr>
        <w:pStyle w:val="TOC2"/>
        <w:tabs>
          <w:tab w:val="right" w:leader="dot" w:pos="8306"/>
        </w:tabs>
      </w:pPr>
      <w:hyperlink w:anchor="_Toc7929" w:history="1">
        <w:r>
          <w:rPr>
            <w:rFonts w:ascii="仿宋" w:eastAsia="仿宋" w:hAnsi="仿宋" w:cs="仿宋" w:hint="eastAsia"/>
            <w:lang w:eastAsia="zh-CN"/>
          </w:rPr>
          <w:t>(五)、防尘防毒措施</w:t>
        </w:r>
        <w:r>
          <w:tab/>
        </w:r>
        <w:r>
          <w:fldChar w:fldCharType="begin"/>
        </w:r>
        <w:r>
          <w:instrText xml:space="preserve"> PAGEREF _Toc7929 \h </w:instrText>
        </w:r>
        <w:r>
          <w:fldChar w:fldCharType="separate"/>
        </w:r>
        <w:r>
          <w:t>33</w:t>
        </w:r>
        <w:r>
          <w:fldChar w:fldCharType="end"/>
        </w:r>
      </w:hyperlink>
    </w:p>
    <w:p>
      <w:pPr>
        <w:pStyle w:val="TOC2"/>
        <w:tabs>
          <w:tab w:val="right" w:leader="dot" w:pos="8306"/>
        </w:tabs>
      </w:pPr>
      <w:hyperlink w:anchor="_Toc17358" w:history="1">
        <w:r>
          <w:rPr>
            <w:rFonts w:ascii="仿宋" w:eastAsia="仿宋" w:hAnsi="仿宋" w:cs="仿宋" w:hint="eastAsia"/>
            <w:lang w:eastAsia="zh-CN"/>
          </w:rPr>
          <w:t>(六)、防静电、触电防护及防雷措施</w:t>
        </w:r>
        <w:r>
          <w:tab/>
        </w:r>
        <w:r>
          <w:fldChar w:fldCharType="begin"/>
        </w:r>
        <w:r>
          <w:instrText xml:space="preserve"> PAGEREF _Toc17358 \h </w:instrText>
        </w:r>
        <w:r>
          <w:fldChar w:fldCharType="separate"/>
        </w:r>
        <w:r>
          <w:t>34</w:t>
        </w:r>
        <w:r>
          <w:fldChar w:fldCharType="end"/>
        </w:r>
      </w:hyperlink>
    </w:p>
    <w:p>
      <w:pPr>
        <w:pStyle w:val="TOC2"/>
        <w:tabs>
          <w:tab w:val="right" w:leader="dot" w:pos="8306"/>
        </w:tabs>
      </w:pPr>
      <w:hyperlink w:anchor="_Toc12094" w:history="1">
        <w:r>
          <w:rPr>
            <w:rFonts w:ascii="仿宋" w:eastAsia="仿宋" w:hAnsi="仿宋" w:cs="仿宋" w:hint="eastAsia"/>
            <w:lang w:eastAsia="zh-CN"/>
          </w:rPr>
          <w:t>(七)、机械设备安全保障措施</w:t>
        </w:r>
        <w:r>
          <w:tab/>
        </w:r>
        <w:r>
          <w:fldChar w:fldCharType="begin"/>
        </w:r>
        <w:r>
          <w:instrText xml:space="preserve"> PAGEREF _Toc12094 \h </w:instrText>
        </w:r>
        <w:r>
          <w:fldChar w:fldCharType="separate"/>
        </w:r>
        <w:r>
          <w:t>35</w:t>
        </w:r>
        <w:r>
          <w:fldChar w:fldCharType="end"/>
        </w:r>
      </w:hyperlink>
    </w:p>
    <w:p>
      <w:pPr>
        <w:pStyle w:val="TOC1"/>
        <w:tabs>
          <w:tab w:val="right" w:leader="dot" w:pos="8306"/>
        </w:tabs>
      </w:pPr>
      <w:hyperlink w:anchor="_Toc4623" w:history="1">
        <w:r>
          <w:rPr>
            <w:rFonts w:ascii="仿宋" w:eastAsia="仿宋" w:hAnsi="仿宋" w:cs="仿宋" w:hint="eastAsia"/>
            <w:lang w:eastAsia="zh-CN"/>
          </w:rPr>
          <w:t>十、冷风机项目计划安排</w:t>
        </w:r>
        <w:r>
          <w:tab/>
        </w:r>
        <w:r>
          <w:fldChar w:fldCharType="begin"/>
        </w:r>
        <w:r>
          <w:instrText xml:space="preserve"> PAGEREF _Toc4623 \h </w:instrText>
        </w:r>
        <w:r>
          <w:fldChar w:fldCharType="separate"/>
        </w:r>
        <w:r>
          <w:t>37</w:t>
        </w:r>
        <w:r>
          <w:fldChar w:fldCharType="end"/>
        </w:r>
      </w:hyperlink>
    </w:p>
    <w:p>
      <w:pPr>
        <w:pStyle w:val="TOC2"/>
        <w:tabs>
          <w:tab w:val="right" w:leader="dot" w:pos="8306"/>
        </w:tabs>
      </w:pPr>
      <w:hyperlink w:anchor="_Toc8557" w:history="1">
        <w:r>
          <w:rPr>
            <w:rFonts w:ascii="仿宋" w:eastAsia="仿宋" w:hAnsi="仿宋" w:cs="仿宋" w:hint="eastAsia"/>
            <w:lang w:eastAsia="zh-CN"/>
          </w:rPr>
          <w:t>(一)、建设周期</w:t>
        </w:r>
        <w:r>
          <w:tab/>
        </w:r>
        <w:r>
          <w:fldChar w:fldCharType="begin"/>
        </w:r>
        <w:r>
          <w:instrText xml:space="preserve"> PAGEREF _Toc8557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5" w:history="1">
        <w:r>
          <w:rPr>
            <w:rFonts w:ascii="仿宋" w:eastAsia="仿宋" w:hAnsi="仿宋" w:cs="仿宋" w:hint="eastAsia"/>
            <w:lang w:eastAsia="zh-CN"/>
          </w:rPr>
          <w:t>(二)、建设进度</w:t>
        </w:r>
        <w:r>
          <w:tab/>
        </w:r>
        <w:r>
          <w:fldChar w:fldCharType="begin"/>
        </w:r>
        <w:r>
          <w:instrText xml:space="preserve"> PAGEREF _Toc5715 \h </w:instrText>
        </w:r>
        <w:r>
          <w:fldChar w:fldCharType="separate"/>
        </w:r>
        <w:r>
          <w:t>38</w:t>
        </w:r>
        <w:r>
          <w:fldChar w:fldCharType="end"/>
        </w:r>
      </w:hyperlink>
    </w:p>
    <w:p>
      <w:pPr>
        <w:pStyle w:val="TOC2"/>
        <w:tabs>
          <w:tab w:val="right" w:leader="dot" w:pos="8306"/>
        </w:tabs>
      </w:pPr>
      <w:hyperlink w:anchor="_Toc12111" w:history="1">
        <w:r>
          <w:rPr>
            <w:rFonts w:ascii="仿宋" w:eastAsia="仿宋" w:hAnsi="仿宋" w:cs="仿宋" w:hint="eastAsia"/>
            <w:lang w:eastAsia="zh-CN"/>
          </w:rPr>
          <w:t>(三)、进度安排注意事项</w:t>
        </w:r>
        <w:r>
          <w:tab/>
        </w:r>
        <w:r>
          <w:fldChar w:fldCharType="begin"/>
        </w:r>
        <w:r>
          <w:instrText xml:space="preserve"> PAGEREF _Toc12111 \h </w:instrText>
        </w:r>
        <w:r>
          <w:fldChar w:fldCharType="separate"/>
        </w:r>
        <w:r>
          <w:t>38</w:t>
        </w:r>
        <w:r>
          <w:fldChar w:fldCharType="end"/>
        </w:r>
      </w:hyperlink>
    </w:p>
    <w:p>
      <w:pPr>
        <w:pStyle w:val="TOC2"/>
        <w:tabs>
          <w:tab w:val="right" w:leader="dot" w:pos="8306"/>
        </w:tabs>
      </w:pPr>
      <w:hyperlink w:anchor="_Toc6975" w:history="1">
        <w:r>
          <w:rPr>
            <w:rFonts w:ascii="仿宋" w:eastAsia="仿宋" w:hAnsi="仿宋" w:cs="仿宋" w:hint="eastAsia"/>
            <w:lang w:eastAsia="zh-CN"/>
          </w:rPr>
          <w:t>(四)、人力资源配置</w:t>
        </w:r>
        <w:r>
          <w:tab/>
        </w:r>
        <w:r>
          <w:fldChar w:fldCharType="begin"/>
        </w:r>
        <w:r>
          <w:instrText xml:space="preserve"> PAGEREF _Toc6975 \h </w:instrText>
        </w:r>
        <w:r>
          <w:fldChar w:fldCharType="separate"/>
        </w:r>
        <w:r>
          <w:t>40</w:t>
        </w:r>
        <w:r>
          <w:fldChar w:fldCharType="end"/>
        </w:r>
      </w:hyperlink>
    </w:p>
    <w:p>
      <w:pPr>
        <w:pStyle w:val="TOC1"/>
        <w:tabs>
          <w:tab w:val="right" w:leader="dot" w:pos="8306"/>
        </w:tabs>
      </w:pPr>
      <w:hyperlink w:anchor="_Toc6388" w:history="1">
        <w:r>
          <w:rPr>
            <w:rFonts w:ascii="仿宋" w:eastAsia="仿宋" w:hAnsi="仿宋" w:cs="仿宋" w:hint="eastAsia"/>
            <w:lang w:eastAsia="zh-CN"/>
          </w:rPr>
          <w:t>十一、冷风机项目经营效益</w:t>
        </w:r>
        <w:r>
          <w:tab/>
        </w:r>
        <w:r>
          <w:fldChar w:fldCharType="begin"/>
        </w:r>
        <w:r>
          <w:instrText xml:space="preserve"> PAGEREF _Toc6388 \h </w:instrText>
        </w:r>
        <w:r>
          <w:fldChar w:fldCharType="separate"/>
        </w:r>
        <w:r>
          <w:t>41</w:t>
        </w:r>
        <w:r>
          <w:fldChar w:fldCharType="end"/>
        </w:r>
      </w:hyperlink>
    </w:p>
    <w:p>
      <w:pPr>
        <w:pStyle w:val="TOC2"/>
        <w:tabs>
          <w:tab w:val="right" w:leader="dot" w:pos="8306"/>
        </w:tabs>
      </w:pPr>
      <w:hyperlink w:anchor="_Toc26808" w:history="1">
        <w:r>
          <w:rPr>
            <w:rFonts w:ascii="仿宋" w:eastAsia="仿宋" w:hAnsi="仿宋" w:cs="仿宋" w:hint="eastAsia"/>
            <w:lang w:eastAsia="zh-CN"/>
          </w:rPr>
          <w:t>(一)、经济评价财务测算</w:t>
        </w:r>
        <w:r>
          <w:tab/>
        </w:r>
        <w:r>
          <w:fldChar w:fldCharType="begin"/>
        </w:r>
        <w:r>
          <w:instrText xml:space="preserve"> PAGEREF _Toc26808 \h </w:instrText>
        </w:r>
        <w:r>
          <w:fldChar w:fldCharType="separate"/>
        </w:r>
        <w:r>
          <w:t>41</w:t>
        </w:r>
        <w:r>
          <w:fldChar w:fldCharType="end"/>
        </w:r>
      </w:hyperlink>
    </w:p>
    <w:p>
      <w:pPr>
        <w:pStyle w:val="TOC2"/>
        <w:tabs>
          <w:tab w:val="right" w:leader="dot" w:pos="8306"/>
        </w:tabs>
      </w:pPr>
      <w:hyperlink w:anchor="_Toc13941" w:history="1">
        <w:r>
          <w:rPr>
            <w:rFonts w:ascii="仿宋" w:eastAsia="仿宋" w:hAnsi="仿宋" w:cs="仿宋" w:hint="eastAsia"/>
            <w:lang w:eastAsia="zh-CN"/>
          </w:rPr>
          <w:t>(二)、冷风机项目盈利能力分析</w:t>
        </w:r>
        <w:r>
          <w:tab/>
        </w:r>
        <w:r>
          <w:fldChar w:fldCharType="begin"/>
        </w:r>
        <w:r>
          <w:instrText xml:space="preserve"> PAGEREF _Toc13941 \h </w:instrText>
        </w:r>
        <w:r>
          <w:fldChar w:fldCharType="separate"/>
        </w:r>
        <w:r>
          <w:t>42</w:t>
        </w:r>
        <w:r>
          <w:fldChar w:fldCharType="end"/>
        </w:r>
      </w:hyperlink>
    </w:p>
    <w:p>
      <w:pPr>
        <w:pStyle w:val="TOC1"/>
        <w:tabs>
          <w:tab w:val="right" w:leader="dot" w:pos="8306"/>
        </w:tabs>
      </w:pPr>
      <w:hyperlink w:anchor="_Toc3859" w:history="1">
        <w:r>
          <w:rPr>
            <w:rFonts w:ascii="仿宋" w:eastAsia="仿宋" w:hAnsi="仿宋" w:cs="仿宋" w:hint="eastAsia"/>
            <w:lang w:eastAsia="zh-CN"/>
          </w:rPr>
          <w:t>十二、冷风机项目技术管理</w:t>
        </w:r>
        <w:r>
          <w:tab/>
        </w:r>
        <w:r>
          <w:fldChar w:fldCharType="begin"/>
        </w:r>
        <w:r>
          <w:instrText xml:space="preserve"> PAGEREF _Toc3859 \h </w:instrText>
        </w:r>
        <w:r>
          <w:fldChar w:fldCharType="separate"/>
        </w:r>
        <w:r>
          <w:t>43</w:t>
        </w:r>
        <w:r>
          <w:fldChar w:fldCharType="end"/>
        </w:r>
      </w:hyperlink>
    </w:p>
    <w:p>
      <w:pPr>
        <w:pStyle w:val="TOC2"/>
        <w:tabs>
          <w:tab w:val="right" w:leader="dot" w:pos="8306"/>
        </w:tabs>
      </w:pPr>
      <w:hyperlink w:anchor="_Toc5357" w:history="1">
        <w:r>
          <w:rPr>
            <w:rFonts w:ascii="仿宋" w:eastAsia="仿宋" w:hAnsi="仿宋" w:cs="仿宋" w:hint="eastAsia"/>
            <w:lang w:eastAsia="zh-CN"/>
          </w:rPr>
          <w:t>(一)、技术方案选用方向</w:t>
        </w:r>
        <w:r>
          <w:tab/>
        </w:r>
        <w:r>
          <w:fldChar w:fldCharType="begin"/>
        </w:r>
        <w:r>
          <w:instrText xml:space="preserve"> PAGEREF _Toc5357 \h </w:instrText>
        </w:r>
        <w:r>
          <w:fldChar w:fldCharType="separate"/>
        </w:r>
        <w:r>
          <w:t>43</w:t>
        </w:r>
        <w:r>
          <w:fldChar w:fldCharType="end"/>
        </w:r>
      </w:hyperlink>
    </w:p>
    <w:p>
      <w:pPr>
        <w:pStyle w:val="TOC2"/>
        <w:tabs>
          <w:tab w:val="right" w:leader="dot" w:pos="8306"/>
        </w:tabs>
      </w:pPr>
      <w:hyperlink w:anchor="_Toc5294" w:history="1">
        <w:r>
          <w:rPr>
            <w:rFonts w:ascii="仿宋" w:eastAsia="仿宋" w:hAnsi="仿宋" w:cs="仿宋" w:hint="eastAsia"/>
            <w:lang w:eastAsia="zh-CN"/>
          </w:rPr>
          <w:t>(二)、工艺技术方案选用原则</w:t>
        </w:r>
        <w:r>
          <w:tab/>
        </w:r>
        <w:r>
          <w:fldChar w:fldCharType="begin"/>
        </w:r>
        <w:r>
          <w:instrText xml:space="preserve"> PAGEREF _Toc5294 \h </w:instrText>
        </w:r>
        <w:r>
          <w:fldChar w:fldCharType="separate"/>
        </w:r>
        <w:r>
          <w:t>45</w:t>
        </w:r>
        <w:r>
          <w:fldChar w:fldCharType="end"/>
        </w:r>
      </w:hyperlink>
    </w:p>
    <w:p>
      <w:pPr>
        <w:pStyle w:val="TOC2"/>
        <w:tabs>
          <w:tab w:val="right" w:leader="dot" w:pos="8306"/>
        </w:tabs>
      </w:pPr>
      <w:hyperlink w:anchor="_Toc24620" w:history="1">
        <w:r>
          <w:rPr>
            <w:rFonts w:ascii="仿宋" w:eastAsia="仿宋" w:hAnsi="仿宋" w:cs="仿宋" w:hint="eastAsia"/>
            <w:lang w:eastAsia="zh-CN"/>
          </w:rPr>
          <w:t>(三)、工艺技术方案要求</w:t>
        </w:r>
        <w:r>
          <w:tab/>
        </w:r>
        <w:r>
          <w:fldChar w:fldCharType="begin"/>
        </w:r>
        <w:r>
          <w:instrText xml:space="preserve"> PAGEREF _Toc24620 \h </w:instrText>
        </w:r>
        <w:r>
          <w:fldChar w:fldCharType="separate"/>
        </w:r>
        <w:r>
          <w:t>47</w:t>
        </w:r>
        <w:r>
          <w:fldChar w:fldCharType="end"/>
        </w:r>
      </w:hyperlink>
    </w:p>
    <w:p>
      <w:pPr>
        <w:pStyle w:val="TOC1"/>
        <w:tabs>
          <w:tab w:val="right" w:leader="dot" w:pos="8306"/>
        </w:tabs>
      </w:pPr>
      <w:hyperlink w:anchor="_Toc24930" w:history="1">
        <w:r>
          <w:rPr>
            <w:rFonts w:ascii="仿宋" w:eastAsia="仿宋" w:hAnsi="仿宋" w:cs="仿宋" w:hint="eastAsia"/>
            <w:lang w:eastAsia="zh-CN"/>
          </w:rPr>
          <w:t>十三、冷风机项目变更管理</w:t>
        </w:r>
        <w:r>
          <w:tab/>
        </w:r>
        <w:r>
          <w:fldChar w:fldCharType="begin"/>
        </w:r>
        <w:r>
          <w:instrText xml:space="preserve"> PAGEREF _Toc24930 \h </w:instrText>
        </w:r>
        <w:r>
          <w:fldChar w:fldCharType="separate"/>
        </w:r>
        <w:r>
          <w:t>49</w:t>
        </w:r>
        <w:r>
          <w:fldChar w:fldCharType="end"/>
        </w:r>
      </w:hyperlink>
    </w:p>
    <w:p>
      <w:pPr>
        <w:pStyle w:val="TOC2"/>
        <w:tabs>
          <w:tab w:val="right" w:leader="dot" w:pos="8306"/>
        </w:tabs>
      </w:pPr>
      <w:hyperlink w:anchor="_Toc9953" w:history="1">
        <w:r>
          <w:rPr>
            <w:rFonts w:ascii="仿宋" w:eastAsia="仿宋" w:hAnsi="仿宋" w:cs="仿宋" w:hint="eastAsia"/>
            <w:lang w:eastAsia="zh-CN"/>
          </w:rPr>
          <w:t>(一)、变更申请与评估</w:t>
        </w:r>
        <w:r>
          <w:tab/>
        </w:r>
        <w:r>
          <w:fldChar w:fldCharType="begin"/>
        </w:r>
        <w:r>
          <w:instrText xml:space="preserve"> PAGEREF _Toc9953 \h </w:instrText>
        </w:r>
        <w:r>
          <w:fldChar w:fldCharType="separate"/>
        </w:r>
        <w:r>
          <w:t>49</w:t>
        </w:r>
        <w:r>
          <w:fldChar w:fldCharType="end"/>
        </w:r>
      </w:hyperlink>
    </w:p>
    <w:p>
      <w:pPr>
        <w:pStyle w:val="TOC2"/>
        <w:tabs>
          <w:tab w:val="right" w:leader="dot" w:pos="8306"/>
        </w:tabs>
      </w:pPr>
      <w:hyperlink w:anchor="_Toc24173" w:history="1">
        <w:r>
          <w:rPr>
            <w:rFonts w:ascii="仿宋" w:eastAsia="仿宋" w:hAnsi="仿宋" w:cs="仿宋" w:hint="eastAsia"/>
            <w:lang w:eastAsia="zh-CN"/>
          </w:rPr>
          <w:t>(二)、变更实施与控制</w:t>
        </w:r>
        <w:r>
          <w:tab/>
        </w:r>
        <w:r>
          <w:fldChar w:fldCharType="begin"/>
        </w:r>
        <w:r>
          <w:instrText xml:space="preserve"> PAGEREF _Toc24173 \h </w:instrText>
        </w:r>
        <w:r>
          <w:fldChar w:fldCharType="separate"/>
        </w:r>
        <w:r>
          <w:t>49</w:t>
        </w:r>
        <w:r>
          <w:fldChar w:fldCharType="end"/>
        </w:r>
      </w:hyperlink>
    </w:p>
    <w:p>
      <w:pPr>
        <w:pStyle w:val="TOC1"/>
        <w:tabs>
          <w:tab w:val="right" w:leader="dot" w:pos="8306"/>
        </w:tabs>
      </w:pPr>
      <w:hyperlink w:anchor="_Toc13660" w:history="1">
        <w:r>
          <w:rPr>
            <w:rFonts w:ascii="仿宋" w:eastAsia="仿宋" w:hAnsi="仿宋" w:cs="仿宋" w:hint="eastAsia"/>
            <w:lang w:eastAsia="zh-CN"/>
          </w:rPr>
          <w:t>十四、冷风机项目工程方案分析</w:t>
        </w:r>
        <w:r>
          <w:tab/>
        </w:r>
        <w:r>
          <w:fldChar w:fldCharType="begin"/>
        </w:r>
        <w:r>
          <w:instrText xml:space="preserve"> PAGEREF _Toc13660 \h </w:instrText>
        </w:r>
        <w:r>
          <w:fldChar w:fldCharType="separate"/>
        </w:r>
        <w:r>
          <w:t>50</w:t>
        </w:r>
        <w:r>
          <w:fldChar w:fldCharType="end"/>
        </w:r>
      </w:hyperlink>
    </w:p>
    <w:p>
      <w:pPr>
        <w:pStyle w:val="TOC2"/>
        <w:tabs>
          <w:tab w:val="right" w:leader="dot" w:pos="8306"/>
        </w:tabs>
      </w:pPr>
      <w:hyperlink w:anchor="_Toc14022" w:history="1">
        <w:r>
          <w:rPr>
            <w:rFonts w:ascii="仿宋" w:eastAsia="仿宋" w:hAnsi="仿宋" w:cs="仿宋" w:hint="eastAsia"/>
            <w:lang w:eastAsia="zh-CN"/>
          </w:rPr>
          <w:t>(一)、建筑工程设计原则</w:t>
        </w:r>
        <w:r>
          <w:tab/>
        </w:r>
        <w:r>
          <w:fldChar w:fldCharType="begin"/>
        </w:r>
        <w:r>
          <w:instrText xml:space="preserve"> PAGEREF _Toc14022 \h </w:instrText>
        </w:r>
        <w:r>
          <w:fldChar w:fldCharType="separate"/>
        </w:r>
        <w:r>
          <w:t>50</w:t>
        </w:r>
        <w:r>
          <w:fldChar w:fldCharType="end"/>
        </w:r>
      </w:hyperlink>
    </w:p>
    <w:p>
      <w:pPr>
        <w:pStyle w:val="TOC2"/>
        <w:tabs>
          <w:tab w:val="right" w:leader="dot" w:pos="8306"/>
        </w:tabs>
      </w:pPr>
      <w:hyperlink w:anchor="_Toc25364" w:history="1">
        <w:r>
          <w:rPr>
            <w:rFonts w:ascii="仿宋" w:eastAsia="仿宋" w:hAnsi="仿宋" w:cs="仿宋" w:hint="eastAsia"/>
            <w:lang w:eastAsia="zh-CN"/>
          </w:rPr>
          <w:t>(二)、土建工程建设指标</w:t>
        </w:r>
        <w:r>
          <w:tab/>
        </w:r>
        <w:r>
          <w:fldChar w:fldCharType="begin"/>
        </w:r>
        <w:r>
          <w:instrText xml:space="preserve"> PAGEREF _Toc25364 \h </w:instrText>
        </w:r>
        <w:r>
          <w:fldChar w:fldCharType="separate"/>
        </w:r>
        <w:r>
          <w:t>53</w:t>
        </w:r>
        <w:r>
          <w:fldChar w:fldCharType="end"/>
        </w:r>
      </w:hyperlink>
    </w:p>
    <w:p>
      <w:pPr>
        <w:pStyle w:val="TOC1"/>
        <w:tabs>
          <w:tab w:val="right" w:leader="dot" w:pos="8306"/>
        </w:tabs>
      </w:pPr>
      <w:hyperlink w:anchor="_Toc17145" w:history="1">
        <w:r>
          <w:rPr>
            <w:rFonts w:ascii="仿宋" w:eastAsia="仿宋" w:hAnsi="仿宋" w:cs="仿宋" w:hint="eastAsia"/>
            <w:lang w:eastAsia="zh-CN"/>
          </w:rPr>
          <w:t>十五、供应链管理</w:t>
        </w:r>
        <w:r>
          <w:tab/>
        </w:r>
        <w:r>
          <w:fldChar w:fldCharType="begin"/>
        </w:r>
        <w:r>
          <w:instrText xml:space="preserve"> PAGEREF _Toc17145 \h </w:instrText>
        </w:r>
        <w:r>
          <w:fldChar w:fldCharType="separate"/>
        </w:r>
        <w:r>
          <w:t>55</w:t>
        </w:r>
        <w:r>
          <w:fldChar w:fldCharType="end"/>
        </w:r>
      </w:hyperlink>
    </w:p>
    <w:p>
      <w:pPr>
        <w:pStyle w:val="TOC2"/>
        <w:tabs>
          <w:tab w:val="right" w:leader="dot" w:pos="8306"/>
        </w:tabs>
      </w:pPr>
      <w:hyperlink w:anchor="_Toc20876" w:history="1">
        <w:r>
          <w:rPr>
            <w:rFonts w:ascii="仿宋" w:eastAsia="仿宋" w:hAnsi="仿宋" w:cs="仿宋" w:hint="eastAsia"/>
            <w:lang w:eastAsia="zh-CN"/>
          </w:rPr>
          <w:t>(一)、供应链战略规划</w:t>
        </w:r>
        <w:r>
          <w:tab/>
        </w:r>
        <w:r>
          <w:fldChar w:fldCharType="begin"/>
        </w:r>
        <w:r>
          <w:instrText xml:space="preserve"> PAGEREF _Toc20876 \h </w:instrText>
        </w:r>
        <w:r>
          <w:fldChar w:fldCharType="separate"/>
        </w:r>
        <w:r>
          <w:t>55</w:t>
        </w:r>
        <w:r>
          <w:fldChar w:fldCharType="end"/>
        </w:r>
      </w:hyperlink>
    </w:p>
    <w:p>
      <w:pPr>
        <w:pStyle w:val="TOC2"/>
        <w:tabs>
          <w:tab w:val="right" w:leader="dot" w:pos="8306"/>
        </w:tabs>
      </w:pPr>
      <w:hyperlink w:anchor="_Toc17661" w:history="1">
        <w:r>
          <w:rPr>
            <w:rFonts w:ascii="仿宋" w:eastAsia="仿宋" w:hAnsi="仿宋" w:cs="仿宋" w:hint="eastAsia"/>
            <w:lang w:eastAsia="zh-CN"/>
          </w:rPr>
          <w:t>(二)、供应商选择与合作</w:t>
        </w:r>
        <w:r>
          <w:tab/>
        </w:r>
        <w:r>
          <w:fldChar w:fldCharType="begin"/>
        </w:r>
        <w:r>
          <w:instrText xml:space="preserve"> PAGEREF _Toc17661 \h </w:instrText>
        </w:r>
        <w:r>
          <w:fldChar w:fldCharType="separate"/>
        </w:r>
        <w:r>
          <w:t>56</w:t>
        </w:r>
        <w:r>
          <w:fldChar w:fldCharType="end"/>
        </w:r>
      </w:hyperlink>
    </w:p>
    <w:p>
      <w:pPr>
        <w:pStyle w:val="TOC2"/>
        <w:tabs>
          <w:tab w:val="right" w:leader="dot" w:pos="8306"/>
        </w:tabs>
      </w:pPr>
      <w:hyperlink w:anchor="_Toc20314" w:history="1">
        <w:r>
          <w:rPr>
            <w:rFonts w:ascii="仿宋" w:eastAsia="仿宋" w:hAnsi="仿宋" w:cs="仿宋" w:hint="eastAsia"/>
            <w:lang w:eastAsia="zh-CN"/>
          </w:rPr>
          <w:t>(三)、物流与库存管理</w:t>
        </w:r>
        <w:r>
          <w:tab/>
        </w:r>
        <w:r>
          <w:fldChar w:fldCharType="begin"/>
        </w:r>
        <w:r>
          <w:instrText xml:space="preserve"> PAGEREF _Toc20314 \h </w:instrText>
        </w:r>
        <w:r>
          <w:fldChar w:fldCharType="separate"/>
        </w:r>
        <w:r>
          <w:t>58</w:t>
        </w:r>
        <w:r>
          <w:fldChar w:fldCharType="end"/>
        </w:r>
      </w:hyperlink>
    </w:p>
    <w:p>
      <w:pPr>
        <w:pStyle w:val="TOC1"/>
        <w:tabs>
          <w:tab w:val="right" w:leader="dot" w:pos="8306"/>
        </w:tabs>
      </w:pPr>
      <w:hyperlink w:anchor="_Toc31652" w:history="1">
        <w:r>
          <w:rPr>
            <w:rFonts w:ascii="仿宋" w:eastAsia="仿宋" w:hAnsi="仿宋" w:cs="仿宋" w:hint="eastAsia"/>
            <w:lang w:eastAsia="zh-CN"/>
          </w:rPr>
          <w:t>十六、风险识别与分类</w:t>
        </w:r>
        <w:r>
          <w:tab/>
        </w:r>
        <w:r>
          <w:fldChar w:fldCharType="begin"/>
        </w:r>
        <w:r>
          <w:instrText xml:space="preserve"> PAGEREF _Toc31652 \h </w:instrText>
        </w:r>
        <w:r>
          <w:fldChar w:fldCharType="separate"/>
        </w:r>
        <w:r>
          <w:t>59</w:t>
        </w:r>
        <w:r>
          <w:fldChar w:fldCharType="end"/>
        </w:r>
      </w:hyperlink>
    </w:p>
    <w:p>
      <w:pPr>
        <w:pStyle w:val="TOC2"/>
        <w:tabs>
          <w:tab w:val="right" w:leader="dot" w:pos="8306"/>
        </w:tabs>
      </w:pPr>
      <w:hyperlink w:anchor="_Toc26707" w:history="1">
        <w:r>
          <w:rPr>
            <w:rFonts w:ascii="仿宋" w:eastAsia="仿宋" w:hAnsi="仿宋" w:cs="仿宋" w:hint="eastAsia"/>
            <w:lang w:eastAsia="zh-CN"/>
          </w:rPr>
          <w:t>(一)、风险识别</w:t>
        </w:r>
        <w:r>
          <w:tab/>
        </w:r>
        <w:r>
          <w:fldChar w:fldCharType="begin"/>
        </w:r>
        <w:r>
          <w:instrText xml:space="preserve"> PAGEREF _Toc26707 \h </w:instrText>
        </w:r>
        <w:r>
          <w:fldChar w:fldCharType="separate"/>
        </w:r>
        <w:r>
          <w:t>59</w:t>
        </w:r>
        <w:r>
          <w:fldChar w:fldCharType="end"/>
        </w:r>
      </w:hyperlink>
    </w:p>
    <w:p>
      <w:pPr>
        <w:pStyle w:val="TOC2"/>
        <w:tabs>
          <w:tab w:val="right" w:leader="dot" w:pos="8306"/>
        </w:tabs>
      </w:pPr>
      <w:hyperlink w:anchor="_Toc4751" w:history="1">
        <w:r>
          <w:rPr>
            <w:rFonts w:ascii="仿宋" w:eastAsia="仿宋" w:hAnsi="仿宋" w:cs="仿宋" w:hint="eastAsia"/>
            <w:lang w:eastAsia="zh-CN"/>
          </w:rPr>
          <w:t>(二)、风险分类</w:t>
        </w:r>
        <w:r>
          <w:tab/>
        </w:r>
        <w:r>
          <w:fldChar w:fldCharType="begin"/>
        </w:r>
        <w:r>
          <w:instrText xml:space="preserve"> PAGEREF _Toc4751 \h </w:instrText>
        </w:r>
        <w:r>
          <w:fldChar w:fldCharType="separate"/>
        </w:r>
        <w:r>
          <w:t>60</w:t>
        </w:r>
        <w:r>
          <w:fldChar w:fldCharType="end"/>
        </w:r>
      </w:hyperlink>
    </w:p>
    <w:p>
      <w:pPr>
        <w:pStyle w:val="TOC1"/>
        <w:tabs>
          <w:tab w:val="right" w:leader="dot" w:pos="8306"/>
        </w:tabs>
      </w:pPr>
      <w:hyperlink w:anchor="_Toc13356" w:history="1">
        <w:r>
          <w:rPr>
            <w:rFonts w:ascii="仿宋" w:eastAsia="仿宋" w:hAnsi="仿宋" w:cs="仿宋" w:hint="eastAsia"/>
            <w:lang w:eastAsia="zh-CN"/>
          </w:rPr>
          <w:t>十七、质量管理体系</w:t>
        </w:r>
        <w:r>
          <w:tab/>
        </w:r>
        <w:r>
          <w:fldChar w:fldCharType="begin"/>
        </w:r>
        <w:r>
          <w:instrText xml:space="preserve"> PAGEREF _Toc13356 \h </w:instrText>
        </w:r>
        <w:r>
          <w:fldChar w:fldCharType="separate"/>
        </w:r>
        <w:r>
          <w:t>62</w:t>
        </w:r>
        <w:r>
          <w:fldChar w:fldCharType="end"/>
        </w:r>
      </w:hyperlink>
    </w:p>
    <w:p>
      <w:pPr>
        <w:pStyle w:val="TOC2"/>
        <w:tabs>
          <w:tab w:val="right" w:leader="dot" w:pos="8306"/>
        </w:tabs>
      </w:pPr>
      <w:hyperlink w:anchor="_Toc23252" w:history="1">
        <w:r>
          <w:rPr>
            <w:rFonts w:ascii="仿宋" w:eastAsia="仿宋" w:hAnsi="仿宋" w:cs="仿宋" w:hint="eastAsia"/>
            <w:lang w:eastAsia="zh-CN"/>
          </w:rPr>
          <w:t>(一)、质量目标与方针</w:t>
        </w:r>
        <w:r>
          <w:tab/>
        </w:r>
        <w:r>
          <w:fldChar w:fldCharType="begin"/>
        </w:r>
        <w:r>
          <w:instrText xml:space="preserve"> PAGEREF _Toc23252 \h </w:instrText>
        </w:r>
        <w:r>
          <w:fldChar w:fldCharType="separate"/>
        </w:r>
        <w:r>
          <w:t>62</w:t>
        </w:r>
        <w:r>
          <w:fldChar w:fldCharType="end"/>
        </w:r>
      </w:hyperlink>
    </w:p>
    <w:p>
      <w:pPr>
        <w:pStyle w:val="TOC2"/>
        <w:tabs>
          <w:tab w:val="right" w:leader="dot" w:pos="8306"/>
        </w:tabs>
      </w:pPr>
      <w:hyperlink w:anchor="_Toc16144" w:history="1">
        <w:r>
          <w:rPr>
            <w:rFonts w:ascii="仿宋" w:eastAsia="仿宋" w:hAnsi="仿宋" w:cs="仿宋" w:hint="eastAsia"/>
            <w:lang w:eastAsia="zh-CN"/>
          </w:rPr>
          <w:t>(二)、质量管理责任</w:t>
        </w:r>
        <w:r>
          <w:tab/>
        </w:r>
        <w:r>
          <w:fldChar w:fldCharType="begin"/>
        </w:r>
        <w:r>
          <w:instrText xml:space="preserve"> PAGEREF _Toc16144 \h </w:instrText>
        </w:r>
        <w:r>
          <w:fldChar w:fldCharType="separate"/>
        </w:r>
        <w:r>
          <w:t>63</w:t>
        </w:r>
        <w:r>
          <w:fldChar w:fldCharType="end"/>
        </w:r>
      </w:hyperlink>
    </w:p>
    <w:p>
      <w:pPr>
        <w:pStyle w:val="TOC2"/>
        <w:tabs>
          <w:tab w:val="right" w:leader="dot" w:pos="8306"/>
        </w:tabs>
      </w:pPr>
      <w:hyperlink w:anchor="_Toc22961" w:history="1">
        <w:r>
          <w:rPr>
            <w:rFonts w:ascii="仿宋" w:eastAsia="仿宋" w:hAnsi="仿宋" w:cs="仿宋" w:hint="eastAsia"/>
            <w:lang w:eastAsia="zh-CN"/>
          </w:rPr>
          <w:t>(三)、质量管理体系文件</w:t>
        </w:r>
        <w:r>
          <w:tab/>
        </w:r>
        <w:r>
          <w:fldChar w:fldCharType="begin"/>
        </w:r>
        <w:r>
          <w:instrText xml:space="preserve"> PAGEREF _Toc22961 \h </w:instrText>
        </w:r>
        <w:r>
          <w:fldChar w:fldCharType="separate"/>
        </w:r>
        <w:r>
          <w:t>64</w:t>
        </w:r>
        <w:r>
          <w:fldChar w:fldCharType="end"/>
        </w:r>
      </w:hyperlink>
    </w:p>
    <w:p>
      <w:pPr>
        <w:pStyle w:val="TOC2"/>
        <w:tabs>
          <w:tab w:val="right" w:leader="dot" w:pos="8306"/>
        </w:tabs>
      </w:pPr>
      <w:hyperlink w:anchor="_Toc1019" w:history="1">
        <w:r>
          <w:rPr>
            <w:rFonts w:ascii="仿宋" w:eastAsia="仿宋" w:hAnsi="仿宋" w:cs="仿宋" w:hint="eastAsia"/>
            <w:lang w:eastAsia="zh-CN"/>
          </w:rPr>
          <w:t>(四)、质量培训与教育</w:t>
        </w:r>
        <w:r>
          <w:tab/>
        </w:r>
        <w:r>
          <w:fldChar w:fldCharType="begin"/>
        </w:r>
        <w:r>
          <w:instrText xml:space="preserve"> PAGEREF _Toc1019 \h </w:instrText>
        </w:r>
        <w:r>
          <w:fldChar w:fldCharType="separate"/>
        </w:r>
        <w:r>
          <w:t>66</w:t>
        </w:r>
        <w:r>
          <w:fldChar w:fldCharType="end"/>
        </w:r>
      </w:hyperlink>
    </w:p>
    <w:p>
      <w:pPr>
        <w:pStyle w:val="TOC2"/>
        <w:tabs>
          <w:tab w:val="right" w:leader="dot" w:pos="8306"/>
        </w:tabs>
      </w:pPr>
      <w:hyperlink w:anchor="_Toc26118" w:history="1">
        <w:r>
          <w:rPr>
            <w:rFonts w:ascii="仿宋" w:eastAsia="仿宋" w:hAnsi="仿宋" w:cs="仿宋" w:hint="eastAsia"/>
            <w:lang w:eastAsia="zh-CN"/>
          </w:rPr>
          <w:t>(五)、质量审核与评价</w:t>
        </w:r>
        <w:r>
          <w:tab/>
        </w:r>
        <w:r>
          <w:fldChar w:fldCharType="begin"/>
        </w:r>
        <w:r>
          <w:instrText xml:space="preserve"> PAGEREF _Toc26118 \h </w:instrText>
        </w:r>
        <w:r>
          <w:fldChar w:fldCharType="separate"/>
        </w:r>
        <w:r>
          <w:t>68</w:t>
        </w:r>
        <w:r>
          <w:fldChar w:fldCharType="end"/>
        </w:r>
      </w:hyperlink>
    </w:p>
    <w:p>
      <w:pPr>
        <w:pStyle w:val="TOC2"/>
        <w:tabs>
          <w:tab w:val="right" w:leader="dot" w:pos="8306"/>
        </w:tabs>
      </w:pPr>
      <w:hyperlink w:anchor="_Toc28379" w:history="1">
        <w:r>
          <w:rPr>
            <w:rFonts w:ascii="仿宋" w:eastAsia="仿宋" w:hAnsi="仿宋" w:cs="仿宋" w:hint="eastAsia"/>
            <w:lang w:eastAsia="zh-CN"/>
          </w:rPr>
          <w:t>(六)、不符合与纠正措施</w:t>
        </w:r>
        <w:r>
          <w:tab/>
        </w:r>
        <w:r>
          <w:fldChar w:fldCharType="begin"/>
        </w:r>
        <w:r>
          <w:instrText xml:space="preserve"> PAGEREF _Toc28379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05"/>
      <w:r>
        <w:rPr>
          <w:rFonts w:ascii="仿宋" w:eastAsia="仿宋" w:hAnsi="仿宋" w:cs="仿宋" w:hint="eastAsia"/>
          <w:sz w:val="28"/>
          <w:lang w:eastAsia="zh-CN"/>
        </w:rPr>
        <w:t>一、冷风机项目概论</w:t>
      </w:r>
      <w:bookmarkEnd w:id="2"/>
    </w:p>
    <w:p>
      <w:pPr>
        <w:pStyle w:val="Heading2"/>
        <w:rPr>
          <w:rFonts w:ascii="仿宋" w:eastAsia="仿宋" w:hAnsi="仿宋" w:cs="仿宋" w:hint="eastAsia"/>
          <w:lang w:eastAsia="zh-CN"/>
        </w:rPr>
      </w:pPr>
      <w:bookmarkStart w:id="3" w:name="_Toc4160"/>
      <w:r>
        <w:rPr>
          <w:rFonts w:ascii="仿宋" w:eastAsia="仿宋" w:hAnsi="仿宋" w:cs="仿宋" w:hint="eastAsia"/>
          <w:lang w:eastAsia="zh-CN"/>
        </w:rPr>
        <w:t>(一)、冷风机项目概况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起源追溯至对市场的深入洞察。市场的不断演变与变革为冷风机项目提供了难得的机遇。当前市场存在的需求缺口和变革的大环境共同构成了冷风机项目的背景。这个冷风机项目旨在充分利用市场机遇，填补行业中尚未满足的需求，为客户提供全新的解决方案。市场的变革和需求的增长使得这个冷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正式命名为冷风机。这个名称不仅仅是一个标识，更代表了冷风机项目的核心理念和愿景。它蕴含着冷风机项目所要解决问题的关键字，具有强烈的表达和辨识度，为冷风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冷风机项目目标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核心目标是提供一种全新、高效的解决方案，满足客户日益增长的需求。冷风机项目追求的不仅仅是满足市场需求，更是在市场中获得卓越的竞争优势。通过不断提升产品或服务的质量和创新水平，冷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全面涵盖了产品研发、制造、市场推广和售后服务，确保从产品设计到最终用户体验的全方位关注。这一全面的冷风机项目范围是为了确保冷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冷风机项目计划在未来18个月内完成，包括研发、测试、市场试点和正式推出等不同阶段。这个时间表的合理设计是为了确保冷风机项目各个阶段的顺利推进，以便按时交付高质量的成果。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冷风机项目总预算估算为XX百万美元，主要分配在研发、市场推广、人员培训和运营等方面。这一充足的预算为冷风机项目提供了充足的资源，确保冷风机项目在各个方面都能取得优异的表现。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冷风机项目可能面临的风险包括市场接受度低、技术难题、竞争激烈等。冷风机项目团队已经制定了相应的风险应对计划，通过前瞻性的风险管理，确保冷风机项目在面对不确定性时能够迅速做出应对。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冷风机项目团队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冷风机项目汇聚了一支经验丰富、多领域专业素养的核心团队，确保冷风机项目在各个方面都能拥有高水平的执行力。团队的协同作战是冷风机项目成功的关键因素之一。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冷风机项目的背景根植于市场对更高效、创新产品的渴望，同时也受到科技发展对行业格局的深刻改变的影响。这为冷风机项目提供了广阔的发展空间和市场需求。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截至目前，冷风机项目已完成市场调研和技术验证，取得了初步的成功。这为冷风机项目在未来的发展奠定了坚实的基础，为更远大的目标打下了坚实的基石。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0"/>
      <w:r>
        <w:rPr>
          <w:rFonts w:ascii="仿宋" w:eastAsia="仿宋" w:hAnsi="仿宋" w:cs="仿宋" w:hint="eastAsia"/>
          <w:sz w:val="28"/>
          <w:lang w:eastAsia="zh-CN"/>
        </w:rPr>
        <w:t>(二)、冷风机项目目标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keyword》冷风机项目首要业务目标是在市场中占据有利地位，实现产品/服务的成功推广和销售。通过不断提升产品质量、创新性，冷风机项目追求成为行业中的领导者，赢得更多客户的青睐。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在科技迅速发展的时代，冷风机项目着眼于技术创新。通过持续的研发和技术升级，冷风机项目旨在推出更具创新性的产品或服务，以满足市场对新鲜、先进解决方案的需求。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为了建立可持续的客户关系，冷风机项目设定了客户满意度目标。通过提供卓越的产品质量和优质的客户服务，冷风机项目追求赢得客户的信任和忠诚度，确保他们的满意度达到行业领先水平。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冷风机项目注重社会责任和可持续发展。通过实施环保、社会责任冷风机项目，冷风机项目致力于在经济发展的同时保护环境，促进社会公平，实现可持续经营。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冷风机项目的团队是实现目标的核心驱动力。因此，冷风机项目设定了团队发展目标，包括提升团队成员的专业技能、培养领导力，以及搭建协同高效的团队工作氛围。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714"/>
      <w:r>
        <w:rPr>
          <w:rFonts w:ascii="仿宋" w:eastAsia="仿宋" w:hAnsi="仿宋" w:cs="仿宋" w:hint="eastAsia"/>
          <w:sz w:val="28"/>
          <w:lang w:eastAsia="zh-CN"/>
        </w:rPr>
        <w:t>(三)、冷风机项目提出的理由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冷风机项目提出的理由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提出源于对市场机遇的深刻洞察。当前市场中存在的需求缺口和行业发展趋势表明，有巨大的商业机会等待被开发。通过准确捕捉市场机遇，冷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理念基于对技术创新的信仰。通过持续的研发和技术投入，冷风机项目有望推出更具创新性的产品或服务。在科技飞速发展的当下，冷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提出是为了增强企业的行业竞争力。通过提升产品或服务的质量和独特性，冷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响应了消费者需求的变化。随着社会和科技的不断发展，消费者对产品和服务的需求也在发生变化。通过深入了解并及时回应消费者的新需求，冷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冷风机项目的提出是企业战略发展规划的一部分。在面对日益激烈的市场竞争和不断变化的商业环境中，冷风机项目作为企业战略的一环，旨在为企业开辟新的增长领域，巩固企业在行业中的地位。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冷风机项目的提出不仅仅是基于商业考量，还注重社会责任。通过推出环保、社会责任等方面的冷风机项目，冷风机企业可以在社会中树立积极形象，为社会做出积极贡献，实现经济效益和社会效益的双赢。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冷风机项目的提出反映了对利益相关者期望的关注。包括客户、员工、投资者等利益相关者在企业发展中都有着各自的期望，冷风机项目力求在满足这些期望的同时，取得更大的共赢。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4892"/>
      <w:r>
        <w:rPr>
          <w:rFonts w:ascii="仿宋" w:eastAsia="仿宋" w:hAnsi="仿宋" w:cs="仿宋" w:hint="eastAsia"/>
          <w:sz w:val="28"/>
          <w:lang w:eastAsia="zh-CN"/>
        </w:rPr>
        <w:t>(四)、冷风机项目意义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首要意义在于提升企业的市场竞争力。通过持续的创新和对产品质量的高标准要求，冷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风机项目的推进将促使行业技术水平的提升。通过引入先进技术和创新性解决方案，冷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在社会层面，冷风机项目不仅创造了大量就业机会，提高了就业水平，还注重社会责任和环保。通过参与社会公益事业和推动环保冷风机项目，冷风机项目为社会贡献了一份力量，体现了企业对社会的积极回馈。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45"/>
      <w:r>
        <w:rPr>
          <w:rFonts w:ascii="仿宋" w:eastAsia="仿宋" w:hAnsi="仿宋" w:cs="仿宋" w:hint="eastAsia"/>
          <w:sz w:val="28"/>
          <w:lang w:eastAsia="zh-CN"/>
        </w:rPr>
        <w:t>(五)、冷风机项目背景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在当今迅猛发展的商业环境中，冷风机项目的动因根植于对多方面因素的审慎考量。这个冷风机项目的提出并非孤立的决策，而是对企业所处背景深入思考的产物。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市场的不断演变是冷风机项目背后的首要原因。科技的迅速发展和全球市场的快速变化使得企业必须灵活应对。冷风机项目应运而生，旨在通过创新性的解决方案迎合市场的多变需求，赢得竞争中的先机。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竞争的激烈程度也是冷风机项目背景中不可忽视的一环。企业需要在激烈竞争中脱颖而出，为此，冷风机项目致力于打破常规，提供独特的价值主张，以吸引客户并确保市场份额的增长。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此外，社会对企业责任的期望也在逐渐升高。冷风机项目充分融入了社会责任的理念，通过可持续经营和社会公益冷风机项目，企图为社会贡献一份力量，在商业成功的同时关注社会价值。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08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0598"/>
      <w:r>
        <w:rPr>
          <w:rFonts w:ascii="仿宋" w:eastAsia="仿宋" w:hAnsi="仿宋" w:cs="仿宋" w:hint="eastAsia"/>
          <w:lang w:eastAsia="zh-CN"/>
        </w:rPr>
        <w:t>(一)、冷风机行业分析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冷风机行业一直以来都是市场的关注焦点。行业内的发展趋势、竞争态势以及潜在机会都对冷风机项目的推进产生深远的影响。通过深入研究行业的整体概貌，我们将更好地理解行业的核心特征，为冷风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行业，技术一直是推动创新和发展的关键因素。我们将对当前技术趋势进行详尽分析，包括但不限于人工智能、大数据应用、先进制造技术等。这有助于冷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风机项目成功的基础。我们将对主要竞争对手进行深入研究，包括其市场份额、产品特点、市场定位等。通过全面了解竞争对手的优势和劣势，冷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2498"/>
      <w:r>
        <w:rPr>
          <w:rFonts w:ascii="仿宋" w:eastAsia="仿宋" w:hAnsi="仿宋" w:cs="仿宋" w:hint="eastAsia"/>
          <w:sz w:val="28"/>
          <w:lang w:eastAsia="zh-CN"/>
        </w:rPr>
        <w:t>(二)、冷风机市场分析预测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通过对市场规模的深入调研，我们将预测冷风机市场未来的增长趋势。这包括市场的整体规模、各细分领域的发展趋势等。冷风机项目可以根据市场的扩张速度和潜在机会，制定更符合市场需求的发展策略。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了解消费者的需求是市场分析的核心。我们将通过调查研究，深入挖掘目标消费者的需求特点、购买习惯以及对产品和服务的期望。这有助于冷风机项目更好地定位目标市场，提供更符合消费者期待的解决方案。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风机项目实施过程中需要充分考虑的因素。我们将对市场风险进行全面评估，包括但不限于政策法规风险、市场竞争风险、技术变革风险等。通过对潜在风险的深入分析，冷风机项目可以制定相应的风险缓解策略，降低不确定性对冷风机项目的影响。</w:t>
      </w:r>
    </w:p>
    <w:p>
      <w:pPr>
        <w:pStyle w:val="Heading1"/>
        <w:ind w:firstLine="560" w:firstLineChars="200"/>
        <w:rPr>
          <w:rFonts w:ascii="仿宋" w:eastAsia="仿宋" w:hAnsi="仿宋" w:cs="仿宋" w:hint="eastAsia"/>
          <w:sz w:val="28"/>
          <w:lang w:eastAsia="zh-CN"/>
        </w:rPr>
      </w:pPr>
      <w:bookmarkStart w:id="11" w:name="_Toc9272"/>
      <w:r>
        <w:rPr>
          <w:rFonts w:ascii="仿宋" w:eastAsia="仿宋" w:hAnsi="仿宋" w:cs="仿宋" w:hint="eastAsia"/>
          <w:sz w:val="28"/>
          <w:lang w:eastAsia="zh-CN"/>
        </w:rPr>
        <w:t>三、冷风机项目建设背景及必要性分析</w:t>
      </w:r>
      <w:bookmarkEnd w:id="11"/>
    </w:p>
    <w:p>
      <w:pPr>
        <w:pStyle w:val="Heading2"/>
        <w:rPr>
          <w:rFonts w:ascii="仿宋" w:eastAsia="仿宋" w:hAnsi="仿宋" w:cs="仿宋" w:hint="eastAsia"/>
          <w:lang w:eastAsia="zh-CN"/>
        </w:rPr>
      </w:pPr>
      <w:bookmarkStart w:id="12" w:name="_Toc15819"/>
      <w:r>
        <w:rPr>
          <w:rFonts w:ascii="仿宋" w:eastAsia="仿宋" w:hAnsi="仿宋" w:cs="仿宋" w:hint="eastAsia"/>
          <w:lang w:eastAsia="zh-CN"/>
        </w:rPr>
        <w:t>(一)、冷风机项目背景分析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我们的背景分析将深入挖掘当前行业的发展趋势，通过对竞争态势的全面审视，找到冷风机项目在这个潮流中的定位。同时，我们将关注行业内涌现的新兴机遇，以便冷风机项目更好地融入行业发展的潮流中。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风机项目提供了强大的发展动力。我们将聚焦于行业内最新的技术发展趋势，包括但不限于人工智能、大数据分析、物联网等领域。通过深度的技术研究，我们将确保冷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风机项目发展的源泉。我们将投入更多的精力对市场需求进行深入剖析，超越表面的需求，深入挖掘潜在的市场痛点和机遇。通过对市场需求的细致了解，冷风机项目将更有针对性地设计解决方案，满足市场的多样化需求，从而更好地促进冷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风机项目战略至关重要。我们将对竞争态势进行更为深入的分析，包括但不限于市场份额、产品特点、客户满意度等多个维度。通过深度的竞争分析，冷风机项目将能够更准确地把握市场脉搏，制定具有竞争力的冷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风机项目的发展具有直接的影响。我们将进行更为全面的法规和政策分析，了解行业发展中的潜在法律风险和合规挑战。通过充分了解和遵守相关法规，冷风机项目将确保在法律框架内合法合规运营，为冷风机项目的稳健发展提供有力支持。</w:t>
      </w:r>
    </w:p>
    <w:p>
      <w:pPr>
        <w:pStyle w:val="Heading2"/>
        <w:ind w:firstLine="560" w:firstLineChars="200"/>
        <w:rPr>
          <w:rFonts w:ascii="仿宋" w:eastAsia="仿宋" w:hAnsi="仿宋" w:cs="仿宋" w:hint="eastAsia"/>
          <w:sz w:val="28"/>
          <w:lang w:eastAsia="zh-CN"/>
        </w:rPr>
      </w:pPr>
      <w:bookmarkStart w:id="13" w:name="_Toc9088"/>
      <w:r>
        <w:rPr>
          <w:rFonts w:ascii="仿宋" w:eastAsia="仿宋" w:hAnsi="仿宋" w:cs="仿宋" w:hint="eastAsia"/>
          <w:sz w:val="28"/>
          <w:lang w:eastAsia="zh-CN"/>
        </w:rPr>
        <w:t>(二)、冷风机项目建设必要性分析</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建设的迫切性源于对行业发展趋势的深刻洞察。我们正处于一个行业变革的时代，科技创新、数字化转型成为企业发展的关键动力。冷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建设不仅仅是为了跟上潮流，更是为了通过技术创新推动企业的持续发展。通过引入先进的技术和解决方案，冷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风机项目的建设成为必然选择，通过提高产品质量、拓展服务领域，从而在竞争中获得更多的机会。冷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风机项目建设的必要性体现在对客户需求更精准的满足。通过冷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建设的背后是对企业持续创新的追求。只有通过不断创新，企业才能在竞争中立于不败之地。冷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22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76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冷风机项目的主要产品是XXXX，预计年产值为XXX万元。这一产品在市场中占据着重要的地位，其广泛的应用范围使得该冷风机项目的市场前景非常广阔。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冷风机项目的xxx产品作为重要的原材料之一，将在多个领域发挥关键作用。其在建筑、交通、能源等方面的广泛应用将为整个产业链提供强大的支持，形成产业协同效应。冷风机项目的年产值XXX万XXX万XXX万万元不仅反映了其在市场上的巨大潜力，更预示着它对国民经济的积极贡献。这种关联度高、涉及面广的产业关系，使得该冷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53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总征地面积为XXXX平方米，相当于约XX.XX亩，其中净用地面积为XXXX平方米，红线范围内相当于约XX.XX亩。这一用地规模充分考虑了冷风机项目的建设需求，保障了冷风机项目在合适的空间内得以充分发展。冷风机项目规划的总建筑面积为XXXX平方米，其中主体工程建设占XXXX平方米，计容建筑面积达XXXX平方米。预计建筑工程的投资将达到XXXX万元，为冷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计划购置的设备共计XXXX台（套），设备购置费用为XXXX万元。这一设备购置计划充分考虑到冷风机项目的生产需求和技术要求，确保了冷风机项目在生产运营中具备先进的技术装备和高效的生产能力。设备的合理配置将为冷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冷风机项目计划总投资为XXXX万元，预计年实现营业收入为XXXX万元。这一产能规模的设定旨在确保冷风机项目能够在投资与回报之间取得平衡，实现长期可持续的发展。冷风机项目的总投资充分考虑到各个方面的需求，包括用地建设、设备购置等多个环节，以确保冷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9302"/>
      <w:r>
        <w:rPr>
          <w:rFonts w:ascii="仿宋" w:eastAsia="仿宋" w:hAnsi="仿宋" w:cs="仿宋" w:hint="eastAsia"/>
          <w:sz w:val="28"/>
          <w:lang w:eastAsia="zh-CN"/>
        </w:rPr>
        <w:t>五、冷风机项目绩效评估</w:t>
      </w:r>
      <w:bookmarkEnd w:id="17"/>
    </w:p>
    <w:p>
      <w:pPr>
        <w:pStyle w:val="Heading2"/>
        <w:rPr>
          <w:rFonts w:ascii="仿宋" w:eastAsia="仿宋" w:hAnsi="仿宋" w:cs="仿宋" w:hint="eastAsia"/>
          <w:lang w:eastAsia="zh-CN"/>
        </w:rPr>
      </w:pPr>
      <w:bookmarkStart w:id="18" w:name="_Toc10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在冷风机项目中，我们设计了一套全面的绩效评估指标，以确保冷风机项目的可控和成功交付。这些指标跨足冷风机项目目标、成本、进度和质量等多个维度，为我们提供了全面洞察冷风机项目的健康状况。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目标达成率是我们关注的首要指标。我们设定了明确的目标，并通过定期监测和评估，迅速发现并应对潜在的目标偏差。这为冷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风机项目进度作为关键的绩效指标之一，得到了精心的关注。我们制定了详细的冷风机项目进度计划，并设立了进度符合度指标，确保实际进度与计划进度保持一致。这使我们能够快速发现和解决潜在的进度问题，保持冷风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https://d.book118.com/008100120050006025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82F63"/>
    <w:rsid w:val="03482F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001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2024-01-09T07:33:00Z</dcterms:created>
  <dcterms:modified xsi:type="dcterms:W3CDTF">2024-01-09T07:33:34Z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58A62D0EECD249E3B59E5F0790D972E0_11</vt:lpwstr>
  </property>
  <property fmtid="{D5CDD505-2E9C-101B-9397-08002B2CF9AE}" pid="3" name="KSOProductBuildVer">
    <vt:lpwstr>2052-12.1.0.16120</vt:lpwstr>
  </property>
</Properties>
</file>