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泡丝剂项目规划设计蓝图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30" w:history="1">
        <w:r>
          <w:rPr>
            <w:rFonts w:ascii="仿宋" w:eastAsia="仿宋" w:hAnsi="仿宋" w:cs="仿宋" w:hint="eastAsia"/>
            <w:lang w:eastAsia="zh-CN"/>
          </w:rPr>
          <w:t>前言</w:t>
        </w:r>
        <w:r>
          <w:tab/>
        </w:r>
        <w:r>
          <w:fldChar w:fldCharType="begin"/>
        </w:r>
        <w:r>
          <w:instrText xml:space="preserve"> PAGEREF _Toc29830 \h </w:instrText>
        </w:r>
        <w:r>
          <w:fldChar w:fldCharType="separate"/>
        </w:r>
        <w:r>
          <w:t>3</w:t>
        </w:r>
        <w:r>
          <w:fldChar w:fldCharType="end"/>
        </w:r>
      </w:hyperlink>
    </w:p>
    <w:p>
      <w:pPr>
        <w:pStyle w:val="TOC1"/>
        <w:tabs>
          <w:tab w:val="right" w:leader="dot" w:pos="8306"/>
        </w:tabs>
      </w:pPr>
      <w:hyperlink w:anchor="_Toc2540" w:history="1">
        <w:r>
          <w:rPr>
            <w:rFonts w:ascii="仿宋" w:eastAsia="仿宋" w:hAnsi="仿宋" w:cs="仿宋" w:hint="eastAsia"/>
            <w:lang w:eastAsia="zh-CN"/>
          </w:rPr>
          <w:t>一、泡丝剂项目文档管理</w:t>
        </w:r>
        <w:r>
          <w:tab/>
        </w:r>
        <w:r>
          <w:fldChar w:fldCharType="begin"/>
        </w:r>
        <w:r>
          <w:instrText xml:space="preserve"> PAGEREF _Toc2540 \h </w:instrText>
        </w:r>
        <w:r>
          <w:fldChar w:fldCharType="separate"/>
        </w:r>
        <w:r>
          <w:t>3</w:t>
        </w:r>
        <w:r>
          <w:fldChar w:fldCharType="end"/>
        </w:r>
      </w:hyperlink>
    </w:p>
    <w:p>
      <w:pPr>
        <w:pStyle w:val="TOC2"/>
        <w:tabs>
          <w:tab w:val="right" w:leader="dot" w:pos="8306"/>
        </w:tabs>
      </w:pPr>
      <w:hyperlink w:anchor="_Toc18317" w:history="1">
        <w:r>
          <w:rPr>
            <w:rFonts w:ascii="仿宋" w:eastAsia="仿宋" w:hAnsi="仿宋" w:cs="仿宋" w:hint="eastAsia"/>
            <w:lang w:eastAsia="zh-CN"/>
          </w:rPr>
          <w:t>(一)、文档编制与审查</w:t>
        </w:r>
        <w:r>
          <w:tab/>
        </w:r>
        <w:r>
          <w:fldChar w:fldCharType="begin"/>
        </w:r>
        <w:r>
          <w:instrText xml:space="preserve"> PAGEREF _Toc18317 \h </w:instrText>
        </w:r>
        <w:r>
          <w:fldChar w:fldCharType="separate"/>
        </w:r>
        <w:r>
          <w:t>3</w:t>
        </w:r>
        <w:r>
          <w:fldChar w:fldCharType="end"/>
        </w:r>
      </w:hyperlink>
    </w:p>
    <w:p>
      <w:pPr>
        <w:pStyle w:val="TOC2"/>
        <w:tabs>
          <w:tab w:val="right" w:leader="dot" w:pos="8306"/>
        </w:tabs>
      </w:pPr>
      <w:hyperlink w:anchor="_Toc3166" w:history="1">
        <w:r>
          <w:rPr>
            <w:rFonts w:ascii="仿宋" w:eastAsia="仿宋" w:hAnsi="仿宋" w:cs="仿宋" w:hint="eastAsia"/>
            <w:lang w:eastAsia="zh-CN"/>
          </w:rPr>
          <w:t>(二)、文档发布与分发</w:t>
        </w:r>
        <w:r>
          <w:tab/>
        </w:r>
        <w:r>
          <w:fldChar w:fldCharType="begin"/>
        </w:r>
        <w:r>
          <w:instrText xml:space="preserve"> PAGEREF _Toc3166 \h </w:instrText>
        </w:r>
        <w:r>
          <w:fldChar w:fldCharType="separate"/>
        </w:r>
        <w:r>
          <w:t>4</w:t>
        </w:r>
        <w:r>
          <w:fldChar w:fldCharType="end"/>
        </w:r>
      </w:hyperlink>
    </w:p>
    <w:p>
      <w:pPr>
        <w:pStyle w:val="TOC2"/>
        <w:tabs>
          <w:tab w:val="right" w:leader="dot" w:pos="8306"/>
        </w:tabs>
      </w:pPr>
      <w:hyperlink w:anchor="_Toc7998" w:history="1">
        <w:r>
          <w:rPr>
            <w:rFonts w:ascii="仿宋" w:eastAsia="仿宋" w:hAnsi="仿宋" w:cs="仿宋" w:hint="eastAsia"/>
            <w:lang w:eastAsia="zh-CN"/>
          </w:rPr>
          <w:t>(三)、文档存档与归档</w:t>
        </w:r>
        <w:r>
          <w:tab/>
        </w:r>
        <w:r>
          <w:fldChar w:fldCharType="begin"/>
        </w:r>
        <w:r>
          <w:instrText xml:space="preserve"> PAGEREF _Toc7998 \h </w:instrText>
        </w:r>
        <w:r>
          <w:fldChar w:fldCharType="separate"/>
        </w:r>
        <w:r>
          <w:t>5</w:t>
        </w:r>
        <w:r>
          <w:fldChar w:fldCharType="end"/>
        </w:r>
      </w:hyperlink>
    </w:p>
    <w:p>
      <w:pPr>
        <w:pStyle w:val="TOC1"/>
        <w:tabs>
          <w:tab w:val="right" w:leader="dot" w:pos="8306"/>
        </w:tabs>
      </w:pPr>
      <w:hyperlink w:anchor="_Toc29522" w:history="1">
        <w:r>
          <w:rPr>
            <w:rFonts w:ascii="仿宋" w:eastAsia="仿宋" w:hAnsi="仿宋" w:cs="仿宋" w:hint="eastAsia"/>
            <w:lang w:eastAsia="zh-CN"/>
          </w:rPr>
          <w:t>二、泡丝剂项目概论</w:t>
        </w:r>
        <w:r>
          <w:tab/>
        </w:r>
        <w:r>
          <w:fldChar w:fldCharType="begin"/>
        </w:r>
        <w:r>
          <w:instrText xml:space="preserve"> PAGEREF _Toc29522 \h </w:instrText>
        </w:r>
        <w:r>
          <w:fldChar w:fldCharType="separate"/>
        </w:r>
        <w:r>
          <w:t>6</w:t>
        </w:r>
        <w:r>
          <w:fldChar w:fldCharType="end"/>
        </w:r>
      </w:hyperlink>
    </w:p>
    <w:p>
      <w:pPr>
        <w:pStyle w:val="TOC2"/>
        <w:tabs>
          <w:tab w:val="right" w:leader="dot" w:pos="8306"/>
        </w:tabs>
      </w:pPr>
      <w:hyperlink w:anchor="_Toc32495" w:history="1">
        <w:r>
          <w:rPr>
            <w:rFonts w:ascii="仿宋" w:eastAsia="仿宋" w:hAnsi="仿宋" w:cs="仿宋" w:hint="eastAsia"/>
            <w:lang w:eastAsia="zh-CN"/>
          </w:rPr>
          <w:t>(一)、泡丝剂项目概况</w:t>
        </w:r>
        <w:r>
          <w:tab/>
        </w:r>
        <w:r>
          <w:fldChar w:fldCharType="begin"/>
        </w:r>
        <w:r>
          <w:instrText xml:space="preserve"> PAGEREF _Toc32495 \h </w:instrText>
        </w:r>
        <w:r>
          <w:fldChar w:fldCharType="separate"/>
        </w:r>
        <w:r>
          <w:t>6</w:t>
        </w:r>
        <w:r>
          <w:fldChar w:fldCharType="end"/>
        </w:r>
      </w:hyperlink>
    </w:p>
    <w:p>
      <w:pPr>
        <w:pStyle w:val="TOC2"/>
        <w:tabs>
          <w:tab w:val="right" w:leader="dot" w:pos="8306"/>
        </w:tabs>
      </w:pPr>
      <w:hyperlink w:anchor="_Toc31424" w:history="1">
        <w:r>
          <w:rPr>
            <w:rFonts w:ascii="仿宋" w:eastAsia="仿宋" w:hAnsi="仿宋" w:cs="仿宋" w:hint="eastAsia"/>
            <w:lang w:eastAsia="zh-CN"/>
          </w:rPr>
          <w:t>(二)、泡丝剂项目目标</w:t>
        </w:r>
        <w:r>
          <w:tab/>
        </w:r>
        <w:r>
          <w:fldChar w:fldCharType="begin"/>
        </w:r>
        <w:r>
          <w:instrText xml:space="preserve"> PAGEREF _Toc31424 \h </w:instrText>
        </w:r>
        <w:r>
          <w:fldChar w:fldCharType="separate"/>
        </w:r>
        <w:r>
          <w:t>8</w:t>
        </w:r>
        <w:r>
          <w:fldChar w:fldCharType="end"/>
        </w:r>
      </w:hyperlink>
    </w:p>
    <w:p>
      <w:pPr>
        <w:pStyle w:val="TOC2"/>
        <w:tabs>
          <w:tab w:val="right" w:leader="dot" w:pos="8306"/>
        </w:tabs>
      </w:pPr>
      <w:hyperlink w:anchor="_Toc18625" w:history="1">
        <w:r>
          <w:rPr>
            <w:rFonts w:ascii="仿宋" w:eastAsia="仿宋" w:hAnsi="仿宋" w:cs="仿宋" w:hint="eastAsia"/>
            <w:lang w:eastAsia="zh-CN"/>
          </w:rPr>
          <w:t>(三)、泡丝剂项目提出的理由</w:t>
        </w:r>
        <w:r>
          <w:tab/>
        </w:r>
        <w:r>
          <w:fldChar w:fldCharType="begin"/>
        </w:r>
        <w:r>
          <w:instrText xml:space="preserve"> PAGEREF _Toc18625 \h </w:instrText>
        </w:r>
        <w:r>
          <w:fldChar w:fldCharType="separate"/>
        </w:r>
        <w:r>
          <w:t>9</w:t>
        </w:r>
        <w:r>
          <w:fldChar w:fldCharType="end"/>
        </w:r>
      </w:hyperlink>
    </w:p>
    <w:p>
      <w:pPr>
        <w:pStyle w:val="TOC2"/>
        <w:tabs>
          <w:tab w:val="right" w:leader="dot" w:pos="8306"/>
        </w:tabs>
      </w:pPr>
      <w:hyperlink w:anchor="_Toc524" w:history="1">
        <w:r>
          <w:rPr>
            <w:rFonts w:ascii="仿宋" w:eastAsia="仿宋" w:hAnsi="仿宋" w:cs="仿宋" w:hint="eastAsia"/>
            <w:lang w:eastAsia="zh-CN"/>
          </w:rPr>
          <w:t>(四)、泡丝剂项目意义</w:t>
        </w:r>
        <w:r>
          <w:tab/>
        </w:r>
        <w:r>
          <w:fldChar w:fldCharType="begin"/>
        </w:r>
        <w:r>
          <w:instrText xml:space="preserve"> PAGEREF _Toc524 \h </w:instrText>
        </w:r>
        <w:r>
          <w:fldChar w:fldCharType="separate"/>
        </w:r>
        <w:r>
          <w:t>11</w:t>
        </w:r>
        <w:r>
          <w:fldChar w:fldCharType="end"/>
        </w:r>
      </w:hyperlink>
    </w:p>
    <w:p>
      <w:pPr>
        <w:pStyle w:val="TOC2"/>
        <w:tabs>
          <w:tab w:val="right" w:leader="dot" w:pos="8306"/>
        </w:tabs>
      </w:pPr>
      <w:hyperlink w:anchor="_Toc30005" w:history="1">
        <w:r>
          <w:rPr>
            <w:rFonts w:ascii="仿宋" w:eastAsia="仿宋" w:hAnsi="仿宋" w:cs="仿宋" w:hint="eastAsia"/>
            <w:lang w:eastAsia="zh-CN"/>
          </w:rPr>
          <w:t>(五)、泡丝剂项目背景</w:t>
        </w:r>
        <w:r>
          <w:tab/>
        </w:r>
        <w:r>
          <w:fldChar w:fldCharType="begin"/>
        </w:r>
        <w:r>
          <w:instrText xml:space="preserve"> PAGEREF _Toc30005 \h </w:instrText>
        </w:r>
        <w:r>
          <w:fldChar w:fldCharType="separate"/>
        </w:r>
        <w:r>
          <w:t>12</w:t>
        </w:r>
        <w:r>
          <w:fldChar w:fldCharType="end"/>
        </w:r>
      </w:hyperlink>
    </w:p>
    <w:p>
      <w:pPr>
        <w:pStyle w:val="TOC1"/>
        <w:tabs>
          <w:tab w:val="right" w:leader="dot" w:pos="8306"/>
        </w:tabs>
      </w:pPr>
      <w:hyperlink w:anchor="_Toc25555" w:history="1">
        <w:r>
          <w:rPr>
            <w:rFonts w:ascii="仿宋" w:eastAsia="仿宋" w:hAnsi="仿宋" w:cs="仿宋" w:hint="eastAsia"/>
            <w:lang w:eastAsia="zh-CN"/>
          </w:rPr>
          <w:t>三、泡丝剂项目可持续发展</w:t>
        </w:r>
        <w:r>
          <w:tab/>
        </w:r>
        <w:r>
          <w:fldChar w:fldCharType="begin"/>
        </w:r>
        <w:r>
          <w:instrText xml:space="preserve"> PAGEREF _Toc25555 \h </w:instrText>
        </w:r>
        <w:r>
          <w:fldChar w:fldCharType="separate"/>
        </w:r>
        <w:r>
          <w:t>13</w:t>
        </w:r>
        <w:r>
          <w:fldChar w:fldCharType="end"/>
        </w:r>
      </w:hyperlink>
    </w:p>
    <w:p>
      <w:pPr>
        <w:pStyle w:val="TOC2"/>
        <w:tabs>
          <w:tab w:val="right" w:leader="dot" w:pos="8306"/>
        </w:tabs>
      </w:pPr>
      <w:hyperlink w:anchor="_Toc4125" w:history="1">
        <w:r>
          <w:rPr>
            <w:rFonts w:ascii="仿宋" w:eastAsia="仿宋" w:hAnsi="仿宋" w:cs="仿宋" w:hint="eastAsia"/>
            <w:lang w:eastAsia="zh-CN"/>
          </w:rPr>
          <w:t>(一)、可持续战略与实践</w:t>
        </w:r>
        <w:r>
          <w:tab/>
        </w:r>
        <w:r>
          <w:fldChar w:fldCharType="begin"/>
        </w:r>
        <w:r>
          <w:instrText xml:space="preserve"> PAGEREF _Toc4125 \h </w:instrText>
        </w:r>
        <w:r>
          <w:fldChar w:fldCharType="separate"/>
        </w:r>
        <w:r>
          <w:t>13</w:t>
        </w:r>
        <w:r>
          <w:fldChar w:fldCharType="end"/>
        </w:r>
      </w:hyperlink>
    </w:p>
    <w:p>
      <w:pPr>
        <w:pStyle w:val="TOC2"/>
        <w:tabs>
          <w:tab w:val="right" w:leader="dot" w:pos="8306"/>
        </w:tabs>
      </w:pPr>
      <w:hyperlink w:anchor="_Toc29059" w:history="1">
        <w:r>
          <w:rPr>
            <w:rFonts w:ascii="仿宋" w:eastAsia="仿宋" w:hAnsi="仿宋" w:cs="仿宋" w:hint="eastAsia"/>
            <w:lang w:eastAsia="zh-CN"/>
          </w:rPr>
          <w:t>(二)、环保与社会责任</w:t>
        </w:r>
        <w:r>
          <w:tab/>
        </w:r>
        <w:r>
          <w:fldChar w:fldCharType="begin"/>
        </w:r>
        <w:r>
          <w:instrText xml:space="preserve"> PAGEREF _Toc29059 \h </w:instrText>
        </w:r>
        <w:r>
          <w:fldChar w:fldCharType="separate"/>
        </w:r>
        <w:r>
          <w:t>13</w:t>
        </w:r>
        <w:r>
          <w:fldChar w:fldCharType="end"/>
        </w:r>
      </w:hyperlink>
    </w:p>
    <w:p>
      <w:pPr>
        <w:pStyle w:val="TOC1"/>
        <w:tabs>
          <w:tab w:val="right" w:leader="dot" w:pos="8306"/>
        </w:tabs>
      </w:pPr>
      <w:hyperlink w:anchor="_Toc28275" w:history="1">
        <w:r>
          <w:rPr>
            <w:rFonts w:ascii="仿宋" w:eastAsia="仿宋" w:hAnsi="仿宋" w:cs="仿宋" w:hint="eastAsia"/>
            <w:lang w:eastAsia="zh-CN"/>
          </w:rPr>
          <w:t>四、泡丝剂项目建设单位说明</w:t>
        </w:r>
        <w:r>
          <w:tab/>
        </w:r>
        <w:r>
          <w:fldChar w:fldCharType="begin"/>
        </w:r>
        <w:r>
          <w:instrText xml:space="preserve"> PAGEREF _Toc28275 \h </w:instrText>
        </w:r>
        <w:r>
          <w:fldChar w:fldCharType="separate"/>
        </w:r>
        <w:r>
          <w:t>14</w:t>
        </w:r>
        <w:r>
          <w:fldChar w:fldCharType="end"/>
        </w:r>
      </w:hyperlink>
    </w:p>
    <w:p>
      <w:pPr>
        <w:pStyle w:val="TOC2"/>
        <w:tabs>
          <w:tab w:val="right" w:leader="dot" w:pos="8306"/>
        </w:tabs>
      </w:pPr>
      <w:hyperlink w:anchor="_Toc22633" w:history="1">
        <w:r>
          <w:rPr>
            <w:rFonts w:ascii="仿宋" w:eastAsia="仿宋" w:hAnsi="仿宋" w:cs="仿宋" w:hint="eastAsia"/>
            <w:lang w:eastAsia="zh-CN"/>
          </w:rPr>
          <w:t>(一)、泡丝剂项目承办单位基本情况</w:t>
        </w:r>
        <w:r>
          <w:tab/>
        </w:r>
        <w:r>
          <w:fldChar w:fldCharType="begin"/>
        </w:r>
        <w:r>
          <w:instrText xml:space="preserve"> PAGEREF _Toc22633 \h </w:instrText>
        </w:r>
        <w:r>
          <w:fldChar w:fldCharType="separate"/>
        </w:r>
        <w:r>
          <w:t>14</w:t>
        </w:r>
        <w:r>
          <w:fldChar w:fldCharType="end"/>
        </w:r>
      </w:hyperlink>
    </w:p>
    <w:p>
      <w:pPr>
        <w:pStyle w:val="TOC2"/>
        <w:tabs>
          <w:tab w:val="right" w:leader="dot" w:pos="8306"/>
        </w:tabs>
      </w:pPr>
      <w:hyperlink w:anchor="_Toc27556" w:history="1">
        <w:r>
          <w:rPr>
            <w:rFonts w:ascii="仿宋" w:eastAsia="仿宋" w:hAnsi="仿宋" w:cs="仿宋" w:hint="eastAsia"/>
            <w:lang w:eastAsia="zh-CN"/>
          </w:rPr>
          <w:t>(二)、公司经济效益分析</w:t>
        </w:r>
        <w:r>
          <w:tab/>
        </w:r>
        <w:r>
          <w:fldChar w:fldCharType="begin"/>
        </w:r>
        <w:r>
          <w:instrText xml:space="preserve"> PAGEREF _Toc27556 \h </w:instrText>
        </w:r>
        <w:r>
          <w:fldChar w:fldCharType="separate"/>
        </w:r>
        <w:r>
          <w:t>15</w:t>
        </w:r>
        <w:r>
          <w:fldChar w:fldCharType="end"/>
        </w:r>
      </w:hyperlink>
    </w:p>
    <w:p>
      <w:pPr>
        <w:pStyle w:val="TOC1"/>
        <w:tabs>
          <w:tab w:val="right" w:leader="dot" w:pos="8306"/>
        </w:tabs>
      </w:pPr>
      <w:hyperlink w:anchor="_Toc9292" w:history="1">
        <w:r>
          <w:rPr>
            <w:rFonts w:ascii="仿宋" w:eastAsia="仿宋" w:hAnsi="仿宋" w:cs="仿宋" w:hint="eastAsia"/>
            <w:lang w:eastAsia="zh-CN"/>
          </w:rPr>
          <w:t>五、泡丝剂项目选址可行性分析</w:t>
        </w:r>
        <w:r>
          <w:tab/>
        </w:r>
        <w:r>
          <w:fldChar w:fldCharType="begin"/>
        </w:r>
        <w:r>
          <w:instrText xml:space="preserve"> PAGEREF _Toc9292 \h </w:instrText>
        </w:r>
        <w:r>
          <w:fldChar w:fldCharType="separate"/>
        </w:r>
        <w:r>
          <w:t>16</w:t>
        </w:r>
        <w:r>
          <w:fldChar w:fldCharType="end"/>
        </w:r>
      </w:hyperlink>
    </w:p>
    <w:p>
      <w:pPr>
        <w:pStyle w:val="TOC2"/>
        <w:tabs>
          <w:tab w:val="right" w:leader="dot" w:pos="8306"/>
        </w:tabs>
      </w:pPr>
      <w:hyperlink w:anchor="_Toc12863" w:history="1">
        <w:r>
          <w:rPr>
            <w:rFonts w:ascii="仿宋" w:eastAsia="仿宋" w:hAnsi="仿宋" w:cs="仿宋" w:hint="eastAsia"/>
            <w:lang w:eastAsia="zh-CN"/>
          </w:rPr>
          <w:t>(一)、泡丝剂项目选址</w:t>
        </w:r>
        <w:r>
          <w:tab/>
        </w:r>
        <w:r>
          <w:fldChar w:fldCharType="begin"/>
        </w:r>
        <w:r>
          <w:instrText xml:space="preserve"> PAGEREF _Toc12863 \h </w:instrText>
        </w:r>
        <w:r>
          <w:fldChar w:fldCharType="separate"/>
        </w:r>
        <w:r>
          <w:t>16</w:t>
        </w:r>
        <w:r>
          <w:fldChar w:fldCharType="end"/>
        </w:r>
      </w:hyperlink>
    </w:p>
    <w:p>
      <w:pPr>
        <w:pStyle w:val="TOC2"/>
        <w:tabs>
          <w:tab w:val="right" w:leader="dot" w:pos="8306"/>
        </w:tabs>
      </w:pPr>
      <w:hyperlink w:anchor="_Toc29653" w:history="1">
        <w:r>
          <w:rPr>
            <w:rFonts w:ascii="仿宋" w:eastAsia="仿宋" w:hAnsi="仿宋" w:cs="仿宋" w:hint="eastAsia"/>
            <w:lang w:eastAsia="zh-CN"/>
          </w:rPr>
          <w:t>(二)、用地控制指标</w:t>
        </w:r>
        <w:r>
          <w:tab/>
        </w:r>
        <w:r>
          <w:fldChar w:fldCharType="begin"/>
        </w:r>
        <w:r>
          <w:instrText xml:space="preserve"> PAGEREF _Toc29653 \h </w:instrText>
        </w:r>
        <w:r>
          <w:fldChar w:fldCharType="separate"/>
        </w:r>
        <w:r>
          <w:t>16</w:t>
        </w:r>
        <w:r>
          <w:fldChar w:fldCharType="end"/>
        </w:r>
      </w:hyperlink>
    </w:p>
    <w:p>
      <w:pPr>
        <w:pStyle w:val="TOC2"/>
        <w:tabs>
          <w:tab w:val="right" w:leader="dot" w:pos="8306"/>
        </w:tabs>
      </w:pPr>
      <w:hyperlink w:anchor="_Toc29494" w:history="1">
        <w:r>
          <w:rPr>
            <w:rFonts w:ascii="仿宋" w:eastAsia="仿宋" w:hAnsi="仿宋" w:cs="仿宋" w:hint="eastAsia"/>
            <w:lang w:eastAsia="zh-CN"/>
          </w:rPr>
          <w:t>(三)、节约用地措施</w:t>
        </w:r>
        <w:r>
          <w:tab/>
        </w:r>
        <w:r>
          <w:fldChar w:fldCharType="begin"/>
        </w:r>
        <w:r>
          <w:instrText xml:space="preserve"> PAGEREF _Toc29494 \h </w:instrText>
        </w:r>
        <w:r>
          <w:fldChar w:fldCharType="separate"/>
        </w:r>
        <w:r>
          <w:t>18</w:t>
        </w:r>
        <w:r>
          <w:fldChar w:fldCharType="end"/>
        </w:r>
      </w:hyperlink>
    </w:p>
    <w:p>
      <w:pPr>
        <w:pStyle w:val="TOC2"/>
        <w:tabs>
          <w:tab w:val="right" w:leader="dot" w:pos="8306"/>
        </w:tabs>
      </w:pPr>
      <w:hyperlink w:anchor="_Toc21847" w:history="1">
        <w:r>
          <w:rPr>
            <w:rFonts w:ascii="仿宋" w:eastAsia="仿宋" w:hAnsi="仿宋" w:cs="仿宋" w:hint="eastAsia"/>
            <w:lang w:eastAsia="zh-CN"/>
          </w:rPr>
          <w:t>(四)、总图布置方案</w:t>
        </w:r>
        <w:r>
          <w:tab/>
        </w:r>
        <w:r>
          <w:fldChar w:fldCharType="begin"/>
        </w:r>
        <w:r>
          <w:instrText xml:space="preserve"> PAGEREF _Toc21847 \h </w:instrText>
        </w:r>
        <w:r>
          <w:fldChar w:fldCharType="separate"/>
        </w:r>
        <w:r>
          <w:t>19</w:t>
        </w:r>
        <w:r>
          <w:fldChar w:fldCharType="end"/>
        </w:r>
      </w:hyperlink>
    </w:p>
    <w:p>
      <w:pPr>
        <w:pStyle w:val="TOC2"/>
        <w:tabs>
          <w:tab w:val="right" w:leader="dot" w:pos="8306"/>
        </w:tabs>
      </w:pPr>
      <w:hyperlink w:anchor="_Toc18451" w:history="1">
        <w:r>
          <w:rPr>
            <w:rFonts w:ascii="仿宋" w:eastAsia="仿宋" w:hAnsi="仿宋" w:cs="仿宋" w:hint="eastAsia"/>
            <w:lang w:eastAsia="zh-CN"/>
          </w:rPr>
          <w:t>(五)、选址综合评价</w:t>
        </w:r>
        <w:r>
          <w:tab/>
        </w:r>
        <w:r>
          <w:fldChar w:fldCharType="begin"/>
        </w:r>
        <w:r>
          <w:instrText xml:space="preserve"> PAGEREF _Toc18451 \h </w:instrText>
        </w:r>
        <w:r>
          <w:fldChar w:fldCharType="separate"/>
        </w:r>
        <w:r>
          <w:t>20</w:t>
        </w:r>
        <w:r>
          <w:fldChar w:fldCharType="end"/>
        </w:r>
      </w:hyperlink>
    </w:p>
    <w:p>
      <w:pPr>
        <w:pStyle w:val="TOC1"/>
        <w:tabs>
          <w:tab w:val="right" w:leader="dot" w:pos="8306"/>
        </w:tabs>
      </w:pPr>
      <w:hyperlink w:anchor="_Toc14005" w:history="1">
        <w:r>
          <w:rPr>
            <w:rFonts w:ascii="仿宋" w:eastAsia="仿宋" w:hAnsi="仿宋" w:cs="仿宋" w:hint="eastAsia"/>
            <w:lang w:eastAsia="zh-CN"/>
          </w:rPr>
          <w:t>六、泡丝剂项目绩效评估</w:t>
        </w:r>
        <w:r>
          <w:tab/>
        </w:r>
        <w:r>
          <w:fldChar w:fldCharType="begin"/>
        </w:r>
        <w:r>
          <w:instrText xml:space="preserve"> PAGEREF _Toc14005 \h </w:instrText>
        </w:r>
        <w:r>
          <w:fldChar w:fldCharType="separate"/>
        </w:r>
        <w:r>
          <w:t>21</w:t>
        </w:r>
        <w:r>
          <w:fldChar w:fldCharType="end"/>
        </w:r>
      </w:hyperlink>
    </w:p>
    <w:p>
      <w:pPr>
        <w:pStyle w:val="TOC2"/>
        <w:tabs>
          <w:tab w:val="right" w:leader="dot" w:pos="8306"/>
        </w:tabs>
      </w:pPr>
      <w:hyperlink w:anchor="_Toc8131" w:history="1">
        <w:r>
          <w:rPr>
            <w:rFonts w:ascii="仿宋" w:eastAsia="仿宋" w:hAnsi="仿宋" w:cs="仿宋" w:hint="eastAsia"/>
            <w:lang w:eastAsia="zh-CN"/>
          </w:rPr>
          <w:t>(一)、绩效评估指标</w:t>
        </w:r>
        <w:r>
          <w:tab/>
        </w:r>
        <w:r>
          <w:fldChar w:fldCharType="begin"/>
        </w:r>
        <w:r>
          <w:instrText xml:space="preserve"> PAGEREF _Toc8131 \h </w:instrText>
        </w:r>
        <w:r>
          <w:fldChar w:fldCharType="separate"/>
        </w:r>
        <w:r>
          <w:t>21</w:t>
        </w:r>
        <w:r>
          <w:fldChar w:fldCharType="end"/>
        </w:r>
      </w:hyperlink>
    </w:p>
    <w:p>
      <w:pPr>
        <w:pStyle w:val="TOC2"/>
        <w:tabs>
          <w:tab w:val="right" w:leader="dot" w:pos="8306"/>
        </w:tabs>
      </w:pPr>
      <w:hyperlink w:anchor="_Toc26986" w:history="1">
        <w:r>
          <w:rPr>
            <w:rFonts w:ascii="仿宋" w:eastAsia="仿宋" w:hAnsi="仿宋" w:cs="仿宋" w:hint="eastAsia"/>
            <w:lang w:eastAsia="zh-CN"/>
          </w:rPr>
          <w:t>(二)、绩效评估方法</w:t>
        </w:r>
        <w:r>
          <w:tab/>
        </w:r>
        <w:r>
          <w:fldChar w:fldCharType="begin"/>
        </w:r>
        <w:r>
          <w:instrText xml:space="preserve"> PAGEREF _Toc26986 \h </w:instrText>
        </w:r>
        <w:r>
          <w:fldChar w:fldCharType="separate"/>
        </w:r>
        <w:r>
          <w:t>22</w:t>
        </w:r>
        <w:r>
          <w:fldChar w:fldCharType="end"/>
        </w:r>
      </w:hyperlink>
    </w:p>
    <w:p>
      <w:pPr>
        <w:pStyle w:val="TOC2"/>
        <w:tabs>
          <w:tab w:val="right" w:leader="dot" w:pos="8306"/>
        </w:tabs>
      </w:pPr>
      <w:hyperlink w:anchor="_Toc21234" w:history="1">
        <w:r>
          <w:rPr>
            <w:rFonts w:ascii="仿宋" w:eastAsia="仿宋" w:hAnsi="仿宋" w:cs="仿宋" w:hint="eastAsia"/>
            <w:lang w:eastAsia="zh-CN"/>
          </w:rPr>
          <w:t>(三)、绩效评估周期</w:t>
        </w:r>
        <w:r>
          <w:tab/>
        </w:r>
        <w:r>
          <w:fldChar w:fldCharType="begin"/>
        </w:r>
        <w:r>
          <w:instrText xml:space="preserve"> PAGEREF _Toc21234 \h </w:instrText>
        </w:r>
        <w:r>
          <w:fldChar w:fldCharType="separate"/>
        </w:r>
        <w:r>
          <w:t>23</w:t>
        </w:r>
        <w:r>
          <w:fldChar w:fldCharType="end"/>
        </w:r>
      </w:hyperlink>
    </w:p>
    <w:p>
      <w:pPr>
        <w:pStyle w:val="TOC1"/>
        <w:tabs>
          <w:tab w:val="right" w:leader="dot" w:pos="8306"/>
        </w:tabs>
      </w:pPr>
      <w:hyperlink w:anchor="_Toc1039" w:history="1">
        <w:r>
          <w:rPr>
            <w:rFonts w:ascii="仿宋" w:eastAsia="仿宋" w:hAnsi="仿宋" w:cs="仿宋" w:hint="eastAsia"/>
            <w:lang w:eastAsia="zh-CN"/>
          </w:rPr>
          <w:t>七、泡丝剂项目环境影响分析</w:t>
        </w:r>
        <w:r>
          <w:tab/>
        </w:r>
        <w:r>
          <w:fldChar w:fldCharType="begin"/>
        </w:r>
        <w:r>
          <w:instrText xml:space="preserve"> PAGEREF _Toc1039 \h </w:instrText>
        </w:r>
        <w:r>
          <w:fldChar w:fldCharType="separate"/>
        </w:r>
        <w:r>
          <w:t>24</w:t>
        </w:r>
        <w:r>
          <w:fldChar w:fldCharType="end"/>
        </w:r>
      </w:hyperlink>
    </w:p>
    <w:p>
      <w:pPr>
        <w:pStyle w:val="TOC2"/>
        <w:tabs>
          <w:tab w:val="right" w:leader="dot" w:pos="8306"/>
        </w:tabs>
      </w:pPr>
      <w:hyperlink w:anchor="_Toc9227" w:history="1">
        <w:r>
          <w:rPr>
            <w:rFonts w:ascii="仿宋" w:eastAsia="仿宋" w:hAnsi="仿宋" w:cs="仿宋" w:hint="eastAsia"/>
            <w:lang w:eastAsia="zh-CN"/>
          </w:rPr>
          <w:t>(一)、建设区域环境质量现状</w:t>
        </w:r>
        <w:r>
          <w:tab/>
        </w:r>
        <w:r>
          <w:fldChar w:fldCharType="begin"/>
        </w:r>
        <w:r>
          <w:instrText xml:space="preserve"> PAGEREF _Toc9227 \h </w:instrText>
        </w:r>
        <w:r>
          <w:fldChar w:fldCharType="separate"/>
        </w:r>
        <w:r>
          <w:t>24</w:t>
        </w:r>
        <w:r>
          <w:fldChar w:fldCharType="end"/>
        </w:r>
      </w:hyperlink>
    </w:p>
    <w:p>
      <w:pPr>
        <w:pStyle w:val="TOC2"/>
        <w:tabs>
          <w:tab w:val="right" w:leader="dot" w:pos="8306"/>
        </w:tabs>
      </w:pPr>
      <w:hyperlink w:anchor="_Toc29902" w:history="1">
        <w:r>
          <w:rPr>
            <w:rFonts w:ascii="仿宋" w:eastAsia="仿宋" w:hAnsi="仿宋" w:cs="仿宋" w:hint="eastAsia"/>
            <w:lang w:eastAsia="zh-CN"/>
          </w:rPr>
          <w:t>(二)、建设期环境保护</w:t>
        </w:r>
        <w:r>
          <w:tab/>
        </w:r>
        <w:r>
          <w:fldChar w:fldCharType="begin"/>
        </w:r>
        <w:r>
          <w:instrText xml:space="preserve"> PAGEREF _Toc29902 \h </w:instrText>
        </w:r>
        <w:r>
          <w:fldChar w:fldCharType="separate"/>
        </w:r>
        <w:r>
          <w:t>25</w:t>
        </w:r>
        <w:r>
          <w:fldChar w:fldCharType="end"/>
        </w:r>
      </w:hyperlink>
    </w:p>
    <w:p>
      <w:pPr>
        <w:pStyle w:val="TOC2"/>
        <w:tabs>
          <w:tab w:val="right" w:leader="dot" w:pos="8306"/>
        </w:tabs>
      </w:pPr>
      <w:hyperlink w:anchor="_Toc20558" w:history="1">
        <w:r>
          <w:rPr>
            <w:rFonts w:ascii="仿宋" w:eastAsia="仿宋" w:hAnsi="仿宋" w:cs="仿宋" w:hint="eastAsia"/>
            <w:lang w:eastAsia="zh-CN"/>
          </w:rPr>
          <w:t>(三)、运营期环境保护</w:t>
        </w:r>
        <w:r>
          <w:tab/>
        </w:r>
        <w:r>
          <w:fldChar w:fldCharType="begin"/>
        </w:r>
        <w:r>
          <w:instrText xml:space="preserve"> PAGEREF _Toc20558 \h </w:instrText>
        </w:r>
        <w:r>
          <w:fldChar w:fldCharType="separate"/>
        </w:r>
        <w:r>
          <w:t>27</w:t>
        </w:r>
        <w:r>
          <w:fldChar w:fldCharType="end"/>
        </w:r>
      </w:hyperlink>
    </w:p>
    <w:p>
      <w:pPr>
        <w:pStyle w:val="TOC2"/>
        <w:tabs>
          <w:tab w:val="right" w:leader="dot" w:pos="8306"/>
        </w:tabs>
      </w:pPr>
      <w:hyperlink w:anchor="_Toc29856" w:history="1">
        <w:r>
          <w:rPr>
            <w:rFonts w:ascii="仿宋" w:eastAsia="仿宋" w:hAnsi="仿宋" w:cs="仿宋" w:hint="eastAsia"/>
            <w:lang w:eastAsia="zh-CN"/>
          </w:rPr>
          <w:t>(四)、泡丝剂项目建设对区域经济的影响</w:t>
        </w:r>
        <w:r>
          <w:tab/>
        </w:r>
        <w:r>
          <w:fldChar w:fldCharType="begin"/>
        </w:r>
        <w:r>
          <w:instrText xml:space="preserve"> PAGEREF _Toc29856 \h </w:instrText>
        </w:r>
        <w:r>
          <w:fldChar w:fldCharType="separate"/>
        </w:r>
        <w:r>
          <w:t>28</w:t>
        </w:r>
        <w:r>
          <w:fldChar w:fldCharType="end"/>
        </w:r>
      </w:hyperlink>
    </w:p>
    <w:p>
      <w:pPr>
        <w:pStyle w:val="TOC2"/>
        <w:tabs>
          <w:tab w:val="right" w:leader="dot" w:pos="8306"/>
        </w:tabs>
      </w:pPr>
      <w:hyperlink w:anchor="_Toc17064" w:history="1">
        <w:r>
          <w:rPr>
            <w:rFonts w:ascii="仿宋" w:eastAsia="仿宋" w:hAnsi="仿宋" w:cs="仿宋" w:hint="eastAsia"/>
            <w:lang w:eastAsia="zh-CN"/>
          </w:rPr>
          <w:t>(五)、废弃物处理</w:t>
        </w:r>
        <w:r>
          <w:tab/>
        </w:r>
        <w:r>
          <w:fldChar w:fldCharType="begin"/>
        </w:r>
        <w:r>
          <w:instrText xml:space="preserve"> PAGEREF _Toc17064 \h </w:instrText>
        </w:r>
        <w:r>
          <w:fldChar w:fldCharType="separate"/>
        </w:r>
        <w:r>
          <w:t>30</w:t>
        </w:r>
        <w:r>
          <w:fldChar w:fldCharType="end"/>
        </w:r>
      </w:hyperlink>
    </w:p>
    <w:p>
      <w:pPr>
        <w:pStyle w:val="TOC2"/>
        <w:tabs>
          <w:tab w:val="right" w:leader="dot" w:pos="8306"/>
        </w:tabs>
      </w:pPr>
      <w:hyperlink w:anchor="_Toc18761" w:history="1">
        <w:r>
          <w:rPr>
            <w:rFonts w:ascii="仿宋" w:eastAsia="仿宋" w:hAnsi="仿宋" w:cs="仿宋" w:hint="eastAsia"/>
            <w:lang w:eastAsia="zh-CN"/>
          </w:rPr>
          <w:t>(六)、特殊环境影响分析</w:t>
        </w:r>
        <w:r>
          <w:tab/>
        </w:r>
        <w:r>
          <w:fldChar w:fldCharType="begin"/>
        </w:r>
        <w:r>
          <w:instrText xml:space="preserve"> PAGEREF _Toc18761 \h </w:instrText>
        </w:r>
        <w:r>
          <w:fldChar w:fldCharType="separate"/>
        </w:r>
        <w:r>
          <w:t>31</w:t>
        </w:r>
        <w:r>
          <w:fldChar w:fldCharType="end"/>
        </w:r>
      </w:hyperlink>
    </w:p>
    <w:p>
      <w:pPr>
        <w:pStyle w:val="TOC2"/>
        <w:tabs>
          <w:tab w:val="right" w:leader="dot" w:pos="8306"/>
        </w:tabs>
      </w:pPr>
      <w:hyperlink w:anchor="_Toc15914" w:history="1">
        <w:r>
          <w:rPr>
            <w:rFonts w:ascii="仿宋" w:eastAsia="仿宋" w:hAnsi="仿宋" w:cs="仿宋" w:hint="eastAsia"/>
            <w:lang w:eastAsia="zh-CN"/>
          </w:rPr>
          <w:t>(七)、清洁生产</w:t>
        </w:r>
        <w:r>
          <w:tab/>
        </w:r>
        <w:r>
          <w:fldChar w:fldCharType="begin"/>
        </w:r>
        <w:r>
          <w:instrText xml:space="preserve"> PAGEREF _Toc15914 \h </w:instrText>
        </w:r>
        <w:r>
          <w:fldChar w:fldCharType="separate"/>
        </w:r>
        <w:r>
          <w:t>32</w:t>
        </w:r>
        <w:r>
          <w:fldChar w:fldCharType="end"/>
        </w:r>
      </w:hyperlink>
    </w:p>
    <w:p>
      <w:pPr>
        <w:pStyle w:val="TOC2"/>
        <w:tabs>
          <w:tab w:val="right" w:leader="dot" w:pos="8306"/>
        </w:tabs>
      </w:pPr>
      <w:hyperlink w:anchor="_Toc29808" w:history="1">
        <w:r>
          <w:rPr>
            <w:rFonts w:ascii="仿宋" w:eastAsia="仿宋" w:hAnsi="仿宋" w:cs="仿宋" w:hint="eastAsia"/>
            <w:lang w:eastAsia="zh-CN"/>
          </w:rPr>
          <w:t>(八)、环境保护综合评价</w:t>
        </w:r>
        <w:r>
          <w:tab/>
        </w:r>
        <w:r>
          <w:fldChar w:fldCharType="begin"/>
        </w:r>
        <w:r>
          <w:instrText xml:space="preserve"> PAGEREF _Toc29808 \h </w:instrText>
        </w:r>
        <w:r>
          <w:fldChar w:fldCharType="separate"/>
        </w:r>
        <w:r>
          <w:t>33</w:t>
        </w:r>
        <w:r>
          <w:fldChar w:fldCharType="end"/>
        </w:r>
      </w:hyperlink>
    </w:p>
    <w:p>
      <w:pPr>
        <w:pStyle w:val="TOC1"/>
        <w:tabs>
          <w:tab w:val="right" w:leader="dot" w:pos="8306"/>
        </w:tabs>
      </w:pPr>
      <w:hyperlink w:anchor="_Toc17743" w:history="1">
        <w:r>
          <w:rPr>
            <w:rFonts w:ascii="仿宋" w:eastAsia="仿宋" w:hAnsi="仿宋" w:cs="仿宋" w:hint="eastAsia"/>
            <w:lang w:eastAsia="zh-CN"/>
          </w:rPr>
          <w:t>八、泡丝剂项目人力资源培养与发展</w:t>
        </w:r>
        <w:r>
          <w:tab/>
        </w:r>
        <w:r>
          <w:fldChar w:fldCharType="begin"/>
        </w:r>
        <w:r>
          <w:instrText xml:space="preserve"> PAGEREF _Toc17743 \h </w:instrText>
        </w:r>
        <w:r>
          <w:fldChar w:fldCharType="separate"/>
        </w:r>
        <w:r>
          <w:t>35</w:t>
        </w:r>
        <w:r>
          <w:fldChar w:fldCharType="end"/>
        </w:r>
      </w:hyperlink>
    </w:p>
    <w:p>
      <w:pPr>
        <w:pStyle w:val="TOC2"/>
        <w:tabs>
          <w:tab w:val="right" w:leader="dot" w:pos="8306"/>
        </w:tabs>
      </w:pPr>
      <w:hyperlink w:anchor="_Toc8268" w:history="1">
        <w:r>
          <w:rPr>
            <w:rFonts w:ascii="仿宋" w:eastAsia="仿宋" w:hAnsi="仿宋" w:cs="仿宋" w:hint="eastAsia"/>
            <w:lang w:eastAsia="zh-CN"/>
          </w:rPr>
          <w:t>(一)、人才需求与规划</w:t>
        </w:r>
        <w:r>
          <w:tab/>
        </w:r>
        <w:r>
          <w:fldChar w:fldCharType="begin"/>
        </w:r>
        <w:r>
          <w:instrText xml:space="preserve"> PAGEREF _Toc8268 \h </w:instrText>
        </w:r>
        <w:r>
          <w:fldChar w:fldCharType="separate"/>
        </w:r>
        <w:r>
          <w:t>35</w:t>
        </w:r>
        <w:r>
          <w:fldChar w:fldCharType="end"/>
        </w:r>
      </w:hyperlink>
    </w:p>
    <w:p>
      <w:pPr>
        <w:pStyle w:val="TOC2"/>
        <w:tabs>
          <w:tab w:val="right" w:leader="dot" w:pos="8306"/>
        </w:tabs>
      </w:pPr>
      <w:hyperlink w:anchor="_Toc27772" w:history="1">
        <w:r>
          <w:rPr>
            <w:rFonts w:ascii="仿宋" w:eastAsia="仿宋" w:hAnsi="仿宋" w:cs="仿宋" w:hint="eastAsia"/>
            <w:lang w:eastAsia="zh-CN"/>
          </w:rPr>
          <w:t>(二)、培训与发展计划</w:t>
        </w:r>
        <w:r>
          <w:tab/>
        </w:r>
        <w:r>
          <w:fldChar w:fldCharType="begin"/>
        </w:r>
        <w:r>
          <w:instrText xml:space="preserve"> PAGEREF _Toc27772 \h </w:instrText>
        </w:r>
        <w:r>
          <w:fldChar w:fldCharType="separate"/>
        </w:r>
        <w:r>
          <w:t>35</w:t>
        </w:r>
        <w:r>
          <w:fldChar w:fldCharType="end"/>
        </w:r>
      </w:hyperlink>
    </w:p>
    <w:p>
      <w:pPr>
        <w:pStyle w:val="TOC1"/>
        <w:tabs>
          <w:tab w:val="right" w:leader="dot" w:pos="8306"/>
        </w:tabs>
      </w:pPr>
      <w:hyperlink w:anchor="_Toc24234" w:history="1">
        <w:r>
          <w:rPr>
            <w:rFonts w:ascii="仿宋" w:eastAsia="仿宋" w:hAnsi="仿宋" w:cs="仿宋" w:hint="eastAsia"/>
            <w:lang w:eastAsia="zh-CN"/>
          </w:rPr>
          <w:t>九、泡丝剂项目技术管理</w:t>
        </w:r>
        <w:r>
          <w:tab/>
        </w:r>
        <w:r>
          <w:fldChar w:fldCharType="begin"/>
        </w:r>
        <w:r>
          <w:instrText xml:space="preserve"> PAGEREF _Toc24234 \h </w:instrText>
        </w:r>
        <w:r>
          <w:fldChar w:fldCharType="separate"/>
        </w:r>
        <w:r>
          <w:t>36</w:t>
        </w:r>
        <w:r>
          <w:fldChar w:fldCharType="end"/>
        </w:r>
      </w:hyperlink>
    </w:p>
    <w:p>
      <w:pPr>
        <w:pStyle w:val="TOC2"/>
        <w:tabs>
          <w:tab w:val="right" w:leader="dot" w:pos="8306"/>
        </w:tabs>
      </w:pPr>
      <w:hyperlink w:anchor="_Toc31059" w:history="1">
        <w:r>
          <w:rPr>
            <w:rFonts w:ascii="仿宋" w:eastAsia="仿宋" w:hAnsi="仿宋" w:cs="仿宋" w:hint="eastAsia"/>
            <w:lang w:eastAsia="zh-CN"/>
          </w:rPr>
          <w:t>(一)、技术方案选用方向</w:t>
        </w:r>
        <w:r>
          <w:tab/>
        </w:r>
        <w:r>
          <w:fldChar w:fldCharType="begin"/>
        </w:r>
        <w:r>
          <w:instrText xml:space="preserve"> PAGEREF _Toc31059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76" w:history="1">
        <w:r>
          <w:rPr>
            <w:rFonts w:ascii="仿宋" w:eastAsia="仿宋" w:hAnsi="仿宋" w:cs="仿宋" w:hint="eastAsia"/>
            <w:lang w:eastAsia="zh-CN"/>
          </w:rPr>
          <w:t>(二)、工艺技术方案选用原则</w:t>
        </w:r>
        <w:r>
          <w:tab/>
        </w:r>
        <w:r>
          <w:fldChar w:fldCharType="begin"/>
        </w:r>
        <w:r>
          <w:instrText xml:space="preserve"> PAGEREF _Toc13676 \h </w:instrText>
        </w:r>
        <w:r>
          <w:fldChar w:fldCharType="separate"/>
        </w:r>
        <w:r>
          <w:t>37</w:t>
        </w:r>
        <w:r>
          <w:fldChar w:fldCharType="end"/>
        </w:r>
      </w:hyperlink>
    </w:p>
    <w:p>
      <w:pPr>
        <w:pStyle w:val="TOC2"/>
        <w:tabs>
          <w:tab w:val="right" w:leader="dot" w:pos="8306"/>
        </w:tabs>
      </w:pPr>
      <w:hyperlink w:anchor="_Toc32213" w:history="1">
        <w:r>
          <w:rPr>
            <w:rFonts w:ascii="仿宋" w:eastAsia="仿宋" w:hAnsi="仿宋" w:cs="仿宋" w:hint="eastAsia"/>
            <w:lang w:eastAsia="zh-CN"/>
          </w:rPr>
          <w:t>(三)、工艺技术方案要求</w:t>
        </w:r>
        <w:r>
          <w:tab/>
        </w:r>
        <w:r>
          <w:fldChar w:fldCharType="begin"/>
        </w:r>
        <w:r>
          <w:instrText xml:space="preserve"> PAGEREF _Toc32213 \h </w:instrText>
        </w:r>
        <w:r>
          <w:fldChar w:fldCharType="separate"/>
        </w:r>
        <w:r>
          <w:t>40</w:t>
        </w:r>
        <w:r>
          <w:fldChar w:fldCharType="end"/>
        </w:r>
      </w:hyperlink>
    </w:p>
    <w:p>
      <w:pPr>
        <w:pStyle w:val="TOC1"/>
        <w:tabs>
          <w:tab w:val="right" w:leader="dot" w:pos="8306"/>
        </w:tabs>
      </w:pPr>
      <w:hyperlink w:anchor="_Toc2987" w:history="1">
        <w:r>
          <w:rPr>
            <w:rFonts w:ascii="仿宋" w:eastAsia="仿宋" w:hAnsi="仿宋" w:cs="仿宋" w:hint="eastAsia"/>
            <w:lang w:eastAsia="zh-CN"/>
          </w:rPr>
          <w:t>十、生产安全保护</w:t>
        </w:r>
        <w:r>
          <w:tab/>
        </w:r>
        <w:r>
          <w:fldChar w:fldCharType="begin"/>
        </w:r>
        <w:r>
          <w:instrText xml:space="preserve"> PAGEREF _Toc2987 \h </w:instrText>
        </w:r>
        <w:r>
          <w:fldChar w:fldCharType="separate"/>
        </w:r>
        <w:r>
          <w:t>42</w:t>
        </w:r>
        <w:r>
          <w:fldChar w:fldCharType="end"/>
        </w:r>
      </w:hyperlink>
    </w:p>
    <w:p>
      <w:pPr>
        <w:pStyle w:val="TOC2"/>
        <w:tabs>
          <w:tab w:val="right" w:leader="dot" w:pos="8306"/>
        </w:tabs>
      </w:pPr>
      <w:hyperlink w:anchor="_Toc21866" w:history="1">
        <w:r>
          <w:rPr>
            <w:rFonts w:ascii="仿宋" w:eastAsia="仿宋" w:hAnsi="仿宋" w:cs="仿宋" w:hint="eastAsia"/>
            <w:lang w:eastAsia="zh-CN"/>
          </w:rPr>
          <w:t>(一)、消防安全</w:t>
        </w:r>
        <w:r>
          <w:tab/>
        </w:r>
        <w:r>
          <w:fldChar w:fldCharType="begin"/>
        </w:r>
        <w:r>
          <w:instrText xml:space="preserve"> PAGEREF _Toc21866 \h </w:instrText>
        </w:r>
        <w:r>
          <w:fldChar w:fldCharType="separate"/>
        </w:r>
        <w:r>
          <w:t>42</w:t>
        </w:r>
        <w:r>
          <w:fldChar w:fldCharType="end"/>
        </w:r>
      </w:hyperlink>
    </w:p>
    <w:p>
      <w:pPr>
        <w:pStyle w:val="TOC2"/>
        <w:tabs>
          <w:tab w:val="right" w:leader="dot" w:pos="8306"/>
        </w:tabs>
      </w:pPr>
      <w:hyperlink w:anchor="_Toc25878" w:history="1">
        <w:r>
          <w:rPr>
            <w:rFonts w:ascii="仿宋" w:eastAsia="仿宋" w:hAnsi="仿宋" w:cs="仿宋" w:hint="eastAsia"/>
            <w:lang w:eastAsia="zh-CN"/>
          </w:rPr>
          <w:t>(二)、防火防爆总图布置措施</w:t>
        </w:r>
        <w:r>
          <w:tab/>
        </w:r>
        <w:r>
          <w:fldChar w:fldCharType="begin"/>
        </w:r>
        <w:r>
          <w:instrText xml:space="preserve"> PAGEREF _Toc25878 \h </w:instrText>
        </w:r>
        <w:r>
          <w:fldChar w:fldCharType="separate"/>
        </w:r>
        <w:r>
          <w:t>43</w:t>
        </w:r>
        <w:r>
          <w:fldChar w:fldCharType="end"/>
        </w:r>
      </w:hyperlink>
    </w:p>
    <w:p>
      <w:pPr>
        <w:pStyle w:val="TOC2"/>
        <w:tabs>
          <w:tab w:val="right" w:leader="dot" w:pos="8306"/>
        </w:tabs>
      </w:pPr>
      <w:hyperlink w:anchor="_Toc23363" w:history="1">
        <w:r>
          <w:rPr>
            <w:rFonts w:ascii="仿宋" w:eastAsia="仿宋" w:hAnsi="仿宋" w:cs="仿宋" w:hint="eastAsia"/>
            <w:lang w:eastAsia="zh-CN"/>
          </w:rPr>
          <w:t>(三)、自然灾害防范措施</w:t>
        </w:r>
        <w:r>
          <w:tab/>
        </w:r>
        <w:r>
          <w:fldChar w:fldCharType="begin"/>
        </w:r>
        <w:r>
          <w:instrText xml:space="preserve"> PAGEREF _Toc23363 \h </w:instrText>
        </w:r>
        <w:r>
          <w:fldChar w:fldCharType="separate"/>
        </w:r>
        <w:r>
          <w:t>44</w:t>
        </w:r>
        <w:r>
          <w:fldChar w:fldCharType="end"/>
        </w:r>
      </w:hyperlink>
    </w:p>
    <w:p>
      <w:pPr>
        <w:pStyle w:val="TOC2"/>
        <w:tabs>
          <w:tab w:val="right" w:leader="dot" w:pos="8306"/>
        </w:tabs>
      </w:pPr>
      <w:hyperlink w:anchor="_Toc1369" w:history="1">
        <w:r>
          <w:rPr>
            <w:rFonts w:ascii="仿宋" w:eastAsia="仿宋" w:hAnsi="仿宋" w:cs="仿宋" w:hint="eastAsia"/>
            <w:lang w:eastAsia="zh-CN"/>
          </w:rPr>
          <w:t>(四)、安全色及安全标志使用要求</w:t>
        </w:r>
        <w:r>
          <w:tab/>
        </w:r>
        <w:r>
          <w:fldChar w:fldCharType="begin"/>
        </w:r>
        <w:r>
          <w:instrText xml:space="preserve"> PAGEREF _Toc1369 \h </w:instrText>
        </w:r>
        <w:r>
          <w:fldChar w:fldCharType="separate"/>
        </w:r>
        <w:r>
          <w:t>45</w:t>
        </w:r>
        <w:r>
          <w:fldChar w:fldCharType="end"/>
        </w:r>
      </w:hyperlink>
    </w:p>
    <w:p>
      <w:pPr>
        <w:pStyle w:val="TOC2"/>
        <w:tabs>
          <w:tab w:val="right" w:leader="dot" w:pos="8306"/>
        </w:tabs>
      </w:pPr>
      <w:hyperlink w:anchor="_Toc11444" w:history="1">
        <w:r>
          <w:rPr>
            <w:rFonts w:ascii="仿宋" w:eastAsia="仿宋" w:hAnsi="仿宋" w:cs="仿宋" w:hint="eastAsia"/>
            <w:lang w:eastAsia="zh-CN"/>
          </w:rPr>
          <w:t>(五)、防尘防毒措施</w:t>
        </w:r>
        <w:r>
          <w:tab/>
        </w:r>
        <w:r>
          <w:fldChar w:fldCharType="begin"/>
        </w:r>
        <w:r>
          <w:instrText xml:space="preserve"> PAGEREF _Toc11444 \h </w:instrText>
        </w:r>
        <w:r>
          <w:fldChar w:fldCharType="separate"/>
        </w:r>
        <w:r>
          <w:t>46</w:t>
        </w:r>
        <w:r>
          <w:fldChar w:fldCharType="end"/>
        </w:r>
      </w:hyperlink>
    </w:p>
    <w:p>
      <w:pPr>
        <w:pStyle w:val="TOC2"/>
        <w:tabs>
          <w:tab w:val="right" w:leader="dot" w:pos="8306"/>
        </w:tabs>
      </w:pPr>
      <w:hyperlink w:anchor="_Toc9087" w:history="1">
        <w:r>
          <w:rPr>
            <w:rFonts w:ascii="仿宋" w:eastAsia="仿宋" w:hAnsi="仿宋" w:cs="仿宋" w:hint="eastAsia"/>
            <w:lang w:eastAsia="zh-CN"/>
          </w:rPr>
          <w:t>(六)、防静电、触电防护及防雷措施</w:t>
        </w:r>
        <w:r>
          <w:tab/>
        </w:r>
        <w:r>
          <w:fldChar w:fldCharType="begin"/>
        </w:r>
        <w:r>
          <w:instrText xml:space="preserve"> PAGEREF _Toc9087 \h </w:instrText>
        </w:r>
        <w:r>
          <w:fldChar w:fldCharType="separate"/>
        </w:r>
        <w:r>
          <w:t>47</w:t>
        </w:r>
        <w:r>
          <w:fldChar w:fldCharType="end"/>
        </w:r>
      </w:hyperlink>
    </w:p>
    <w:p>
      <w:pPr>
        <w:pStyle w:val="TOC2"/>
        <w:tabs>
          <w:tab w:val="right" w:leader="dot" w:pos="8306"/>
        </w:tabs>
      </w:pPr>
      <w:hyperlink w:anchor="_Toc8055" w:history="1">
        <w:r>
          <w:rPr>
            <w:rFonts w:ascii="仿宋" w:eastAsia="仿宋" w:hAnsi="仿宋" w:cs="仿宋" w:hint="eastAsia"/>
            <w:lang w:eastAsia="zh-CN"/>
          </w:rPr>
          <w:t>(七)、机械设备安全保障措施</w:t>
        </w:r>
        <w:r>
          <w:tab/>
        </w:r>
        <w:r>
          <w:fldChar w:fldCharType="begin"/>
        </w:r>
        <w:r>
          <w:instrText xml:space="preserve"> PAGEREF _Toc8055 \h </w:instrText>
        </w:r>
        <w:r>
          <w:fldChar w:fldCharType="separate"/>
        </w:r>
        <w:r>
          <w:t>48</w:t>
        </w:r>
        <w:r>
          <w:fldChar w:fldCharType="end"/>
        </w:r>
      </w:hyperlink>
    </w:p>
    <w:p>
      <w:pPr>
        <w:pStyle w:val="TOC1"/>
        <w:tabs>
          <w:tab w:val="right" w:leader="dot" w:pos="8306"/>
        </w:tabs>
      </w:pPr>
      <w:hyperlink w:anchor="_Toc21942" w:history="1">
        <w:r>
          <w:rPr>
            <w:rFonts w:ascii="仿宋" w:eastAsia="仿宋" w:hAnsi="仿宋" w:cs="仿宋" w:hint="eastAsia"/>
            <w:lang w:eastAsia="zh-CN"/>
          </w:rPr>
          <w:t>十一、泡丝剂项目财务管理</w:t>
        </w:r>
        <w:r>
          <w:tab/>
        </w:r>
        <w:r>
          <w:fldChar w:fldCharType="begin"/>
        </w:r>
        <w:r>
          <w:instrText xml:space="preserve"> PAGEREF _Toc21942 \h </w:instrText>
        </w:r>
        <w:r>
          <w:fldChar w:fldCharType="separate"/>
        </w:r>
        <w:r>
          <w:t>50</w:t>
        </w:r>
        <w:r>
          <w:fldChar w:fldCharType="end"/>
        </w:r>
      </w:hyperlink>
    </w:p>
    <w:p>
      <w:pPr>
        <w:pStyle w:val="TOC2"/>
        <w:tabs>
          <w:tab w:val="right" w:leader="dot" w:pos="8306"/>
        </w:tabs>
      </w:pPr>
      <w:hyperlink w:anchor="_Toc4857" w:history="1">
        <w:r>
          <w:rPr>
            <w:rFonts w:ascii="仿宋" w:eastAsia="仿宋" w:hAnsi="仿宋" w:cs="仿宋" w:hint="eastAsia"/>
            <w:lang w:eastAsia="zh-CN"/>
          </w:rPr>
          <w:t>(一)、资金需求大</w:t>
        </w:r>
        <w:r>
          <w:tab/>
        </w:r>
        <w:r>
          <w:fldChar w:fldCharType="begin"/>
        </w:r>
        <w:r>
          <w:instrText xml:space="preserve"> PAGEREF _Toc4857 \h </w:instrText>
        </w:r>
        <w:r>
          <w:fldChar w:fldCharType="separate"/>
        </w:r>
        <w:r>
          <w:t>50</w:t>
        </w:r>
        <w:r>
          <w:fldChar w:fldCharType="end"/>
        </w:r>
      </w:hyperlink>
    </w:p>
    <w:p>
      <w:pPr>
        <w:pStyle w:val="TOC2"/>
        <w:tabs>
          <w:tab w:val="right" w:leader="dot" w:pos="8306"/>
        </w:tabs>
      </w:pPr>
      <w:hyperlink w:anchor="_Toc24539" w:history="1">
        <w:r>
          <w:rPr>
            <w:rFonts w:ascii="仿宋" w:eastAsia="仿宋" w:hAnsi="仿宋" w:cs="仿宋" w:hint="eastAsia"/>
            <w:lang w:eastAsia="zh-CN"/>
          </w:rPr>
          <w:t>(二)、研发周期长</w:t>
        </w:r>
        <w:r>
          <w:tab/>
        </w:r>
        <w:r>
          <w:fldChar w:fldCharType="begin"/>
        </w:r>
        <w:r>
          <w:instrText xml:space="preserve"> PAGEREF _Toc24539 \h </w:instrText>
        </w:r>
        <w:r>
          <w:fldChar w:fldCharType="separate"/>
        </w:r>
        <w:r>
          <w:t>51</w:t>
        </w:r>
        <w:r>
          <w:fldChar w:fldCharType="end"/>
        </w:r>
      </w:hyperlink>
    </w:p>
    <w:p>
      <w:pPr>
        <w:pStyle w:val="TOC2"/>
        <w:tabs>
          <w:tab w:val="right" w:leader="dot" w:pos="8306"/>
        </w:tabs>
      </w:pPr>
      <w:hyperlink w:anchor="_Toc15651" w:history="1">
        <w:r>
          <w:rPr>
            <w:rFonts w:ascii="仿宋" w:eastAsia="仿宋" w:hAnsi="仿宋" w:cs="仿宋" w:hint="eastAsia"/>
            <w:lang w:eastAsia="zh-CN"/>
          </w:rPr>
          <w:t>(三)、市场风险大</w:t>
        </w:r>
        <w:r>
          <w:tab/>
        </w:r>
        <w:r>
          <w:fldChar w:fldCharType="begin"/>
        </w:r>
        <w:r>
          <w:instrText xml:space="preserve"> PAGEREF _Toc15651 \h </w:instrText>
        </w:r>
        <w:r>
          <w:fldChar w:fldCharType="separate"/>
        </w:r>
        <w:r>
          <w:t>52</w:t>
        </w:r>
        <w:r>
          <w:fldChar w:fldCharType="end"/>
        </w:r>
      </w:hyperlink>
    </w:p>
    <w:p>
      <w:pPr>
        <w:pStyle w:val="TOC2"/>
        <w:tabs>
          <w:tab w:val="right" w:leader="dot" w:pos="8306"/>
        </w:tabs>
      </w:pPr>
      <w:hyperlink w:anchor="_Toc9141" w:history="1">
        <w:r>
          <w:rPr>
            <w:rFonts w:ascii="仿宋" w:eastAsia="仿宋" w:hAnsi="仿宋" w:cs="仿宋" w:hint="eastAsia"/>
            <w:lang w:eastAsia="zh-CN"/>
          </w:rPr>
          <w:t>(四)、利润率高</w:t>
        </w:r>
        <w:r>
          <w:tab/>
        </w:r>
        <w:r>
          <w:fldChar w:fldCharType="begin"/>
        </w:r>
        <w:r>
          <w:instrText xml:space="preserve"> PAGEREF _Toc9141 \h </w:instrText>
        </w:r>
        <w:r>
          <w:fldChar w:fldCharType="separate"/>
        </w:r>
        <w:r>
          <w:t>55</w:t>
        </w:r>
        <w:r>
          <w:fldChar w:fldCharType="end"/>
        </w:r>
      </w:hyperlink>
    </w:p>
    <w:p>
      <w:pPr>
        <w:pStyle w:val="TOC1"/>
        <w:tabs>
          <w:tab w:val="right" w:leader="dot" w:pos="8306"/>
        </w:tabs>
      </w:pPr>
      <w:hyperlink w:anchor="_Toc22067" w:history="1">
        <w:r>
          <w:rPr>
            <w:rFonts w:ascii="仿宋" w:eastAsia="仿宋" w:hAnsi="仿宋" w:cs="仿宋" w:hint="eastAsia"/>
            <w:lang w:eastAsia="zh-CN"/>
          </w:rPr>
          <w:t>十二、泡丝剂项目风险管理</w:t>
        </w:r>
        <w:r>
          <w:tab/>
        </w:r>
        <w:r>
          <w:fldChar w:fldCharType="begin"/>
        </w:r>
        <w:r>
          <w:instrText xml:space="preserve"> PAGEREF _Toc22067 \h </w:instrText>
        </w:r>
        <w:r>
          <w:fldChar w:fldCharType="separate"/>
        </w:r>
        <w:r>
          <w:t>57</w:t>
        </w:r>
        <w:r>
          <w:fldChar w:fldCharType="end"/>
        </w:r>
      </w:hyperlink>
    </w:p>
    <w:p>
      <w:pPr>
        <w:pStyle w:val="TOC2"/>
        <w:tabs>
          <w:tab w:val="right" w:leader="dot" w:pos="8306"/>
        </w:tabs>
      </w:pPr>
      <w:hyperlink w:anchor="_Toc10191" w:history="1">
        <w:r>
          <w:rPr>
            <w:rFonts w:ascii="仿宋" w:eastAsia="仿宋" w:hAnsi="仿宋" w:cs="仿宋" w:hint="eastAsia"/>
            <w:lang w:eastAsia="zh-CN"/>
          </w:rPr>
          <w:t>(一)、风险识别与评估</w:t>
        </w:r>
        <w:r>
          <w:tab/>
        </w:r>
        <w:r>
          <w:fldChar w:fldCharType="begin"/>
        </w:r>
        <w:r>
          <w:instrText xml:space="preserve"> PAGEREF _Toc10191 \h </w:instrText>
        </w:r>
        <w:r>
          <w:fldChar w:fldCharType="separate"/>
        </w:r>
        <w:r>
          <w:t>57</w:t>
        </w:r>
        <w:r>
          <w:fldChar w:fldCharType="end"/>
        </w:r>
      </w:hyperlink>
    </w:p>
    <w:p>
      <w:pPr>
        <w:pStyle w:val="TOC2"/>
        <w:tabs>
          <w:tab w:val="right" w:leader="dot" w:pos="8306"/>
        </w:tabs>
      </w:pPr>
      <w:hyperlink w:anchor="_Toc25766" w:history="1">
        <w:r>
          <w:rPr>
            <w:rFonts w:ascii="仿宋" w:eastAsia="仿宋" w:hAnsi="仿宋" w:cs="仿宋" w:hint="eastAsia"/>
            <w:lang w:eastAsia="zh-CN"/>
          </w:rPr>
          <w:t>(二)、风险应对策略</w:t>
        </w:r>
        <w:r>
          <w:tab/>
        </w:r>
        <w:r>
          <w:fldChar w:fldCharType="begin"/>
        </w:r>
        <w:r>
          <w:instrText xml:space="preserve"> PAGEREF _Toc25766 \h </w:instrText>
        </w:r>
        <w:r>
          <w:fldChar w:fldCharType="separate"/>
        </w:r>
        <w:r>
          <w:t>58</w:t>
        </w:r>
        <w:r>
          <w:fldChar w:fldCharType="end"/>
        </w:r>
      </w:hyperlink>
    </w:p>
    <w:p>
      <w:pPr>
        <w:pStyle w:val="TOC2"/>
        <w:tabs>
          <w:tab w:val="right" w:leader="dot" w:pos="8306"/>
        </w:tabs>
      </w:pPr>
      <w:hyperlink w:anchor="_Toc4684" w:history="1">
        <w:r>
          <w:rPr>
            <w:rFonts w:ascii="仿宋" w:eastAsia="仿宋" w:hAnsi="仿宋" w:cs="仿宋" w:hint="eastAsia"/>
            <w:lang w:eastAsia="zh-CN"/>
          </w:rPr>
          <w:t>(三)、风险监控与控制</w:t>
        </w:r>
        <w:r>
          <w:tab/>
        </w:r>
        <w:r>
          <w:fldChar w:fldCharType="begin"/>
        </w:r>
        <w:r>
          <w:instrText xml:space="preserve"> PAGEREF _Toc4684 \h </w:instrText>
        </w:r>
        <w:r>
          <w:fldChar w:fldCharType="separate"/>
        </w:r>
        <w:r>
          <w:t>60</w:t>
        </w:r>
        <w:r>
          <w:fldChar w:fldCharType="end"/>
        </w:r>
      </w:hyperlink>
    </w:p>
    <w:p>
      <w:pPr>
        <w:pStyle w:val="TOC1"/>
        <w:tabs>
          <w:tab w:val="right" w:leader="dot" w:pos="8306"/>
        </w:tabs>
      </w:pPr>
      <w:hyperlink w:anchor="_Toc12620" w:history="1">
        <w:r>
          <w:rPr>
            <w:rFonts w:ascii="仿宋" w:eastAsia="仿宋" w:hAnsi="仿宋" w:cs="仿宋" w:hint="eastAsia"/>
            <w:lang w:eastAsia="zh-CN"/>
          </w:rPr>
          <w:t>十三、泡丝剂项目变更管理</w:t>
        </w:r>
        <w:r>
          <w:tab/>
        </w:r>
        <w:r>
          <w:fldChar w:fldCharType="begin"/>
        </w:r>
        <w:r>
          <w:instrText xml:space="preserve"> PAGEREF _Toc12620 \h </w:instrText>
        </w:r>
        <w:r>
          <w:fldChar w:fldCharType="separate"/>
        </w:r>
        <w:r>
          <w:t>61</w:t>
        </w:r>
        <w:r>
          <w:fldChar w:fldCharType="end"/>
        </w:r>
      </w:hyperlink>
    </w:p>
    <w:p>
      <w:pPr>
        <w:pStyle w:val="TOC2"/>
        <w:tabs>
          <w:tab w:val="right" w:leader="dot" w:pos="8306"/>
        </w:tabs>
      </w:pPr>
      <w:hyperlink w:anchor="_Toc7976" w:history="1">
        <w:r>
          <w:rPr>
            <w:rFonts w:ascii="仿宋" w:eastAsia="仿宋" w:hAnsi="仿宋" w:cs="仿宋" w:hint="eastAsia"/>
            <w:lang w:eastAsia="zh-CN"/>
          </w:rPr>
          <w:t>(一)、变更申请与评估</w:t>
        </w:r>
        <w:r>
          <w:tab/>
        </w:r>
        <w:r>
          <w:fldChar w:fldCharType="begin"/>
        </w:r>
        <w:r>
          <w:instrText xml:space="preserve"> PAGEREF _Toc7976 \h </w:instrText>
        </w:r>
        <w:r>
          <w:fldChar w:fldCharType="separate"/>
        </w:r>
        <w:r>
          <w:t>61</w:t>
        </w:r>
        <w:r>
          <w:fldChar w:fldCharType="end"/>
        </w:r>
      </w:hyperlink>
    </w:p>
    <w:p>
      <w:pPr>
        <w:pStyle w:val="TOC2"/>
        <w:tabs>
          <w:tab w:val="right" w:leader="dot" w:pos="8306"/>
        </w:tabs>
      </w:pPr>
      <w:hyperlink w:anchor="_Toc27883" w:history="1">
        <w:r>
          <w:rPr>
            <w:rFonts w:ascii="仿宋" w:eastAsia="仿宋" w:hAnsi="仿宋" w:cs="仿宋" w:hint="eastAsia"/>
            <w:lang w:eastAsia="zh-CN"/>
          </w:rPr>
          <w:t>(二)、变更实施与控制</w:t>
        </w:r>
        <w:r>
          <w:tab/>
        </w:r>
        <w:r>
          <w:fldChar w:fldCharType="begin"/>
        </w:r>
        <w:r>
          <w:instrText xml:space="preserve"> PAGEREF _Toc27883 \h </w:instrText>
        </w:r>
        <w:r>
          <w:fldChar w:fldCharType="separate"/>
        </w:r>
        <w:r>
          <w:t>61</w:t>
        </w:r>
        <w:r>
          <w:fldChar w:fldCharType="end"/>
        </w:r>
      </w:hyperlink>
    </w:p>
    <w:p>
      <w:pPr>
        <w:pStyle w:val="TOC1"/>
        <w:tabs>
          <w:tab w:val="right" w:leader="dot" w:pos="8306"/>
        </w:tabs>
      </w:pPr>
      <w:hyperlink w:anchor="_Toc5578" w:history="1">
        <w:r>
          <w:rPr>
            <w:rFonts w:ascii="仿宋" w:eastAsia="仿宋" w:hAnsi="仿宋" w:cs="仿宋" w:hint="eastAsia"/>
            <w:lang w:eastAsia="zh-CN"/>
          </w:rPr>
          <w:t>十四、供应链管理</w:t>
        </w:r>
        <w:r>
          <w:tab/>
        </w:r>
        <w:r>
          <w:fldChar w:fldCharType="begin"/>
        </w:r>
        <w:r>
          <w:instrText xml:space="preserve"> PAGEREF _Toc5578 \h </w:instrText>
        </w:r>
        <w:r>
          <w:fldChar w:fldCharType="separate"/>
        </w:r>
        <w:r>
          <w:t>62</w:t>
        </w:r>
        <w:r>
          <w:fldChar w:fldCharType="end"/>
        </w:r>
      </w:hyperlink>
    </w:p>
    <w:p>
      <w:pPr>
        <w:pStyle w:val="TOC2"/>
        <w:tabs>
          <w:tab w:val="right" w:leader="dot" w:pos="8306"/>
        </w:tabs>
      </w:pPr>
      <w:hyperlink w:anchor="_Toc7208" w:history="1">
        <w:r>
          <w:rPr>
            <w:rFonts w:ascii="仿宋" w:eastAsia="仿宋" w:hAnsi="仿宋" w:cs="仿宋" w:hint="eastAsia"/>
            <w:lang w:eastAsia="zh-CN"/>
          </w:rPr>
          <w:t>(一)、供应链战略规划</w:t>
        </w:r>
        <w:r>
          <w:tab/>
        </w:r>
        <w:r>
          <w:fldChar w:fldCharType="begin"/>
        </w:r>
        <w:r>
          <w:instrText xml:space="preserve"> PAGEREF _Toc7208 \h </w:instrText>
        </w:r>
        <w:r>
          <w:fldChar w:fldCharType="separate"/>
        </w:r>
        <w:r>
          <w:t>62</w:t>
        </w:r>
        <w:r>
          <w:fldChar w:fldCharType="end"/>
        </w:r>
      </w:hyperlink>
    </w:p>
    <w:p>
      <w:pPr>
        <w:pStyle w:val="TOC2"/>
        <w:tabs>
          <w:tab w:val="right" w:leader="dot" w:pos="8306"/>
        </w:tabs>
      </w:pPr>
      <w:hyperlink w:anchor="_Toc8141" w:history="1">
        <w:r>
          <w:rPr>
            <w:rFonts w:ascii="仿宋" w:eastAsia="仿宋" w:hAnsi="仿宋" w:cs="仿宋" w:hint="eastAsia"/>
            <w:lang w:eastAsia="zh-CN"/>
          </w:rPr>
          <w:t>(二)、供应商选择与合作</w:t>
        </w:r>
        <w:r>
          <w:tab/>
        </w:r>
        <w:r>
          <w:fldChar w:fldCharType="begin"/>
        </w:r>
        <w:r>
          <w:instrText xml:space="preserve"> PAGEREF _Toc8141 \h </w:instrText>
        </w:r>
        <w:r>
          <w:fldChar w:fldCharType="separate"/>
        </w:r>
        <w:r>
          <w:t>63</w:t>
        </w:r>
        <w:r>
          <w:fldChar w:fldCharType="end"/>
        </w:r>
      </w:hyperlink>
    </w:p>
    <w:p>
      <w:pPr>
        <w:pStyle w:val="TOC2"/>
        <w:tabs>
          <w:tab w:val="right" w:leader="dot" w:pos="8306"/>
        </w:tabs>
      </w:pPr>
      <w:hyperlink w:anchor="_Toc17294" w:history="1">
        <w:r>
          <w:rPr>
            <w:rFonts w:ascii="仿宋" w:eastAsia="仿宋" w:hAnsi="仿宋" w:cs="仿宋" w:hint="eastAsia"/>
            <w:lang w:eastAsia="zh-CN"/>
          </w:rPr>
          <w:t>(三)、物流与库存管理</w:t>
        </w:r>
        <w:r>
          <w:tab/>
        </w:r>
        <w:r>
          <w:fldChar w:fldCharType="begin"/>
        </w:r>
        <w:r>
          <w:instrText xml:space="preserve"> PAGEREF _Toc17294 \h </w:instrText>
        </w:r>
        <w:r>
          <w:fldChar w:fldCharType="separate"/>
        </w:r>
        <w:r>
          <w:t>65</w:t>
        </w:r>
        <w:r>
          <w:fldChar w:fldCharType="end"/>
        </w:r>
      </w:hyperlink>
    </w:p>
    <w:p>
      <w:pPr>
        <w:pStyle w:val="TOC1"/>
        <w:tabs>
          <w:tab w:val="right" w:leader="dot" w:pos="8306"/>
        </w:tabs>
      </w:pPr>
      <w:hyperlink w:anchor="_Toc13163" w:history="1">
        <w:r>
          <w:rPr>
            <w:rFonts w:ascii="仿宋" w:eastAsia="仿宋" w:hAnsi="仿宋" w:cs="仿宋" w:hint="eastAsia"/>
            <w:lang w:eastAsia="zh-CN"/>
          </w:rPr>
          <w:t>十五、泡丝剂项目治理与监督</w:t>
        </w:r>
        <w:r>
          <w:tab/>
        </w:r>
        <w:r>
          <w:fldChar w:fldCharType="begin"/>
        </w:r>
        <w:r>
          <w:instrText xml:space="preserve"> PAGEREF _Toc13163 \h </w:instrText>
        </w:r>
        <w:r>
          <w:fldChar w:fldCharType="separate"/>
        </w:r>
        <w:r>
          <w:t>66</w:t>
        </w:r>
        <w:r>
          <w:fldChar w:fldCharType="end"/>
        </w:r>
      </w:hyperlink>
    </w:p>
    <w:p>
      <w:pPr>
        <w:pStyle w:val="TOC2"/>
        <w:tabs>
          <w:tab w:val="right" w:leader="dot" w:pos="8306"/>
        </w:tabs>
      </w:pPr>
      <w:hyperlink w:anchor="_Toc23782" w:history="1">
        <w:r>
          <w:rPr>
            <w:rFonts w:ascii="仿宋" w:eastAsia="仿宋" w:hAnsi="仿宋" w:cs="仿宋" w:hint="eastAsia"/>
            <w:lang w:eastAsia="zh-CN"/>
          </w:rPr>
          <w:t>(一)、泡丝剂项目治理结构</w:t>
        </w:r>
        <w:r>
          <w:tab/>
        </w:r>
        <w:r>
          <w:fldChar w:fldCharType="begin"/>
        </w:r>
        <w:r>
          <w:instrText xml:space="preserve"> PAGEREF _Toc23782 \h </w:instrText>
        </w:r>
        <w:r>
          <w:fldChar w:fldCharType="separate"/>
        </w:r>
        <w:r>
          <w:t>66</w:t>
        </w:r>
        <w:r>
          <w:fldChar w:fldCharType="end"/>
        </w:r>
      </w:hyperlink>
    </w:p>
    <w:p>
      <w:pPr>
        <w:pStyle w:val="TOC2"/>
        <w:tabs>
          <w:tab w:val="right" w:leader="dot" w:pos="8306"/>
        </w:tabs>
      </w:pPr>
      <w:hyperlink w:anchor="_Toc5618" w:history="1">
        <w:r>
          <w:rPr>
            <w:rFonts w:ascii="仿宋" w:eastAsia="仿宋" w:hAnsi="仿宋" w:cs="仿宋" w:hint="eastAsia"/>
            <w:lang w:eastAsia="zh-CN"/>
          </w:rPr>
          <w:t>(二)、监督与审计</w:t>
        </w:r>
        <w:r>
          <w:tab/>
        </w:r>
        <w:r>
          <w:fldChar w:fldCharType="begin"/>
        </w:r>
        <w:r>
          <w:instrText xml:space="preserve"> PAGEREF _Toc5618 \h </w:instrText>
        </w:r>
        <w:r>
          <w:fldChar w:fldCharType="separate"/>
        </w:r>
        <w:r>
          <w:t>67</w:t>
        </w:r>
        <w:r>
          <w:fldChar w:fldCharType="end"/>
        </w:r>
      </w:hyperlink>
    </w:p>
    <w:p>
      <w:pPr>
        <w:pStyle w:val="TOC1"/>
        <w:tabs>
          <w:tab w:val="right" w:leader="dot" w:pos="8306"/>
        </w:tabs>
      </w:pPr>
      <w:hyperlink w:anchor="_Toc10305" w:history="1">
        <w:r>
          <w:rPr>
            <w:rFonts w:ascii="仿宋" w:eastAsia="仿宋" w:hAnsi="仿宋" w:cs="仿宋" w:hint="eastAsia"/>
            <w:lang w:eastAsia="zh-CN"/>
          </w:rPr>
          <w:t>十六、质量管理体系</w:t>
        </w:r>
        <w:r>
          <w:tab/>
        </w:r>
        <w:r>
          <w:fldChar w:fldCharType="begin"/>
        </w:r>
        <w:r>
          <w:instrText xml:space="preserve"> PAGEREF _Toc10305 \h </w:instrText>
        </w:r>
        <w:r>
          <w:fldChar w:fldCharType="separate"/>
        </w:r>
        <w:r>
          <w:t>69</w:t>
        </w:r>
        <w:r>
          <w:fldChar w:fldCharType="end"/>
        </w:r>
      </w:hyperlink>
    </w:p>
    <w:p>
      <w:pPr>
        <w:pStyle w:val="TOC2"/>
        <w:tabs>
          <w:tab w:val="right" w:leader="dot" w:pos="8306"/>
        </w:tabs>
      </w:pPr>
      <w:hyperlink w:anchor="_Toc24361" w:history="1">
        <w:r>
          <w:rPr>
            <w:rFonts w:ascii="仿宋" w:eastAsia="仿宋" w:hAnsi="仿宋" w:cs="仿宋" w:hint="eastAsia"/>
            <w:lang w:eastAsia="zh-CN"/>
          </w:rPr>
          <w:t>(一)、质量目标与方针</w:t>
        </w:r>
        <w:r>
          <w:tab/>
        </w:r>
        <w:r>
          <w:fldChar w:fldCharType="begin"/>
        </w:r>
        <w:r>
          <w:instrText xml:space="preserve"> PAGEREF _Toc24361 \h </w:instrText>
        </w:r>
        <w:r>
          <w:fldChar w:fldCharType="separate"/>
        </w:r>
        <w:r>
          <w:t>69</w:t>
        </w:r>
        <w:r>
          <w:fldChar w:fldCharType="end"/>
        </w:r>
      </w:hyperlink>
    </w:p>
    <w:p>
      <w:pPr>
        <w:pStyle w:val="TOC2"/>
        <w:tabs>
          <w:tab w:val="right" w:leader="dot" w:pos="8306"/>
        </w:tabs>
      </w:pPr>
      <w:hyperlink w:anchor="_Toc15971" w:history="1">
        <w:r>
          <w:rPr>
            <w:rFonts w:ascii="仿宋" w:eastAsia="仿宋" w:hAnsi="仿宋" w:cs="仿宋" w:hint="eastAsia"/>
            <w:lang w:eastAsia="zh-CN"/>
          </w:rPr>
          <w:t>(二)、质量管理责任</w:t>
        </w:r>
        <w:r>
          <w:tab/>
        </w:r>
        <w:r>
          <w:fldChar w:fldCharType="begin"/>
        </w:r>
        <w:r>
          <w:instrText xml:space="preserve"> PAGEREF _Toc15971 \h </w:instrText>
        </w:r>
        <w:r>
          <w:fldChar w:fldCharType="separate"/>
        </w:r>
        <w:r>
          <w:t>70</w:t>
        </w:r>
        <w:r>
          <w:fldChar w:fldCharType="end"/>
        </w:r>
      </w:hyperlink>
    </w:p>
    <w:p>
      <w:pPr>
        <w:pStyle w:val="TOC2"/>
        <w:tabs>
          <w:tab w:val="right" w:leader="dot" w:pos="8306"/>
        </w:tabs>
      </w:pPr>
      <w:hyperlink w:anchor="_Toc27791" w:history="1">
        <w:r>
          <w:rPr>
            <w:rFonts w:ascii="仿宋" w:eastAsia="仿宋" w:hAnsi="仿宋" w:cs="仿宋" w:hint="eastAsia"/>
            <w:lang w:eastAsia="zh-CN"/>
          </w:rPr>
          <w:t>(三)、质量管理体系文件</w:t>
        </w:r>
        <w:r>
          <w:tab/>
        </w:r>
        <w:r>
          <w:fldChar w:fldCharType="begin"/>
        </w:r>
        <w:r>
          <w:instrText xml:space="preserve"> PAGEREF _Toc27791 \h </w:instrText>
        </w:r>
        <w:r>
          <w:fldChar w:fldCharType="separate"/>
        </w:r>
        <w:r>
          <w:t>71</w:t>
        </w:r>
        <w:r>
          <w:fldChar w:fldCharType="end"/>
        </w:r>
      </w:hyperlink>
    </w:p>
    <w:p>
      <w:pPr>
        <w:pStyle w:val="TOC2"/>
        <w:tabs>
          <w:tab w:val="right" w:leader="dot" w:pos="8306"/>
        </w:tabs>
      </w:pPr>
      <w:hyperlink w:anchor="_Toc14191" w:history="1">
        <w:r>
          <w:rPr>
            <w:rFonts w:ascii="仿宋" w:eastAsia="仿宋" w:hAnsi="仿宋" w:cs="仿宋" w:hint="eastAsia"/>
            <w:lang w:eastAsia="zh-CN"/>
          </w:rPr>
          <w:t>(四)、质量培训与教育</w:t>
        </w:r>
        <w:r>
          <w:tab/>
        </w:r>
        <w:r>
          <w:fldChar w:fldCharType="begin"/>
        </w:r>
        <w:r>
          <w:instrText xml:space="preserve"> PAGEREF _Toc14191 \h </w:instrText>
        </w:r>
        <w:r>
          <w:fldChar w:fldCharType="separate"/>
        </w:r>
        <w:r>
          <w:t>73</w:t>
        </w:r>
        <w:r>
          <w:fldChar w:fldCharType="end"/>
        </w:r>
      </w:hyperlink>
    </w:p>
    <w:p>
      <w:pPr>
        <w:pStyle w:val="TOC2"/>
        <w:tabs>
          <w:tab w:val="right" w:leader="dot" w:pos="8306"/>
        </w:tabs>
      </w:pPr>
      <w:hyperlink w:anchor="_Toc27606" w:history="1">
        <w:r>
          <w:rPr>
            <w:rFonts w:ascii="仿宋" w:eastAsia="仿宋" w:hAnsi="仿宋" w:cs="仿宋" w:hint="eastAsia"/>
            <w:lang w:eastAsia="zh-CN"/>
          </w:rPr>
          <w:t>(五)、质量审核与评价</w:t>
        </w:r>
        <w:r>
          <w:tab/>
        </w:r>
        <w:r>
          <w:fldChar w:fldCharType="begin"/>
        </w:r>
        <w:r>
          <w:instrText xml:space="preserve"> PAGEREF _Toc27606 \h </w:instrText>
        </w:r>
        <w:r>
          <w:fldChar w:fldCharType="separate"/>
        </w:r>
        <w:r>
          <w:t>74</w:t>
        </w:r>
        <w:r>
          <w:fldChar w:fldCharType="end"/>
        </w:r>
      </w:hyperlink>
    </w:p>
    <w:p>
      <w:pPr>
        <w:pStyle w:val="TOC2"/>
        <w:tabs>
          <w:tab w:val="right" w:leader="dot" w:pos="8306"/>
        </w:tabs>
      </w:pPr>
      <w:hyperlink w:anchor="_Toc4096" w:history="1">
        <w:r>
          <w:rPr>
            <w:rFonts w:ascii="仿宋" w:eastAsia="仿宋" w:hAnsi="仿宋" w:cs="仿宋" w:hint="eastAsia"/>
            <w:lang w:eastAsia="zh-CN"/>
          </w:rPr>
          <w:t>(六)、不符合与纠正措施</w:t>
        </w:r>
        <w:r>
          <w:tab/>
        </w:r>
        <w:r>
          <w:fldChar w:fldCharType="begin"/>
        </w:r>
        <w:r>
          <w:instrText xml:space="preserve"> PAGEREF _Toc4096 \h </w:instrText>
        </w:r>
        <w:r>
          <w:fldChar w:fldCharType="separate"/>
        </w:r>
        <w:r>
          <w:t>75</w:t>
        </w:r>
        <w:r>
          <w:fldChar w:fldCharType="end"/>
        </w:r>
      </w:hyperlink>
    </w:p>
    <w:p>
      <w:pPr>
        <w:pStyle w:val="TOC1"/>
        <w:tabs>
          <w:tab w:val="right" w:leader="dot" w:pos="8306"/>
        </w:tabs>
      </w:pPr>
      <w:hyperlink w:anchor="_Toc7697" w:history="1">
        <w:r>
          <w:rPr>
            <w:rFonts w:ascii="仿宋" w:eastAsia="仿宋" w:hAnsi="仿宋" w:cs="仿宋" w:hint="eastAsia"/>
            <w:lang w:eastAsia="zh-CN"/>
          </w:rPr>
          <w:t>十七、营销与推广策略</w:t>
        </w:r>
        <w:r>
          <w:tab/>
        </w:r>
        <w:r>
          <w:fldChar w:fldCharType="begin"/>
        </w:r>
        <w:r>
          <w:instrText xml:space="preserve"> PAGEREF _Toc7697 \h </w:instrText>
        </w:r>
        <w:r>
          <w:fldChar w:fldCharType="separate"/>
        </w:r>
        <w:r>
          <w:t>76</w:t>
        </w:r>
        <w:r>
          <w:fldChar w:fldCharType="end"/>
        </w:r>
      </w:hyperlink>
    </w:p>
    <w:p>
      <w:pPr>
        <w:pStyle w:val="TOC2"/>
        <w:tabs>
          <w:tab w:val="right" w:leader="dot" w:pos="8306"/>
        </w:tabs>
      </w:pPr>
      <w:hyperlink w:anchor="_Toc2079" w:history="1">
        <w:r>
          <w:rPr>
            <w:rFonts w:ascii="仿宋" w:eastAsia="仿宋" w:hAnsi="仿宋" w:cs="仿宋" w:hint="eastAsia"/>
            <w:lang w:eastAsia="zh-CN"/>
          </w:rPr>
          <w:t>(一)、产品/服务定位与特点</w:t>
        </w:r>
        <w:r>
          <w:tab/>
        </w:r>
        <w:r>
          <w:fldChar w:fldCharType="begin"/>
        </w:r>
        <w:r>
          <w:instrText xml:space="preserve"> PAGEREF _Toc2079 \h </w:instrText>
        </w:r>
        <w:r>
          <w:fldChar w:fldCharType="separate"/>
        </w:r>
        <w:r>
          <w:t>76</w:t>
        </w:r>
        <w:r>
          <w:fldChar w:fldCharType="end"/>
        </w:r>
      </w:hyperlink>
    </w:p>
    <w:p>
      <w:pPr>
        <w:pStyle w:val="TOC2"/>
        <w:tabs>
          <w:tab w:val="right" w:leader="dot" w:pos="8306"/>
        </w:tabs>
      </w:pPr>
      <w:hyperlink w:anchor="_Toc16744" w:history="1">
        <w:r>
          <w:rPr>
            <w:rFonts w:ascii="仿宋" w:eastAsia="仿宋" w:hAnsi="仿宋" w:cs="仿宋" w:hint="eastAsia"/>
            <w:lang w:eastAsia="zh-CN"/>
          </w:rPr>
          <w:t>(二)、市场定位与竞争分析</w:t>
        </w:r>
        <w:r>
          <w:tab/>
        </w:r>
        <w:r>
          <w:fldChar w:fldCharType="begin"/>
        </w:r>
        <w:r>
          <w:instrText xml:space="preserve"> PAGEREF _Toc16744 \h </w:instrText>
        </w:r>
        <w:r>
          <w:fldChar w:fldCharType="separate"/>
        </w:r>
        <w:r>
          <w:t>78</w:t>
        </w:r>
        <w:r>
          <w:fldChar w:fldCharType="end"/>
        </w:r>
      </w:hyperlink>
    </w:p>
    <w:p>
      <w:pPr>
        <w:pStyle w:val="TOC2"/>
        <w:tabs>
          <w:tab w:val="right" w:leader="dot" w:pos="8306"/>
        </w:tabs>
      </w:pPr>
      <w:hyperlink w:anchor="_Toc21158" w:history="1">
        <w:r>
          <w:rPr>
            <w:rFonts w:ascii="仿宋" w:eastAsia="仿宋" w:hAnsi="仿宋" w:cs="仿宋" w:hint="eastAsia"/>
            <w:lang w:eastAsia="zh-CN"/>
          </w:rPr>
          <w:t>(三)、营销渠道与策略</w:t>
        </w:r>
        <w:r>
          <w:tab/>
        </w:r>
        <w:r>
          <w:fldChar w:fldCharType="begin"/>
        </w:r>
        <w:r>
          <w:instrText xml:space="preserve"> PAGEREF _Toc21158 \h </w:instrText>
        </w:r>
        <w:r>
          <w:fldChar w:fldCharType="separate"/>
        </w:r>
        <w:r>
          <w:t>79</w:t>
        </w:r>
        <w:r>
          <w:fldChar w:fldCharType="end"/>
        </w:r>
      </w:hyperlink>
    </w:p>
    <w:p>
      <w:pPr>
        <w:pStyle w:val="TOC2"/>
        <w:tabs>
          <w:tab w:val="right" w:leader="dot" w:pos="8306"/>
        </w:tabs>
      </w:pPr>
      <w:hyperlink w:anchor="_Toc15695" w:history="1">
        <w:r>
          <w:rPr>
            <w:rFonts w:ascii="仿宋" w:eastAsia="仿宋" w:hAnsi="仿宋" w:cs="仿宋" w:hint="eastAsia"/>
            <w:lang w:eastAsia="zh-CN"/>
          </w:rPr>
          <w:t>(四)、推广与宣传活动</w:t>
        </w:r>
        <w:r>
          <w:tab/>
        </w:r>
        <w:r>
          <w:fldChar w:fldCharType="begin"/>
        </w:r>
        <w:r>
          <w:instrText xml:space="preserve"> PAGEREF _Toc15695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40"/>
      <w:r>
        <w:rPr>
          <w:rFonts w:ascii="仿宋" w:eastAsia="仿宋" w:hAnsi="仿宋" w:cs="仿宋" w:hint="eastAsia"/>
          <w:sz w:val="28"/>
          <w:lang w:eastAsia="zh-CN"/>
        </w:rPr>
        <w:t>一、泡丝剂项目文档管理</w:t>
      </w:r>
      <w:bookmarkEnd w:id="2"/>
    </w:p>
    <w:p>
      <w:pPr>
        <w:pStyle w:val="Heading2"/>
        <w:rPr>
          <w:rFonts w:ascii="仿宋" w:eastAsia="仿宋" w:hAnsi="仿宋" w:cs="仿宋" w:hint="eastAsia"/>
          <w:lang w:eastAsia="zh-CN"/>
        </w:rPr>
      </w:pPr>
      <w:bookmarkStart w:id="3" w:name="_Toc1831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泡丝剂项目高度重视文档的质量和准确性，以支持泡丝剂项目的各项活动和决策。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文档的编制始于泡丝剂项目计划的初期，我们制定了详细的文档编制计划，明确了每个文档的内容、格式和编写责任人。在泡丝剂项目启动阶段，我们首先编制了泡丝剂项目章程，明确定义了泡丝剂项目的目标、范围、风险等关键要素。随后，泡丝剂项目团队根据计划陆续编制了需求文档、设计文档、测试文档等各类文档，确保泡丝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泡丝剂项目管理中的重要环节，旨在确保泡丝剂项目文档符合质量标准和泡丝剂项目需求。在泡丝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除了内部审查，我们还进行了外部审查，邀请泡丝剂项目相关利益方和专业领域的专家对文档进行独立审查。这有助于获取更全面、客观的反馈，确保泡丝剂项目文档不仅符合内部标准，也满足外部需求。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泡丝剂项目在文档编制与审查方面建立了严格的管理机制，通过规范的流程和多维度的审查，确保泡丝剂项目文档的质量、准确性和可靠性，为泡丝剂项目的顺利推进提供了有力支持。</w:t>
      </w:r>
    </w:p>
    <w:p>
      <w:pPr>
        <w:pStyle w:val="Heading2"/>
        <w:ind w:firstLine="560" w:firstLineChars="200"/>
        <w:rPr>
          <w:rFonts w:ascii="仿宋" w:eastAsia="仿宋" w:hAnsi="仿宋" w:cs="仿宋" w:hint="eastAsia"/>
          <w:sz w:val="28"/>
          <w:lang w:eastAsia="zh-CN"/>
        </w:rPr>
      </w:pPr>
      <w:bookmarkStart w:id="4" w:name="_Toc316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在泡丝剂项目中，我们致力于优化文档发布与分发过程，以确保信息的高效传递和团队间协作的顺畅进行。以下是我们采取的关键优化策略：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我们通过多渠道发布文档，包括电子邮件、泡丝剂项目管理平台、内部网站等，以满足不同团队成员的偏好和需求。多渠道发布确保了信息的全面覆盖。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我们采用了精细的权限控制，确保只有授权人员可以访问敏感信息。这种安全措施保护了泡丝剂项目文档的机密性，防止了未经授权的信息泄露。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9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文档存档与归档是泡丝剂项目生命周期中一个至关重要的环节，直接关系到泡丝剂项目信息的长期保存和历史记录的完整性。在泡丝剂项目中，我们实施了一系列有效的文档存档与归档管理策略：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522"/>
      <w:r>
        <w:rPr>
          <w:rFonts w:ascii="仿宋" w:eastAsia="仿宋" w:hAnsi="仿宋" w:cs="仿宋" w:hint="eastAsia"/>
          <w:sz w:val="28"/>
          <w:lang w:eastAsia="zh-CN"/>
        </w:rPr>
        <w:t>二、泡丝剂项目概论</w:t>
      </w:r>
      <w:bookmarkEnd w:id="6"/>
    </w:p>
    <w:p>
      <w:pPr>
        <w:pStyle w:val="Heading2"/>
        <w:rPr>
          <w:rFonts w:ascii="仿宋" w:eastAsia="仿宋" w:hAnsi="仿宋" w:cs="仿宋" w:hint="eastAsia"/>
          <w:lang w:eastAsia="zh-CN"/>
        </w:rPr>
      </w:pPr>
      <w:bookmarkStart w:id="7" w:name="_Toc32495"/>
      <w:r>
        <w:rPr>
          <w:rFonts w:ascii="仿宋" w:eastAsia="仿宋" w:hAnsi="仿宋" w:cs="仿宋" w:hint="eastAsia"/>
          <w:lang w:eastAsia="zh-CN"/>
        </w:rPr>
        <w:t>(一)、泡丝剂项目概况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起源追溯至对市场的深入洞察。市场的不断演变与变革为泡丝剂项目提供了难得的机遇。当前市场存在的需求缺口和变革的大环境共同构成了泡丝剂项目的背景。这个泡丝剂项目旨在充分利用市场机遇，填补行业中尚未满足的需求，为客户提供全新的解决方案。市场的变革和需求的增长使得这个泡丝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泡丝剂项目名称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正式命名为泡丝剂。这个名称不仅仅是一个标识，更代表了泡丝剂项目的核心理念和愿景。它蕴含着泡丝剂项目所要解决问题的关键字，具有强烈的表达和辨识度，为泡丝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泡丝剂项目目标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核心目标是提供一种全新、高效的解决方案，满足客户日益增长的需求。泡丝剂项目追求的不仅仅是满足市场需求，更是在市场中获得卓越的竞争优势。通过不断提升产品或服务的质量和创新水平，泡丝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泡丝剂项目范围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全面涵盖了产品研发、制造、市场推广和售后服务，确保从产品设计到最终用户体验的全方位关注。这一全面的泡丝剂项目范围是为了确保泡丝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泡丝剂项目时间表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泡丝剂项目计划在未来18个月内完成，包括研发、测试、市场试点和正式推出等不同阶段。这个时间表的合理设计是为了确保泡丝剂项目各个阶段的顺利推进，以便按时交付高质量的成果。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泡丝剂项目预算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泡丝剂项目总预算估算为XX百万美元，主要分配在研发、市场推广、人员培训和运营等方面。这一充足的预算为泡丝剂项目提供了充足的资源，确保泡丝剂项目在各个方面都能取得优异的表现。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泡丝剂项目风险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泡丝剂项目可能面临的风险包括市场接受度低、技术难题、竞争激烈等。泡丝剂项目团队已经制定了相应的风险应对计划，通过前瞻性的风险管理，确保泡丝剂项目在面对不确定性时能够迅速做出应对。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泡丝剂项目团队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泡丝剂项目汇聚了一支经验丰富、多领域专业素养的核心团队，确保泡丝剂项目在各个方面都能拥有高水平的执行力。团队的协同作战是泡丝剂项目成功的关键因素之一。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泡丝剂项目背景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泡丝剂项目的背景根植于市场对更高效、创新产品的渴望，同时也受到科技发展对行业格局的深刻改变的影响。这为泡丝剂项目提供了广阔的发展空间和市场需求。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泡丝剂项目现状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截至目前，泡丝剂项目已完成市场调研和技术验证，取得了初步的成功。这为泡丝剂项目在未来的发展奠定了坚实的基础，为更远大的目标打下了坚实的基石。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1424"/>
      <w:r>
        <w:rPr>
          <w:rFonts w:ascii="仿宋" w:eastAsia="仿宋" w:hAnsi="仿宋" w:cs="仿宋" w:hint="eastAsia"/>
          <w:sz w:val="28"/>
          <w:lang w:eastAsia="zh-CN"/>
        </w:rPr>
        <w:t>(二)、泡丝剂项目目标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keyword》泡丝剂项目首要业务目标是在市场中占据有利地位，实现产品/服务的成功推广和销售。通过不断提升产品质量、创新性，泡丝剂项目追求成为行业中的领导者，赢得更多客户的青睐。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在科技迅速发展的时代，泡丝剂项目着眼于技术创新。通过持续的研发和技术升级，泡丝剂项目旨在推出更具创新性的产品或服务，以满足市场对新鲜、先进解决方案的需求。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为了建立可持续的客户关系，泡丝剂项目设定了客户满意度目标。通过提供卓越的产品质量和优质的客户服务，泡丝剂项目追求赢得客户的信任和忠诚度，确保他们的满意度达到行业领先水平。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泡丝剂项目注重社会责任和可持续发展。通过实施环保、社会责任泡丝剂项目，泡丝剂项目致力于在经济发展的同时保护环境，促进社会公平，实现可持续经营。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泡丝剂项目的团队是实现目标的核心驱动力。因此，泡丝剂项目设定了团队发展目标，包括提升团队成员的专业技能、培养领导力，以及搭建协同高效的团队工作氛围。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8625"/>
      <w:r>
        <w:rPr>
          <w:rFonts w:ascii="仿宋" w:eastAsia="仿宋" w:hAnsi="仿宋" w:cs="仿宋" w:hint="eastAsia"/>
          <w:sz w:val="28"/>
          <w:lang w:eastAsia="zh-CN"/>
        </w:rPr>
        <w:t>(三)、泡丝剂项目提出的理由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泡丝剂项目提出的理由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泡丝剂项目的提出源于对市场机遇的深刻洞察。当前市场中存在的需求缺口和行业发展趋势表明，有巨大的商业机会等待被开发。通过准确捕捉市场机遇，泡丝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理念基于对技术创新的信仰。通过持续的研发和技术投入，泡丝剂项目有望推出更具创新性的产品或服务。在科技飞速发展的当下，泡丝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提出是为了增强企业的行业竞争力。通过提升产品或服务的质量和独特性，泡丝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响应了消费者需求的变化。随着社会和科技的不断发展，消费者对产品和服务的需求也在发生变化。通过深入了解并及时回应消费者的新需求，泡丝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泡丝剂项目的提出是企业战略发展规划的一部分。在面对日益激烈的市场竞争和不断变化的商业环境中，泡丝剂项目作为企业战略的一环，旨在为企业开辟新的增长领域，巩固企业在行业中的地位。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泡丝剂项目的提出不仅仅是基于商业考量，还注重社会责任。通过推出环保、社会责任等方面的泡丝剂项目，泡丝剂企业可以在社会中树立积极形象，为社会做出积极贡献，实现经济效益和社会效益的双赢。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泡丝剂项目的提出反映了对利益相关者期望的关注。包括客户、员工、投资者等利益相关者在企业发展中都有着各自的期望，泡丝剂项目力求在满足这些期望的同时，取得更大的共赢。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24"/>
      <w:r>
        <w:rPr>
          <w:rFonts w:ascii="仿宋" w:eastAsia="仿宋" w:hAnsi="仿宋" w:cs="仿宋" w:hint="eastAsia"/>
          <w:sz w:val="28"/>
          <w:lang w:eastAsia="zh-CN"/>
        </w:rPr>
        <w:t>(四)、泡丝剂项目意义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在实施泡丝剂项目的过程中，我们不仅仅是在追逐商业成功，更是为企业和社会的多个层面创造了深远的意义。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首要意义在于提升企业的市场竞争力。通过持续的创新和对产品质量的高标准要求，泡丝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泡丝剂项目的推进将促使行业技术水平的提升。通过引入先进技术和创新性解决方案，泡丝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在社会层面，泡丝剂项目不仅创造了大量就业机会，提高了就业水平，还注重社会责任和环保。通过参与社会公益事业和推动环保泡丝剂项目，泡丝剂项目为社会贡献了一份力量，体现了企业对社会的积极回馈。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综合而言，泡丝剂项目意义重大，不仅推动了企业的发展，也为行业和社会的进步贡献了积极力量。这是一个全面而深刻的影响，将在未来产生可持续的正面效应。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005"/>
      <w:r>
        <w:rPr>
          <w:rFonts w:ascii="仿宋" w:eastAsia="仿宋" w:hAnsi="仿宋" w:cs="仿宋" w:hint="eastAsia"/>
          <w:sz w:val="28"/>
          <w:lang w:eastAsia="zh-CN"/>
        </w:rPr>
        <w:t>(五)、泡丝剂项目背景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在当今迅猛发展的商业环境中，泡丝剂项目的动因根植于对多方面因素的审慎考量。这个泡丝剂项目的提出并非孤立的决策，而是对企业所处背景深入思考的产物。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市场的不断演变是泡丝剂项目背后的首要原因。科技的迅速发展和全球市场的快速变化使得企业必须灵活应对。泡丝剂项目应运而生，旨在通过创新性的解决方案迎合市场的多变需求，赢得竞争中的先机。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竞争的激烈程度也是泡丝剂项目背景中不可忽视的一环。企业需要在激烈竞争中脱颖而出，为此，泡丝剂项目致力于打破常规，提供独特的价值主张，以吸引客户并确保市场份额的增长。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技术的迅速发展为企业带来了机遇与挑战。作为泡丝剂项目启动的背景之一，对新兴技术的应用将有助于提升企业的技术水平，使其在不断演进的商业环境中保持竞争优势。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此外，社会对企业责任的期望也在逐渐升高。泡丝剂项目充分融入了社会责任的理念，通过可持续经营和社会公益泡丝剂项目，企图为社会贡献一份力量，在商业成功的同时关注社会价值。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555"/>
      <w:r>
        <w:rPr>
          <w:rFonts w:ascii="仿宋" w:eastAsia="仿宋" w:hAnsi="仿宋" w:cs="仿宋" w:hint="eastAsia"/>
          <w:sz w:val="28"/>
          <w:lang w:eastAsia="zh-CN"/>
        </w:rPr>
        <w:t>三、泡丝剂项目可持续发展</w:t>
      </w:r>
      <w:bookmarkEnd w:id="12"/>
    </w:p>
    <w:p>
      <w:pPr>
        <w:pStyle w:val="Heading2"/>
        <w:rPr>
          <w:rFonts w:ascii="仿宋" w:eastAsia="仿宋" w:hAnsi="仿宋" w:cs="仿宋" w:hint="eastAsia"/>
          <w:lang w:eastAsia="zh-CN"/>
        </w:rPr>
      </w:pPr>
      <w:bookmarkStart w:id="13" w:name="_Toc412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丝剂项目中，泡丝剂项目团队着眼于未来，明确了可持续发展的战略方向。制定的具体可持续发展目标包括降低资源使用、采用环保技术、最大化社会效益等。这一步骤不仅有助于泡丝剂项目在环保和社会责任方面达到最高标准，也为未来提供了明确的指引，确保泡丝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可持续实践的融入泡丝剂项目管理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泡丝剂项目管理周期。从泡丝剂项目规划开始，泡丝剂项目团队就考虑了环境和社会的因素。在执行阶段，泡丝剂项目团队积极推动绿色技术的应用，优化资源利用。此外，关注员工的社会责任，通过培训和沟通活动提高员工对可持续发展的认知，使他们能够在日常工作中践行可持续实践。这些举措不仅为泡丝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905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扎根于泡丝剂项目的可持续发展理念，我们深信环保与社会责任是泡丝剂项目成功的关键支柱。在泡丝剂项目的每一步，我们都致力于通过创新和实践，履行对环境和社会的坚定责任。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团队通过引入先进的环保技术、建立高效的废物处理系统以及推动能源节约措施，积极履行环保责任。定期的环保监测和评估确保泡丝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不仅致力于自身可持续发展，还注重对社会的回馈。通过支持社区泡丝剂项目、参与慈善事业、提供培训机会等方式，泡丝剂项目积极履行社会责任。与当地社区建立积极互动，关注员工的工作与生活平衡，以及员工的身心健康，是泡丝剂项目在社会责任层面的关键举措。这样的实践不仅增强了泡丝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8275"/>
      <w:r>
        <w:rPr>
          <w:rFonts w:ascii="仿宋" w:eastAsia="仿宋" w:hAnsi="仿宋" w:cs="仿宋" w:hint="eastAsia"/>
          <w:sz w:val="28"/>
          <w:lang w:eastAsia="zh-CN"/>
        </w:rPr>
        <w:t>四、泡丝剂项目建设单位说明</w:t>
      </w:r>
      <w:bookmarkEnd w:id="15"/>
    </w:p>
    <w:p>
      <w:pPr>
        <w:pStyle w:val="Heading2"/>
        <w:rPr>
          <w:rFonts w:ascii="仿宋" w:eastAsia="仿宋" w:hAnsi="仿宋" w:cs="仿宋" w:hint="eastAsia"/>
          <w:lang w:eastAsia="zh-CN"/>
        </w:rPr>
      </w:pPr>
      <w:bookmarkStart w:id="16" w:name="_Toc22633"/>
      <w:r>
        <w:rPr>
          <w:rFonts w:ascii="仿宋" w:eastAsia="仿宋" w:hAnsi="仿宋" w:cs="仿宋" w:hint="eastAsia"/>
          <w:lang w:eastAsia="zh-CN"/>
        </w:rPr>
        <w:t>(一)、泡丝剂项目承办单位基本情况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755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泡丝剂项目承办单位的XXXX，我们着眼于实现可持续的经济效益。通过技术创新和解决方案的提供，公司预计在泡丝剂项目执行期间将获得可观的收入增长。这一收入来源主要包括泡丝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同时，我们注重成本控制和效率提升，以确保泡丝剂项目的可持续盈利。透过精细的管理和资源优化，公司期望实现泡丝剂项目利润最大化。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泡丝剂项目实施进行全面的投资评估，包括泡丝剂项目启动阶段的资金投入和后续运营成本。通过对泡丝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泡丝剂项目实施过程中具备足够的资金流动性，公司将进行详尽的现金流分析。这包括资金需求的合理预测、泡丝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9292"/>
      <w:r>
        <w:rPr>
          <w:rFonts w:ascii="仿宋" w:eastAsia="仿宋" w:hAnsi="仿宋" w:cs="仿宋" w:hint="eastAsia"/>
          <w:sz w:val="28"/>
          <w:lang w:eastAsia="zh-CN"/>
        </w:rPr>
        <w:t>五、泡丝剂项目选址可行性分析</w:t>
      </w:r>
      <w:bookmarkEnd w:id="18"/>
    </w:p>
    <w:p>
      <w:pPr>
        <w:pStyle w:val="Heading2"/>
        <w:rPr>
          <w:rFonts w:ascii="仿宋" w:eastAsia="仿宋" w:hAnsi="仿宋" w:cs="仿宋" w:hint="eastAsia"/>
          <w:lang w:eastAsia="zh-CN"/>
        </w:rPr>
      </w:pPr>
      <w:bookmarkStart w:id="19" w:name="_Toc12863"/>
      <w:r>
        <w:rPr>
          <w:rFonts w:ascii="仿宋" w:eastAsia="仿宋" w:hAnsi="仿宋" w:cs="仿宋" w:hint="eastAsia"/>
          <w:lang w:eastAsia="zh-CN"/>
        </w:rPr>
        <w:t>(一)、泡丝剂项目选址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该泡丝剂项目选址位于XX省XX市XX区XXX街道</w:t>
      </w:r>
    </w:p>
    <w:p>
      <w:pPr>
        <w:pStyle w:val="Heading2"/>
        <w:ind w:firstLine="560" w:firstLineChars="200"/>
        <w:rPr>
          <w:rFonts w:ascii="仿宋" w:eastAsia="仿宋" w:hAnsi="仿宋" w:cs="仿宋" w:hint="eastAsia"/>
          <w:sz w:val="28"/>
          <w:lang w:eastAsia="zh-CN"/>
        </w:rPr>
      </w:pPr>
      <w:bookmarkStart w:id="20" w:name="_Toc2965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泡丝剂项目的征地面积将根据泡丝剂项目的实际规模和需求进行精确规划。具体面积XXX平方米，旨在确保泡丝剂项目不仅能够满足当前的发展需求，还能够预留空间以适应未来的扩展。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净用地面积是在征地面积基础上去除不可利用面积后的实际可开发用地。具体面积XXX平方米，考虑到环保、交通、安全等多方面因素，以确保泡丝剂项目在整体利用效率上达到最优。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泡丝剂项目计划建设的建筑总规模具体面积XXX平方米。这一规模的确定综合考虑了泡丝剂项目的性质、规模，以及城市规划的相关要求，确保建筑布局与周边环境协调一致。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绿地率是泡丝剂项目用地中被规划为绿地的比例。具体面积XXX平方米，旨在通过合理规划绿地，改善泡丝剂项目周边环境，提升居民生活质量，并符合城市整体绿化规划。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https://d.book118.com/008107103124006034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CB7528"/>
    <w:rsid w:val="0ACB75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07103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2024-02-06T02:03:00Z</dcterms:created>
  <dcterms:modified xsi:type="dcterms:W3CDTF">2024-02-06T02:04:01Z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7E5FD8ABC87F4238AB517B141A0C0579_11</vt:lpwstr>
  </property>
  <property fmtid="{D5CDD505-2E9C-101B-9397-08002B2CF9AE}" pid="3" name="KSOProductBuildVer">
    <vt:lpwstr>2052-12.1.0.16250</vt:lpwstr>
  </property>
</Properties>
</file>