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轧花机项目规划设计纲要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38" w:history="1">
        <w:r>
          <w:rPr>
            <w:rFonts w:ascii="仿宋" w:eastAsia="仿宋" w:hAnsi="仿宋" w:cs="仿宋" w:hint="eastAsia"/>
            <w:lang w:eastAsia="zh-CN"/>
          </w:rPr>
          <w:t>前言</w:t>
        </w:r>
        <w:r>
          <w:tab/>
        </w:r>
        <w:r>
          <w:fldChar w:fldCharType="begin"/>
        </w:r>
        <w:r>
          <w:instrText xml:space="preserve"> PAGEREF _Toc13038 \h </w:instrText>
        </w:r>
        <w:r>
          <w:fldChar w:fldCharType="separate"/>
        </w:r>
        <w:r>
          <w:t>3</w:t>
        </w:r>
        <w:r>
          <w:fldChar w:fldCharType="end"/>
        </w:r>
      </w:hyperlink>
    </w:p>
    <w:p>
      <w:pPr>
        <w:pStyle w:val="TOC1"/>
        <w:tabs>
          <w:tab w:val="right" w:leader="dot" w:pos="8306"/>
        </w:tabs>
      </w:pPr>
      <w:hyperlink w:anchor="_Toc2298" w:history="1">
        <w:r>
          <w:rPr>
            <w:rFonts w:ascii="仿宋" w:eastAsia="仿宋" w:hAnsi="仿宋" w:cs="仿宋" w:hint="eastAsia"/>
            <w:lang w:eastAsia="zh-CN"/>
          </w:rPr>
          <w:t>一、轧花机项目建设单位说明</w:t>
        </w:r>
        <w:r>
          <w:tab/>
        </w:r>
        <w:r>
          <w:fldChar w:fldCharType="begin"/>
        </w:r>
        <w:r>
          <w:instrText xml:space="preserve"> PAGEREF _Toc2298 \h </w:instrText>
        </w:r>
        <w:r>
          <w:fldChar w:fldCharType="separate"/>
        </w:r>
        <w:r>
          <w:t>3</w:t>
        </w:r>
        <w:r>
          <w:fldChar w:fldCharType="end"/>
        </w:r>
      </w:hyperlink>
    </w:p>
    <w:p>
      <w:pPr>
        <w:pStyle w:val="TOC2"/>
        <w:tabs>
          <w:tab w:val="right" w:leader="dot" w:pos="8306"/>
        </w:tabs>
      </w:pPr>
      <w:hyperlink w:anchor="_Toc15216" w:history="1">
        <w:r>
          <w:rPr>
            <w:rFonts w:ascii="仿宋" w:eastAsia="仿宋" w:hAnsi="仿宋" w:cs="仿宋" w:hint="eastAsia"/>
            <w:lang w:eastAsia="zh-CN"/>
          </w:rPr>
          <w:t>(一)、轧花机项目承办单位基本情况</w:t>
        </w:r>
        <w:r>
          <w:tab/>
        </w:r>
        <w:r>
          <w:fldChar w:fldCharType="begin"/>
        </w:r>
        <w:r>
          <w:instrText xml:space="preserve"> PAGEREF _Toc15216 \h </w:instrText>
        </w:r>
        <w:r>
          <w:fldChar w:fldCharType="separate"/>
        </w:r>
        <w:r>
          <w:t>3</w:t>
        </w:r>
        <w:r>
          <w:fldChar w:fldCharType="end"/>
        </w:r>
      </w:hyperlink>
    </w:p>
    <w:p>
      <w:pPr>
        <w:pStyle w:val="TOC2"/>
        <w:tabs>
          <w:tab w:val="right" w:leader="dot" w:pos="8306"/>
        </w:tabs>
      </w:pPr>
      <w:hyperlink w:anchor="_Toc32240" w:history="1">
        <w:r>
          <w:rPr>
            <w:rFonts w:ascii="仿宋" w:eastAsia="仿宋" w:hAnsi="仿宋" w:cs="仿宋" w:hint="eastAsia"/>
            <w:lang w:eastAsia="zh-CN"/>
          </w:rPr>
          <w:t>(二)、公司经济效益分析</w:t>
        </w:r>
        <w:r>
          <w:tab/>
        </w:r>
        <w:r>
          <w:fldChar w:fldCharType="begin"/>
        </w:r>
        <w:r>
          <w:instrText xml:space="preserve"> PAGEREF _Toc32240 \h </w:instrText>
        </w:r>
        <w:r>
          <w:fldChar w:fldCharType="separate"/>
        </w:r>
        <w:r>
          <w:t>4</w:t>
        </w:r>
        <w:r>
          <w:fldChar w:fldCharType="end"/>
        </w:r>
      </w:hyperlink>
    </w:p>
    <w:p>
      <w:pPr>
        <w:pStyle w:val="TOC1"/>
        <w:tabs>
          <w:tab w:val="right" w:leader="dot" w:pos="8306"/>
        </w:tabs>
      </w:pPr>
      <w:hyperlink w:anchor="_Toc442" w:history="1">
        <w:r>
          <w:rPr>
            <w:rFonts w:ascii="仿宋" w:eastAsia="仿宋" w:hAnsi="仿宋" w:cs="仿宋" w:hint="eastAsia"/>
            <w:lang w:eastAsia="zh-CN"/>
          </w:rPr>
          <w:t>二、市场分析、调研</w:t>
        </w:r>
        <w:r>
          <w:tab/>
        </w:r>
        <w:r>
          <w:fldChar w:fldCharType="begin"/>
        </w:r>
        <w:r>
          <w:instrText xml:space="preserve"> PAGEREF _Toc442 \h </w:instrText>
        </w:r>
        <w:r>
          <w:fldChar w:fldCharType="separate"/>
        </w:r>
        <w:r>
          <w:t>5</w:t>
        </w:r>
        <w:r>
          <w:fldChar w:fldCharType="end"/>
        </w:r>
      </w:hyperlink>
    </w:p>
    <w:p>
      <w:pPr>
        <w:pStyle w:val="TOC2"/>
        <w:tabs>
          <w:tab w:val="right" w:leader="dot" w:pos="8306"/>
        </w:tabs>
      </w:pPr>
      <w:hyperlink w:anchor="_Toc18857" w:history="1">
        <w:r>
          <w:rPr>
            <w:rFonts w:ascii="仿宋" w:eastAsia="仿宋" w:hAnsi="仿宋" w:cs="仿宋" w:hint="eastAsia"/>
            <w:lang w:eastAsia="zh-CN"/>
          </w:rPr>
          <w:t>(一)、轧花机行业分析</w:t>
        </w:r>
        <w:r>
          <w:tab/>
        </w:r>
        <w:r>
          <w:fldChar w:fldCharType="begin"/>
        </w:r>
        <w:r>
          <w:instrText xml:space="preserve"> PAGEREF _Toc18857 \h </w:instrText>
        </w:r>
        <w:r>
          <w:fldChar w:fldCharType="separate"/>
        </w:r>
        <w:r>
          <w:t>5</w:t>
        </w:r>
        <w:r>
          <w:fldChar w:fldCharType="end"/>
        </w:r>
      </w:hyperlink>
    </w:p>
    <w:p>
      <w:pPr>
        <w:pStyle w:val="TOC2"/>
        <w:tabs>
          <w:tab w:val="right" w:leader="dot" w:pos="8306"/>
        </w:tabs>
      </w:pPr>
      <w:hyperlink w:anchor="_Toc6246" w:history="1">
        <w:r>
          <w:rPr>
            <w:rFonts w:ascii="仿宋" w:eastAsia="仿宋" w:hAnsi="仿宋" w:cs="仿宋" w:hint="eastAsia"/>
            <w:lang w:eastAsia="zh-CN"/>
          </w:rPr>
          <w:t>(二)、轧花机市场分析预测</w:t>
        </w:r>
        <w:r>
          <w:tab/>
        </w:r>
        <w:r>
          <w:fldChar w:fldCharType="begin"/>
        </w:r>
        <w:r>
          <w:instrText xml:space="preserve"> PAGEREF _Toc6246 \h </w:instrText>
        </w:r>
        <w:r>
          <w:fldChar w:fldCharType="separate"/>
        </w:r>
        <w:r>
          <w:t>5</w:t>
        </w:r>
        <w:r>
          <w:fldChar w:fldCharType="end"/>
        </w:r>
      </w:hyperlink>
    </w:p>
    <w:p>
      <w:pPr>
        <w:pStyle w:val="TOC1"/>
        <w:tabs>
          <w:tab w:val="right" w:leader="dot" w:pos="8306"/>
        </w:tabs>
      </w:pPr>
      <w:hyperlink w:anchor="_Toc5959" w:history="1">
        <w:r>
          <w:rPr>
            <w:rFonts w:ascii="仿宋" w:eastAsia="仿宋" w:hAnsi="仿宋" w:cs="仿宋" w:hint="eastAsia"/>
            <w:lang w:eastAsia="zh-CN"/>
          </w:rPr>
          <w:t>三、轧花机项目土建工程</w:t>
        </w:r>
        <w:r>
          <w:tab/>
        </w:r>
        <w:r>
          <w:fldChar w:fldCharType="begin"/>
        </w:r>
        <w:r>
          <w:instrText xml:space="preserve"> PAGEREF _Toc5959 \h </w:instrText>
        </w:r>
        <w:r>
          <w:fldChar w:fldCharType="separate"/>
        </w:r>
        <w:r>
          <w:t>6</w:t>
        </w:r>
        <w:r>
          <w:fldChar w:fldCharType="end"/>
        </w:r>
      </w:hyperlink>
    </w:p>
    <w:p>
      <w:pPr>
        <w:pStyle w:val="TOC2"/>
        <w:tabs>
          <w:tab w:val="right" w:leader="dot" w:pos="8306"/>
        </w:tabs>
      </w:pPr>
      <w:hyperlink w:anchor="_Toc32075" w:history="1">
        <w:r>
          <w:rPr>
            <w:rFonts w:ascii="仿宋" w:eastAsia="仿宋" w:hAnsi="仿宋" w:cs="仿宋" w:hint="eastAsia"/>
            <w:lang w:eastAsia="zh-CN"/>
          </w:rPr>
          <w:t>(一)、建筑工程设计原则</w:t>
        </w:r>
        <w:r>
          <w:tab/>
        </w:r>
        <w:r>
          <w:fldChar w:fldCharType="begin"/>
        </w:r>
        <w:r>
          <w:instrText xml:space="preserve"> PAGEREF _Toc32075 \h </w:instrText>
        </w:r>
        <w:r>
          <w:fldChar w:fldCharType="separate"/>
        </w:r>
        <w:r>
          <w:t>6</w:t>
        </w:r>
        <w:r>
          <w:fldChar w:fldCharType="end"/>
        </w:r>
      </w:hyperlink>
    </w:p>
    <w:p>
      <w:pPr>
        <w:pStyle w:val="TOC2"/>
        <w:tabs>
          <w:tab w:val="right" w:leader="dot" w:pos="8306"/>
        </w:tabs>
      </w:pPr>
      <w:hyperlink w:anchor="_Toc30585" w:history="1">
        <w:r>
          <w:rPr>
            <w:rFonts w:ascii="仿宋" w:eastAsia="仿宋" w:hAnsi="仿宋" w:cs="仿宋" w:hint="eastAsia"/>
            <w:lang w:eastAsia="zh-CN"/>
          </w:rPr>
          <w:t>(二)、土建工程设计年限及安全等级</w:t>
        </w:r>
        <w:r>
          <w:tab/>
        </w:r>
        <w:r>
          <w:fldChar w:fldCharType="begin"/>
        </w:r>
        <w:r>
          <w:instrText xml:space="preserve"> PAGEREF _Toc30585 \h </w:instrText>
        </w:r>
        <w:r>
          <w:fldChar w:fldCharType="separate"/>
        </w:r>
        <w:r>
          <w:t>7</w:t>
        </w:r>
        <w:r>
          <w:fldChar w:fldCharType="end"/>
        </w:r>
      </w:hyperlink>
    </w:p>
    <w:p>
      <w:pPr>
        <w:pStyle w:val="TOC2"/>
        <w:tabs>
          <w:tab w:val="right" w:leader="dot" w:pos="8306"/>
        </w:tabs>
      </w:pPr>
      <w:hyperlink w:anchor="_Toc18354" w:history="1">
        <w:r>
          <w:rPr>
            <w:rFonts w:ascii="仿宋" w:eastAsia="仿宋" w:hAnsi="仿宋" w:cs="仿宋" w:hint="eastAsia"/>
            <w:lang w:eastAsia="zh-CN"/>
          </w:rPr>
          <w:t>(三)、建筑工程设计总体要求</w:t>
        </w:r>
        <w:r>
          <w:tab/>
        </w:r>
        <w:r>
          <w:fldChar w:fldCharType="begin"/>
        </w:r>
        <w:r>
          <w:instrText xml:space="preserve"> PAGEREF _Toc18354 \h </w:instrText>
        </w:r>
        <w:r>
          <w:fldChar w:fldCharType="separate"/>
        </w:r>
        <w:r>
          <w:t>9</w:t>
        </w:r>
        <w:r>
          <w:fldChar w:fldCharType="end"/>
        </w:r>
      </w:hyperlink>
    </w:p>
    <w:p>
      <w:pPr>
        <w:pStyle w:val="TOC2"/>
        <w:tabs>
          <w:tab w:val="right" w:leader="dot" w:pos="8306"/>
        </w:tabs>
      </w:pPr>
      <w:hyperlink w:anchor="_Toc4209" w:history="1">
        <w:r>
          <w:rPr>
            <w:rFonts w:ascii="仿宋" w:eastAsia="仿宋" w:hAnsi="仿宋" w:cs="仿宋" w:hint="eastAsia"/>
            <w:lang w:eastAsia="zh-CN"/>
          </w:rPr>
          <w:t>(四)、土建工程建设指标</w:t>
        </w:r>
        <w:r>
          <w:tab/>
        </w:r>
        <w:r>
          <w:fldChar w:fldCharType="begin"/>
        </w:r>
        <w:r>
          <w:instrText xml:space="preserve"> PAGEREF _Toc4209 \h </w:instrText>
        </w:r>
        <w:r>
          <w:fldChar w:fldCharType="separate"/>
        </w:r>
        <w:r>
          <w:t>9</w:t>
        </w:r>
        <w:r>
          <w:fldChar w:fldCharType="end"/>
        </w:r>
      </w:hyperlink>
    </w:p>
    <w:p>
      <w:pPr>
        <w:pStyle w:val="TOC1"/>
        <w:tabs>
          <w:tab w:val="right" w:leader="dot" w:pos="8306"/>
        </w:tabs>
      </w:pPr>
      <w:hyperlink w:anchor="_Toc26849" w:history="1">
        <w:r>
          <w:rPr>
            <w:rFonts w:ascii="仿宋" w:eastAsia="仿宋" w:hAnsi="仿宋" w:cs="仿宋" w:hint="eastAsia"/>
            <w:lang w:eastAsia="zh-CN"/>
          </w:rPr>
          <w:t>四、工艺说明</w:t>
        </w:r>
        <w:r>
          <w:tab/>
        </w:r>
        <w:r>
          <w:fldChar w:fldCharType="begin"/>
        </w:r>
        <w:r>
          <w:instrText xml:space="preserve"> PAGEREF _Toc26849 \h </w:instrText>
        </w:r>
        <w:r>
          <w:fldChar w:fldCharType="separate"/>
        </w:r>
        <w:r>
          <w:t>10</w:t>
        </w:r>
        <w:r>
          <w:fldChar w:fldCharType="end"/>
        </w:r>
      </w:hyperlink>
    </w:p>
    <w:p>
      <w:pPr>
        <w:pStyle w:val="TOC2"/>
        <w:tabs>
          <w:tab w:val="right" w:leader="dot" w:pos="8306"/>
        </w:tabs>
      </w:pPr>
      <w:hyperlink w:anchor="_Toc27318" w:history="1">
        <w:r>
          <w:rPr>
            <w:rFonts w:ascii="仿宋" w:eastAsia="仿宋" w:hAnsi="仿宋" w:cs="仿宋" w:hint="eastAsia"/>
            <w:lang w:eastAsia="zh-CN"/>
          </w:rPr>
          <w:t>(一)、技术管理特点</w:t>
        </w:r>
        <w:r>
          <w:tab/>
        </w:r>
        <w:r>
          <w:fldChar w:fldCharType="begin"/>
        </w:r>
        <w:r>
          <w:instrText xml:space="preserve"> PAGEREF _Toc27318 \h </w:instrText>
        </w:r>
        <w:r>
          <w:fldChar w:fldCharType="separate"/>
        </w:r>
        <w:r>
          <w:t>10</w:t>
        </w:r>
        <w:r>
          <w:fldChar w:fldCharType="end"/>
        </w:r>
      </w:hyperlink>
    </w:p>
    <w:p>
      <w:pPr>
        <w:pStyle w:val="TOC2"/>
        <w:tabs>
          <w:tab w:val="right" w:leader="dot" w:pos="8306"/>
        </w:tabs>
      </w:pPr>
      <w:hyperlink w:anchor="_Toc6718" w:history="1">
        <w:r>
          <w:rPr>
            <w:rFonts w:ascii="仿宋" w:eastAsia="仿宋" w:hAnsi="仿宋" w:cs="仿宋" w:hint="eastAsia"/>
            <w:lang w:eastAsia="zh-CN"/>
          </w:rPr>
          <w:t>(二)、轧花机项目工艺技术设计方案</w:t>
        </w:r>
        <w:r>
          <w:tab/>
        </w:r>
        <w:r>
          <w:fldChar w:fldCharType="begin"/>
        </w:r>
        <w:r>
          <w:instrText xml:space="preserve"> PAGEREF _Toc6718 \h </w:instrText>
        </w:r>
        <w:r>
          <w:fldChar w:fldCharType="separate"/>
        </w:r>
        <w:r>
          <w:t>11</w:t>
        </w:r>
        <w:r>
          <w:fldChar w:fldCharType="end"/>
        </w:r>
      </w:hyperlink>
    </w:p>
    <w:p>
      <w:pPr>
        <w:pStyle w:val="TOC2"/>
        <w:tabs>
          <w:tab w:val="right" w:leader="dot" w:pos="8306"/>
        </w:tabs>
      </w:pPr>
      <w:hyperlink w:anchor="_Toc10558" w:history="1">
        <w:r>
          <w:rPr>
            <w:rFonts w:ascii="仿宋" w:eastAsia="仿宋" w:hAnsi="仿宋" w:cs="仿宋" w:hint="eastAsia"/>
            <w:lang w:eastAsia="zh-CN"/>
          </w:rPr>
          <w:t>(三)、设备选型方案</w:t>
        </w:r>
        <w:r>
          <w:tab/>
        </w:r>
        <w:r>
          <w:fldChar w:fldCharType="begin"/>
        </w:r>
        <w:r>
          <w:instrText xml:space="preserve"> PAGEREF _Toc10558 \h </w:instrText>
        </w:r>
        <w:r>
          <w:fldChar w:fldCharType="separate"/>
        </w:r>
        <w:r>
          <w:t>12</w:t>
        </w:r>
        <w:r>
          <w:fldChar w:fldCharType="end"/>
        </w:r>
      </w:hyperlink>
    </w:p>
    <w:p>
      <w:pPr>
        <w:pStyle w:val="TOC1"/>
        <w:tabs>
          <w:tab w:val="right" w:leader="dot" w:pos="8306"/>
        </w:tabs>
      </w:pPr>
      <w:hyperlink w:anchor="_Toc11618" w:history="1">
        <w:r>
          <w:rPr>
            <w:rFonts w:ascii="仿宋" w:eastAsia="仿宋" w:hAnsi="仿宋" w:cs="仿宋" w:hint="eastAsia"/>
            <w:lang w:eastAsia="zh-CN"/>
          </w:rPr>
          <w:t>五、产品规划分析</w:t>
        </w:r>
        <w:r>
          <w:tab/>
        </w:r>
        <w:r>
          <w:fldChar w:fldCharType="begin"/>
        </w:r>
        <w:r>
          <w:instrText xml:space="preserve"> PAGEREF _Toc11618 \h </w:instrText>
        </w:r>
        <w:r>
          <w:fldChar w:fldCharType="separate"/>
        </w:r>
        <w:r>
          <w:t>13</w:t>
        </w:r>
        <w:r>
          <w:fldChar w:fldCharType="end"/>
        </w:r>
      </w:hyperlink>
    </w:p>
    <w:p>
      <w:pPr>
        <w:pStyle w:val="TOC2"/>
        <w:tabs>
          <w:tab w:val="right" w:leader="dot" w:pos="8306"/>
        </w:tabs>
      </w:pPr>
      <w:hyperlink w:anchor="_Toc12221" w:history="1">
        <w:r>
          <w:rPr>
            <w:rFonts w:ascii="仿宋" w:eastAsia="仿宋" w:hAnsi="仿宋" w:cs="仿宋" w:hint="eastAsia"/>
            <w:lang w:eastAsia="zh-CN"/>
          </w:rPr>
          <w:t>(一)、产品规划</w:t>
        </w:r>
        <w:r>
          <w:tab/>
        </w:r>
        <w:r>
          <w:fldChar w:fldCharType="begin"/>
        </w:r>
        <w:r>
          <w:instrText xml:space="preserve"> PAGEREF _Toc12221 \h </w:instrText>
        </w:r>
        <w:r>
          <w:fldChar w:fldCharType="separate"/>
        </w:r>
        <w:r>
          <w:t>13</w:t>
        </w:r>
        <w:r>
          <w:fldChar w:fldCharType="end"/>
        </w:r>
      </w:hyperlink>
    </w:p>
    <w:p>
      <w:pPr>
        <w:pStyle w:val="TOC2"/>
        <w:tabs>
          <w:tab w:val="right" w:leader="dot" w:pos="8306"/>
        </w:tabs>
      </w:pPr>
      <w:hyperlink w:anchor="_Toc21959" w:history="1">
        <w:r>
          <w:rPr>
            <w:rFonts w:ascii="仿宋" w:eastAsia="仿宋" w:hAnsi="仿宋" w:cs="仿宋" w:hint="eastAsia"/>
            <w:lang w:eastAsia="zh-CN"/>
          </w:rPr>
          <w:t>(二)、建设规模</w:t>
        </w:r>
        <w:r>
          <w:tab/>
        </w:r>
        <w:r>
          <w:fldChar w:fldCharType="begin"/>
        </w:r>
        <w:r>
          <w:instrText xml:space="preserve"> PAGEREF _Toc21959 \h </w:instrText>
        </w:r>
        <w:r>
          <w:fldChar w:fldCharType="separate"/>
        </w:r>
        <w:r>
          <w:t>14</w:t>
        </w:r>
        <w:r>
          <w:fldChar w:fldCharType="end"/>
        </w:r>
      </w:hyperlink>
    </w:p>
    <w:p>
      <w:pPr>
        <w:pStyle w:val="TOC1"/>
        <w:tabs>
          <w:tab w:val="right" w:leader="dot" w:pos="8306"/>
        </w:tabs>
      </w:pPr>
      <w:hyperlink w:anchor="_Toc4108" w:history="1">
        <w:r>
          <w:rPr>
            <w:rFonts w:ascii="仿宋" w:eastAsia="仿宋" w:hAnsi="仿宋" w:cs="仿宋" w:hint="eastAsia"/>
            <w:lang w:eastAsia="zh-CN"/>
          </w:rPr>
          <w:t>六、轧花机项目选址可行性分析</w:t>
        </w:r>
        <w:r>
          <w:tab/>
        </w:r>
        <w:r>
          <w:fldChar w:fldCharType="begin"/>
        </w:r>
        <w:r>
          <w:instrText xml:space="preserve"> PAGEREF _Toc4108 \h </w:instrText>
        </w:r>
        <w:r>
          <w:fldChar w:fldCharType="separate"/>
        </w:r>
        <w:r>
          <w:t>15</w:t>
        </w:r>
        <w:r>
          <w:fldChar w:fldCharType="end"/>
        </w:r>
      </w:hyperlink>
    </w:p>
    <w:p>
      <w:pPr>
        <w:pStyle w:val="TOC2"/>
        <w:tabs>
          <w:tab w:val="right" w:leader="dot" w:pos="8306"/>
        </w:tabs>
      </w:pPr>
      <w:hyperlink w:anchor="_Toc255" w:history="1">
        <w:r>
          <w:rPr>
            <w:rFonts w:ascii="仿宋" w:eastAsia="仿宋" w:hAnsi="仿宋" w:cs="仿宋" w:hint="eastAsia"/>
            <w:lang w:eastAsia="zh-CN"/>
          </w:rPr>
          <w:t>(一)、轧花机项目选址</w:t>
        </w:r>
        <w:r>
          <w:tab/>
        </w:r>
        <w:r>
          <w:fldChar w:fldCharType="begin"/>
        </w:r>
        <w:r>
          <w:instrText xml:space="preserve"> PAGEREF _Toc255 \h </w:instrText>
        </w:r>
        <w:r>
          <w:fldChar w:fldCharType="separate"/>
        </w:r>
        <w:r>
          <w:t>15</w:t>
        </w:r>
        <w:r>
          <w:fldChar w:fldCharType="end"/>
        </w:r>
      </w:hyperlink>
    </w:p>
    <w:p>
      <w:pPr>
        <w:pStyle w:val="TOC2"/>
        <w:tabs>
          <w:tab w:val="right" w:leader="dot" w:pos="8306"/>
        </w:tabs>
      </w:pPr>
      <w:hyperlink w:anchor="_Toc8206" w:history="1">
        <w:r>
          <w:rPr>
            <w:rFonts w:ascii="仿宋" w:eastAsia="仿宋" w:hAnsi="仿宋" w:cs="仿宋" w:hint="eastAsia"/>
            <w:lang w:eastAsia="zh-CN"/>
          </w:rPr>
          <w:t>(二)、用地控制指标</w:t>
        </w:r>
        <w:r>
          <w:tab/>
        </w:r>
        <w:r>
          <w:fldChar w:fldCharType="begin"/>
        </w:r>
        <w:r>
          <w:instrText xml:space="preserve"> PAGEREF _Toc8206 \h </w:instrText>
        </w:r>
        <w:r>
          <w:fldChar w:fldCharType="separate"/>
        </w:r>
        <w:r>
          <w:t>15</w:t>
        </w:r>
        <w:r>
          <w:fldChar w:fldCharType="end"/>
        </w:r>
      </w:hyperlink>
    </w:p>
    <w:p>
      <w:pPr>
        <w:pStyle w:val="TOC2"/>
        <w:tabs>
          <w:tab w:val="right" w:leader="dot" w:pos="8306"/>
        </w:tabs>
      </w:pPr>
      <w:hyperlink w:anchor="_Toc14745" w:history="1">
        <w:r>
          <w:rPr>
            <w:rFonts w:ascii="仿宋" w:eastAsia="仿宋" w:hAnsi="仿宋" w:cs="仿宋" w:hint="eastAsia"/>
            <w:lang w:eastAsia="zh-CN"/>
          </w:rPr>
          <w:t>(三)、节约用地措施</w:t>
        </w:r>
        <w:r>
          <w:tab/>
        </w:r>
        <w:r>
          <w:fldChar w:fldCharType="begin"/>
        </w:r>
        <w:r>
          <w:instrText xml:space="preserve"> PAGEREF _Toc14745 \h </w:instrText>
        </w:r>
        <w:r>
          <w:fldChar w:fldCharType="separate"/>
        </w:r>
        <w:r>
          <w:t>17</w:t>
        </w:r>
        <w:r>
          <w:fldChar w:fldCharType="end"/>
        </w:r>
      </w:hyperlink>
    </w:p>
    <w:p>
      <w:pPr>
        <w:pStyle w:val="TOC2"/>
        <w:tabs>
          <w:tab w:val="right" w:leader="dot" w:pos="8306"/>
        </w:tabs>
      </w:pPr>
      <w:hyperlink w:anchor="_Toc25475" w:history="1">
        <w:r>
          <w:rPr>
            <w:rFonts w:ascii="仿宋" w:eastAsia="仿宋" w:hAnsi="仿宋" w:cs="仿宋" w:hint="eastAsia"/>
            <w:lang w:eastAsia="zh-CN"/>
          </w:rPr>
          <w:t>(四)、总图布置方案</w:t>
        </w:r>
        <w:r>
          <w:tab/>
        </w:r>
        <w:r>
          <w:fldChar w:fldCharType="begin"/>
        </w:r>
        <w:r>
          <w:instrText xml:space="preserve"> PAGEREF _Toc25475 \h </w:instrText>
        </w:r>
        <w:r>
          <w:fldChar w:fldCharType="separate"/>
        </w:r>
        <w:r>
          <w:t>18</w:t>
        </w:r>
        <w:r>
          <w:fldChar w:fldCharType="end"/>
        </w:r>
      </w:hyperlink>
    </w:p>
    <w:p>
      <w:pPr>
        <w:pStyle w:val="TOC2"/>
        <w:tabs>
          <w:tab w:val="right" w:leader="dot" w:pos="8306"/>
        </w:tabs>
      </w:pPr>
      <w:hyperlink w:anchor="_Toc12821" w:history="1">
        <w:r>
          <w:rPr>
            <w:rFonts w:ascii="仿宋" w:eastAsia="仿宋" w:hAnsi="仿宋" w:cs="仿宋" w:hint="eastAsia"/>
            <w:lang w:eastAsia="zh-CN"/>
          </w:rPr>
          <w:t>(五)、选址综合评价</w:t>
        </w:r>
        <w:r>
          <w:tab/>
        </w:r>
        <w:r>
          <w:fldChar w:fldCharType="begin"/>
        </w:r>
        <w:r>
          <w:instrText xml:space="preserve"> PAGEREF _Toc12821 \h </w:instrText>
        </w:r>
        <w:r>
          <w:fldChar w:fldCharType="separate"/>
        </w:r>
        <w:r>
          <w:t>19</w:t>
        </w:r>
        <w:r>
          <w:fldChar w:fldCharType="end"/>
        </w:r>
      </w:hyperlink>
    </w:p>
    <w:p>
      <w:pPr>
        <w:pStyle w:val="TOC1"/>
        <w:tabs>
          <w:tab w:val="right" w:leader="dot" w:pos="8306"/>
        </w:tabs>
      </w:pPr>
      <w:hyperlink w:anchor="_Toc4515" w:history="1">
        <w:r>
          <w:rPr>
            <w:rFonts w:ascii="仿宋" w:eastAsia="仿宋" w:hAnsi="仿宋" w:cs="仿宋" w:hint="eastAsia"/>
            <w:lang w:eastAsia="zh-CN"/>
          </w:rPr>
          <w:t>七、轧花机项目人力资源培养与发展</w:t>
        </w:r>
        <w:r>
          <w:tab/>
        </w:r>
        <w:r>
          <w:fldChar w:fldCharType="begin"/>
        </w:r>
        <w:r>
          <w:instrText xml:space="preserve"> PAGEREF _Toc4515 \h </w:instrText>
        </w:r>
        <w:r>
          <w:fldChar w:fldCharType="separate"/>
        </w:r>
        <w:r>
          <w:t>20</w:t>
        </w:r>
        <w:r>
          <w:fldChar w:fldCharType="end"/>
        </w:r>
      </w:hyperlink>
    </w:p>
    <w:p>
      <w:pPr>
        <w:pStyle w:val="TOC2"/>
        <w:tabs>
          <w:tab w:val="right" w:leader="dot" w:pos="8306"/>
        </w:tabs>
      </w:pPr>
      <w:hyperlink w:anchor="_Toc16538" w:history="1">
        <w:r>
          <w:rPr>
            <w:rFonts w:ascii="仿宋" w:eastAsia="仿宋" w:hAnsi="仿宋" w:cs="仿宋" w:hint="eastAsia"/>
            <w:lang w:eastAsia="zh-CN"/>
          </w:rPr>
          <w:t>(一)、人才需求与规划</w:t>
        </w:r>
        <w:r>
          <w:tab/>
        </w:r>
        <w:r>
          <w:fldChar w:fldCharType="begin"/>
        </w:r>
        <w:r>
          <w:instrText xml:space="preserve"> PAGEREF _Toc16538 \h </w:instrText>
        </w:r>
        <w:r>
          <w:fldChar w:fldCharType="separate"/>
        </w:r>
        <w:r>
          <w:t>20</w:t>
        </w:r>
        <w:r>
          <w:fldChar w:fldCharType="end"/>
        </w:r>
      </w:hyperlink>
    </w:p>
    <w:p>
      <w:pPr>
        <w:pStyle w:val="TOC2"/>
        <w:tabs>
          <w:tab w:val="right" w:leader="dot" w:pos="8306"/>
        </w:tabs>
      </w:pPr>
      <w:hyperlink w:anchor="_Toc31874" w:history="1">
        <w:r>
          <w:rPr>
            <w:rFonts w:ascii="仿宋" w:eastAsia="仿宋" w:hAnsi="仿宋" w:cs="仿宋" w:hint="eastAsia"/>
            <w:lang w:eastAsia="zh-CN"/>
          </w:rPr>
          <w:t>(二)、培训与发展计划</w:t>
        </w:r>
        <w:r>
          <w:tab/>
        </w:r>
        <w:r>
          <w:fldChar w:fldCharType="begin"/>
        </w:r>
        <w:r>
          <w:instrText xml:space="preserve"> PAGEREF _Toc31874 \h </w:instrText>
        </w:r>
        <w:r>
          <w:fldChar w:fldCharType="separate"/>
        </w:r>
        <w:r>
          <w:t>21</w:t>
        </w:r>
        <w:r>
          <w:fldChar w:fldCharType="end"/>
        </w:r>
      </w:hyperlink>
    </w:p>
    <w:p>
      <w:pPr>
        <w:pStyle w:val="TOC1"/>
        <w:tabs>
          <w:tab w:val="right" w:leader="dot" w:pos="8306"/>
        </w:tabs>
      </w:pPr>
      <w:hyperlink w:anchor="_Toc6481" w:history="1">
        <w:r>
          <w:rPr>
            <w:rFonts w:ascii="仿宋" w:eastAsia="仿宋" w:hAnsi="仿宋" w:cs="仿宋" w:hint="eastAsia"/>
            <w:lang w:eastAsia="zh-CN"/>
          </w:rPr>
          <w:t>八、轧花机项目计划安排</w:t>
        </w:r>
        <w:r>
          <w:tab/>
        </w:r>
        <w:r>
          <w:fldChar w:fldCharType="begin"/>
        </w:r>
        <w:r>
          <w:instrText xml:space="preserve"> PAGEREF _Toc6481 \h </w:instrText>
        </w:r>
        <w:r>
          <w:fldChar w:fldCharType="separate"/>
        </w:r>
        <w:r>
          <w:t>21</w:t>
        </w:r>
        <w:r>
          <w:fldChar w:fldCharType="end"/>
        </w:r>
      </w:hyperlink>
    </w:p>
    <w:p>
      <w:pPr>
        <w:pStyle w:val="TOC2"/>
        <w:tabs>
          <w:tab w:val="right" w:leader="dot" w:pos="8306"/>
        </w:tabs>
      </w:pPr>
      <w:hyperlink w:anchor="_Toc4224" w:history="1">
        <w:r>
          <w:rPr>
            <w:rFonts w:ascii="仿宋" w:eastAsia="仿宋" w:hAnsi="仿宋" w:cs="仿宋" w:hint="eastAsia"/>
            <w:lang w:eastAsia="zh-CN"/>
          </w:rPr>
          <w:t>(一)、建设周期</w:t>
        </w:r>
        <w:r>
          <w:tab/>
        </w:r>
        <w:r>
          <w:fldChar w:fldCharType="begin"/>
        </w:r>
        <w:r>
          <w:instrText xml:space="preserve"> PAGEREF _Toc4224 \h </w:instrText>
        </w:r>
        <w:r>
          <w:fldChar w:fldCharType="separate"/>
        </w:r>
        <w:r>
          <w:t>21</w:t>
        </w:r>
        <w:r>
          <w:fldChar w:fldCharType="end"/>
        </w:r>
      </w:hyperlink>
    </w:p>
    <w:p>
      <w:pPr>
        <w:pStyle w:val="TOC2"/>
        <w:tabs>
          <w:tab w:val="right" w:leader="dot" w:pos="8306"/>
        </w:tabs>
      </w:pPr>
      <w:hyperlink w:anchor="_Toc17546" w:history="1">
        <w:r>
          <w:rPr>
            <w:rFonts w:ascii="仿宋" w:eastAsia="仿宋" w:hAnsi="仿宋" w:cs="仿宋" w:hint="eastAsia"/>
            <w:lang w:eastAsia="zh-CN"/>
          </w:rPr>
          <w:t>(二)、建设进度</w:t>
        </w:r>
        <w:r>
          <w:tab/>
        </w:r>
        <w:r>
          <w:fldChar w:fldCharType="begin"/>
        </w:r>
        <w:r>
          <w:instrText xml:space="preserve"> PAGEREF _Toc17546 \h </w:instrText>
        </w:r>
        <w:r>
          <w:fldChar w:fldCharType="separate"/>
        </w:r>
        <w:r>
          <w:t>22</w:t>
        </w:r>
        <w:r>
          <w:fldChar w:fldCharType="end"/>
        </w:r>
      </w:hyperlink>
    </w:p>
    <w:p>
      <w:pPr>
        <w:pStyle w:val="TOC2"/>
        <w:tabs>
          <w:tab w:val="right" w:leader="dot" w:pos="8306"/>
        </w:tabs>
      </w:pPr>
      <w:hyperlink w:anchor="_Toc5208" w:history="1">
        <w:r>
          <w:rPr>
            <w:rFonts w:ascii="仿宋" w:eastAsia="仿宋" w:hAnsi="仿宋" w:cs="仿宋" w:hint="eastAsia"/>
            <w:lang w:eastAsia="zh-CN"/>
          </w:rPr>
          <w:t>(三)、进度安排注意事项</w:t>
        </w:r>
        <w:r>
          <w:tab/>
        </w:r>
        <w:r>
          <w:fldChar w:fldCharType="begin"/>
        </w:r>
        <w:r>
          <w:instrText xml:space="preserve"> PAGEREF _Toc5208 \h </w:instrText>
        </w:r>
        <w:r>
          <w:fldChar w:fldCharType="separate"/>
        </w:r>
        <w:r>
          <w:t>23</w:t>
        </w:r>
        <w:r>
          <w:fldChar w:fldCharType="end"/>
        </w:r>
      </w:hyperlink>
    </w:p>
    <w:p>
      <w:pPr>
        <w:pStyle w:val="TOC2"/>
        <w:tabs>
          <w:tab w:val="right" w:leader="dot" w:pos="8306"/>
        </w:tabs>
      </w:pPr>
      <w:hyperlink w:anchor="_Toc30488" w:history="1">
        <w:r>
          <w:rPr>
            <w:rFonts w:ascii="仿宋" w:eastAsia="仿宋" w:hAnsi="仿宋" w:cs="仿宋" w:hint="eastAsia"/>
            <w:lang w:eastAsia="zh-CN"/>
          </w:rPr>
          <w:t>(四)、人力资源配置</w:t>
        </w:r>
        <w:r>
          <w:tab/>
        </w:r>
        <w:r>
          <w:fldChar w:fldCharType="begin"/>
        </w:r>
        <w:r>
          <w:instrText xml:space="preserve"> PAGEREF _Toc30488 \h </w:instrText>
        </w:r>
        <w:r>
          <w:fldChar w:fldCharType="separate"/>
        </w:r>
        <w:r>
          <w:t>25</w:t>
        </w:r>
        <w:r>
          <w:fldChar w:fldCharType="end"/>
        </w:r>
      </w:hyperlink>
    </w:p>
    <w:p>
      <w:pPr>
        <w:pStyle w:val="TOC1"/>
        <w:tabs>
          <w:tab w:val="right" w:leader="dot" w:pos="8306"/>
        </w:tabs>
      </w:pPr>
      <w:hyperlink w:anchor="_Toc22156" w:history="1">
        <w:r>
          <w:rPr>
            <w:rFonts w:ascii="仿宋" w:eastAsia="仿宋" w:hAnsi="仿宋" w:cs="仿宋" w:hint="eastAsia"/>
            <w:lang w:eastAsia="zh-CN"/>
          </w:rPr>
          <w:t>九、轧花机项目创新与研发</w:t>
        </w:r>
        <w:r>
          <w:tab/>
        </w:r>
        <w:r>
          <w:fldChar w:fldCharType="begin"/>
        </w:r>
        <w:r>
          <w:instrText xml:space="preserve"> PAGEREF _Toc22156 \h </w:instrText>
        </w:r>
        <w:r>
          <w:fldChar w:fldCharType="separate"/>
        </w:r>
        <w:r>
          <w:t>25</w:t>
        </w:r>
        <w:r>
          <w:fldChar w:fldCharType="end"/>
        </w:r>
      </w:hyperlink>
    </w:p>
    <w:p>
      <w:pPr>
        <w:pStyle w:val="TOC2"/>
        <w:tabs>
          <w:tab w:val="right" w:leader="dot" w:pos="8306"/>
        </w:tabs>
      </w:pPr>
      <w:hyperlink w:anchor="_Toc26249" w:history="1">
        <w:r>
          <w:rPr>
            <w:rFonts w:ascii="仿宋" w:eastAsia="仿宋" w:hAnsi="仿宋" w:cs="仿宋" w:hint="eastAsia"/>
            <w:lang w:eastAsia="zh-CN"/>
          </w:rPr>
          <w:t>(一)、创新策略与方向</w:t>
        </w:r>
        <w:r>
          <w:tab/>
        </w:r>
        <w:r>
          <w:fldChar w:fldCharType="begin"/>
        </w:r>
        <w:r>
          <w:instrText xml:space="preserve"> PAGEREF _Toc26249 \h </w:instrText>
        </w:r>
        <w:r>
          <w:fldChar w:fldCharType="separate"/>
        </w:r>
        <w:r>
          <w:t>25</w:t>
        </w:r>
        <w:r>
          <w:fldChar w:fldCharType="end"/>
        </w:r>
      </w:hyperlink>
    </w:p>
    <w:p>
      <w:pPr>
        <w:pStyle w:val="TOC2"/>
        <w:tabs>
          <w:tab w:val="right" w:leader="dot" w:pos="8306"/>
        </w:tabs>
      </w:pPr>
      <w:hyperlink w:anchor="_Toc6968" w:history="1">
        <w:r>
          <w:rPr>
            <w:rFonts w:ascii="仿宋" w:eastAsia="仿宋" w:hAnsi="仿宋" w:cs="仿宋" w:hint="eastAsia"/>
            <w:lang w:eastAsia="zh-CN"/>
          </w:rPr>
          <w:t>(二)、研发规划与投入</w:t>
        </w:r>
        <w:r>
          <w:tab/>
        </w:r>
        <w:r>
          <w:fldChar w:fldCharType="begin"/>
        </w:r>
        <w:r>
          <w:instrText xml:space="preserve"> PAGEREF _Toc6968 \h </w:instrText>
        </w:r>
        <w:r>
          <w:fldChar w:fldCharType="separate"/>
        </w:r>
        <w:r>
          <w:t>27</w:t>
        </w:r>
        <w:r>
          <w:fldChar w:fldCharType="end"/>
        </w:r>
      </w:hyperlink>
    </w:p>
    <w:p>
      <w:pPr>
        <w:pStyle w:val="TOC1"/>
        <w:tabs>
          <w:tab w:val="right" w:leader="dot" w:pos="8306"/>
        </w:tabs>
      </w:pPr>
      <w:hyperlink w:anchor="_Toc16422" w:history="1">
        <w:r>
          <w:rPr>
            <w:rFonts w:ascii="仿宋" w:eastAsia="仿宋" w:hAnsi="仿宋" w:cs="仿宋" w:hint="eastAsia"/>
            <w:lang w:eastAsia="zh-CN"/>
          </w:rPr>
          <w:t>十、轧花机项目人力资源管理</w:t>
        </w:r>
        <w:r>
          <w:tab/>
        </w:r>
        <w:r>
          <w:fldChar w:fldCharType="begin"/>
        </w:r>
        <w:r>
          <w:instrText xml:space="preserve"> PAGEREF _Toc16422 \h </w:instrText>
        </w:r>
        <w:r>
          <w:fldChar w:fldCharType="separate"/>
        </w:r>
        <w:r>
          <w:t>29</w:t>
        </w:r>
        <w:r>
          <w:fldChar w:fldCharType="end"/>
        </w:r>
      </w:hyperlink>
    </w:p>
    <w:p>
      <w:pPr>
        <w:pStyle w:val="TOC2"/>
        <w:tabs>
          <w:tab w:val="right" w:leader="dot" w:pos="8306"/>
        </w:tabs>
      </w:pPr>
      <w:hyperlink w:anchor="_Toc30111" w:history="1">
        <w:r>
          <w:rPr>
            <w:rFonts w:ascii="仿宋" w:eastAsia="仿宋" w:hAnsi="仿宋" w:cs="仿宋" w:hint="eastAsia"/>
            <w:lang w:eastAsia="zh-CN"/>
          </w:rPr>
          <w:t>(一)、建立健全的预算管理制度</w:t>
        </w:r>
        <w:r>
          <w:tab/>
        </w:r>
        <w:r>
          <w:fldChar w:fldCharType="begin"/>
        </w:r>
        <w:r>
          <w:instrText xml:space="preserve"> PAGEREF _Toc30111 \h </w:instrText>
        </w:r>
        <w:r>
          <w:fldChar w:fldCharType="separate"/>
        </w:r>
        <w:r>
          <w:t>29</w:t>
        </w:r>
        <w:r>
          <w:fldChar w:fldCharType="end"/>
        </w:r>
      </w:hyperlink>
    </w:p>
    <w:p>
      <w:pPr>
        <w:pStyle w:val="TOC2"/>
        <w:tabs>
          <w:tab w:val="right" w:leader="dot" w:pos="8306"/>
        </w:tabs>
      </w:pPr>
      <w:hyperlink w:anchor="_Toc24794" w:history="1">
        <w:r>
          <w:rPr>
            <w:rFonts w:ascii="仿宋" w:eastAsia="仿宋" w:hAnsi="仿宋" w:cs="仿宋" w:hint="eastAsia"/>
            <w:lang w:eastAsia="zh-CN"/>
          </w:rPr>
          <w:t>(二)、加强资金流动监控</w:t>
        </w:r>
        <w:r>
          <w:tab/>
        </w:r>
        <w:r>
          <w:fldChar w:fldCharType="begin"/>
        </w:r>
        <w:r>
          <w:instrText xml:space="preserve"> PAGEREF _Toc24794 \h </w:instrText>
        </w:r>
        <w:r>
          <w:fldChar w:fldCharType="separate"/>
        </w:r>
        <w:r>
          <w:t>30</w:t>
        </w:r>
        <w:r>
          <w:fldChar w:fldCharType="end"/>
        </w:r>
      </w:hyperlink>
    </w:p>
    <w:p>
      <w:pPr>
        <w:pStyle w:val="TOC2"/>
        <w:tabs>
          <w:tab w:val="right" w:leader="dot" w:pos="8306"/>
        </w:tabs>
      </w:pPr>
      <w:hyperlink w:anchor="_Toc21223" w:history="1">
        <w:r>
          <w:rPr>
            <w:rFonts w:ascii="仿宋" w:eastAsia="仿宋" w:hAnsi="仿宋" w:cs="仿宋" w:hint="eastAsia"/>
            <w:lang w:eastAsia="zh-CN"/>
          </w:rPr>
          <w:t>(三)、制定完善的风险控制机制</w:t>
        </w:r>
        <w:r>
          <w:tab/>
        </w:r>
        <w:r>
          <w:fldChar w:fldCharType="begin"/>
        </w:r>
        <w:r>
          <w:instrText xml:space="preserve"> PAGEREF _Toc21223 \h </w:instrText>
        </w:r>
        <w:r>
          <w:fldChar w:fldCharType="separate"/>
        </w:r>
        <w:r>
          <w:t>31</w:t>
        </w:r>
        <w:r>
          <w:fldChar w:fldCharType="end"/>
        </w:r>
      </w:hyperlink>
    </w:p>
    <w:p>
      <w:pPr>
        <w:pStyle w:val="TOC2"/>
        <w:tabs>
          <w:tab w:val="right" w:leader="dot" w:pos="8306"/>
        </w:tabs>
      </w:pPr>
      <w:hyperlink w:anchor="_Toc7541" w:history="1">
        <w:r>
          <w:rPr>
            <w:rFonts w:ascii="仿宋" w:eastAsia="仿宋" w:hAnsi="仿宋" w:cs="仿宋" w:hint="eastAsia"/>
            <w:lang w:eastAsia="zh-CN"/>
          </w:rPr>
          <w:t>(四)、优化成本管理</w:t>
        </w:r>
        <w:r>
          <w:tab/>
        </w:r>
        <w:r>
          <w:fldChar w:fldCharType="begin"/>
        </w:r>
        <w:r>
          <w:instrText xml:space="preserve"> PAGEREF _Toc7541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88" w:history="1">
        <w:r>
          <w:rPr>
            <w:rFonts w:ascii="仿宋" w:eastAsia="仿宋" w:hAnsi="仿宋" w:cs="仿宋" w:hint="eastAsia"/>
            <w:lang w:eastAsia="zh-CN"/>
          </w:rPr>
          <w:t>十一、轧花机项目社会影响</w:t>
        </w:r>
        <w:r>
          <w:tab/>
        </w:r>
        <w:r>
          <w:fldChar w:fldCharType="begin"/>
        </w:r>
        <w:r>
          <w:instrText xml:space="preserve"> PAGEREF _Toc26588 \h </w:instrText>
        </w:r>
        <w:r>
          <w:fldChar w:fldCharType="separate"/>
        </w:r>
        <w:r>
          <w:t>34</w:t>
        </w:r>
        <w:r>
          <w:fldChar w:fldCharType="end"/>
        </w:r>
      </w:hyperlink>
    </w:p>
    <w:p>
      <w:pPr>
        <w:pStyle w:val="TOC2"/>
        <w:tabs>
          <w:tab w:val="right" w:leader="dot" w:pos="8306"/>
        </w:tabs>
      </w:pPr>
      <w:hyperlink w:anchor="_Toc9702" w:history="1">
        <w:r>
          <w:rPr>
            <w:rFonts w:ascii="仿宋" w:eastAsia="仿宋" w:hAnsi="仿宋" w:cs="仿宋" w:hint="eastAsia"/>
            <w:lang w:eastAsia="zh-CN"/>
          </w:rPr>
          <w:t>(一)、社会责任与义务</w:t>
        </w:r>
        <w:r>
          <w:tab/>
        </w:r>
        <w:r>
          <w:fldChar w:fldCharType="begin"/>
        </w:r>
        <w:r>
          <w:instrText xml:space="preserve"> PAGEREF _Toc9702 \h </w:instrText>
        </w:r>
        <w:r>
          <w:fldChar w:fldCharType="separate"/>
        </w:r>
        <w:r>
          <w:t>34</w:t>
        </w:r>
        <w:r>
          <w:fldChar w:fldCharType="end"/>
        </w:r>
      </w:hyperlink>
    </w:p>
    <w:p>
      <w:pPr>
        <w:pStyle w:val="TOC2"/>
        <w:tabs>
          <w:tab w:val="right" w:leader="dot" w:pos="8306"/>
        </w:tabs>
      </w:pPr>
      <w:hyperlink w:anchor="_Toc440" w:history="1">
        <w:r>
          <w:rPr>
            <w:rFonts w:ascii="仿宋" w:eastAsia="仿宋" w:hAnsi="仿宋" w:cs="仿宋" w:hint="eastAsia"/>
            <w:lang w:eastAsia="zh-CN"/>
          </w:rPr>
          <w:t>(二)、社会参与与沟通</w:t>
        </w:r>
        <w:r>
          <w:tab/>
        </w:r>
        <w:r>
          <w:fldChar w:fldCharType="begin"/>
        </w:r>
        <w:r>
          <w:instrText xml:space="preserve"> PAGEREF _Toc440 \h </w:instrText>
        </w:r>
        <w:r>
          <w:fldChar w:fldCharType="separate"/>
        </w:r>
        <w:r>
          <w:t>35</w:t>
        </w:r>
        <w:r>
          <w:fldChar w:fldCharType="end"/>
        </w:r>
      </w:hyperlink>
    </w:p>
    <w:p>
      <w:pPr>
        <w:pStyle w:val="TOC1"/>
        <w:tabs>
          <w:tab w:val="right" w:leader="dot" w:pos="8306"/>
        </w:tabs>
      </w:pPr>
      <w:hyperlink w:anchor="_Toc9056" w:history="1">
        <w:r>
          <w:rPr>
            <w:rFonts w:ascii="仿宋" w:eastAsia="仿宋" w:hAnsi="仿宋" w:cs="仿宋" w:hint="eastAsia"/>
            <w:lang w:eastAsia="zh-CN"/>
          </w:rPr>
          <w:t>十二、轧花机项目风险管理</w:t>
        </w:r>
        <w:r>
          <w:tab/>
        </w:r>
        <w:r>
          <w:fldChar w:fldCharType="begin"/>
        </w:r>
        <w:r>
          <w:instrText xml:space="preserve"> PAGEREF _Toc9056 \h </w:instrText>
        </w:r>
        <w:r>
          <w:fldChar w:fldCharType="separate"/>
        </w:r>
        <w:r>
          <w:t>36</w:t>
        </w:r>
        <w:r>
          <w:fldChar w:fldCharType="end"/>
        </w:r>
      </w:hyperlink>
    </w:p>
    <w:p>
      <w:pPr>
        <w:pStyle w:val="TOC2"/>
        <w:tabs>
          <w:tab w:val="right" w:leader="dot" w:pos="8306"/>
        </w:tabs>
      </w:pPr>
      <w:hyperlink w:anchor="_Toc31297" w:history="1">
        <w:r>
          <w:rPr>
            <w:rFonts w:ascii="仿宋" w:eastAsia="仿宋" w:hAnsi="仿宋" w:cs="仿宋" w:hint="eastAsia"/>
            <w:lang w:eastAsia="zh-CN"/>
          </w:rPr>
          <w:t>(一)、风险识别与评估</w:t>
        </w:r>
        <w:r>
          <w:tab/>
        </w:r>
        <w:r>
          <w:fldChar w:fldCharType="begin"/>
        </w:r>
        <w:r>
          <w:instrText xml:space="preserve"> PAGEREF _Toc31297 \h </w:instrText>
        </w:r>
        <w:r>
          <w:fldChar w:fldCharType="separate"/>
        </w:r>
        <w:r>
          <w:t>36</w:t>
        </w:r>
        <w:r>
          <w:fldChar w:fldCharType="end"/>
        </w:r>
      </w:hyperlink>
    </w:p>
    <w:p>
      <w:pPr>
        <w:pStyle w:val="TOC2"/>
        <w:tabs>
          <w:tab w:val="right" w:leader="dot" w:pos="8306"/>
        </w:tabs>
      </w:pPr>
      <w:hyperlink w:anchor="_Toc28804" w:history="1">
        <w:r>
          <w:rPr>
            <w:rFonts w:ascii="仿宋" w:eastAsia="仿宋" w:hAnsi="仿宋" w:cs="仿宋" w:hint="eastAsia"/>
            <w:lang w:eastAsia="zh-CN"/>
          </w:rPr>
          <w:t>(二)、风险应对策略</w:t>
        </w:r>
        <w:r>
          <w:tab/>
        </w:r>
        <w:r>
          <w:fldChar w:fldCharType="begin"/>
        </w:r>
        <w:r>
          <w:instrText xml:space="preserve"> PAGEREF _Toc28804 \h </w:instrText>
        </w:r>
        <w:r>
          <w:fldChar w:fldCharType="separate"/>
        </w:r>
        <w:r>
          <w:t>37</w:t>
        </w:r>
        <w:r>
          <w:fldChar w:fldCharType="end"/>
        </w:r>
      </w:hyperlink>
    </w:p>
    <w:p>
      <w:pPr>
        <w:pStyle w:val="TOC2"/>
        <w:tabs>
          <w:tab w:val="right" w:leader="dot" w:pos="8306"/>
        </w:tabs>
      </w:pPr>
      <w:hyperlink w:anchor="_Toc20922" w:history="1">
        <w:r>
          <w:rPr>
            <w:rFonts w:ascii="仿宋" w:eastAsia="仿宋" w:hAnsi="仿宋" w:cs="仿宋" w:hint="eastAsia"/>
            <w:lang w:eastAsia="zh-CN"/>
          </w:rPr>
          <w:t>(三)、风险监控与控制</w:t>
        </w:r>
        <w:r>
          <w:tab/>
        </w:r>
        <w:r>
          <w:fldChar w:fldCharType="begin"/>
        </w:r>
        <w:r>
          <w:instrText xml:space="preserve"> PAGEREF _Toc20922 \h </w:instrText>
        </w:r>
        <w:r>
          <w:fldChar w:fldCharType="separate"/>
        </w:r>
        <w:r>
          <w:t>39</w:t>
        </w:r>
        <w:r>
          <w:fldChar w:fldCharType="end"/>
        </w:r>
      </w:hyperlink>
    </w:p>
    <w:p>
      <w:pPr>
        <w:pStyle w:val="TOC1"/>
        <w:tabs>
          <w:tab w:val="right" w:leader="dot" w:pos="8306"/>
        </w:tabs>
      </w:pPr>
      <w:hyperlink w:anchor="_Toc1032" w:history="1">
        <w:r>
          <w:rPr>
            <w:rFonts w:ascii="仿宋" w:eastAsia="仿宋" w:hAnsi="仿宋" w:cs="仿宋" w:hint="eastAsia"/>
            <w:lang w:eastAsia="zh-CN"/>
          </w:rPr>
          <w:t>十三、供应链管理</w:t>
        </w:r>
        <w:r>
          <w:tab/>
        </w:r>
        <w:r>
          <w:fldChar w:fldCharType="begin"/>
        </w:r>
        <w:r>
          <w:instrText xml:space="preserve"> PAGEREF _Toc1032 \h </w:instrText>
        </w:r>
        <w:r>
          <w:fldChar w:fldCharType="separate"/>
        </w:r>
        <w:r>
          <w:t>40</w:t>
        </w:r>
        <w:r>
          <w:fldChar w:fldCharType="end"/>
        </w:r>
      </w:hyperlink>
    </w:p>
    <w:p>
      <w:pPr>
        <w:pStyle w:val="TOC2"/>
        <w:tabs>
          <w:tab w:val="right" w:leader="dot" w:pos="8306"/>
        </w:tabs>
      </w:pPr>
      <w:hyperlink w:anchor="_Toc17788" w:history="1">
        <w:r>
          <w:rPr>
            <w:rFonts w:ascii="仿宋" w:eastAsia="仿宋" w:hAnsi="仿宋" w:cs="仿宋" w:hint="eastAsia"/>
            <w:lang w:eastAsia="zh-CN"/>
          </w:rPr>
          <w:t>(一)、供应链战略规划</w:t>
        </w:r>
        <w:r>
          <w:tab/>
        </w:r>
        <w:r>
          <w:fldChar w:fldCharType="begin"/>
        </w:r>
        <w:r>
          <w:instrText xml:space="preserve"> PAGEREF _Toc17788 \h </w:instrText>
        </w:r>
        <w:r>
          <w:fldChar w:fldCharType="separate"/>
        </w:r>
        <w:r>
          <w:t>40</w:t>
        </w:r>
        <w:r>
          <w:fldChar w:fldCharType="end"/>
        </w:r>
      </w:hyperlink>
    </w:p>
    <w:p>
      <w:pPr>
        <w:pStyle w:val="TOC2"/>
        <w:tabs>
          <w:tab w:val="right" w:leader="dot" w:pos="8306"/>
        </w:tabs>
      </w:pPr>
      <w:hyperlink w:anchor="_Toc10615" w:history="1">
        <w:r>
          <w:rPr>
            <w:rFonts w:ascii="仿宋" w:eastAsia="仿宋" w:hAnsi="仿宋" w:cs="仿宋" w:hint="eastAsia"/>
            <w:lang w:eastAsia="zh-CN"/>
          </w:rPr>
          <w:t>(二)、供应商选择与合作</w:t>
        </w:r>
        <w:r>
          <w:tab/>
        </w:r>
        <w:r>
          <w:fldChar w:fldCharType="begin"/>
        </w:r>
        <w:r>
          <w:instrText xml:space="preserve"> PAGEREF _Toc10615 \h </w:instrText>
        </w:r>
        <w:r>
          <w:fldChar w:fldCharType="separate"/>
        </w:r>
        <w:r>
          <w:t>41</w:t>
        </w:r>
        <w:r>
          <w:fldChar w:fldCharType="end"/>
        </w:r>
      </w:hyperlink>
    </w:p>
    <w:p>
      <w:pPr>
        <w:pStyle w:val="TOC2"/>
        <w:tabs>
          <w:tab w:val="right" w:leader="dot" w:pos="8306"/>
        </w:tabs>
      </w:pPr>
      <w:hyperlink w:anchor="_Toc12336" w:history="1">
        <w:r>
          <w:rPr>
            <w:rFonts w:ascii="仿宋" w:eastAsia="仿宋" w:hAnsi="仿宋" w:cs="仿宋" w:hint="eastAsia"/>
            <w:lang w:eastAsia="zh-CN"/>
          </w:rPr>
          <w:t>(三)、物流与库存管理</w:t>
        </w:r>
        <w:r>
          <w:tab/>
        </w:r>
        <w:r>
          <w:fldChar w:fldCharType="begin"/>
        </w:r>
        <w:r>
          <w:instrText xml:space="preserve"> PAGEREF _Toc12336 \h </w:instrText>
        </w:r>
        <w:r>
          <w:fldChar w:fldCharType="separate"/>
        </w:r>
        <w:r>
          <w:t>42</w:t>
        </w:r>
        <w:r>
          <w:fldChar w:fldCharType="end"/>
        </w:r>
      </w:hyperlink>
    </w:p>
    <w:p>
      <w:pPr>
        <w:pStyle w:val="TOC1"/>
        <w:tabs>
          <w:tab w:val="right" w:leader="dot" w:pos="8306"/>
        </w:tabs>
      </w:pPr>
      <w:hyperlink w:anchor="_Toc16631" w:history="1">
        <w:r>
          <w:rPr>
            <w:rFonts w:ascii="仿宋" w:eastAsia="仿宋" w:hAnsi="仿宋" w:cs="仿宋" w:hint="eastAsia"/>
            <w:lang w:eastAsia="zh-CN"/>
          </w:rPr>
          <w:t>十四、利益相关者分析与沟通计划</w:t>
        </w:r>
        <w:r>
          <w:tab/>
        </w:r>
        <w:r>
          <w:fldChar w:fldCharType="begin"/>
        </w:r>
        <w:r>
          <w:instrText xml:space="preserve"> PAGEREF _Toc16631 \h </w:instrText>
        </w:r>
        <w:r>
          <w:fldChar w:fldCharType="separate"/>
        </w:r>
        <w:r>
          <w:t>44</w:t>
        </w:r>
        <w:r>
          <w:fldChar w:fldCharType="end"/>
        </w:r>
      </w:hyperlink>
    </w:p>
    <w:p>
      <w:pPr>
        <w:pStyle w:val="TOC2"/>
        <w:tabs>
          <w:tab w:val="right" w:leader="dot" w:pos="8306"/>
        </w:tabs>
      </w:pPr>
      <w:hyperlink w:anchor="_Toc10496" w:history="1">
        <w:r>
          <w:rPr>
            <w:rFonts w:ascii="仿宋" w:eastAsia="仿宋" w:hAnsi="仿宋" w:cs="仿宋" w:hint="eastAsia"/>
            <w:lang w:eastAsia="zh-CN"/>
          </w:rPr>
          <w:t>(一)、利益相关者分析</w:t>
        </w:r>
        <w:r>
          <w:tab/>
        </w:r>
        <w:r>
          <w:fldChar w:fldCharType="begin"/>
        </w:r>
        <w:r>
          <w:instrText xml:space="preserve"> PAGEREF _Toc10496 \h </w:instrText>
        </w:r>
        <w:r>
          <w:fldChar w:fldCharType="separate"/>
        </w:r>
        <w:r>
          <w:t>44</w:t>
        </w:r>
        <w:r>
          <w:fldChar w:fldCharType="end"/>
        </w:r>
      </w:hyperlink>
    </w:p>
    <w:p>
      <w:pPr>
        <w:pStyle w:val="TOC2"/>
        <w:tabs>
          <w:tab w:val="right" w:leader="dot" w:pos="8306"/>
        </w:tabs>
      </w:pPr>
      <w:hyperlink w:anchor="_Toc17976" w:history="1">
        <w:r>
          <w:rPr>
            <w:rFonts w:ascii="仿宋" w:eastAsia="仿宋" w:hAnsi="仿宋" w:cs="仿宋" w:hint="eastAsia"/>
            <w:lang w:eastAsia="zh-CN"/>
          </w:rPr>
          <w:t>(二)、沟通计划</w:t>
        </w:r>
        <w:r>
          <w:tab/>
        </w:r>
        <w:r>
          <w:fldChar w:fldCharType="begin"/>
        </w:r>
        <w:r>
          <w:instrText xml:space="preserve"> PAGEREF _Toc17976 \h </w:instrText>
        </w:r>
        <w:r>
          <w:fldChar w:fldCharType="separate"/>
        </w:r>
        <w:r>
          <w:t>45</w:t>
        </w:r>
        <w:r>
          <w:fldChar w:fldCharType="end"/>
        </w:r>
      </w:hyperlink>
    </w:p>
    <w:p>
      <w:pPr>
        <w:pStyle w:val="TOC1"/>
        <w:tabs>
          <w:tab w:val="right" w:leader="dot" w:pos="8306"/>
        </w:tabs>
      </w:pPr>
      <w:hyperlink w:anchor="_Toc16705" w:history="1">
        <w:r>
          <w:rPr>
            <w:rFonts w:ascii="仿宋" w:eastAsia="仿宋" w:hAnsi="仿宋" w:cs="仿宋" w:hint="eastAsia"/>
            <w:lang w:eastAsia="zh-CN"/>
          </w:rPr>
          <w:t>十五、轧花机项目实施保障措施</w:t>
        </w:r>
        <w:r>
          <w:tab/>
        </w:r>
        <w:r>
          <w:fldChar w:fldCharType="begin"/>
        </w:r>
        <w:r>
          <w:instrText xml:space="preserve"> PAGEREF _Toc16705 \h </w:instrText>
        </w:r>
        <w:r>
          <w:fldChar w:fldCharType="separate"/>
        </w:r>
        <w:r>
          <w:t>46</w:t>
        </w:r>
        <w:r>
          <w:fldChar w:fldCharType="end"/>
        </w:r>
      </w:hyperlink>
    </w:p>
    <w:p>
      <w:pPr>
        <w:pStyle w:val="TOC2"/>
        <w:tabs>
          <w:tab w:val="right" w:leader="dot" w:pos="8306"/>
        </w:tabs>
      </w:pPr>
      <w:hyperlink w:anchor="_Toc8195" w:history="1">
        <w:r>
          <w:rPr>
            <w:rFonts w:ascii="仿宋" w:eastAsia="仿宋" w:hAnsi="仿宋" w:cs="仿宋" w:hint="eastAsia"/>
            <w:lang w:eastAsia="zh-CN"/>
          </w:rPr>
          <w:t>(一)、轧花机项目实施保障机制</w:t>
        </w:r>
        <w:r>
          <w:tab/>
        </w:r>
        <w:r>
          <w:fldChar w:fldCharType="begin"/>
        </w:r>
        <w:r>
          <w:instrText xml:space="preserve"> PAGEREF _Toc8195 \h </w:instrText>
        </w:r>
        <w:r>
          <w:fldChar w:fldCharType="separate"/>
        </w:r>
        <w:r>
          <w:t>46</w:t>
        </w:r>
        <w:r>
          <w:fldChar w:fldCharType="end"/>
        </w:r>
      </w:hyperlink>
    </w:p>
    <w:p>
      <w:pPr>
        <w:pStyle w:val="TOC2"/>
        <w:tabs>
          <w:tab w:val="right" w:leader="dot" w:pos="8306"/>
        </w:tabs>
      </w:pPr>
      <w:hyperlink w:anchor="_Toc31833" w:history="1">
        <w:r>
          <w:rPr>
            <w:rFonts w:ascii="仿宋" w:eastAsia="仿宋" w:hAnsi="仿宋" w:cs="仿宋" w:hint="eastAsia"/>
            <w:lang w:eastAsia="zh-CN"/>
          </w:rPr>
          <w:t>(二)、轧花机项目法律合规要求</w:t>
        </w:r>
        <w:r>
          <w:tab/>
        </w:r>
        <w:r>
          <w:fldChar w:fldCharType="begin"/>
        </w:r>
        <w:r>
          <w:instrText xml:space="preserve"> PAGEREF _Toc31833 \h </w:instrText>
        </w:r>
        <w:r>
          <w:fldChar w:fldCharType="separate"/>
        </w:r>
        <w:r>
          <w:t>49</w:t>
        </w:r>
        <w:r>
          <w:fldChar w:fldCharType="end"/>
        </w:r>
      </w:hyperlink>
    </w:p>
    <w:p>
      <w:pPr>
        <w:pStyle w:val="TOC2"/>
        <w:tabs>
          <w:tab w:val="right" w:leader="dot" w:pos="8306"/>
        </w:tabs>
      </w:pPr>
      <w:hyperlink w:anchor="_Toc1271" w:history="1">
        <w:r>
          <w:rPr>
            <w:rFonts w:ascii="仿宋" w:eastAsia="仿宋" w:hAnsi="仿宋" w:cs="仿宋" w:hint="eastAsia"/>
            <w:lang w:eastAsia="zh-CN"/>
          </w:rPr>
          <w:t>(三)、轧花机项目合同管理与法律事务</w:t>
        </w:r>
        <w:r>
          <w:tab/>
        </w:r>
        <w:r>
          <w:fldChar w:fldCharType="begin"/>
        </w:r>
        <w:r>
          <w:instrText xml:space="preserve"> PAGEREF _Toc1271 \h </w:instrText>
        </w:r>
        <w:r>
          <w:fldChar w:fldCharType="separate"/>
        </w:r>
        <w:r>
          <w:t>53</w:t>
        </w:r>
        <w:r>
          <w:fldChar w:fldCharType="end"/>
        </w:r>
      </w:hyperlink>
    </w:p>
    <w:p>
      <w:pPr>
        <w:pStyle w:val="TOC2"/>
        <w:tabs>
          <w:tab w:val="right" w:leader="dot" w:pos="8306"/>
        </w:tabs>
      </w:pPr>
      <w:hyperlink w:anchor="_Toc15345" w:history="1">
        <w:r>
          <w:rPr>
            <w:rFonts w:ascii="仿宋" w:eastAsia="仿宋" w:hAnsi="仿宋" w:cs="仿宋" w:hint="eastAsia"/>
            <w:lang w:eastAsia="zh-CN"/>
          </w:rPr>
          <w:t>(四)、轧花机项目知识产权保护策略</w:t>
        </w:r>
        <w:r>
          <w:tab/>
        </w:r>
        <w:r>
          <w:fldChar w:fldCharType="begin"/>
        </w:r>
        <w:r>
          <w:instrText xml:space="preserve"> PAGEREF _Toc15345 \h </w:instrText>
        </w:r>
        <w:r>
          <w:fldChar w:fldCharType="separate"/>
        </w:r>
        <w:r>
          <w:t>60</w:t>
        </w:r>
        <w:r>
          <w:fldChar w:fldCharType="end"/>
        </w:r>
      </w:hyperlink>
    </w:p>
    <w:p>
      <w:pPr>
        <w:pStyle w:val="TOC1"/>
        <w:tabs>
          <w:tab w:val="right" w:leader="dot" w:pos="8306"/>
        </w:tabs>
      </w:pPr>
      <w:hyperlink w:anchor="_Toc26485" w:history="1">
        <w:r>
          <w:rPr>
            <w:rFonts w:ascii="仿宋" w:eastAsia="仿宋" w:hAnsi="仿宋" w:cs="仿宋" w:hint="eastAsia"/>
            <w:lang w:eastAsia="zh-CN"/>
          </w:rPr>
          <w:t>十六、轧花机项目变更管理</w:t>
        </w:r>
        <w:r>
          <w:tab/>
        </w:r>
        <w:r>
          <w:fldChar w:fldCharType="begin"/>
        </w:r>
        <w:r>
          <w:instrText xml:space="preserve"> PAGEREF _Toc26485 \h </w:instrText>
        </w:r>
        <w:r>
          <w:fldChar w:fldCharType="separate"/>
        </w:r>
        <w:r>
          <w:t>62</w:t>
        </w:r>
        <w:r>
          <w:fldChar w:fldCharType="end"/>
        </w:r>
      </w:hyperlink>
    </w:p>
    <w:p>
      <w:pPr>
        <w:pStyle w:val="TOC2"/>
        <w:tabs>
          <w:tab w:val="right" w:leader="dot" w:pos="8306"/>
        </w:tabs>
      </w:pPr>
      <w:hyperlink w:anchor="_Toc27324" w:history="1">
        <w:r>
          <w:rPr>
            <w:rFonts w:ascii="仿宋" w:eastAsia="仿宋" w:hAnsi="仿宋" w:cs="仿宋" w:hint="eastAsia"/>
            <w:lang w:eastAsia="zh-CN"/>
          </w:rPr>
          <w:t>(一)、变更申请与评估</w:t>
        </w:r>
        <w:r>
          <w:tab/>
        </w:r>
        <w:r>
          <w:fldChar w:fldCharType="begin"/>
        </w:r>
        <w:r>
          <w:instrText xml:space="preserve"> PAGEREF _Toc27324 \h </w:instrText>
        </w:r>
        <w:r>
          <w:fldChar w:fldCharType="separate"/>
        </w:r>
        <w:r>
          <w:t>62</w:t>
        </w:r>
        <w:r>
          <w:fldChar w:fldCharType="end"/>
        </w:r>
      </w:hyperlink>
    </w:p>
    <w:p>
      <w:pPr>
        <w:pStyle w:val="TOC2"/>
        <w:tabs>
          <w:tab w:val="right" w:leader="dot" w:pos="8306"/>
        </w:tabs>
      </w:pPr>
      <w:hyperlink w:anchor="_Toc10716" w:history="1">
        <w:r>
          <w:rPr>
            <w:rFonts w:ascii="仿宋" w:eastAsia="仿宋" w:hAnsi="仿宋" w:cs="仿宋" w:hint="eastAsia"/>
            <w:lang w:eastAsia="zh-CN"/>
          </w:rPr>
          <w:t>(二)、变更实施与控制</w:t>
        </w:r>
        <w:r>
          <w:tab/>
        </w:r>
        <w:r>
          <w:fldChar w:fldCharType="begin"/>
        </w:r>
        <w:r>
          <w:instrText xml:space="preserve"> PAGEREF _Toc10716 \h </w:instrText>
        </w:r>
        <w:r>
          <w:fldChar w:fldCharType="separate"/>
        </w:r>
        <w:r>
          <w:t>62</w:t>
        </w:r>
        <w:r>
          <w:fldChar w:fldCharType="end"/>
        </w:r>
      </w:hyperlink>
    </w:p>
    <w:p>
      <w:pPr>
        <w:pStyle w:val="TOC1"/>
        <w:tabs>
          <w:tab w:val="right" w:leader="dot" w:pos="8306"/>
        </w:tabs>
      </w:pPr>
      <w:hyperlink w:anchor="_Toc16976" w:history="1">
        <w:r>
          <w:rPr>
            <w:rFonts w:ascii="仿宋" w:eastAsia="仿宋" w:hAnsi="仿宋" w:cs="仿宋" w:hint="eastAsia"/>
            <w:lang w:eastAsia="zh-CN"/>
          </w:rPr>
          <w:t>十七、轧花机项目工程方案分析</w:t>
        </w:r>
        <w:r>
          <w:tab/>
        </w:r>
        <w:r>
          <w:fldChar w:fldCharType="begin"/>
        </w:r>
        <w:r>
          <w:instrText xml:space="preserve"> PAGEREF _Toc16976 \h </w:instrText>
        </w:r>
        <w:r>
          <w:fldChar w:fldCharType="separate"/>
        </w:r>
        <w:r>
          <w:t>63</w:t>
        </w:r>
        <w:r>
          <w:fldChar w:fldCharType="end"/>
        </w:r>
      </w:hyperlink>
    </w:p>
    <w:p>
      <w:pPr>
        <w:pStyle w:val="TOC2"/>
        <w:tabs>
          <w:tab w:val="right" w:leader="dot" w:pos="8306"/>
        </w:tabs>
      </w:pPr>
      <w:hyperlink w:anchor="_Toc9579" w:history="1">
        <w:r>
          <w:rPr>
            <w:rFonts w:ascii="仿宋" w:eastAsia="仿宋" w:hAnsi="仿宋" w:cs="仿宋" w:hint="eastAsia"/>
            <w:lang w:eastAsia="zh-CN"/>
          </w:rPr>
          <w:t>(一)、建筑工程设计原则</w:t>
        </w:r>
        <w:r>
          <w:tab/>
        </w:r>
        <w:r>
          <w:fldChar w:fldCharType="begin"/>
        </w:r>
        <w:r>
          <w:instrText xml:space="preserve"> PAGEREF _Toc9579 \h </w:instrText>
        </w:r>
        <w:r>
          <w:fldChar w:fldCharType="separate"/>
        </w:r>
        <w:r>
          <w:t>63</w:t>
        </w:r>
        <w:r>
          <w:fldChar w:fldCharType="end"/>
        </w:r>
      </w:hyperlink>
    </w:p>
    <w:p>
      <w:pPr>
        <w:pStyle w:val="TOC2"/>
        <w:tabs>
          <w:tab w:val="right" w:leader="dot" w:pos="8306"/>
        </w:tabs>
      </w:pPr>
      <w:hyperlink w:anchor="_Toc11491" w:history="1">
        <w:r>
          <w:rPr>
            <w:rFonts w:ascii="仿宋" w:eastAsia="仿宋" w:hAnsi="仿宋" w:cs="仿宋" w:hint="eastAsia"/>
            <w:lang w:eastAsia="zh-CN"/>
          </w:rPr>
          <w:t>(二)、土建工程建设指标</w:t>
        </w:r>
        <w:r>
          <w:tab/>
        </w:r>
        <w:r>
          <w:fldChar w:fldCharType="begin"/>
        </w:r>
        <w:r>
          <w:instrText xml:space="preserve"> PAGEREF _Toc11491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8"/>
      <w:r>
        <w:rPr>
          <w:rFonts w:ascii="仿宋" w:eastAsia="仿宋" w:hAnsi="仿宋" w:cs="仿宋" w:hint="eastAsia"/>
          <w:sz w:val="28"/>
          <w:lang w:eastAsia="zh-CN"/>
        </w:rPr>
        <w:t>一、轧花机项目建设单位说明</w:t>
      </w:r>
      <w:bookmarkEnd w:id="2"/>
    </w:p>
    <w:p>
      <w:pPr>
        <w:pStyle w:val="Heading2"/>
        <w:rPr>
          <w:rFonts w:ascii="仿宋" w:eastAsia="仿宋" w:hAnsi="仿宋" w:cs="仿宋" w:hint="eastAsia"/>
          <w:lang w:eastAsia="zh-CN"/>
        </w:rPr>
      </w:pPr>
      <w:bookmarkStart w:id="3" w:name="_Toc15216"/>
      <w:r>
        <w:rPr>
          <w:rFonts w:ascii="仿宋" w:eastAsia="仿宋" w:hAnsi="仿宋" w:cs="仿宋" w:hint="eastAsia"/>
          <w:lang w:eastAsia="zh-CN"/>
        </w:rPr>
        <w:t>(一)、轧花机项目承办单位基本情况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24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轧花机项目承办单位的XXXX，我们着眼于实现可持续的经济效益。通过技术创新和解决方案的提供，公司预计在轧花机项目执行期间将获得可观的收入增长。这一收入来源主要包括轧花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同时，我们注重成本控制和效率提升，以确保轧花机项目的可持续盈利。透过精细的管理和资源优化，公司期望实现轧花机项目利润最大化。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轧花机项目实施进行全面的投资评估，包括轧花机项目启动阶段的资金投入和后续运营成本。通过对轧花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轧花机项目实施过程中具备足够的资金流动性，公司将进行详尽的现金流分析。这包括资金需求的合理预测、轧花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4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8857"/>
      <w:r>
        <w:rPr>
          <w:rFonts w:ascii="仿宋" w:eastAsia="仿宋" w:hAnsi="仿宋" w:cs="仿宋" w:hint="eastAsia"/>
          <w:lang w:eastAsia="zh-CN"/>
        </w:rPr>
        <w:t>(一)、轧花机行业分析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轧花机行业一直以来都是市场的关注焦点。行业内的发展趋势、竞争态势以及潜在机会都对轧花机项目的推进产生深远的影响。通过深入研究行业的整体概貌，我们将更好地理解行业的核心特征，为轧花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行业，技术一直是推动创新和发展的关键因素。我们将对当前技术趋势进行详尽分析，包括但不限于人工智能、大数据应用、先进制造技术等。这有助于轧花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轧花机项目成功的基础。我们将对主要竞争对手进行深入研究，包括其市场份额、产品特点、市场定位等。通过全面了解竞争对手的优势和劣势，轧花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246"/>
      <w:r>
        <w:rPr>
          <w:rFonts w:ascii="仿宋" w:eastAsia="仿宋" w:hAnsi="仿宋" w:cs="仿宋" w:hint="eastAsia"/>
          <w:sz w:val="28"/>
          <w:lang w:eastAsia="zh-CN"/>
        </w:rPr>
        <w:t>(二)、轧花机市场分析预测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通过对市场规模的深入调研，我们将预测轧花机市场未来的增长趋势。这包括市场的整体规模、各细分领域的发展趋势等。轧花机项目可以根据市场的扩张速度和潜在机会，制定更符合市场需求的发展策略。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了解消费者的需求是市场分析的核心。我们将通过调查研究，深入挖掘目标消费者的需求特点、购买习惯以及对产品和服务的期望。这有助于轧花机项目更好地定位目标市场，提供更符合消费者期待的解决方案。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轧花机项目实施过程中需要充分考虑的因素。我们将对市场风险进行全面评估，包括但不限于政策法规风险、市场竞争风险、技术变革风险等。通过对潜在风险的深入分析，轧花机项目可以制定相应的风险缓解策略，降低不确定性对轧花机项目的影响。</w:t>
      </w:r>
    </w:p>
    <w:p>
      <w:pPr>
        <w:pStyle w:val="Heading1"/>
        <w:ind w:firstLine="560" w:firstLineChars="200"/>
        <w:rPr>
          <w:rFonts w:ascii="仿宋" w:eastAsia="仿宋" w:hAnsi="仿宋" w:cs="仿宋" w:hint="eastAsia"/>
          <w:sz w:val="28"/>
          <w:lang w:eastAsia="zh-CN"/>
        </w:rPr>
      </w:pPr>
      <w:bookmarkStart w:id="8" w:name="_Toc5959"/>
      <w:r>
        <w:rPr>
          <w:rFonts w:ascii="仿宋" w:eastAsia="仿宋" w:hAnsi="仿宋" w:cs="仿宋" w:hint="eastAsia"/>
          <w:sz w:val="28"/>
          <w:lang w:eastAsia="zh-CN"/>
        </w:rPr>
        <w:t>三、轧花机项目土建工程</w:t>
      </w:r>
      <w:bookmarkEnd w:id="8"/>
    </w:p>
    <w:p>
      <w:pPr>
        <w:pStyle w:val="Heading2"/>
        <w:rPr>
          <w:rFonts w:ascii="仿宋" w:eastAsia="仿宋" w:hAnsi="仿宋" w:cs="仿宋" w:hint="eastAsia"/>
          <w:lang w:eastAsia="zh-CN"/>
        </w:rPr>
      </w:pPr>
      <w:bookmarkStart w:id="9" w:name="_Toc3207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在轧花机项目的建筑工程设计中，我们将秉承一系列重要的设计原则，以确保轧花机项目建筑在功能、美观、可持续性等方面达到最佳效果。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首要原则是确保建筑的功能性得到最大化的发挥。我们将充分理解轧花机项目的实际需求，合理布局各个功能区域，保证建筑在满足业务需求的同时，提供高效的工作环境。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在建筑设计中，我们将综合考虑建设和运营成本。通过精细的经济效益分析，确保设计方案在高效利用资源的同时，对轧花机项目的长期盈利能力有积极的贡献。</w:t>
      </w:r>
    </w:p>
    <w:p>
      <w:pPr>
        <w:pStyle w:val="Heading2"/>
        <w:ind w:firstLine="560" w:firstLineChars="200"/>
        <w:rPr>
          <w:rFonts w:ascii="仿宋" w:eastAsia="仿宋" w:hAnsi="仿宋" w:cs="仿宋" w:hint="eastAsia"/>
          <w:sz w:val="28"/>
          <w:lang w:eastAsia="zh-CN"/>
        </w:rPr>
      </w:pPr>
      <w:bookmarkStart w:id="10" w:name="_Toc3058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项目的土建工程设计中，我们将精准设定设计年限，结合轧花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轧花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35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轧花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轧花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轧花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20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本期工程轧花机项目预计总建筑面积XXX平方米，其中：计容建筑面积XXX平方米，计划建筑工程投资XX万元，占轧花机项目总投资的XX%。</w:t>
      </w:r>
    </w:p>
    <w:p>
      <w:pPr>
        <w:pStyle w:val="Heading1"/>
        <w:ind w:firstLine="560" w:firstLineChars="200"/>
        <w:rPr>
          <w:rFonts w:ascii="仿宋" w:eastAsia="仿宋" w:hAnsi="仿宋" w:cs="仿宋" w:hint="eastAsia"/>
          <w:sz w:val="28"/>
          <w:lang w:eastAsia="zh-CN"/>
        </w:rPr>
      </w:pPr>
      <w:bookmarkStart w:id="13" w:name="_Toc2684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731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技术管理特点体现在其创新导向。通过引入最先进的技术趋势和解决方案，轧花机项目致力于提升科技含量、提高质量和效率水平。这意味着我们将采用最新的工具和方法，确保轧花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轧花机项目技术管理的显著特征。通过整合不同领域的技术资源，我们实现了跨学科的协同工作。这有助于优化技术架构，提高整体效能。此外，整合性策略还促进了不同技术团队之间的紧密沟通和高效合作，确保轧花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轧花机项目所采用的技术。通过不断优化技术方案，轧花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轧花机项目团队将在轧花机项目初期识别可能的技术风险，并采取相应的预防和应对措施。通过建立健全的风险评估机制，轧花机项目能够在实施过程中及时发现并解决潜在的技术问题，保障轧花机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通过这些独特的技术管理特点，我们确信在轧花机项目中，技术将成为轧花机项目成功的有力支持。这一深度剖析揭示了技术管理在轧花机项目实施中的关键作用，为轧花机项目的技术基础奠定了坚实的基础。</w:t>
      </w:r>
    </w:p>
    <w:p>
      <w:pPr>
        <w:pStyle w:val="Heading2"/>
        <w:ind w:firstLine="560" w:firstLineChars="200"/>
        <w:rPr>
          <w:rFonts w:ascii="仿宋" w:eastAsia="仿宋" w:hAnsi="仿宋" w:cs="仿宋" w:hint="eastAsia"/>
          <w:sz w:val="28"/>
          <w:lang w:eastAsia="zh-CN"/>
        </w:rPr>
      </w:pPr>
      <w:bookmarkStart w:id="15" w:name="_Toc6718"/>
      <w:r>
        <w:rPr>
          <w:rFonts w:ascii="仿宋" w:eastAsia="仿宋" w:hAnsi="仿宋" w:cs="仿宋" w:hint="eastAsia"/>
          <w:sz w:val="28"/>
          <w:lang w:eastAsia="zh-CN"/>
        </w:rPr>
        <w:t>(二)、轧花机项目工艺技术设计方案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轧花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轧花机项目将严格按照相关行业规范要求进行组织。通过有效控制产品质量，轧花机项目将致力于为顾客提供优质的轧花机项目产品和良好的服务。这体现了轧花机项目对于生产活动合规性和质量标准的高度重视，为轧花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轧花机项目注重生态效益和清洁生产原则。轧花机项目建设将紧密结合地方特色经济发展，与社会经济发展规划和区域环境保护规划方案相协调一致。通过与当地区域自然生态系统的结合，轧花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轧花机项目产品具有多样化的客户需求和个性化的特点。因此，轧花机项目产品规格品种多样，且单批生产数量较小。为满足这一特点，轧花机项目承办单位将建设先进的柔性制造生产线。通过广泛应用柔性制造技术，轧花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轧花机项目采用的技术具有较高的技术含量和自动化水平，处于国内先进水平。这一技术选用不仅体现了对生产效率、质量和环境友好性的高标准要求，同时为轧花机项目的可持续发展奠定了坚实的基础。</w:t>
      </w:r>
    </w:p>
    <w:p>
      <w:pPr>
        <w:pStyle w:val="Heading2"/>
        <w:ind w:firstLine="560" w:firstLineChars="200"/>
        <w:rPr>
          <w:rFonts w:ascii="仿宋" w:eastAsia="仿宋" w:hAnsi="仿宋" w:cs="仿宋" w:hint="eastAsia"/>
          <w:sz w:val="28"/>
          <w:lang w:eastAsia="zh-CN"/>
        </w:rPr>
      </w:pPr>
      <w:bookmarkStart w:id="16" w:name="_Toc1055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为确保轧花机项目的高效生产和技术实施，我们制定了一套精心设计的设备选型方案，以满足轧花机项目生产、质量和环保的要求。该方案的主要特点如下：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轧花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针对轧花机项目产品的多样性和小批量生产的特点，我们将建设柔性制造生产线。通过在设备选型中考虑柔性制造技术，可以灵活应对不同产品规格和生产需求，实现生产线的高度灵活性和适应性。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61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2221"/>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轧花机项目的主要产品是XXXX，预计年产值为XXX万元。这一产品在市场中占据着重要的地位，其广泛的应用范围使得该轧花机项目的市场前景非常广阔。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轧花机项目的xxx产品作为重要的原材料之一，将在多个领域发挥关键作用。其在建筑、交通、能源等方面的广泛应用将为整个产业链提供强大的支持，形成产业协同效应。轧花机项目的年产值XXX万XXX万XXX万万元不仅反映了其在市场上的巨大潜力，更预示着它对国民经济的积极贡献。这种关联度高、涉及面广的产业关系，使得该轧花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959"/>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总征地面积为XXXX平方米，相当于约XX.XX亩，其中净用地面积为XXXX平方米，红线范围内相当于约XX.XX亩。这一用地规模充分考虑了轧花机项目的建设需求，保障了轧花机项目在合适的空间内得以充分发展。轧花机项目规划的总建筑面积为XXXX平方米，其中主体工程建设占XXXX平方米，计容建筑面积达XXXX平方米。预计建筑工程的投资将达到XXXX万元，为轧花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计划购置的设备共计XXXX台（套），设备购置费用为XXXX万元。这一设备购置计划充分考虑到轧花机项目的生产需求和技术要求，确保了轧花机项目在生产运营中具备先进的技术装备和高效的生产能力。设备的合理配置将为轧花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计划总投资为XXXX万元，预计年实现营业收入为XXXX万元。这一产能规模的设定旨在确保轧花机项目能够在投资与回报之间取得平衡，实现长期可持续的发展。轧花机项目的总投资充分考虑到各个方面的需求，包括用地建设、设备购置等多个环节，以确保轧花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4108"/>
      <w:r>
        <w:rPr>
          <w:rFonts w:ascii="仿宋" w:eastAsia="仿宋" w:hAnsi="仿宋" w:cs="仿宋" w:hint="eastAsia"/>
          <w:sz w:val="28"/>
          <w:lang w:eastAsia="zh-CN"/>
        </w:rPr>
        <w:t>六、轧花机项目选址可行性分析</w:t>
      </w:r>
      <w:bookmarkEnd w:id="20"/>
    </w:p>
    <w:p>
      <w:pPr>
        <w:pStyle w:val="Heading2"/>
        <w:rPr>
          <w:rFonts w:ascii="仿宋" w:eastAsia="仿宋" w:hAnsi="仿宋" w:cs="仿宋" w:hint="eastAsia"/>
          <w:lang w:eastAsia="zh-CN"/>
        </w:rPr>
      </w:pPr>
      <w:bookmarkStart w:id="21" w:name="_Toc255"/>
      <w:r>
        <w:rPr>
          <w:rFonts w:ascii="仿宋" w:eastAsia="仿宋" w:hAnsi="仿宋" w:cs="仿宋" w:hint="eastAsia"/>
          <w:lang w:eastAsia="zh-CN"/>
        </w:rPr>
        <w:t>(一)、轧花机项目选址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该轧花机项目选址位于XX省XX市XX区XXX街道</w:t>
      </w:r>
    </w:p>
    <w:p>
      <w:pPr>
        <w:pStyle w:val="Heading2"/>
        <w:ind w:firstLine="560" w:firstLineChars="200"/>
        <w:rPr>
          <w:rFonts w:ascii="仿宋" w:eastAsia="仿宋" w:hAnsi="仿宋" w:cs="仿宋" w:hint="eastAsia"/>
          <w:sz w:val="28"/>
          <w:lang w:eastAsia="zh-CN"/>
        </w:rPr>
      </w:pPr>
      <w:bookmarkStart w:id="22" w:name="_Toc8206"/>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轧花机项目的征地面积将根据轧花机项目的实际规模和需求进行精确规划。具体面积XXX平方米，旨在确保轧花机项目不仅能够满足当前的发展需求，还能够预留空间以适应未来的扩展。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净用地面积是在征地面积基础上去除不可利用面积后的实际可开发用地。具体面积XXX平方米，考虑到环保、交通、安全等多方面因素，以确保轧花机项目在整体利用效率上达到最优。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轧花机项目计划建设的建筑总规模具体面积XXX平方米。这一规模的确定综合考虑了轧花机项目的性质、规模，以及城市规划的相关要求，确保建筑布局与周边环境协调一致。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绿地率是轧花机项目用地中被规划为绿地的比例。具体面积XXX平方米，旨在通过合理规划绿地，改善轧花机项目周边环境，提升居民生活质量，并符合城市整体绿化规划。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容积率是用地上可以建设的建筑总体积与用地面积之比。具体面积XXX，通过合理的容积率规划，确保轧花机项目建筑规模与周边环境和谐共生。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确保轧花机项目选址与当地城市规划相一致，具体面积XXX平方米。通过与城市规划部门深入沟通，确保轧花机项目不仅符合城市的整体发展方向，还能够融入城市的发展布局，为城市的长远发展贡献力量。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充分了解并确保轧花机项目选址符合当地产业政策，具体面积XXX平方米。这包括轧花机项目对当地经济的促进作用，以及对相关产业的带动效应，确保轧花机项目与地方政府的产业政策保持一致，促进共赢合作。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用地总体要求必须符合环保和可持续发展的原则，具体面积XXX平方米。通过采用绿色建筑设计、节能减排等措施，确保轧花机项目在建设和运营过程中对环境的影响最小化，达到可持续发展的要求。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https://d.book118.com/008111102024006034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9052A7"/>
    <w:rsid w:val="069052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11102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2024-02-03T11:18:00Z</dcterms:created>
  <dcterms:modified xsi:type="dcterms:W3CDTF">2024-02-03T11:19:00Z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37271D6852BF4C52A1C59138364F13CA_11</vt:lpwstr>
  </property>
  <property fmtid="{D5CDD505-2E9C-101B-9397-08002B2CF9AE}" pid="3" name="KSOProductBuildVer">
    <vt:lpwstr>2052-12.1.0.16250</vt:lpwstr>
  </property>
</Properties>
</file>