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白炭黑项目建设方案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15" w:history="1">
        <w:r>
          <w:rPr>
            <w:rFonts w:ascii="仿宋" w:eastAsia="仿宋" w:hAnsi="仿宋" w:cs="仿宋" w:hint="eastAsia"/>
            <w:lang w:eastAsia="zh-CN"/>
          </w:rPr>
          <w:t>序言</w:t>
        </w:r>
        <w:r>
          <w:tab/>
        </w:r>
        <w:r>
          <w:fldChar w:fldCharType="begin"/>
        </w:r>
        <w:r>
          <w:instrText xml:space="preserve"> PAGEREF _Toc24015 \h </w:instrText>
        </w:r>
        <w:r>
          <w:fldChar w:fldCharType="separate"/>
        </w:r>
        <w:r>
          <w:t>3</w:t>
        </w:r>
        <w:r>
          <w:fldChar w:fldCharType="end"/>
        </w:r>
      </w:hyperlink>
    </w:p>
    <w:p>
      <w:pPr>
        <w:pStyle w:val="TOC1"/>
        <w:tabs>
          <w:tab w:val="right" w:leader="dot" w:pos="8306"/>
        </w:tabs>
      </w:pPr>
      <w:hyperlink w:anchor="_Toc548" w:history="1">
        <w:r>
          <w:rPr>
            <w:rFonts w:ascii="仿宋" w:eastAsia="仿宋" w:hAnsi="仿宋" w:cs="仿宋" w:hint="eastAsia"/>
            <w:lang w:eastAsia="zh-CN"/>
          </w:rPr>
          <w:t>一、资源开发及综合利用分析</w:t>
        </w:r>
        <w:r>
          <w:tab/>
        </w:r>
        <w:r>
          <w:fldChar w:fldCharType="begin"/>
        </w:r>
        <w:r>
          <w:instrText xml:space="preserve"> PAGEREF _Toc548 \h </w:instrText>
        </w:r>
        <w:r>
          <w:fldChar w:fldCharType="separate"/>
        </w:r>
        <w:r>
          <w:t>3</w:t>
        </w:r>
        <w:r>
          <w:fldChar w:fldCharType="end"/>
        </w:r>
      </w:hyperlink>
    </w:p>
    <w:p>
      <w:pPr>
        <w:pStyle w:val="TOC2"/>
        <w:tabs>
          <w:tab w:val="right" w:leader="dot" w:pos="8306"/>
        </w:tabs>
      </w:pPr>
      <w:hyperlink w:anchor="_Toc13494" w:history="1">
        <w:r>
          <w:rPr>
            <w:rFonts w:ascii="仿宋" w:eastAsia="仿宋" w:hAnsi="仿宋" w:cs="仿宋" w:hint="eastAsia"/>
            <w:lang w:eastAsia="zh-CN"/>
          </w:rPr>
          <w:t>(一)、资源开发方案</w:t>
        </w:r>
        <w:r>
          <w:tab/>
        </w:r>
        <w:r>
          <w:fldChar w:fldCharType="begin"/>
        </w:r>
        <w:r>
          <w:instrText xml:space="preserve"> PAGEREF _Toc13494 \h </w:instrText>
        </w:r>
        <w:r>
          <w:fldChar w:fldCharType="separate"/>
        </w:r>
        <w:r>
          <w:t>3</w:t>
        </w:r>
        <w:r>
          <w:fldChar w:fldCharType="end"/>
        </w:r>
      </w:hyperlink>
    </w:p>
    <w:p>
      <w:pPr>
        <w:pStyle w:val="TOC2"/>
        <w:tabs>
          <w:tab w:val="right" w:leader="dot" w:pos="8306"/>
        </w:tabs>
      </w:pPr>
      <w:hyperlink w:anchor="_Toc11586" w:history="1">
        <w:r>
          <w:rPr>
            <w:rFonts w:ascii="仿宋" w:eastAsia="仿宋" w:hAnsi="仿宋" w:cs="仿宋" w:hint="eastAsia"/>
            <w:lang w:eastAsia="zh-CN"/>
          </w:rPr>
          <w:t>(二)、资源利用方案</w:t>
        </w:r>
        <w:r>
          <w:tab/>
        </w:r>
        <w:r>
          <w:fldChar w:fldCharType="begin"/>
        </w:r>
        <w:r>
          <w:instrText xml:space="preserve"> PAGEREF _Toc11586 \h </w:instrText>
        </w:r>
        <w:r>
          <w:fldChar w:fldCharType="separate"/>
        </w:r>
        <w:r>
          <w:t>4</w:t>
        </w:r>
        <w:r>
          <w:fldChar w:fldCharType="end"/>
        </w:r>
      </w:hyperlink>
    </w:p>
    <w:p>
      <w:pPr>
        <w:pStyle w:val="TOC2"/>
        <w:tabs>
          <w:tab w:val="right" w:leader="dot" w:pos="8306"/>
        </w:tabs>
      </w:pPr>
      <w:hyperlink w:anchor="_Toc1540" w:history="1">
        <w:r>
          <w:rPr>
            <w:rFonts w:ascii="仿宋" w:eastAsia="仿宋" w:hAnsi="仿宋" w:cs="仿宋" w:hint="eastAsia"/>
            <w:lang w:eastAsia="zh-CN"/>
          </w:rPr>
          <w:t>(三)、资源节约措施</w:t>
        </w:r>
        <w:r>
          <w:tab/>
        </w:r>
        <w:r>
          <w:fldChar w:fldCharType="begin"/>
        </w:r>
        <w:r>
          <w:instrText xml:space="preserve"> PAGEREF _Toc1540 \h </w:instrText>
        </w:r>
        <w:r>
          <w:fldChar w:fldCharType="separate"/>
        </w:r>
        <w:r>
          <w:t>5</w:t>
        </w:r>
        <w:r>
          <w:fldChar w:fldCharType="end"/>
        </w:r>
      </w:hyperlink>
    </w:p>
    <w:p>
      <w:pPr>
        <w:pStyle w:val="TOC1"/>
        <w:tabs>
          <w:tab w:val="right" w:leader="dot" w:pos="8306"/>
        </w:tabs>
      </w:pPr>
      <w:hyperlink w:anchor="_Toc6906" w:history="1">
        <w:r>
          <w:rPr>
            <w:rFonts w:ascii="仿宋" w:eastAsia="仿宋" w:hAnsi="仿宋" w:cs="仿宋" w:hint="eastAsia"/>
            <w:lang w:eastAsia="zh-CN"/>
          </w:rPr>
          <w:t>二、建设风险评估分析</w:t>
        </w:r>
        <w:r>
          <w:tab/>
        </w:r>
        <w:r>
          <w:fldChar w:fldCharType="begin"/>
        </w:r>
        <w:r>
          <w:instrText xml:space="preserve"> PAGEREF _Toc6906 \h </w:instrText>
        </w:r>
        <w:r>
          <w:fldChar w:fldCharType="separate"/>
        </w:r>
        <w:r>
          <w:t>6</w:t>
        </w:r>
        <w:r>
          <w:fldChar w:fldCharType="end"/>
        </w:r>
      </w:hyperlink>
    </w:p>
    <w:p>
      <w:pPr>
        <w:pStyle w:val="TOC2"/>
        <w:tabs>
          <w:tab w:val="right" w:leader="dot" w:pos="8306"/>
        </w:tabs>
      </w:pPr>
      <w:hyperlink w:anchor="_Toc2838" w:history="1">
        <w:r>
          <w:rPr>
            <w:rFonts w:ascii="仿宋" w:eastAsia="仿宋" w:hAnsi="仿宋" w:cs="仿宋" w:hint="eastAsia"/>
            <w:lang w:eastAsia="zh-CN"/>
          </w:rPr>
          <w:t>(一)、政策风险分析</w:t>
        </w:r>
        <w:r>
          <w:tab/>
        </w:r>
        <w:r>
          <w:fldChar w:fldCharType="begin"/>
        </w:r>
        <w:r>
          <w:instrText xml:space="preserve"> PAGEREF _Toc2838 \h </w:instrText>
        </w:r>
        <w:r>
          <w:fldChar w:fldCharType="separate"/>
        </w:r>
        <w:r>
          <w:t>6</w:t>
        </w:r>
        <w:r>
          <w:fldChar w:fldCharType="end"/>
        </w:r>
      </w:hyperlink>
    </w:p>
    <w:p>
      <w:pPr>
        <w:pStyle w:val="TOC2"/>
        <w:tabs>
          <w:tab w:val="right" w:leader="dot" w:pos="8306"/>
        </w:tabs>
      </w:pPr>
      <w:hyperlink w:anchor="_Toc18360" w:history="1">
        <w:r>
          <w:rPr>
            <w:rFonts w:ascii="仿宋" w:eastAsia="仿宋" w:hAnsi="仿宋" w:cs="仿宋" w:hint="eastAsia"/>
            <w:lang w:eastAsia="zh-CN"/>
          </w:rPr>
          <w:t>(二)、社会风险分析</w:t>
        </w:r>
        <w:r>
          <w:tab/>
        </w:r>
        <w:r>
          <w:fldChar w:fldCharType="begin"/>
        </w:r>
        <w:r>
          <w:instrText xml:space="preserve"> PAGEREF _Toc18360 \h </w:instrText>
        </w:r>
        <w:r>
          <w:fldChar w:fldCharType="separate"/>
        </w:r>
        <w:r>
          <w:t>7</w:t>
        </w:r>
        <w:r>
          <w:fldChar w:fldCharType="end"/>
        </w:r>
      </w:hyperlink>
    </w:p>
    <w:p>
      <w:pPr>
        <w:pStyle w:val="TOC2"/>
        <w:tabs>
          <w:tab w:val="right" w:leader="dot" w:pos="8306"/>
        </w:tabs>
      </w:pPr>
      <w:hyperlink w:anchor="_Toc23838" w:history="1">
        <w:r>
          <w:rPr>
            <w:rFonts w:ascii="仿宋" w:eastAsia="仿宋" w:hAnsi="仿宋" w:cs="仿宋" w:hint="eastAsia"/>
            <w:lang w:eastAsia="zh-CN"/>
          </w:rPr>
          <w:t>(三)、市场风险分析</w:t>
        </w:r>
        <w:r>
          <w:tab/>
        </w:r>
        <w:r>
          <w:fldChar w:fldCharType="begin"/>
        </w:r>
        <w:r>
          <w:instrText xml:space="preserve"> PAGEREF _Toc23838 \h </w:instrText>
        </w:r>
        <w:r>
          <w:fldChar w:fldCharType="separate"/>
        </w:r>
        <w:r>
          <w:t>9</w:t>
        </w:r>
        <w:r>
          <w:fldChar w:fldCharType="end"/>
        </w:r>
      </w:hyperlink>
    </w:p>
    <w:p>
      <w:pPr>
        <w:pStyle w:val="TOC2"/>
        <w:tabs>
          <w:tab w:val="right" w:leader="dot" w:pos="8306"/>
        </w:tabs>
      </w:pPr>
      <w:hyperlink w:anchor="_Toc9337" w:history="1">
        <w:r>
          <w:rPr>
            <w:rFonts w:ascii="仿宋" w:eastAsia="仿宋" w:hAnsi="仿宋" w:cs="仿宋" w:hint="eastAsia"/>
            <w:lang w:eastAsia="zh-CN"/>
          </w:rPr>
          <w:t>(四)、资金风险分析</w:t>
        </w:r>
        <w:r>
          <w:tab/>
        </w:r>
        <w:r>
          <w:fldChar w:fldCharType="begin"/>
        </w:r>
        <w:r>
          <w:instrText xml:space="preserve"> PAGEREF _Toc9337 \h </w:instrText>
        </w:r>
        <w:r>
          <w:fldChar w:fldCharType="separate"/>
        </w:r>
        <w:r>
          <w:t>10</w:t>
        </w:r>
        <w:r>
          <w:fldChar w:fldCharType="end"/>
        </w:r>
      </w:hyperlink>
    </w:p>
    <w:p>
      <w:pPr>
        <w:pStyle w:val="TOC2"/>
        <w:tabs>
          <w:tab w:val="right" w:leader="dot" w:pos="8306"/>
        </w:tabs>
      </w:pPr>
      <w:hyperlink w:anchor="_Toc15218" w:history="1">
        <w:r>
          <w:rPr>
            <w:rFonts w:ascii="仿宋" w:eastAsia="仿宋" w:hAnsi="仿宋" w:cs="仿宋" w:hint="eastAsia"/>
            <w:lang w:eastAsia="zh-CN"/>
          </w:rPr>
          <w:t>(五)、技术风险分析</w:t>
        </w:r>
        <w:r>
          <w:tab/>
        </w:r>
        <w:r>
          <w:fldChar w:fldCharType="begin"/>
        </w:r>
        <w:r>
          <w:instrText xml:space="preserve"> PAGEREF _Toc15218 \h </w:instrText>
        </w:r>
        <w:r>
          <w:fldChar w:fldCharType="separate"/>
        </w:r>
        <w:r>
          <w:t>11</w:t>
        </w:r>
        <w:r>
          <w:fldChar w:fldCharType="end"/>
        </w:r>
      </w:hyperlink>
    </w:p>
    <w:p>
      <w:pPr>
        <w:pStyle w:val="TOC2"/>
        <w:tabs>
          <w:tab w:val="right" w:leader="dot" w:pos="8306"/>
        </w:tabs>
      </w:pPr>
      <w:hyperlink w:anchor="_Toc25692" w:history="1">
        <w:r>
          <w:rPr>
            <w:rFonts w:ascii="仿宋" w:eastAsia="仿宋" w:hAnsi="仿宋" w:cs="仿宋" w:hint="eastAsia"/>
            <w:lang w:eastAsia="zh-CN"/>
          </w:rPr>
          <w:t>(六)、财务风险分析</w:t>
        </w:r>
        <w:r>
          <w:tab/>
        </w:r>
        <w:r>
          <w:fldChar w:fldCharType="begin"/>
        </w:r>
        <w:r>
          <w:instrText xml:space="preserve"> PAGEREF _Toc25692 \h </w:instrText>
        </w:r>
        <w:r>
          <w:fldChar w:fldCharType="separate"/>
        </w:r>
        <w:r>
          <w:t>12</w:t>
        </w:r>
        <w:r>
          <w:fldChar w:fldCharType="end"/>
        </w:r>
      </w:hyperlink>
    </w:p>
    <w:p>
      <w:pPr>
        <w:pStyle w:val="TOC2"/>
        <w:tabs>
          <w:tab w:val="right" w:leader="dot" w:pos="8306"/>
        </w:tabs>
      </w:pPr>
      <w:hyperlink w:anchor="_Toc16715" w:history="1">
        <w:r>
          <w:rPr>
            <w:rFonts w:ascii="仿宋" w:eastAsia="仿宋" w:hAnsi="仿宋" w:cs="仿宋" w:hint="eastAsia"/>
            <w:lang w:eastAsia="zh-CN"/>
          </w:rPr>
          <w:t>(七)、管理风险分析</w:t>
        </w:r>
        <w:r>
          <w:tab/>
        </w:r>
        <w:r>
          <w:fldChar w:fldCharType="begin"/>
        </w:r>
        <w:r>
          <w:instrText xml:space="preserve"> PAGEREF _Toc16715 \h </w:instrText>
        </w:r>
        <w:r>
          <w:fldChar w:fldCharType="separate"/>
        </w:r>
        <w:r>
          <w:t>14</w:t>
        </w:r>
        <w:r>
          <w:fldChar w:fldCharType="end"/>
        </w:r>
      </w:hyperlink>
    </w:p>
    <w:p>
      <w:pPr>
        <w:pStyle w:val="TOC2"/>
        <w:tabs>
          <w:tab w:val="right" w:leader="dot" w:pos="8306"/>
        </w:tabs>
      </w:pPr>
      <w:hyperlink w:anchor="_Toc32746" w:history="1">
        <w:r>
          <w:rPr>
            <w:rFonts w:ascii="仿宋" w:eastAsia="仿宋" w:hAnsi="仿宋" w:cs="仿宋" w:hint="eastAsia"/>
            <w:lang w:eastAsia="zh-CN"/>
          </w:rPr>
          <w:t>(八)、其它风险分析</w:t>
        </w:r>
        <w:r>
          <w:tab/>
        </w:r>
        <w:r>
          <w:fldChar w:fldCharType="begin"/>
        </w:r>
        <w:r>
          <w:instrText xml:space="preserve"> PAGEREF _Toc32746 \h </w:instrText>
        </w:r>
        <w:r>
          <w:fldChar w:fldCharType="separate"/>
        </w:r>
        <w:r>
          <w:t>15</w:t>
        </w:r>
        <w:r>
          <w:fldChar w:fldCharType="end"/>
        </w:r>
      </w:hyperlink>
    </w:p>
    <w:p>
      <w:pPr>
        <w:pStyle w:val="TOC2"/>
        <w:tabs>
          <w:tab w:val="right" w:leader="dot" w:pos="8306"/>
        </w:tabs>
      </w:pPr>
      <w:hyperlink w:anchor="_Toc28284" w:history="1">
        <w:r>
          <w:rPr>
            <w:rFonts w:ascii="仿宋" w:eastAsia="仿宋" w:hAnsi="仿宋" w:cs="仿宋" w:hint="eastAsia"/>
            <w:lang w:eastAsia="zh-CN"/>
          </w:rPr>
          <w:t>(九)、社会影响评估</w:t>
        </w:r>
        <w:r>
          <w:tab/>
        </w:r>
        <w:r>
          <w:fldChar w:fldCharType="begin"/>
        </w:r>
        <w:r>
          <w:instrText xml:space="preserve"> PAGEREF _Toc28284 \h </w:instrText>
        </w:r>
        <w:r>
          <w:fldChar w:fldCharType="separate"/>
        </w:r>
        <w:r>
          <w:t>17</w:t>
        </w:r>
        <w:r>
          <w:fldChar w:fldCharType="end"/>
        </w:r>
      </w:hyperlink>
    </w:p>
    <w:p>
      <w:pPr>
        <w:pStyle w:val="TOC1"/>
        <w:tabs>
          <w:tab w:val="right" w:leader="dot" w:pos="8306"/>
        </w:tabs>
      </w:pPr>
      <w:hyperlink w:anchor="_Toc25447" w:history="1">
        <w:r>
          <w:rPr>
            <w:rFonts w:ascii="仿宋" w:eastAsia="仿宋" w:hAnsi="仿宋" w:cs="仿宋" w:hint="eastAsia"/>
            <w:lang w:eastAsia="zh-CN"/>
          </w:rPr>
          <w:t>三、白炭黑项目概论</w:t>
        </w:r>
        <w:r>
          <w:tab/>
        </w:r>
        <w:r>
          <w:fldChar w:fldCharType="begin"/>
        </w:r>
        <w:r>
          <w:instrText xml:space="preserve"> PAGEREF _Toc25447 \h </w:instrText>
        </w:r>
        <w:r>
          <w:fldChar w:fldCharType="separate"/>
        </w:r>
        <w:r>
          <w:t>19</w:t>
        </w:r>
        <w:r>
          <w:fldChar w:fldCharType="end"/>
        </w:r>
      </w:hyperlink>
    </w:p>
    <w:p>
      <w:pPr>
        <w:pStyle w:val="TOC2"/>
        <w:tabs>
          <w:tab w:val="right" w:leader="dot" w:pos="8306"/>
        </w:tabs>
      </w:pPr>
      <w:hyperlink w:anchor="_Toc17134" w:history="1">
        <w:r>
          <w:rPr>
            <w:rFonts w:ascii="仿宋" w:eastAsia="仿宋" w:hAnsi="仿宋" w:cs="仿宋" w:hint="eastAsia"/>
            <w:lang w:eastAsia="zh-CN"/>
          </w:rPr>
          <w:t>(一)、项目申报单位概况</w:t>
        </w:r>
        <w:r>
          <w:tab/>
        </w:r>
        <w:r>
          <w:fldChar w:fldCharType="begin"/>
        </w:r>
        <w:r>
          <w:instrText xml:space="preserve"> PAGEREF _Toc17134 \h </w:instrText>
        </w:r>
        <w:r>
          <w:fldChar w:fldCharType="separate"/>
        </w:r>
        <w:r>
          <w:t>19</w:t>
        </w:r>
        <w:r>
          <w:fldChar w:fldCharType="end"/>
        </w:r>
      </w:hyperlink>
    </w:p>
    <w:p>
      <w:pPr>
        <w:pStyle w:val="TOC2"/>
        <w:tabs>
          <w:tab w:val="right" w:leader="dot" w:pos="8306"/>
        </w:tabs>
      </w:pPr>
      <w:hyperlink w:anchor="_Toc10478" w:history="1">
        <w:r>
          <w:rPr>
            <w:rFonts w:ascii="仿宋" w:eastAsia="仿宋" w:hAnsi="仿宋" w:cs="仿宋" w:hint="eastAsia"/>
            <w:lang w:eastAsia="zh-CN"/>
          </w:rPr>
          <w:t>(二)、项目概况</w:t>
        </w:r>
        <w:r>
          <w:tab/>
        </w:r>
        <w:r>
          <w:fldChar w:fldCharType="begin"/>
        </w:r>
        <w:r>
          <w:instrText xml:space="preserve"> PAGEREF _Toc10478 \h </w:instrText>
        </w:r>
        <w:r>
          <w:fldChar w:fldCharType="separate"/>
        </w:r>
        <w:r>
          <w:t>20</w:t>
        </w:r>
        <w:r>
          <w:fldChar w:fldCharType="end"/>
        </w:r>
      </w:hyperlink>
    </w:p>
    <w:p>
      <w:pPr>
        <w:pStyle w:val="TOC1"/>
        <w:tabs>
          <w:tab w:val="right" w:leader="dot" w:pos="8306"/>
        </w:tabs>
      </w:pPr>
      <w:hyperlink w:anchor="_Toc27360" w:history="1">
        <w:r>
          <w:rPr>
            <w:rFonts w:ascii="仿宋" w:eastAsia="仿宋" w:hAnsi="仿宋" w:cs="仿宋" w:hint="eastAsia"/>
            <w:lang w:eastAsia="zh-CN"/>
          </w:rPr>
          <w:t>四、财务管理与成本控制</w:t>
        </w:r>
        <w:r>
          <w:tab/>
        </w:r>
        <w:r>
          <w:fldChar w:fldCharType="begin"/>
        </w:r>
        <w:r>
          <w:instrText xml:space="preserve"> PAGEREF _Toc27360 \h </w:instrText>
        </w:r>
        <w:r>
          <w:fldChar w:fldCharType="separate"/>
        </w:r>
        <w:r>
          <w:t>23</w:t>
        </w:r>
        <w:r>
          <w:fldChar w:fldCharType="end"/>
        </w:r>
      </w:hyperlink>
    </w:p>
    <w:p>
      <w:pPr>
        <w:pStyle w:val="TOC2"/>
        <w:tabs>
          <w:tab w:val="right" w:leader="dot" w:pos="8306"/>
        </w:tabs>
      </w:pPr>
      <w:hyperlink w:anchor="_Toc1060" w:history="1">
        <w:r>
          <w:rPr>
            <w:rFonts w:ascii="仿宋" w:eastAsia="仿宋" w:hAnsi="仿宋" w:cs="仿宋" w:hint="eastAsia"/>
            <w:lang w:eastAsia="zh-CN"/>
          </w:rPr>
          <w:t>(一)、财务管理体系建设</w:t>
        </w:r>
        <w:r>
          <w:tab/>
        </w:r>
        <w:r>
          <w:fldChar w:fldCharType="begin"/>
        </w:r>
        <w:r>
          <w:instrText xml:space="preserve"> PAGEREF _Toc1060 \h </w:instrText>
        </w:r>
        <w:r>
          <w:fldChar w:fldCharType="separate"/>
        </w:r>
        <w:r>
          <w:t>23</w:t>
        </w:r>
        <w:r>
          <w:fldChar w:fldCharType="end"/>
        </w:r>
      </w:hyperlink>
    </w:p>
    <w:p>
      <w:pPr>
        <w:pStyle w:val="TOC2"/>
        <w:tabs>
          <w:tab w:val="right" w:leader="dot" w:pos="8306"/>
        </w:tabs>
      </w:pPr>
      <w:hyperlink w:anchor="_Toc10810" w:history="1">
        <w:r>
          <w:rPr>
            <w:rFonts w:ascii="仿宋" w:eastAsia="仿宋" w:hAnsi="仿宋" w:cs="仿宋" w:hint="eastAsia"/>
            <w:lang w:eastAsia="zh-CN"/>
          </w:rPr>
          <w:t>(二)、成本控制措施</w:t>
        </w:r>
        <w:r>
          <w:tab/>
        </w:r>
        <w:r>
          <w:fldChar w:fldCharType="begin"/>
        </w:r>
        <w:r>
          <w:instrText xml:space="preserve"> PAGEREF _Toc10810 \h </w:instrText>
        </w:r>
        <w:r>
          <w:fldChar w:fldCharType="separate"/>
        </w:r>
        <w:r>
          <w:t>24</w:t>
        </w:r>
        <w:r>
          <w:fldChar w:fldCharType="end"/>
        </w:r>
      </w:hyperlink>
    </w:p>
    <w:p>
      <w:pPr>
        <w:pStyle w:val="TOC1"/>
        <w:tabs>
          <w:tab w:val="right" w:leader="dot" w:pos="8306"/>
        </w:tabs>
      </w:pPr>
      <w:hyperlink w:anchor="_Toc29891" w:history="1">
        <w:r>
          <w:rPr>
            <w:rFonts w:ascii="仿宋" w:eastAsia="仿宋" w:hAnsi="仿宋" w:cs="仿宋" w:hint="eastAsia"/>
            <w:lang w:eastAsia="zh-CN"/>
          </w:rPr>
          <w:t>五、社会影响分析</w:t>
        </w:r>
        <w:r>
          <w:tab/>
        </w:r>
        <w:r>
          <w:fldChar w:fldCharType="begin"/>
        </w:r>
        <w:r>
          <w:instrText xml:space="preserve"> PAGEREF _Toc29891 \h </w:instrText>
        </w:r>
        <w:r>
          <w:fldChar w:fldCharType="separate"/>
        </w:r>
        <w:r>
          <w:t>25</w:t>
        </w:r>
        <w:r>
          <w:fldChar w:fldCharType="end"/>
        </w:r>
      </w:hyperlink>
    </w:p>
    <w:p>
      <w:pPr>
        <w:pStyle w:val="TOC2"/>
        <w:tabs>
          <w:tab w:val="right" w:leader="dot" w:pos="8306"/>
        </w:tabs>
      </w:pPr>
      <w:hyperlink w:anchor="_Toc26490" w:history="1">
        <w:r>
          <w:rPr>
            <w:rFonts w:ascii="仿宋" w:eastAsia="仿宋" w:hAnsi="仿宋" w:cs="仿宋" w:hint="eastAsia"/>
            <w:lang w:eastAsia="zh-CN"/>
          </w:rPr>
          <w:t>(一)、社会影响效果分析</w:t>
        </w:r>
        <w:r>
          <w:tab/>
        </w:r>
        <w:r>
          <w:fldChar w:fldCharType="begin"/>
        </w:r>
        <w:r>
          <w:instrText xml:space="preserve"> PAGEREF _Toc26490 \h </w:instrText>
        </w:r>
        <w:r>
          <w:fldChar w:fldCharType="separate"/>
        </w:r>
        <w:r>
          <w:t>25</w:t>
        </w:r>
        <w:r>
          <w:fldChar w:fldCharType="end"/>
        </w:r>
      </w:hyperlink>
    </w:p>
    <w:p>
      <w:pPr>
        <w:pStyle w:val="TOC2"/>
        <w:tabs>
          <w:tab w:val="right" w:leader="dot" w:pos="8306"/>
        </w:tabs>
      </w:pPr>
      <w:hyperlink w:anchor="_Toc15954" w:history="1">
        <w:r>
          <w:rPr>
            <w:rFonts w:ascii="仿宋" w:eastAsia="仿宋" w:hAnsi="仿宋" w:cs="仿宋" w:hint="eastAsia"/>
            <w:lang w:eastAsia="zh-CN"/>
          </w:rPr>
          <w:t>(二)、社会适应性分析</w:t>
        </w:r>
        <w:r>
          <w:tab/>
        </w:r>
        <w:r>
          <w:fldChar w:fldCharType="begin"/>
        </w:r>
        <w:r>
          <w:instrText xml:space="preserve"> PAGEREF _Toc15954 \h </w:instrText>
        </w:r>
        <w:r>
          <w:fldChar w:fldCharType="separate"/>
        </w:r>
        <w:r>
          <w:t>28</w:t>
        </w:r>
        <w:r>
          <w:fldChar w:fldCharType="end"/>
        </w:r>
      </w:hyperlink>
    </w:p>
    <w:p>
      <w:pPr>
        <w:pStyle w:val="TOC2"/>
        <w:tabs>
          <w:tab w:val="right" w:leader="dot" w:pos="8306"/>
        </w:tabs>
      </w:pPr>
      <w:hyperlink w:anchor="_Toc31488" w:history="1">
        <w:r>
          <w:rPr>
            <w:rFonts w:ascii="仿宋" w:eastAsia="仿宋" w:hAnsi="仿宋" w:cs="仿宋" w:hint="eastAsia"/>
            <w:lang w:eastAsia="zh-CN"/>
          </w:rPr>
          <w:t>(三)、社会风险及对策分析</w:t>
        </w:r>
        <w:r>
          <w:tab/>
        </w:r>
        <w:r>
          <w:fldChar w:fldCharType="begin"/>
        </w:r>
        <w:r>
          <w:instrText xml:space="preserve"> PAGEREF _Toc31488 \h </w:instrText>
        </w:r>
        <w:r>
          <w:fldChar w:fldCharType="separate"/>
        </w:r>
        <w:r>
          <w:t>29</w:t>
        </w:r>
        <w:r>
          <w:fldChar w:fldCharType="end"/>
        </w:r>
      </w:hyperlink>
    </w:p>
    <w:p>
      <w:pPr>
        <w:pStyle w:val="TOC1"/>
        <w:tabs>
          <w:tab w:val="right" w:leader="dot" w:pos="8306"/>
        </w:tabs>
      </w:pPr>
      <w:hyperlink w:anchor="_Toc22211" w:history="1">
        <w:r>
          <w:rPr>
            <w:rFonts w:ascii="仿宋" w:eastAsia="仿宋" w:hAnsi="仿宋" w:cs="仿宋" w:hint="eastAsia"/>
            <w:lang w:eastAsia="zh-CN"/>
          </w:rPr>
          <w:t>六、项目选址研究</w:t>
        </w:r>
        <w:r>
          <w:tab/>
        </w:r>
        <w:r>
          <w:fldChar w:fldCharType="begin"/>
        </w:r>
        <w:r>
          <w:instrText xml:space="preserve"> PAGEREF _Toc22211 \h </w:instrText>
        </w:r>
        <w:r>
          <w:fldChar w:fldCharType="separate"/>
        </w:r>
        <w:r>
          <w:t>33</w:t>
        </w:r>
        <w:r>
          <w:fldChar w:fldCharType="end"/>
        </w:r>
      </w:hyperlink>
    </w:p>
    <w:p>
      <w:pPr>
        <w:pStyle w:val="TOC2"/>
        <w:tabs>
          <w:tab w:val="right" w:leader="dot" w:pos="8306"/>
        </w:tabs>
      </w:pPr>
      <w:hyperlink w:anchor="_Toc19910" w:history="1">
        <w:r>
          <w:rPr>
            <w:rFonts w:ascii="仿宋" w:eastAsia="仿宋" w:hAnsi="仿宋" w:cs="仿宋" w:hint="eastAsia"/>
            <w:lang w:eastAsia="zh-CN"/>
          </w:rPr>
          <w:t>(一)、项目选址原则</w:t>
        </w:r>
        <w:r>
          <w:tab/>
        </w:r>
        <w:r>
          <w:fldChar w:fldCharType="begin"/>
        </w:r>
        <w:r>
          <w:instrText xml:space="preserve"> PAGEREF _Toc19910 \h </w:instrText>
        </w:r>
        <w:r>
          <w:fldChar w:fldCharType="separate"/>
        </w:r>
        <w:r>
          <w:t>33</w:t>
        </w:r>
        <w:r>
          <w:fldChar w:fldCharType="end"/>
        </w:r>
      </w:hyperlink>
    </w:p>
    <w:p>
      <w:pPr>
        <w:pStyle w:val="TOC2"/>
        <w:tabs>
          <w:tab w:val="right" w:leader="dot" w:pos="8306"/>
        </w:tabs>
      </w:pPr>
      <w:hyperlink w:anchor="_Toc19146" w:history="1">
        <w:r>
          <w:rPr>
            <w:rFonts w:ascii="仿宋" w:eastAsia="仿宋" w:hAnsi="仿宋" w:cs="仿宋" w:hint="eastAsia"/>
            <w:lang w:eastAsia="zh-CN"/>
          </w:rPr>
          <w:t>(二)、项目选址</w:t>
        </w:r>
        <w:r>
          <w:tab/>
        </w:r>
        <w:r>
          <w:fldChar w:fldCharType="begin"/>
        </w:r>
        <w:r>
          <w:instrText xml:space="preserve"> PAGEREF _Toc19146 \h </w:instrText>
        </w:r>
        <w:r>
          <w:fldChar w:fldCharType="separate"/>
        </w:r>
        <w:r>
          <w:t>36</w:t>
        </w:r>
        <w:r>
          <w:fldChar w:fldCharType="end"/>
        </w:r>
      </w:hyperlink>
    </w:p>
    <w:p>
      <w:pPr>
        <w:pStyle w:val="TOC2"/>
        <w:tabs>
          <w:tab w:val="right" w:leader="dot" w:pos="8306"/>
        </w:tabs>
      </w:pPr>
      <w:hyperlink w:anchor="_Toc27333" w:history="1">
        <w:r>
          <w:rPr>
            <w:rFonts w:ascii="仿宋" w:eastAsia="仿宋" w:hAnsi="仿宋" w:cs="仿宋" w:hint="eastAsia"/>
            <w:lang w:eastAsia="zh-CN"/>
          </w:rPr>
          <w:t>(三)、建设条件分析</w:t>
        </w:r>
        <w:r>
          <w:tab/>
        </w:r>
        <w:r>
          <w:fldChar w:fldCharType="begin"/>
        </w:r>
        <w:r>
          <w:instrText xml:space="preserve"> PAGEREF _Toc27333 \h </w:instrText>
        </w:r>
        <w:r>
          <w:fldChar w:fldCharType="separate"/>
        </w:r>
        <w:r>
          <w:t>38</w:t>
        </w:r>
        <w:r>
          <w:fldChar w:fldCharType="end"/>
        </w:r>
      </w:hyperlink>
    </w:p>
    <w:p>
      <w:pPr>
        <w:pStyle w:val="TOC2"/>
        <w:tabs>
          <w:tab w:val="right" w:leader="dot" w:pos="8306"/>
        </w:tabs>
      </w:pPr>
      <w:hyperlink w:anchor="_Toc20013" w:history="1">
        <w:r>
          <w:rPr>
            <w:rFonts w:ascii="仿宋" w:eastAsia="仿宋" w:hAnsi="仿宋" w:cs="仿宋" w:hint="eastAsia"/>
            <w:lang w:eastAsia="zh-CN"/>
          </w:rPr>
          <w:t>(四)、用地控制指标</w:t>
        </w:r>
        <w:r>
          <w:tab/>
        </w:r>
        <w:r>
          <w:fldChar w:fldCharType="begin"/>
        </w:r>
        <w:r>
          <w:instrText xml:space="preserve"> PAGEREF _Toc20013 \h </w:instrText>
        </w:r>
        <w:r>
          <w:fldChar w:fldCharType="separate"/>
        </w:r>
        <w:r>
          <w:t>39</w:t>
        </w:r>
        <w:r>
          <w:fldChar w:fldCharType="end"/>
        </w:r>
      </w:hyperlink>
    </w:p>
    <w:p>
      <w:pPr>
        <w:pStyle w:val="TOC2"/>
        <w:tabs>
          <w:tab w:val="right" w:leader="dot" w:pos="8306"/>
        </w:tabs>
      </w:pPr>
      <w:hyperlink w:anchor="_Toc152" w:history="1">
        <w:r>
          <w:rPr>
            <w:rFonts w:ascii="仿宋" w:eastAsia="仿宋" w:hAnsi="仿宋" w:cs="仿宋" w:hint="eastAsia"/>
            <w:lang w:eastAsia="zh-CN"/>
          </w:rPr>
          <w:t>(五)、地总体要求</w:t>
        </w:r>
        <w:r>
          <w:tab/>
        </w:r>
        <w:r>
          <w:fldChar w:fldCharType="begin"/>
        </w:r>
        <w:r>
          <w:instrText xml:space="preserve"> PAGEREF _Toc152 \h </w:instrText>
        </w:r>
        <w:r>
          <w:fldChar w:fldCharType="separate"/>
        </w:r>
        <w:r>
          <w:t>41</w:t>
        </w:r>
        <w:r>
          <w:fldChar w:fldCharType="end"/>
        </w:r>
      </w:hyperlink>
    </w:p>
    <w:p>
      <w:pPr>
        <w:pStyle w:val="TOC2"/>
        <w:tabs>
          <w:tab w:val="right" w:leader="dot" w:pos="8306"/>
        </w:tabs>
      </w:pPr>
      <w:hyperlink w:anchor="_Toc8034" w:history="1">
        <w:r>
          <w:rPr>
            <w:rFonts w:ascii="仿宋" w:eastAsia="仿宋" w:hAnsi="仿宋" w:cs="仿宋" w:hint="eastAsia"/>
            <w:lang w:eastAsia="zh-CN"/>
          </w:rPr>
          <w:t>(六)、节约用地措施</w:t>
        </w:r>
        <w:r>
          <w:tab/>
        </w:r>
        <w:r>
          <w:fldChar w:fldCharType="begin"/>
        </w:r>
        <w:r>
          <w:instrText xml:space="preserve"> PAGEREF _Toc8034 \h </w:instrText>
        </w:r>
        <w:r>
          <w:fldChar w:fldCharType="separate"/>
        </w:r>
        <w:r>
          <w:t>42</w:t>
        </w:r>
        <w:r>
          <w:fldChar w:fldCharType="end"/>
        </w:r>
      </w:hyperlink>
    </w:p>
    <w:p>
      <w:pPr>
        <w:pStyle w:val="TOC2"/>
        <w:tabs>
          <w:tab w:val="right" w:leader="dot" w:pos="8306"/>
        </w:tabs>
      </w:pPr>
      <w:hyperlink w:anchor="_Toc32024" w:history="1">
        <w:r>
          <w:rPr>
            <w:rFonts w:ascii="仿宋" w:eastAsia="仿宋" w:hAnsi="仿宋" w:cs="仿宋" w:hint="eastAsia"/>
            <w:lang w:eastAsia="zh-CN"/>
          </w:rPr>
          <w:t>(七)、选址综合评价</w:t>
        </w:r>
        <w:r>
          <w:tab/>
        </w:r>
        <w:r>
          <w:fldChar w:fldCharType="begin"/>
        </w:r>
        <w:r>
          <w:instrText xml:space="preserve"> PAGEREF _Toc32024 \h </w:instrText>
        </w:r>
        <w:r>
          <w:fldChar w:fldCharType="separate"/>
        </w:r>
        <w:r>
          <w:t>43</w:t>
        </w:r>
        <w:r>
          <w:fldChar w:fldCharType="end"/>
        </w:r>
      </w:hyperlink>
    </w:p>
    <w:p>
      <w:pPr>
        <w:pStyle w:val="TOC1"/>
        <w:tabs>
          <w:tab w:val="right" w:leader="dot" w:pos="8306"/>
        </w:tabs>
      </w:pPr>
      <w:hyperlink w:anchor="_Toc24872" w:history="1">
        <w:r>
          <w:rPr>
            <w:rFonts w:ascii="仿宋" w:eastAsia="仿宋" w:hAnsi="仿宋" w:cs="仿宋" w:hint="eastAsia"/>
            <w:lang w:eastAsia="zh-CN"/>
          </w:rPr>
          <w:t>七、环境保护与治理方案</w:t>
        </w:r>
        <w:r>
          <w:tab/>
        </w:r>
        <w:r>
          <w:fldChar w:fldCharType="begin"/>
        </w:r>
        <w:r>
          <w:instrText xml:space="preserve"> PAGEREF _Toc24872 \h </w:instrText>
        </w:r>
        <w:r>
          <w:fldChar w:fldCharType="separate"/>
        </w:r>
        <w:r>
          <w:t>44</w:t>
        </w:r>
        <w:r>
          <w:fldChar w:fldCharType="end"/>
        </w:r>
      </w:hyperlink>
    </w:p>
    <w:p>
      <w:pPr>
        <w:pStyle w:val="TOC2"/>
        <w:tabs>
          <w:tab w:val="right" w:leader="dot" w:pos="8306"/>
        </w:tabs>
      </w:pPr>
      <w:hyperlink w:anchor="_Toc31501" w:history="1">
        <w:r>
          <w:rPr>
            <w:rFonts w:ascii="仿宋" w:eastAsia="仿宋" w:hAnsi="仿宋" w:cs="仿宋" w:hint="eastAsia"/>
            <w:lang w:eastAsia="zh-CN"/>
          </w:rPr>
          <w:t>(一)、项目环境影响评估</w:t>
        </w:r>
        <w:r>
          <w:tab/>
        </w:r>
        <w:r>
          <w:fldChar w:fldCharType="begin"/>
        </w:r>
        <w:r>
          <w:instrText xml:space="preserve"> PAGEREF _Toc31501 \h </w:instrText>
        </w:r>
        <w:r>
          <w:fldChar w:fldCharType="separate"/>
        </w:r>
        <w:r>
          <w:t>44</w:t>
        </w:r>
        <w:r>
          <w:fldChar w:fldCharType="end"/>
        </w:r>
      </w:hyperlink>
    </w:p>
    <w:p>
      <w:pPr>
        <w:pStyle w:val="TOC2"/>
        <w:tabs>
          <w:tab w:val="right" w:leader="dot" w:pos="8306"/>
        </w:tabs>
      </w:pPr>
      <w:hyperlink w:anchor="_Toc25104" w:history="1">
        <w:r>
          <w:rPr>
            <w:rFonts w:ascii="仿宋" w:eastAsia="仿宋" w:hAnsi="仿宋" w:cs="仿宋" w:hint="eastAsia"/>
            <w:lang w:eastAsia="zh-CN"/>
          </w:rPr>
          <w:t>(二)、环境保护措施与治理方案</w:t>
        </w:r>
        <w:r>
          <w:tab/>
        </w:r>
        <w:r>
          <w:fldChar w:fldCharType="begin"/>
        </w:r>
        <w:r>
          <w:instrText xml:space="preserve"> PAGEREF _Toc25104 \h </w:instrText>
        </w:r>
        <w:r>
          <w:fldChar w:fldCharType="separate"/>
        </w:r>
        <w:r>
          <w:t>45</w:t>
        </w:r>
        <w:r>
          <w:fldChar w:fldCharType="end"/>
        </w:r>
      </w:hyperlink>
    </w:p>
    <w:p>
      <w:pPr>
        <w:pStyle w:val="TOC1"/>
        <w:tabs>
          <w:tab w:val="right" w:leader="dot" w:pos="8306"/>
        </w:tabs>
      </w:pPr>
      <w:hyperlink w:anchor="_Toc14883" w:history="1">
        <w:r>
          <w:rPr>
            <w:rFonts w:ascii="仿宋" w:eastAsia="仿宋" w:hAnsi="仿宋" w:cs="仿宋" w:hint="eastAsia"/>
            <w:lang w:eastAsia="zh-CN"/>
          </w:rPr>
          <w:t>八、项目质量与标准</w:t>
        </w:r>
        <w:r>
          <w:tab/>
        </w:r>
        <w:r>
          <w:fldChar w:fldCharType="begin"/>
        </w:r>
        <w:r>
          <w:instrText xml:space="preserve"> PAGEREF _Toc14883 \h </w:instrText>
        </w:r>
        <w:r>
          <w:fldChar w:fldCharType="separate"/>
        </w:r>
        <w:r>
          <w:t>45</w:t>
        </w:r>
        <w:r>
          <w:fldChar w:fldCharType="end"/>
        </w:r>
      </w:hyperlink>
    </w:p>
    <w:p>
      <w:pPr>
        <w:pStyle w:val="TOC2"/>
        <w:tabs>
          <w:tab w:val="right" w:leader="dot" w:pos="8306"/>
        </w:tabs>
      </w:pPr>
      <w:hyperlink w:anchor="_Toc18693" w:history="1">
        <w:r>
          <w:rPr>
            <w:rFonts w:ascii="仿宋" w:eastAsia="仿宋" w:hAnsi="仿宋" w:cs="仿宋" w:hint="eastAsia"/>
            <w:lang w:eastAsia="zh-CN"/>
          </w:rPr>
          <w:t>(一)、质量保障体系</w:t>
        </w:r>
        <w:r>
          <w:tab/>
        </w:r>
        <w:r>
          <w:fldChar w:fldCharType="begin"/>
        </w:r>
        <w:r>
          <w:instrText xml:space="preserve"> PAGEREF _Toc18693 \h </w:instrText>
        </w:r>
        <w:r>
          <w:fldChar w:fldCharType="separate"/>
        </w:r>
        <w:r>
          <w:t>45</w:t>
        </w:r>
        <w:r>
          <w:fldChar w:fldCharType="end"/>
        </w:r>
      </w:hyperlink>
    </w:p>
    <w:p>
      <w:pPr>
        <w:pStyle w:val="TOC2"/>
        <w:tabs>
          <w:tab w:val="right" w:leader="dot" w:pos="8306"/>
        </w:tabs>
      </w:pPr>
      <w:hyperlink w:anchor="_Toc23489" w:history="1">
        <w:r>
          <w:rPr>
            <w:rFonts w:ascii="仿宋" w:eastAsia="仿宋" w:hAnsi="仿宋" w:cs="仿宋" w:hint="eastAsia"/>
            <w:lang w:eastAsia="zh-CN"/>
          </w:rPr>
          <w:t>(二)、标准化作业流程</w:t>
        </w:r>
        <w:r>
          <w:tab/>
        </w:r>
        <w:r>
          <w:fldChar w:fldCharType="begin"/>
        </w:r>
        <w:r>
          <w:instrText xml:space="preserve"> PAGEREF _Toc23489 \h </w:instrText>
        </w:r>
        <w:r>
          <w:fldChar w:fldCharType="separate"/>
        </w:r>
        <w:r>
          <w:t>47</w:t>
        </w:r>
        <w:r>
          <w:fldChar w:fldCharType="end"/>
        </w:r>
      </w:hyperlink>
    </w:p>
    <w:p>
      <w:pPr>
        <w:pStyle w:val="TOC2"/>
        <w:tabs>
          <w:tab w:val="right" w:leader="dot" w:pos="8306"/>
        </w:tabs>
      </w:pPr>
      <w:hyperlink w:anchor="_Toc5971" w:history="1">
        <w:r>
          <w:rPr>
            <w:rFonts w:ascii="仿宋" w:eastAsia="仿宋" w:hAnsi="仿宋" w:cs="仿宋" w:hint="eastAsia"/>
            <w:lang w:eastAsia="zh-CN"/>
          </w:rPr>
          <w:t>(三)、质量监控与评估</w:t>
        </w:r>
        <w:r>
          <w:tab/>
        </w:r>
        <w:r>
          <w:fldChar w:fldCharType="begin"/>
        </w:r>
        <w:r>
          <w:instrText xml:space="preserve"> PAGEREF _Toc5971 \h </w:instrText>
        </w:r>
        <w:r>
          <w:fldChar w:fldCharType="separate"/>
        </w:r>
        <w:r>
          <w:t>49</w:t>
        </w:r>
        <w:r>
          <w:fldChar w:fldCharType="end"/>
        </w:r>
      </w:hyperlink>
    </w:p>
    <w:p>
      <w:pPr>
        <w:pStyle w:val="TOC2"/>
        <w:tabs>
          <w:tab w:val="right" w:leader="dot" w:pos="8306"/>
        </w:tabs>
      </w:pPr>
      <w:hyperlink w:anchor="_Toc13183" w:history="1">
        <w:r>
          <w:rPr>
            <w:rFonts w:ascii="仿宋" w:eastAsia="仿宋" w:hAnsi="仿宋" w:cs="仿宋" w:hint="eastAsia"/>
            <w:lang w:eastAsia="zh-CN"/>
          </w:rPr>
          <w:t>(四)、质量改进计划</w:t>
        </w:r>
        <w:r>
          <w:tab/>
        </w:r>
        <w:r>
          <w:fldChar w:fldCharType="begin"/>
        </w:r>
        <w:r>
          <w:instrText xml:space="preserve"> PAGEREF _Toc13183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253" w:history="1">
        <w:r>
          <w:rPr>
            <w:rFonts w:ascii="仿宋" w:eastAsia="仿宋" w:hAnsi="仿宋" w:cs="仿宋" w:hint="eastAsia"/>
            <w:lang w:eastAsia="zh-CN"/>
          </w:rPr>
          <w:t>九、项目实施与管理方案</w:t>
        </w:r>
        <w:r>
          <w:tab/>
        </w:r>
        <w:r>
          <w:fldChar w:fldCharType="begin"/>
        </w:r>
        <w:r>
          <w:instrText xml:space="preserve"> PAGEREF _Toc13253 \h </w:instrText>
        </w:r>
        <w:r>
          <w:fldChar w:fldCharType="separate"/>
        </w:r>
        <w:r>
          <w:t>51</w:t>
        </w:r>
        <w:r>
          <w:fldChar w:fldCharType="end"/>
        </w:r>
      </w:hyperlink>
    </w:p>
    <w:p>
      <w:pPr>
        <w:pStyle w:val="TOC2"/>
        <w:tabs>
          <w:tab w:val="right" w:leader="dot" w:pos="8306"/>
        </w:tabs>
      </w:pPr>
      <w:hyperlink w:anchor="_Toc12354" w:history="1">
        <w:r>
          <w:rPr>
            <w:rFonts w:ascii="仿宋" w:eastAsia="仿宋" w:hAnsi="仿宋" w:cs="仿宋" w:hint="eastAsia"/>
            <w:lang w:eastAsia="zh-CN"/>
          </w:rPr>
          <w:t>(一)、项目实施计划</w:t>
        </w:r>
        <w:r>
          <w:tab/>
        </w:r>
        <w:r>
          <w:fldChar w:fldCharType="begin"/>
        </w:r>
        <w:r>
          <w:instrText xml:space="preserve"> PAGEREF _Toc12354 \h </w:instrText>
        </w:r>
        <w:r>
          <w:fldChar w:fldCharType="separate"/>
        </w:r>
        <w:r>
          <w:t>51</w:t>
        </w:r>
        <w:r>
          <w:fldChar w:fldCharType="end"/>
        </w:r>
      </w:hyperlink>
    </w:p>
    <w:p>
      <w:pPr>
        <w:pStyle w:val="TOC2"/>
        <w:tabs>
          <w:tab w:val="right" w:leader="dot" w:pos="8306"/>
        </w:tabs>
      </w:pPr>
      <w:hyperlink w:anchor="_Toc4046" w:history="1">
        <w:r>
          <w:rPr>
            <w:rFonts w:ascii="仿宋" w:eastAsia="仿宋" w:hAnsi="仿宋" w:cs="仿宋" w:hint="eastAsia"/>
            <w:lang w:eastAsia="zh-CN"/>
          </w:rPr>
          <w:t>(二)、项目组织机构与职责</w:t>
        </w:r>
        <w:r>
          <w:tab/>
        </w:r>
        <w:r>
          <w:fldChar w:fldCharType="begin"/>
        </w:r>
        <w:r>
          <w:instrText xml:space="preserve"> PAGEREF _Toc4046 \h </w:instrText>
        </w:r>
        <w:r>
          <w:fldChar w:fldCharType="separate"/>
        </w:r>
        <w:r>
          <w:t>52</w:t>
        </w:r>
        <w:r>
          <w:fldChar w:fldCharType="end"/>
        </w:r>
      </w:hyperlink>
    </w:p>
    <w:p>
      <w:pPr>
        <w:pStyle w:val="TOC2"/>
        <w:tabs>
          <w:tab w:val="right" w:leader="dot" w:pos="8306"/>
        </w:tabs>
      </w:pPr>
      <w:hyperlink w:anchor="_Toc19277" w:history="1">
        <w:r>
          <w:rPr>
            <w:rFonts w:ascii="仿宋" w:eastAsia="仿宋" w:hAnsi="仿宋" w:cs="仿宋" w:hint="eastAsia"/>
            <w:lang w:eastAsia="zh-CN"/>
          </w:rPr>
          <w:t>(三)、项目管理与监控体系</w:t>
        </w:r>
        <w:r>
          <w:tab/>
        </w:r>
        <w:r>
          <w:fldChar w:fldCharType="begin"/>
        </w:r>
        <w:r>
          <w:instrText xml:space="preserve"> PAGEREF _Toc19277 \h </w:instrText>
        </w:r>
        <w:r>
          <w:fldChar w:fldCharType="separate"/>
        </w:r>
        <w:r>
          <w:t>55</w:t>
        </w:r>
        <w:r>
          <w:fldChar w:fldCharType="end"/>
        </w:r>
      </w:hyperlink>
    </w:p>
    <w:p>
      <w:pPr>
        <w:pStyle w:val="TOC1"/>
        <w:tabs>
          <w:tab w:val="right" w:leader="dot" w:pos="8306"/>
        </w:tabs>
      </w:pPr>
      <w:hyperlink w:anchor="_Toc16091" w:history="1">
        <w:r>
          <w:rPr>
            <w:rFonts w:ascii="仿宋" w:eastAsia="仿宋" w:hAnsi="仿宋" w:cs="仿宋" w:hint="eastAsia"/>
            <w:lang w:eastAsia="zh-CN"/>
          </w:rPr>
          <w:t>十、项目进度计划</w:t>
        </w:r>
        <w:r>
          <w:tab/>
        </w:r>
        <w:r>
          <w:fldChar w:fldCharType="begin"/>
        </w:r>
        <w:r>
          <w:instrText xml:space="preserve"> PAGEREF _Toc16091 \h </w:instrText>
        </w:r>
        <w:r>
          <w:fldChar w:fldCharType="separate"/>
        </w:r>
        <w:r>
          <w:t>56</w:t>
        </w:r>
        <w:r>
          <w:fldChar w:fldCharType="end"/>
        </w:r>
      </w:hyperlink>
    </w:p>
    <w:p>
      <w:pPr>
        <w:pStyle w:val="TOC2"/>
        <w:tabs>
          <w:tab w:val="right" w:leader="dot" w:pos="8306"/>
        </w:tabs>
      </w:pPr>
      <w:hyperlink w:anchor="_Toc5317" w:history="1">
        <w:r>
          <w:rPr>
            <w:rFonts w:ascii="仿宋" w:eastAsia="仿宋" w:hAnsi="仿宋" w:cs="仿宋" w:hint="eastAsia"/>
            <w:lang w:eastAsia="zh-CN"/>
          </w:rPr>
          <w:t>(一)、建设周期</w:t>
        </w:r>
        <w:r>
          <w:tab/>
        </w:r>
        <w:r>
          <w:fldChar w:fldCharType="begin"/>
        </w:r>
        <w:r>
          <w:instrText xml:space="preserve"> PAGEREF _Toc5317 \h </w:instrText>
        </w:r>
        <w:r>
          <w:fldChar w:fldCharType="separate"/>
        </w:r>
        <w:r>
          <w:t>56</w:t>
        </w:r>
        <w:r>
          <w:fldChar w:fldCharType="end"/>
        </w:r>
      </w:hyperlink>
    </w:p>
    <w:p>
      <w:pPr>
        <w:pStyle w:val="TOC2"/>
        <w:tabs>
          <w:tab w:val="right" w:leader="dot" w:pos="8306"/>
        </w:tabs>
      </w:pPr>
      <w:hyperlink w:anchor="_Toc22838" w:history="1">
        <w:r>
          <w:rPr>
            <w:rFonts w:ascii="仿宋" w:eastAsia="仿宋" w:hAnsi="仿宋" w:cs="仿宋" w:hint="eastAsia"/>
            <w:lang w:eastAsia="zh-CN"/>
          </w:rPr>
          <w:t>(二)、建设进度</w:t>
        </w:r>
        <w:r>
          <w:tab/>
        </w:r>
        <w:r>
          <w:fldChar w:fldCharType="begin"/>
        </w:r>
        <w:r>
          <w:instrText xml:space="preserve"> PAGEREF _Toc22838 \h </w:instrText>
        </w:r>
        <w:r>
          <w:fldChar w:fldCharType="separate"/>
        </w:r>
        <w:r>
          <w:t>57</w:t>
        </w:r>
        <w:r>
          <w:fldChar w:fldCharType="end"/>
        </w:r>
      </w:hyperlink>
    </w:p>
    <w:p>
      <w:pPr>
        <w:pStyle w:val="TOC2"/>
        <w:tabs>
          <w:tab w:val="right" w:leader="dot" w:pos="8306"/>
        </w:tabs>
      </w:pPr>
      <w:hyperlink w:anchor="_Toc29058" w:history="1">
        <w:r>
          <w:rPr>
            <w:rFonts w:ascii="仿宋" w:eastAsia="仿宋" w:hAnsi="仿宋" w:cs="仿宋" w:hint="eastAsia"/>
            <w:lang w:eastAsia="zh-CN"/>
          </w:rPr>
          <w:t>(三)、进度安排注意事项</w:t>
        </w:r>
        <w:r>
          <w:tab/>
        </w:r>
        <w:r>
          <w:fldChar w:fldCharType="begin"/>
        </w:r>
        <w:r>
          <w:instrText xml:space="preserve"> PAGEREF _Toc29058 \h </w:instrText>
        </w:r>
        <w:r>
          <w:fldChar w:fldCharType="separate"/>
        </w:r>
        <w:r>
          <w:t>58</w:t>
        </w:r>
        <w:r>
          <w:fldChar w:fldCharType="end"/>
        </w:r>
      </w:hyperlink>
    </w:p>
    <w:p>
      <w:pPr>
        <w:pStyle w:val="TOC2"/>
        <w:tabs>
          <w:tab w:val="right" w:leader="dot" w:pos="8306"/>
        </w:tabs>
      </w:pPr>
      <w:hyperlink w:anchor="_Toc3891" w:history="1">
        <w:r>
          <w:rPr>
            <w:rFonts w:ascii="仿宋" w:eastAsia="仿宋" w:hAnsi="仿宋" w:cs="仿宋" w:hint="eastAsia"/>
            <w:lang w:eastAsia="zh-CN"/>
          </w:rPr>
          <w:t>(四)、人力资源配置</w:t>
        </w:r>
        <w:r>
          <w:tab/>
        </w:r>
        <w:r>
          <w:fldChar w:fldCharType="begin"/>
        </w:r>
        <w:r>
          <w:instrText xml:space="preserve"> PAGEREF _Toc3891 \h </w:instrText>
        </w:r>
        <w:r>
          <w:fldChar w:fldCharType="separate"/>
        </w:r>
        <w:r>
          <w:t>59</w:t>
        </w:r>
        <w:r>
          <w:fldChar w:fldCharType="end"/>
        </w:r>
      </w:hyperlink>
    </w:p>
    <w:p>
      <w:pPr>
        <w:pStyle w:val="TOC2"/>
        <w:tabs>
          <w:tab w:val="right" w:leader="dot" w:pos="8306"/>
        </w:tabs>
      </w:pPr>
      <w:hyperlink w:anchor="_Toc31768" w:history="1">
        <w:r>
          <w:rPr>
            <w:rFonts w:ascii="仿宋" w:eastAsia="仿宋" w:hAnsi="仿宋" w:cs="仿宋" w:hint="eastAsia"/>
            <w:lang w:eastAsia="zh-CN"/>
          </w:rPr>
          <w:t>(五)、员工培训</w:t>
        </w:r>
        <w:r>
          <w:tab/>
        </w:r>
        <w:r>
          <w:fldChar w:fldCharType="begin"/>
        </w:r>
        <w:r>
          <w:instrText xml:space="preserve"> PAGEREF _Toc31768 \h </w:instrText>
        </w:r>
        <w:r>
          <w:fldChar w:fldCharType="separate"/>
        </w:r>
        <w:r>
          <w:t>61</w:t>
        </w:r>
        <w:r>
          <w:fldChar w:fldCharType="end"/>
        </w:r>
      </w:hyperlink>
    </w:p>
    <w:p>
      <w:pPr>
        <w:pStyle w:val="TOC2"/>
        <w:tabs>
          <w:tab w:val="right" w:leader="dot" w:pos="8306"/>
        </w:tabs>
      </w:pPr>
      <w:hyperlink w:anchor="_Toc13935" w:history="1">
        <w:r>
          <w:rPr>
            <w:rFonts w:ascii="仿宋" w:eastAsia="仿宋" w:hAnsi="仿宋" w:cs="仿宋" w:hint="eastAsia"/>
            <w:lang w:eastAsia="zh-CN"/>
          </w:rPr>
          <w:t>(六)、项目实施保障</w:t>
        </w:r>
        <w:r>
          <w:tab/>
        </w:r>
        <w:r>
          <w:fldChar w:fldCharType="begin"/>
        </w:r>
        <w:r>
          <w:instrText xml:space="preserve"> PAGEREF _Toc13935 \h </w:instrText>
        </w:r>
        <w:r>
          <w:fldChar w:fldCharType="separate"/>
        </w:r>
        <w:r>
          <w:t>62</w:t>
        </w:r>
        <w:r>
          <w:fldChar w:fldCharType="end"/>
        </w:r>
      </w:hyperlink>
    </w:p>
    <w:p>
      <w:pPr>
        <w:pStyle w:val="TOC2"/>
        <w:tabs>
          <w:tab w:val="right" w:leader="dot" w:pos="8306"/>
        </w:tabs>
      </w:pPr>
      <w:hyperlink w:anchor="_Toc19330" w:history="1">
        <w:r>
          <w:rPr>
            <w:rFonts w:ascii="仿宋" w:eastAsia="仿宋" w:hAnsi="仿宋" w:cs="仿宋" w:hint="eastAsia"/>
            <w:lang w:eastAsia="zh-CN"/>
          </w:rPr>
          <w:t>(七)、安全规范管理</w:t>
        </w:r>
        <w:r>
          <w:tab/>
        </w:r>
        <w:r>
          <w:fldChar w:fldCharType="begin"/>
        </w:r>
        <w:r>
          <w:instrText xml:space="preserve"> PAGEREF _Toc19330 \h </w:instrText>
        </w:r>
        <w:r>
          <w:fldChar w:fldCharType="separate"/>
        </w:r>
        <w:r>
          <w:t>63</w:t>
        </w:r>
        <w:r>
          <w:fldChar w:fldCharType="end"/>
        </w:r>
      </w:hyperlink>
    </w:p>
    <w:p>
      <w:pPr>
        <w:pStyle w:val="TOC1"/>
        <w:tabs>
          <w:tab w:val="right" w:leader="dot" w:pos="8306"/>
        </w:tabs>
      </w:pPr>
      <w:hyperlink w:anchor="_Toc10866" w:history="1">
        <w:r>
          <w:rPr>
            <w:rFonts w:ascii="仿宋" w:eastAsia="仿宋" w:hAnsi="仿宋" w:cs="仿宋" w:hint="eastAsia"/>
            <w:lang w:eastAsia="zh-CN"/>
          </w:rPr>
          <w:t>十一、安全与应急管理</w:t>
        </w:r>
        <w:r>
          <w:tab/>
        </w:r>
        <w:r>
          <w:fldChar w:fldCharType="begin"/>
        </w:r>
        <w:r>
          <w:instrText xml:space="preserve"> PAGEREF _Toc10866 \h </w:instrText>
        </w:r>
        <w:r>
          <w:fldChar w:fldCharType="separate"/>
        </w:r>
        <w:r>
          <w:t>64</w:t>
        </w:r>
        <w:r>
          <w:fldChar w:fldCharType="end"/>
        </w:r>
      </w:hyperlink>
    </w:p>
    <w:p>
      <w:pPr>
        <w:pStyle w:val="TOC2"/>
        <w:tabs>
          <w:tab w:val="right" w:leader="dot" w:pos="8306"/>
        </w:tabs>
      </w:pPr>
      <w:hyperlink w:anchor="_Toc13272" w:history="1">
        <w:r>
          <w:rPr>
            <w:rFonts w:ascii="仿宋" w:eastAsia="仿宋" w:hAnsi="仿宋" w:cs="仿宋" w:hint="eastAsia"/>
            <w:lang w:eastAsia="zh-CN"/>
          </w:rPr>
          <w:t>(一)、安全生产管理</w:t>
        </w:r>
        <w:r>
          <w:tab/>
        </w:r>
        <w:r>
          <w:fldChar w:fldCharType="begin"/>
        </w:r>
        <w:r>
          <w:instrText xml:space="preserve"> PAGEREF _Toc13272 \h </w:instrText>
        </w:r>
        <w:r>
          <w:fldChar w:fldCharType="separate"/>
        </w:r>
        <w:r>
          <w:t>64</w:t>
        </w:r>
        <w:r>
          <w:fldChar w:fldCharType="end"/>
        </w:r>
      </w:hyperlink>
    </w:p>
    <w:p>
      <w:pPr>
        <w:pStyle w:val="TOC2"/>
        <w:tabs>
          <w:tab w:val="right" w:leader="dot" w:pos="8306"/>
        </w:tabs>
      </w:pPr>
      <w:hyperlink w:anchor="_Toc25330" w:history="1">
        <w:r>
          <w:rPr>
            <w:rFonts w:ascii="仿宋" w:eastAsia="仿宋" w:hAnsi="仿宋" w:cs="仿宋" w:hint="eastAsia"/>
            <w:lang w:eastAsia="zh-CN"/>
          </w:rPr>
          <w:t>(二)、应急预案与响应</w:t>
        </w:r>
        <w:r>
          <w:tab/>
        </w:r>
        <w:r>
          <w:fldChar w:fldCharType="begin"/>
        </w:r>
        <w:r>
          <w:instrText xml:space="preserve"> PAGEREF _Toc25330 \h </w:instrText>
        </w:r>
        <w:r>
          <w:fldChar w:fldCharType="separate"/>
        </w:r>
        <w:r>
          <w:t>65</w:t>
        </w:r>
        <w:r>
          <w:fldChar w:fldCharType="end"/>
        </w:r>
      </w:hyperlink>
    </w:p>
    <w:p>
      <w:pPr>
        <w:pStyle w:val="TOC1"/>
        <w:tabs>
          <w:tab w:val="right" w:leader="dot" w:pos="8306"/>
        </w:tabs>
      </w:pPr>
      <w:hyperlink w:anchor="_Toc31217" w:history="1">
        <w:r>
          <w:rPr>
            <w:rFonts w:ascii="仿宋" w:eastAsia="仿宋" w:hAnsi="仿宋" w:cs="仿宋" w:hint="eastAsia"/>
            <w:lang w:eastAsia="zh-CN"/>
          </w:rPr>
          <w:t>十二、项目变更管理</w:t>
        </w:r>
        <w:r>
          <w:tab/>
        </w:r>
        <w:r>
          <w:fldChar w:fldCharType="begin"/>
        </w:r>
        <w:r>
          <w:instrText xml:space="preserve"> PAGEREF _Toc31217 \h </w:instrText>
        </w:r>
        <w:r>
          <w:fldChar w:fldCharType="separate"/>
        </w:r>
        <w:r>
          <w:t>67</w:t>
        </w:r>
        <w:r>
          <w:fldChar w:fldCharType="end"/>
        </w:r>
      </w:hyperlink>
    </w:p>
    <w:p>
      <w:pPr>
        <w:pStyle w:val="TOC2"/>
        <w:tabs>
          <w:tab w:val="right" w:leader="dot" w:pos="8306"/>
        </w:tabs>
      </w:pPr>
      <w:hyperlink w:anchor="_Toc30080" w:history="1">
        <w:r>
          <w:rPr>
            <w:rFonts w:ascii="仿宋" w:eastAsia="仿宋" w:hAnsi="仿宋" w:cs="仿宋" w:hint="eastAsia"/>
            <w:lang w:eastAsia="zh-CN"/>
          </w:rPr>
          <w:t>(一)、变更控制流程</w:t>
        </w:r>
        <w:r>
          <w:tab/>
        </w:r>
        <w:r>
          <w:fldChar w:fldCharType="begin"/>
        </w:r>
        <w:r>
          <w:instrText xml:space="preserve"> PAGEREF _Toc30080 \h </w:instrText>
        </w:r>
        <w:r>
          <w:fldChar w:fldCharType="separate"/>
        </w:r>
        <w:r>
          <w:t>67</w:t>
        </w:r>
        <w:r>
          <w:fldChar w:fldCharType="end"/>
        </w:r>
      </w:hyperlink>
    </w:p>
    <w:p>
      <w:pPr>
        <w:pStyle w:val="TOC2"/>
        <w:tabs>
          <w:tab w:val="right" w:leader="dot" w:pos="8306"/>
        </w:tabs>
      </w:pPr>
      <w:hyperlink w:anchor="_Toc30948" w:history="1">
        <w:r>
          <w:rPr>
            <w:rFonts w:ascii="仿宋" w:eastAsia="仿宋" w:hAnsi="仿宋" w:cs="仿宋" w:hint="eastAsia"/>
            <w:lang w:eastAsia="zh-CN"/>
          </w:rPr>
          <w:t>(二)、影响评估与处理</w:t>
        </w:r>
        <w:r>
          <w:tab/>
        </w:r>
        <w:r>
          <w:fldChar w:fldCharType="begin"/>
        </w:r>
        <w:r>
          <w:instrText xml:space="preserve"> PAGEREF _Toc30948 \h </w:instrText>
        </w:r>
        <w:r>
          <w:fldChar w:fldCharType="separate"/>
        </w:r>
        <w:r>
          <w:t>68</w:t>
        </w:r>
        <w:r>
          <w:fldChar w:fldCharType="end"/>
        </w:r>
      </w:hyperlink>
    </w:p>
    <w:p>
      <w:pPr>
        <w:pStyle w:val="TOC2"/>
        <w:tabs>
          <w:tab w:val="right" w:leader="dot" w:pos="8306"/>
        </w:tabs>
      </w:pPr>
      <w:hyperlink w:anchor="_Toc9586" w:history="1">
        <w:r>
          <w:rPr>
            <w:rFonts w:ascii="仿宋" w:eastAsia="仿宋" w:hAnsi="仿宋" w:cs="仿宋" w:hint="eastAsia"/>
            <w:lang w:eastAsia="zh-CN"/>
          </w:rPr>
          <w:t>(三)、变更记录与追踪</w:t>
        </w:r>
        <w:r>
          <w:tab/>
        </w:r>
        <w:r>
          <w:fldChar w:fldCharType="begin"/>
        </w:r>
        <w:r>
          <w:instrText xml:space="preserve"> PAGEREF _Toc9586 \h </w:instrText>
        </w:r>
        <w:r>
          <w:fldChar w:fldCharType="separate"/>
        </w:r>
        <w:r>
          <w:t>70</w:t>
        </w:r>
        <w:r>
          <w:fldChar w:fldCharType="end"/>
        </w:r>
      </w:hyperlink>
    </w:p>
    <w:p>
      <w:pPr>
        <w:pStyle w:val="TOC2"/>
        <w:tabs>
          <w:tab w:val="right" w:leader="dot" w:pos="8306"/>
        </w:tabs>
      </w:pPr>
      <w:hyperlink w:anchor="_Toc28869" w:history="1">
        <w:r>
          <w:rPr>
            <w:rFonts w:ascii="仿宋" w:eastAsia="仿宋" w:hAnsi="仿宋" w:cs="仿宋" w:hint="eastAsia"/>
            <w:lang w:eastAsia="zh-CN"/>
          </w:rPr>
          <w:t>(四)、变更管理策略</w:t>
        </w:r>
        <w:r>
          <w:tab/>
        </w:r>
        <w:r>
          <w:fldChar w:fldCharType="begin"/>
        </w:r>
        <w:r>
          <w:instrText xml:space="preserve"> PAGEREF _Toc28869 \h </w:instrText>
        </w:r>
        <w:r>
          <w:fldChar w:fldCharType="separate"/>
        </w:r>
        <w:r>
          <w:t>71</w:t>
        </w:r>
        <w:r>
          <w:fldChar w:fldCharType="end"/>
        </w:r>
      </w:hyperlink>
    </w:p>
    <w:p>
      <w:pPr>
        <w:pStyle w:val="TOC1"/>
        <w:tabs>
          <w:tab w:val="right" w:leader="dot" w:pos="8306"/>
        </w:tabs>
      </w:pPr>
      <w:hyperlink w:anchor="_Toc31812" w:history="1">
        <w:r>
          <w:rPr>
            <w:rFonts w:ascii="仿宋" w:eastAsia="仿宋" w:hAnsi="仿宋" w:cs="仿宋" w:hint="eastAsia"/>
            <w:lang w:eastAsia="zh-CN"/>
          </w:rPr>
          <w:t>十三、质量管理与控制</w:t>
        </w:r>
        <w:r>
          <w:tab/>
        </w:r>
        <w:r>
          <w:fldChar w:fldCharType="begin"/>
        </w:r>
        <w:r>
          <w:instrText xml:space="preserve"> PAGEREF _Toc31812 \h </w:instrText>
        </w:r>
        <w:r>
          <w:fldChar w:fldCharType="separate"/>
        </w:r>
        <w:r>
          <w:t>73</w:t>
        </w:r>
        <w:r>
          <w:fldChar w:fldCharType="end"/>
        </w:r>
      </w:hyperlink>
    </w:p>
    <w:p>
      <w:pPr>
        <w:pStyle w:val="TOC2"/>
        <w:tabs>
          <w:tab w:val="right" w:leader="dot" w:pos="8306"/>
        </w:tabs>
      </w:pPr>
      <w:hyperlink w:anchor="_Toc12305" w:history="1">
        <w:r>
          <w:rPr>
            <w:rFonts w:ascii="仿宋" w:eastAsia="仿宋" w:hAnsi="仿宋" w:cs="仿宋" w:hint="eastAsia"/>
            <w:lang w:eastAsia="zh-CN"/>
          </w:rPr>
          <w:t>(一)、质量管理体系建设</w:t>
        </w:r>
        <w:r>
          <w:tab/>
        </w:r>
        <w:r>
          <w:fldChar w:fldCharType="begin"/>
        </w:r>
        <w:r>
          <w:instrText xml:space="preserve"> PAGEREF _Toc12305 \h </w:instrText>
        </w:r>
        <w:r>
          <w:fldChar w:fldCharType="separate"/>
        </w:r>
        <w:r>
          <w:t>73</w:t>
        </w:r>
        <w:r>
          <w:fldChar w:fldCharType="end"/>
        </w:r>
      </w:hyperlink>
    </w:p>
    <w:p>
      <w:pPr>
        <w:pStyle w:val="TOC2"/>
        <w:tabs>
          <w:tab w:val="right" w:leader="dot" w:pos="8306"/>
        </w:tabs>
      </w:pPr>
      <w:hyperlink w:anchor="_Toc30143" w:history="1">
        <w:r>
          <w:rPr>
            <w:rFonts w:ascii="仿宋" w:eastAsia="仿宋" w:hAnsi="仿宋" w:cs="仿宋" w:hint="eastAsia"/>
            <w:lang w:eastAsia="zh-CN"/>
          </w:rPr>
          <w:t>(二)、质量控制措施</w:t>
        </w:r>
        <w:r>
          <w:tab/>
        </w:r>
        <w:r>
          <w:fldChar w:fldCharType="begin"/>
        </w:r>
        <w:r>
          <w:instrText xml:space="preserve"> PAGEREF _Toc30143 \h </w:instrText>
        </w:r>
        <w:r>
          <w:fldChar w:fldCharType="separate"/>
        </w:r>
        <w:r>
          <w:t>74</w:t>
        </w:r>
        <w:r>
          <w:fldChar w:fldCharType="end"/>
        </w:r>
      </w:hyperlink>
    </w:p>
    <w:p>
      <w:pPr>
        <w:pStyle w:val="TOC1"/>
        <w:tabs>
          <w:tab w:val="right" w:leader="dot" w:pos="8306"/>
        </w:tabs>
      </w:pPr>
      <w:hyperlink w:anchor="_Toc5536" w:history="1">
        <w:r>
          <w:rPr>
            <w:rFonts w:ascii="仿宋" w:eastAsia="仿宋" w:hAnsi="仿宋" w:cs="仿宋" w:hint="eastAsia"/>
            <w:lang w:eastAsia="zh-CN"/>
          </w:rPr>
          <w:t>十四、产业协同与集群发展</w:t>
        </w:r>
        <w:r>
          <w:tab/>
        </w:r>
        <w:r>
          <w:fldChar w:fldCharType="begin"/>
        </w:r>
        <w:r>
          <w:instrText xml:space="preserve"> PAGEREF _Toc5536 \h </w:instrText>
        </w:r>
        <w:r>
          <w:fldChar w:fldCharType="separate"/>
        </w:r>
        <w:r>
          <w:t>76</w:t>
        </w:r>
        <w:r>
          <w:fldChar w:fldCharType="end"/>
        </w:r>
      </w:hyperlink>
    </w:p>
    <w:p>
      <w:pPr>
        <w:pStyle w:val="TOC2"/>
        <w:tabs>
          <w:tab w:val="right" w:leader="dot" w:pos="8306"/>
        </w:tabs>
      </w:pPr>
      <w:hyperlink w:anchor="_Toc26286" w:history="1">
        <w:r>
          <w:rPr>
            <w:rFonts w:ascii="仿宋" w:eastAsia="仿宋" w:hAnsi="仿宋" w:cs="仿宋" w:hint="eastAsia"/>
            <w:lang w:eastAsia="zh-CN"/>
          </w:rPr>
          <w:t>(一)、产业协同机制建设</w:t>
        </w:r>
        <w:r>
          <w:tab/>
        </w:r>
        <w:r>
          <w:fldChar w:fldCharType="begin"/>
        </w:r>
        <w:r>
          <w:instrText xml:space="preserve"> PAGEREF _Toc26286 \h </w:instrText>
        </w:r>
        <w:r>
          <w:fldChar w:fldCharType="separate"/>
        </w:r>
        <w:r>
          <w:t>76</w:t>
        </w:r>
        <w:r>
          <w:fldChar w:fldCharType="end"/>
        </w:r>
      </w:hyperlink>
    </w:p>
    <w:p>
      <w:pPr>
        <w:pStyle w:val="TOC2"/>
        <w:tabs>
          <w:tab w:val="right" w:leader="dot" w:pos="8306"/>
        </w:tabs>
      </w:pPr>
      <w:hyperlink w:anchor="_Toc5920" w:history="1">
        <w:r>
          <w:rPr>
            <w:rFonts w:ascii="仿宋" w:eastAsia="仿宋" w:hAnsi="仿宋" w:cs="仿宋" w:hint="eastAsia"/>
            <w:lang w:eastAsia="zh-CN"/>
          </w:rPr>
          <w:t>(二)、产业集群培育与发展</w:t>
        </w:r>
        <w:r>
          <w:tab/>
        </w:r>
        <w:r>
          <w:fldChar w:fldCharType="begin"/>
        </w:r>
        <w:r>
          <w:instrText xml:space="preserve"> PAGEREF _Toc5920 \h </w:instrText>
        </w:r>
        <w:r>
          <w:fldChar w:fldCharType="separate"/>
        </w:r>
        <w:r>
          <w:t>77</w:t>
        </w:r>
        <w:r>
          <w:fldChar w:fldCharType="end"/>
        </w:r>
      </w:hyperlink>
    </w:p>
    <w:p>
      <w:pPr>
        <w:pStyle w:val="TOC1"/>
        <w:tabs>
          <w:tab w:val="right" w:leader="dot" w:pos="8306"/>
        </w:tabs>
      </w:pPr>
      <w:hyperlink w:anchor="_Toc14826" w:history="1">
        <w:r>
          <w:rPr>
            <w:rFonts w:ascii="仿宋" w:eastAsia="仿宋" w:hAnsi="仿宋" w:cs="仿宋" w:hint="eastAsia"/>
            <w:lang w:eastAsia="zh-CN"/>
          </w:rPr>
          <w:t>十五、法律法规与政策遵循</w:t>
        </w:r>
        <w:r>
          <w:tab/>
        </w:r>
        <w:r>
          <w:fldChar w:fldCharType="begin"/>
        </w:r>
        <w:r>
          <w:instrText xml:space="preserve"> PAGEREF _Toc14826 \h </w:instrText>
        </w:r>
        <w:r>
          <w:fldChar w:fldCharType="separate"/>
        </w:r>
        <w:r>
          <w:t>78</w:t>
        </w:r>
        <w:r>
          <w:fldChar w:fldCharType="end"/>
        </w:r>
      </w:hyperlink>
    </w:p>
    <w:p>
      <w:pPr>
        <w:pStyle w:val="TOC2"/>
        <w:tabs>
          <w:tab w:val="right" w:leader="dot" w:pos="8306"/>
        </w:tabs>
      </w:pPr>
      <w:hyperlink w:anchor="_Toc6238" w:history="1">
        <w:r>
          <w:rPr>
            <w:rFonts w:ascii="仿宋" w:eastAsia="仿宋" w:hAnsi="仿宋" w:cs="仿宋" w:hint="eastAsia"/>
            <w:lang w:eastAsia="zh-CN"/>
          </w:rPr>
          <w:t>(一)、法律法规遵守</w:t>
        </w:r>
        <w:r>
          <w:tab/>
        </w:r>
        <w:r>
          <w:fldChar w:fldCharType="begin"/>
        </w:r>
        <w:r>
          <w:instrText xml:space="preserve"> PAGEREF _Toc6238 \h </w:instrText>
        </w:r>
        <w:r>
          <w:fldChar w:fldCharType="separate"/>
        </w:r>
        <w:r>
          <w:t>78</w:t>
        </w:r>
        <w:r>
          <w:fldChar w:fldCharType="end"/>
        </w:r>
      </w:hyperlink>
    </w:p>
    <w:p>
      <w:pPr>
        <w:pStyle w:val="TOC2"/>
        <w:tabs>
          <w:tab w:val="right" w:leader="dot" w:pos="8306"/>
        </w:tabs>
      </w:pPr>
      <w:hyperlink w:anchor="_Toc16123" w:history="1">
        <w:r>
          <w:rPr>
            <w:rFonts w:ascii="仿宋" w:eastAsia="仿宋" w:hAnsi="仿宋" w:cs="仿宋" w:hint="eastAsia"/>
            <w:lang w:eastAsia="zh-CN"/>
          </w:rPr>
          <w:t>(二)、政策导向与利用</w:t>
        </w:r>
        <w:r>
          <w:tab/>
        </w:r>
        <w:r>
          <w:fldChar w:fldCharType="begin"/>
        </w:r>
        <w:r>
          <w:instrText xml:space="preserve"> PAGEREF _Toc16123 \h </w:instrText>
        </w:r>
        <w:r>
          <w:fldChar w:fldCharType="separate"/>
        </w:r>
        <w:r>
          <w:t>79</w:t>
        </w:r>
        <w:r>
          <w:fldChar w:fldCharType="end"/>
        </w:r>
      </w:hyperlink>
    </w:p>
    <w:p>
      <w:pPr>
        <w:pStyle w:val="TOC1"/>
        <w:tabs>
          <w:tab w:val="right" w:leader="dot" w:pos="8306"/>
        </w:tabs>
      </w:pPr>
      <w:hyperlink w:anchor="_Toc493" w:history="1">
        <w:r>
          <w:rPr>
            <w:rFonts w:ascii="仿宋" w:eastAsia="仿宋" w:hAnsi="仿宋" w:cs="仿宋" w:hint="eastAsia"/>
            <w:lang w:eastAsia="zh-CN"/>
          </w:rPr>
          <w:t>十六、成果转化与推广应用</w:t>
        </w:r>
        <w:r>
          <w:tab/>
        </w:r>
        <w:r>
          <w:fldChar w:fldCharType="begin"/>
        </w:r>
        <w:r>
          <w:instrText xml:space="preserve"> PAGEREF _Toc493 \h </w:instrText>
        </w:r>
        <w:r>
          <w:fldChar w:fldCharType="separate"/>
        </w:r>
        <w:r>
          <w:t>80</w:t>
        </w:r>
        <w:r>
          <w:fldChar w:fldCharType="end"/>
        </w:r>
      </w:hyperlink>
    </w:p>
    <w:p>
      <w:pPr>
        <w:pStyle w:val="TOC2"/>
        <w:tabs>
          <w:tab w:val="right" w:leader="dot" w:pos="8306"/>
        </w:tabs>
      </w:pPr>
      <w:hyperlink w:anchor="_Toc24234" w:history="1">
        <w:r>
          <w:rPr>
            <w:rFonts w:ascii="仿宋" w:eastAsia="仿宋" w:hAnsi="仿宋" w:cs="仿宋" w:hint="eastAsia"/>
            <w:lang w:eastAsia="zh-CN"/>
          </w:rPr>
          <w:t>(一)、成果转化策略制定</w:t>
        </w:r>
        <w:r>
          <w:tab/>
        </w:r>
        <w:r>
          <w:fldChar w:fldCharType="begin"/>
        </w:r>
        <w:r>
          <w:instrText xml:space="preserve"> PAGEREF _Toc24234 \h </w:instrText>
        </w:r>
        <w:r>
          <w:fldChar w:fldCharType="separate"/>
        </w:r>
        <w:r>
          <w:t>80</w:t>
        </w:r>
        <w:r>
          <w:fldChar w:fldCharType="end"/>
        </w:r>
      </w:hyperlink>
    </w:p>
    <w:p>
      <w:pPr>
        <w:pStyle w:val="TOC2"/>
        <w:tabs>
          <w:tab w:val="right" w:leader="dot" w:pos="8306"/>
        </w:tabs>
      </w:pPr>
      <w:hyperlink w:anchor="_Toc14825" w:history="1">
        <w:r>
          <w:rPr>
            <w:rFonts w:ascii="仿宋" w:eastAsia="仿宋" w:hAnsi="仿宋" w:cs="仿宋" w:hint="eastAsia"/>
            <w:lang w:eastAsia="zh-CN"/>
          </w:rPr>
          <w:t>(二)、成果推广应用方案</w:t>
        </w:r>
        <w:r>
          <w:tab/>
        </w:r>
        <w:r>
          <w:fldChar w:fldCharType="begin"/>
        </w:r>
        <w:r>
          <w:instrText xml:space="preserve"> PAGEREF _Toc14825 \h </w:instrText>
        </w:r>
        <w:r>
          <w:fldChar w:fldCharType="separate"/>
        </w:r>
        <w:r>
          <w:t>81</w:t>
        </w:r>
        <w:r>
          <w:fldChar w:fldCharType="end"/>
        </w:r>
      </w:hyperlink>
    </w:p>
    <w:p>
      <w:pPr>
        <w:pStyle w:val="TOC1"/>
        <w:tabs>
          <w:tab w:val="right" w:leader="dot" w:pos="8306"/>
        </w:tabs>
      </w:pPr>
      <w:hyperlink w:anchor="_Toc27956" w:history="1">
        <w:r>
          <w:rPr>
            <w:rFonts w:ascii="仿宋" w:eastAsia="仿宋" w:hAnsi="仿宋" w:cs="仿宋" w:hint="eastAsia"/>
            <w:lang w:eastAsia="zh-CN"/>
          </w:rPr>
          <w:t>十七、创新驱动与持续发展</w:t>
        </w:r>
        <w:r>
          <w:tab/>
        </w:r>
        <w:r>
          <w:fldChar w:fldCharType="begin"/>
        </w:r>
        <w:r>
          <w:instrText xml:space="preserve"> PAGEREF _Toc27956 \h </w:instrText>
        </w:r>
        <w:r>
          <w:fldChar w:fldCharType="separate"/>
        </w:r>
        <w:r>
          <w:t>83</w:t>
        </w:r>
        <w:r>
          <w:fldChar w:fldCharType="end"/>
        </w:r>
      </w:hyperlink>
    </w:p>
    <w:p>
      <w:pPr>
        <w:pStyle w:val="TOC2"/>
        <w:tabs>
          <w:tab w:val="right" w:leader="dot" w:pos="8306"/>
        </w:tabs>
      </w:pPr>
      <w:hyperlink w:anchor="_Toc30696" w:history="1">
        <w:r>
          <w:rPr>
            <w:rFonts w:ascii="仿宋" w:eastAsia="仿宋" w:hAnsi="仿宋" w:cs="仿宋" w:hint="eastAsia"/>
            <w:lang w:eastAsia="zh-CN"/>
          </w:rPr>
          <w:t>(一)、创新驱动战略实施</w:t>
        </w:r>
        <w:r>
          <w:tab/>
        </w:r>
        <w:r>
          <w:fldChar w:fldCharType="begin"/>
        </w:r>
        <w:r>
          <w:instrText xml:space="preserve"> PAGEREF _Toc30696 \h </w:instrText>
        </w:r>
        <w:r>
          <w:fldChar w:fldCharType="separate"/>
        </w:r>
        <w:r>
          <w:t>83</w:t>
        </w:r>
        <w:r>
          <w:fldChar w:fldCharType="end"/>
        </w:r>
      </w:hyperlink>
    </w:p>
    <w:p>
      <w:pPr>
        <w:pStyle w:val="TOC2"/>
        <w:tabs>
          <w:tab w:val="right" w:leader="dot" w:pos="8306"/>
        </w:tabs>
      </w:pPr>
      <w:hyperlink w:anchor="_Toc20222" w:history="1">
        <w:r>
          <w:rPr>
            <w:rFonts w:ascii="仿宋" w:eastAsia="仿宋" w:hAnsi="仿宋" w:cs="仿宋" w:hint="eastAsia"/>
            <w:lang w:eastAsia="zh-CN"/>
          </w:rPr>
          <w:t>(二)、持续发展路径探索</w:t>
        </w:r>
        <w:r>
          <w:tab/>
        </w:r>
        <w:r>
          <w:fldChar w:fldCharType="begin"/>
        </w:r>
        <w:r>
          <w:instrText xml:space="preserve"> PAGEREF _Toc20222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48"/>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3494"/>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一、白炭黑项目的技术资源开发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白炭黑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二、白炭黑项目的人力资源管理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白炭黑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三、白炭黑项目的资金资源筹措与优化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白炭黑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1586"/>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白炭黑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白炭黑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白炭黑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54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白炭黑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白炭黑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智能技术的应用：白炭黑项目将利用智能技术，如物联网（IoT）和大数据分析，来监控和优化资源使用。通过实时数据分析，项目可以更有效地管理能源消耗、减少原材料浪费，并提高生产过程的整体效率。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6906"/>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838"/>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836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3838"/>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933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15218"/>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https://d.book118.com/008116076110006033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白炭黑项目建设方案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3F5510"/>
    <w:rsid w:val="5E3F55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8116076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2024-01-23T08:39:00Z</dcterms:created>
  <dcterms:modified xsi:type="dcterms:W3CDTF">2024-01-23T08:40:14Z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E9800DB6BA97428EB1500F3D04A0A2F5_11</vt:lpwstr>
  </property>
  <property fmtid="{D5CDD505-2E9C-101B-9397-08002B2CF9AE}" pid="3" name="KSOProductBuildVer">
    <vt:lpwstr>2052-12.1.0.16120</vt:lpwstr>
  </property>
</Properties>
</file>