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汽车结构件项目建设方案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85" w:history="1">
        <w:r>
          <w:rPr>
            <w:rFonts w:ascii="仿宋" w:eastAsia="仿宋" w:hAnsi="仿宋" w:cs="仿宋" w:hint="eastAsia"/>
            <w:lang w:eastAsia="zh-CN"/>
          </w:rPr>
          <w:t>序言</w:t>
        </w:r>
        <w:r>
          <w:tab/>
        </w:r>
        <w:r>
          <w:fldChar w:fldCharType="begin"/>
        </w:r>
        <w:r>
          <w:instrText xml:space="preserve"> PAGEREF _Toc22285 \h </w:instrText>
        </w:r>
        <w:r>
          <w:fldChar w:fldCharType="separate"/>
        </w:r>
        <w:r>
          <w:t>3</w:t>
        </w:r>
        <w:r>
          <w:fldChar w:fldCharType="end"/>
        </w:r>
      </w:hyperlink>
    </w:p>
    <w:p>
      <w:pPr>
        <w:pStyle w:val="TOC1"/>
        <w:tabs>
          <w:tab w:val="right" w:leader="dot" w:pos="8306"/>
        </w:tabs>
      </w:pPr>
      <w:hyperlink w:anchor="_Toc3591" w:history="1">
        <w:r>
          <w:rPr>
            <w:rFonts w:ascii="仿宋" w:eastAsia="仿宋" w:hAnsi="仿宋" w:cs="仿宋" w:hint="eastAsia"/>
            <w:lang w:eastAsia="zh-CN"/>
          </w:rPr>
          <w:t>一、汽车结构件项目概论</w:t>
        </w:r>
        <w:r>
          <w:tab/>
        </w:r>
        <w:r>
          <w:fldChar w:fldCharType="begin"/>
        </w:r>
        <w:r>
          <w:instrText xml:space="preserve"> PAGEREF _Toc3591 \h </w:instrText>
        </w:r>
        <w:r>
          <w:fldChar w:fldCharType="separate"/>
        </w:r>
        <w:r>
          <w:t>3</w:t>
        </w:r>
        <w:r>
          <w:fldChar w:fldCharType="end"/>
        </w:r>
      </w:hyperlink>
    </w:p>
    <w:p>
      <w:pPr>
        <w:pStyle w:val="TOC2"/>
        <w:tabs>
          <w:tab w:val="right" w:leader="dot" w:pos="8306"/>
        </w:tabs>
      </w:pPr>
      <w:hyperlink w:anchor="_Toc17416" w:history="1">
        <w:r>
          <w:rPr>
            <w:rFonts w:ascii="仿宋" w:eastAsia="仿宋" w:hAnsi="仿宋" w:cs="仿宋" w:hint="eastAsia"/>
            <w:lang w:eastAsia="zh-CN"/>
          </w:rPr>
          <w:t>(一)、项目申报单位概况</w:t>
        </w:r>
        <w:r>
          <w:tab/>
        </w:r>
        <w:r>
          <w:fldChar w:fldCharType="begin"/>
        </w:r>
        <w:r>
          <w:instrText xml:space="preserve"> PAGEREF _Toc17416 \h </w:instrText>
        </w:r>
        <w:r>
          <w:fldChar w:fldCharType="separate"/>
        </w:r>
        <w:r>
          <w:t>3</w:t>
        </w:r>
        <w:r>
          <w:fldChar w:fldCharType="end"/>
        </w:r>
      </w:hyperlink>
    </w:p>
    <w:p>
      <w:pPr>
        <w:pStyle w:val="TOC2"/>
        <w:tabs>
          <w:tab w:val="right" w:leader="dot" w:pos="8306"/>
        </w:tabs>
      </w:pPr>
      <w:hyperlink w:anchor="_Toc22762" w:history="1">
        <w:r>
          <w:rPr>
            <w:rFonts w:ascii="仿宋" w:eastAsia="仿宋" w:hAnsi="仿宋" w:cs="仿宋" w:hint="eastAsia"/>
            <w:lang w:eastAsia="zh-CN"/>
          </w:rPr>
          <w:t>(二)、项目概况</w:t>
        </w:r>
        <w:r>
          <w:tab/>
        </w:r>
        <w:r>
          <w:fldChar w:fldCharType="begin"/>
        </w:r>
        <w:r>
          <w:instrText xml:space="preserve"> PAGEREF _Toc22762 \h </w:instrText>
        </w:r>
        <w:r>
          <w:fldChar w:fldCharType="separate"/>
        </w:r>
        <w:r>
          <w:t>4</w:t>
        </w:r>
        <w:r>
          <w:fldChar w:fldCharType="end"/>
        </w:r>
      </w:hyperlink>
    </w:p>
    <w:p>
      <w:pPr>
        <w:pStyle w:val="TOC1"/>
        <w:tabs>
          <w:tab w:val="right" w:leader="dot" w:pos="8306"/>
        </w:tabs>
      </w:pPr>
      <w:hyperlink w:anchor="_Toc24195" w:history="1">
        <w:r>
          <w:rPr>
            <w:rFonts w:ascii="仿宋" w:eastAsia="仿宋" w:hAnsi="仿宋" w:cs="仿宋" w:hint="eastAsia"/>
            <w:lang w:eastAsia="zh-CN"/>
          </w:rPr>
          <w:t>二、发展规划、产业政策和行业准入分析</w:t>
        </w:r>
        <w:r>
          <w:tab/>
        </w:r>
        <w:r>
          <w:fldChar w:fldCharType="begin"/>
        </w:r>
        <w:r>
          <w:instrText xml:space="preserve"> PAGEREF _Toc24195 \h </w:instrText>
        </w:r>
        <w:r>
          <w:fldChar w:fldCharType="separate"/>
        </w:r>
        <w:r>
          <w:t>7</w:t>
        </w:r>
        <w:r>
          <w:fldChar w:fldCharType="end"/>
        </w:r>
      </w:hyperlink>
    </w:p>
    <w:p>
      <w:pPr>
        <w:pStyle w:val="TOC2"/>
        <w:tabs>
          <w:tab w:val="right" w:leader="dot" w:pos="8306"/>
        </w:tabs>
      </w:pPr>
      <w:hyperlink w:anchor="_Toc1577" w:history="1">
        <w:r>
          <w:rPr>
            <w:rFonts w:ascii="仿宋" w:eastAsia="仿宋" w:hAnsi="仿宋" w:cs="仿宋" w:hint="eastAsia"/>
            <w:lang w:eastAsia="zh-CN"/>
          </w:rPr>
          <w:t>(一)、发展规划分析</w:t>
        </w:r>
        <w:r>
          <w:tab/>
        </w:r>
        <w:r>
          <w:fldChar w:fldCharType="begin"/>
        </w:r>
        <w:r>
          <w:instrText xml:space="preserve"> PAGEREF _Toc1577 \h </w:instrText>
        </w:r>
        <w:r>
          <w:fldChar w:fldCharType="separate"/>
        </w:r>
        <w:r>
          <w:t>7</w:t>
        </w:r>
        <w:r>
          <w:fldChar w:fldCharType="end"/>
        </w:r>
      </w:hyperlink>
    </w:p>
    <w:p>
      <w:pPr>
        <w:pStyle w:val="TOC2"/>
        <w:tabs>
          <w:tab w:val="right" w:leader="dot" w:pos="8306"/>
        </w:tabs>
      </w:pPr>
      <w:hyperlink w:anchor="_Toc5717" w:history="1">
        <w:r>
          <w:rPr>
            <w:rFonts w:ascii="仿宋" w:eastAsia="仿宋" w:hAnsi="仿宋" w:cs="仿宋" w:hint="eastAsia"/>
            <w:lang w:eastAsia="zh-CN"/>
          </w:rPr>
          <w:t>(二)、产业政策分析</w:t>
        </w:r>
        <w:r>
          <w:tab/>
        </w:r>
        <w:r>
          <w:fldChar w:fldCharType="begin"/>
        </w:r>
        <w:r>
          <w:instrText xml:space="preserve"> PAGEREF _Toc5717 \h </w:instrText>
        </w:r>
        <w:r>
          <w:fldChar w:fldCharType="separate"/>
        </w:r>
        <w:r>
          <w:t>9</w:t>
        </w:r>
        <w:r>
          <w:fldChar w:fldCharType="end"/>
        </w:r>
      </w:hyperlink>
    </w:p>
    <w:p>
      <w:pPr>
        <w:pStyle w:val="TOC2"/>
        <w:tabs>
          <w:tab w:val="right" w:leader="dot" w:pos="8306"/>
        </w:tabs>
      </w:pPr>
      <w:hyperlink w:anchor="_Toc32557" w:history="1">
        <w:r>
          <w:rPr>
            <w:rFonts w:ascii="仿宋" w:eastAsia="仿宋" w:hAnsi="仿宋" w:cs="仿宋" w:hint="eastAsia"/>
            <w:lang w:eastAsia="zh-CN"/>
          </w:rPr>
          <w:t>(三)、行业准入分析</w:t>
        </w:r>
        <w:r>
          <w:tab/>
        </w:r>
        <w:r>
          <w:fldChar w:fldCharType="begin"/>
        </w:r>
        <w:r>
          <w:instrText xml:space="preserve"> PAGEREF _Toc32557 \h </w:instrText>
        </w:r>
        <w:r>
          <w:fldChar w:fldCharType="separate"/>
        </w:r>
        <w:r>
          <w:t>10</w:t>
        </w:r>
        <w:r>
          <w:fldChar w:fldCharType="end"/>
        </w:r>
      </w:hyperlink>
    </w:p>
    <w:p>
      <w:pPr>
        <w:pStyle w:val="TOC1"/>
        <w:tabs>
          <w:tab w:val="right" w:leader="dot" w:pos="8306"/>
        </w:tabs>
      </w:pPr>
      <w:hyperlink w:anchor="_Toc11390" w:history="1">
        <w:r>
          <w:rPr>
            <w:rFonts w:ascii="仿宋" w:eastAsia="仿宋" w:hAnsi="仿宋" w:cs="仿宋" w:hint="eastAsia"/>
            <w:lang w:eastAsia="zh-CN"/>
          </w:rPr>
          <w:t>三、社会影响分析</w:t>
        </w:r>
        <w:r>
          <w:tab/>
        </w:r>
        <w:r>
          <w:fldChar w:fldCharType="begin"/>
        </w:r>
        <w:r>
          <w:instrText xml:space="preserve"> PAGEREF _Toc11390 \h </w:instrText>
        </w:r>
        <w:r>
          <w:fldChar w:fldCharType="separate"/>
        </w:r>
        <w:r>
          <w:t>11</w:t>
        </w:r>
        <w:r>
          <w:fldChar w:fldCharType="end"/>
        </w:r>
      </w:hyperlink>
    </w:p>
    <w:p>
      <w:pPr>
        <w:pStyle w:val="TOC2"/>
        <w:tabs>
          <w:tab w:val="right" w:leader="dot" w:pos="8306"/>
        </w:tabs>
      </w:pPr>
      <w:hyperlink w:anchor="_Toc4393" w:history="1">
        <w:r>
          <w:rPr>
            <w:rFonts w:ascii="仿宋" w:eastAsia="仿宋" w:hAnsi="仿宋" w:cs="仿宋" w:hint="eastAsia"/>
            <w:lang w:eastAsia="zh-CN"/>
          </w:rPr>
          <w:t>(一)、社会影响效果分析</w:t>
        </w:r>
        <w:r>
          <w:tab/>
        </w:r>
        <w:r>
          <w:fldChar w:fldCharType="begin"/>
        </w:r>
        <w:r>
          <w:instrText xml:space="preserve"> PAGEREF _Toc4393 \h </w:instrText>
        </w:r>
        <w:r>
          <w:fldChar w:fldCharType="separate"/>
        </w:r>
        <w:r>
          <w:t>11</w:t>
        </w:r>
        <w:r>
          <w:fldChar w:fldCharType="end"/>
        </w:r>
      </w:hyperlink>
    </w:p>
    <w:p>
      <w:pPr>
        <w:pStyle w:val="TOC2"/>
        <w:tabs>
          <w:tab w:val="right" w:leader="dot" w:pos="8306"/>
        </w:tabs>
      </w:pPr>
      <w:hyperlink w:anchor="_Toc28862" w:history="1">
        <w:r>
          <w:rPr>
            <w:rFonts w:ascii="仿宋" w:eastAsia="仿宋" w:hAnsi="仿宋" w:cs="仿宋" w:hint="eastAsia"/>
            <w:lang w:eastAsia="zh-CN"/>
          </w:rPr>
          <w:t>(二)、社会适应性分析</w:t>
        </w:r>
        <w:r>
          <w:tab/>
        </w:r>
        <w:r>
          <w:fldChar w:fldCharType="begin"/>
        </w:r>
        <w:r>
          <w:instrText xml:space="preserve"> PAGEREF _Toc28862 \h </w:instrText>
        </w:r>
        <w:r>
          <w:fldChar w:fldCharType="separate"/>
        </w:r>
        <w:r>
          <w:t>14</w:t>
        </w:r>
        <w:r>
          <w:fldChar w:fldCharType="end"/>
        </w:r>
      </w:hyperlink>
    </w:p>
    <w:p>
      <w:pPr>
        <w:pStyle w:val="TOC2"/>
        <w:tabs>
          <w:tab w:val="right" w:leader="dot" w:pos="8306"/>
        </w:tabs>
      </w:pPr>
      <w:hyperlink w:anchor="_Toc28400" w:history="1">
        <w:r>
          <w:rPr>
            <w:rFonts w:ascii="仿宋" w:eastAsia="仿宋" w:hAnsi="仿宋" w:cs="仿宋" w:hint="eastAsia"/>
            <w:lang w:eastAsia="zh-CN"/>
          </w:rPr>
          <w:t>(三)、社会风险及对策分析</w:t>
        </w:r>
        <w:r>
          <w:tab/>
        </w:r>
        <w:r>
          <w:fldChar w:fldCharType="begin"/>
        </w:r>
        <w:r>
          <w:instrText xml:space="preserve"> PAGEREF _Toc28400 \h </w:instrText>
        </w:r>
        <w:r>
          <w:fldChar w:fldCharType="separate"/>
        </w:r>
        <w:r>
          <w:t>15</w:t>
        </w:r>
        <w:r>
          <w:fldChar w:fldCharType="end"/>
        </w:r>
      </w:hyperlink>
    </w:p>
    <w:p>
      <w:pPr>
        <w:pStyle w:val="TOC1"/>
        <w:tabs>
          <w:tab w:val="right" w:leader="dot" w:pos="8306"/>
        </w:tabs>
      </w:pPr>
      <w:hyperlink w:anchor="_Toc3195" w:history="1">
        <w:r>
          <w:rPr>
            <w:rFonts w:ascii="仿宋" w:eastAsia="仿宋" w:hAnsi="仿宋" w:cs="仿宋" w:hint="eastAsia"/>
            <w:lang w:eastAsia="zh-CN"/>
          </w:rPr>
          <w:t>四、财务管理与成本控制</w:t>
        </w:r>
        <w:r>
          <w:tab/>
        </w:r>
        <w:r>
          <w:fldChar w:fldCharType="begin"/>
        </w:r>
        <w:r>
          <w:instrText xml:space="preserve"> PAGEREF _Toc3195 \h </w:instrText>
        </w:r>
        <w:r>
          <w:fldChar w:fldCharType="separate"/>
        </w:r>
        <w:r>
          <w:t>19</w:t>
        </w:r>
        <w:r>
          <w:fldChar w:fldCharType="end"/>
        </w:r>
      </w:hyperlink>
    </w:p>
    <w:p>
      <w:pPr>
        <w:pStyle w:val="TOC2"/>
        <w:tabs>
          <w:tab w:val="right" w:leader="dot" w:pos="8306"/>
        </w:tabs>
      </w:pPr>
      <w:hyperlink w:anchor="_Toc24225" w:history="1">
        <w:r>
          <w:rPr>
            <w:rFonts w:ascii="仿宋" w:eastAsia="仿宋" w:hAnsi="仿宋" w:cs="仿宋" w:hint="eastAsia"/>
            <w:lang w:eastAsia="zh-CN"/>
          </w:rPr>
          <w:t>(一)、财务管理体系建设</w:t>
        </w:r>
        <w:r>
          <w:tab/>
        </w:r>
        <w:r>
          <w:fldChar w:fldCharType="begin"/>
        </w:r>
        <w:r>
          <w:instrText xml:space="preserve"> PAGEREF _Toc24225 \h </w:instrText>
        </w:r>
        <w:r>
          <w:fldChar w:fldCharType="separate"/>
        </w:r>
        <w:r>
          <w:t>19</w:t>
        </w:r>
        <w:r>
          <w:fldChar w:fldCharType="end"/>
        </w:r>
      </w:hyperlink>
    </w:p>
    <w:p>
      <w:pPr>
        <w:pStyle w:val="TOC2"/>
        <w:tabs>
          <w:tab w:val="right" w:leader="dot" w:pos="8306"/>
        </w:tabs>
      </w:pPr>
      <w:hyperlink w:anchor="_Toc20042" w:history="1">
        <w:r>
          <w:rPr>
            <w:rFonts w:ascii="仿宋" w:eastAsia="仿宋" w:hAnsi="仿宋" w:cs="仿宋" w:hint="eastAsia"/>
            <w:lang w:eastAsia="zh-CN"/>
          </w:rPr>
          <w:t>(二)、成本控制措施</w:t>
        </w:r>
        <w:r>
          <w:tab/>
        </w:r>
        <w:r>
          <w:fldChar w:fldCharType="begin"/>
        </w:r>
        <w:r>
          <w:instrText xml:space="preserve"> PAGEREF _Toc20042 \h </w:instrText>
        </w:r>
        <w:r>
          <w:fldChar w:fldCharType="separate"/>
        </w:r>
        <w:r>
          <w:t>20</w:t>
        </w:r>
        <w:r>
          <w:fldChar w:fldCharType="end"/>
        </w:r>
      </w:hyperlink>
    </w:p>
    <w:p>
      <w:pPr>
        <w:pStyle w:val="TOC1"/>
        <w:tabs>
          <w:tab w:val="right" w:leader="dot" w:pos="8306"/>
        </w:tabs>
      </w:pPr>
      <w:hyperlink w:anchor="_Toc22957" w:history="1">
        <w:r>
          <w:rPr>
            <w:rFonts w:ascii="仿宋" w:eastAsia="仿宋" w:hAnsi="仿宋" w:cs="仿宋" w:hint="eastAsia"/>
            <w:lang w:eastAsia="zh-CN"/>
          </w:rPr>
          <w:t>五、经济影响分析</w:t>
        </w:r>
        <w:r>
          <w:tab/>
        </w:r>
        <w:r>
          <w:fldChar w:fldCharType="begin"/>
        </w:r>
        <w:r>
          <w:instrText xml:space="preserve"> PAGEREF _Toc22957 \h </w:instrText>
        </w:r>
        <w:r>
          <w:fldChar w:fldCharType="separate"/>
        </w:r>
        <w:r>
          <w:t>21</w:t>
        </w:r>
        <w:r>
          <w:fldChar w:fldCharType="end"/>
        </w:r>
      </w:hyperlink>
    </w:p>
    <w:p>
      <w:pPr>
        <w:pStyle w:val="TOC2"/>
        <w:tabs>
          <w:tab w:val="right" w:leader="dot" w:pos="8306"/>
        </w:tabs>
      </w:pPr>
      <w:hyperlink w:anchor="_Toc16989" w:history="1">
        <w:r>
          <w:rPr>
            <w:rFonts w:ascii="仿宋" w:eastAsia="仿宋" w:hAnsi="仿宋" w:cs="仿宋" w:hint="eastAsia"/>
            <w:lang w:eastAsia="zh-CN"/>
          </w:rPr>
          <w:t>(一)、经济费用效益或费用效果分析</w:t>
        </w:r>
        <w:r>
          <w:tab/>
        </w:r>
        <w:r>
          <w:fldChar w:fldCharType="begin"/>
        </w:r>
        <w:r>
          <w:instrText xml:space="preserve"> PAGEREF _Toc16989 \h </w:instrText>
        </w:r>
        <w:r>
          <w:fldChar w:fldCharType="separate"/>
        </w:r>
        <w:r>
          <w:t>21</w:t>
        </w:r>
        <w:r>
          <w:fldChar w:fldCharType="end"/>
        </w:r>
      </w:hyperlink>
    </w:p>
    <w:p>
      <w:pPr>
        <w:pStyle w:val="TOC2"/>
        <w:tabs>
          <w:tab w:val="right" w:leader="dot" w:pos="8306"/>
        </w:tabs>
      </w:pPr>
      <w:hyperlink w:anchor="_Toc23033" w:history="1">
        <w:r>
          <w:rPr>
            <w:rFonts w:ascii="仿宋" w:eastAsia="仿宋" w:hAnsi="仿宋" w:cs="仿宋" w:hint="eastAsia"/>
            <w:lang w:eastAsia="zh-CN"/>
          </w:rPr>
          <w:t>(二)、行业影响分析</w:t>
        </w:r>
        <w:r>
          <w:tab/>
        </w:r>
        <w:r>
          <w:fldChar w:fldCharType="begin"/>
        </w:r>
        <w:r>
          <w:instrText xml:space="preserve"> PAGEREF _Toc23033 \h </w:instrText>
        </w:r>
        <w:r>
          <w:fldChar w:fldCharType="separate"/>
        </w:r>
        <w:r>
          <w:t>24</w:t>
        </w:r>
        <w:r>
          <w:fldChar w:fldCharType="end"/>
        </w:r>
      </w:hyperlink>
    </w:p>
    <w:p>
      <w:pPr>
        <w:pStyle w:val="TOC2"/>
        <w:tabs>
          <w:tab w:val="right" w:leader="dot" w:pos="8306"/>
        </w:tabs>
      </w:pPr>
      <w:hyperlink w:anchor="_Toc1938" w:history="1">
        <w:r>
          <w:rPr>
            <w:rFonts w:ascii="仿宋" w:eastAsia="仿宋" w:hAnsi="仿宋" w:cs="仿宋" w:hint="eastAsia"/>
            <w:lang w:eastAsia="zh-CN"/>
          </w:rPr>
          <w:t>(三)、区域经济影响分析</w:t>
        </w:r>
        <w:r>
          <w:tab/>
        </w:r>
        <w:r>
          <w:fldChar w:fldCharType="begin"/>
        </w:r>
        <w:r>
          <w:instrText xml:space="preserve"> PAGEREF _Toc1938 \h </w:instrText>
        </w:r>
        <w:r>
          <w:fldChar w:fldCharType="separate"/>
        </w:r>
        <w:r>
          <w:t>25</w:t>
        </w:r>
        <w:r>
          <w:fldChar w:fldCharType="end"/>
        </w:r>
      </w:hyperlink>
    </w:p>
    <w:p>
      <w:pPr>
        <w:pStyle w:val="TOC2"/>
        <w:tabs>
          <w:tab w:val="right" w:leader="dot" w:pos="8306"/>
        </w:tabs>
      </w:pPr>
      <w:hyperlink w:anchor="_Toc9519" w:history="1">
        <w:r>
          <w:rPr>
            <w:rFonts w:ascii="仿宋" w:eastAsia="仿宋" w:hAnsi="仿宋" w:cs="仿宋" w:hint="eastAsia"/>
            <w:lang w:eastAsia="zh-CN"/>
          </w:rPr>
          <w:t>(四)、宏观经济影响分析</w:t>
        </w:r>
        <w:r>
          <w:tab/>
        </w:r>
        <w:r>
          <w:fldChar w:fldCharType="begin"/>
        </w:r>
        <w:r>
          <w:instrText xml:space="preserve"> PAGEREF _Toc9519 \h </w:instrText>
        </w:r>
        <w:r>
          <w:fldChar w:fldCharType="separate"/>
        </w:r>
        <w:r>
          <w:t>26</w:t>
        </w:r>
        <w:r>
          <w:fldChar w:fldCharType="end"/>
        </w:r>
      </w:hyperlink>
    </w:p>
    <w:p>
      <w:pPr>
        <w:pStyle w:val="TOC1"/>
        <w:tabs>
          <w:tab w:val="right" w:leader="dot" w:pos="8306"/>
        </w:tabs>
      </w:pPr>
      <w:hyperlink w:anchor="_Toc3598" w:history="1">
        <w:r>
          <w:rPr>
            <w:rFonts w:ascii="仿宋" w:eastAsia="仿宋" w:hAnsi="仿宋" w:cs="仿宋" w:hint="eastAsia"/>
            <w:lang w:eastAsia="zh-CN"/>
          </w:rPr>
          <w:t>六、项目选址研究</w:t>
        </w:r>
        <w:r>
          <w:tab/>
        </w:r>
        <w:r>
          <w:fldChar w:fldCharType="begin"/>
        </w:r>
        <w:r>
          <w:instrText xml:space="preserve"> PAGEREF _Toc3598 \h </w:instrText>
        </w:r>
        <w:r>
          <w:fldChar w:fldCharType="separate"/>
        </w:r>
        <w:r>
          <w:t>28</w:t>
        </w:r>
        <w:r>
          <w:fldChar w:fldCharType="end"/>
        </w:r>
      </w:hyperlink>
    </w:p>
    <w:p>
      <w:pPr>
        <w:pStyle w:val="TOC2"/>
        <w:tabs>
          <w:tab w:val="right" w:leader="dot" w:pos="8306"/>
        </w:tabs>
      </w:pPr>
      <w:hyperlink w:anchor="_Toc12156" w:history="1">
        <w:r>
          <w:rPr>
            <w:rFonts w:ascii="仿宋" w:eastAsia="仿宋" w:hAnsi="仿宋" w:cs="仿宋" w:hint="eastAsia"/>
            <w:lang w:eastAsia="zh-CN"/>
          </w:rPr>
          <w:t>(一)、项目选址原则</w:t>
        </w:r>
        <w:r>
          <w:tab/>
        </w:r>
        <w:r>
          <w:fldChar w:fldCharType="begin"/>
        </w:r>
        <w:r>
          <w:instrText xml:space="preserve"> PAGEREF _Toc12156 \h </w:instrText>
        </w:r>
        <w:r>
          <w:fldChar w:fldCharType="separate"/>
        </w:r>
        <w:r>
          <w:t>28</w:t>
        </w:r>
        <w:r>
          <w:fldChar w:fldCharType="end"/>
        </w:r>
      </w:hyperlink>
    </w:p>
    <w:p>
      <w:pPr>
        <w:pStyle w:val="TOC2"/>
        <w:tabs>
          <w:tab w:val="right" w:leader="dot" w:pos="8306"/>
        </w:tabs>
      </w:pPr>
      <w:hyperlink w:anchor="_Toc4989" w:history="1">
        <w:r>
          <w:rPr>
            <w:rFonts w:ascii="仿宋" w:eastAsia="仿宋" w:hAnsi="仿宋" w:cs="仿宋" w:hint="eastAsia"/>
            <w:lang w:eastAsia="zh-CN"/>
          </w:rPr>
          <w:t>(二)、项目选址</w:t>
        </w:r>
        <w:r>
          <w:tab/>
        </w:r>
        <w:r>
          <w:fldChar w:fldCharType="begin"/>
        </w:r>
        <w:r>
          <w:instrText xml:space="preserve"> PAGEREF _Toc4989 \h </w:instrText>
        </w:r>
        <w:r>
          <w:fldChar w:fldCharType="separate"/>
        </w:r>
        <w:r>
          <w:t>31</w:t>
        </w:r>
        <w:r>
          <w:fldChar w:fldCharType="end"/>
        </w:r>
      </w:hyperlink>
    </w:p>
    <w:p>
      <w:pPr>
        <w:pStyle w:val="TOC2"/>
        <w:tabs>
          <w:tab w:val="right" w:leader="dot" w:pos="8306"/>
        </w:tabs>
      </w:pPr>
      <w:hyperlink w:anchor="_Toc14665" w:history="1">
        <w:r>
          <w:rPr>
            <w:rFonts w:ascii="仿宋" w:eastAsia="仿宋" w:hAnsi="仿宋" w:cs="仿宋" w:hint="eastAsia"/>
            <w:lang w:eastAsia="zh-CN"/>
          </w:rPr>
          <w:t>(三)、建设条件分析</w:t>
        </w:r>
        <w:r>
          <w:tab/>
        </w:r>
        <w:r>
          <w:fldChar w:fldCharType="begin"/>
        </w:r>
        <w:r>
          <w:instrText xml:space="preserve"> PAGEREF _Toc14665 \h </w:instrText>
        </w:r>
        <w:r>
          <w:fldChar w:fldCharType="separate"/>
        </w:r>
        <w:r>
          <w:t>33</w:t>
        </w:r>
        <w:r>
          <w:fldChar w:fldCharType="end"/>
        </w:r>
      </w:hyperlink>
    </w:p>
    <w:p>
      <w:pPr>
        <w:pStyle w:val="TOC2"/>
        <w:tabs>
          <w:tab w:val="right" w:leader="dot" w:pos="8306"/>
        </w:tabs>
      </w:pPr>
      <w:hyperlink w:anchor="_Toc4713" w:history="1">
        <w:r>
          <w:rPr>
            <w:rFonts w:ascii="仿宋" w:eastAsia="仿宋" w:hAnsi="仿宋" w:cs="仿宋" w:hint="eastAsia"/>
            <w:lang w:eastAsia="zh-CN"/>
          </w:rPr>
          <w:t>(四)、用地控制指标</w:t>
        </w:r>
        <w:r>
          <w:tab/>
        </w:r>
        <w:r>
          <w:fldChar w:fldCharType="begin"/>
        </w:r>
        <w:r>
          <w:instrText xml:space="preserve"> PAGEREF _Toc4713 \h </w:instrText>
        </w:r>
        <w:r>
          <w:fldChar w:fldCharType="separate"/>
        </w:r>
        <w:r>
          <w:t>34</w:t>
        </w:r>
        <w:r>
          <w:fldChar w:fldCharType="end"/>
        </w:r>
      </w:hyperlink>
    </w:p>
    <w:p>
      <w:pPr>
        <w:pStyle w:val="TOC2"/>
        <w:tabs>
          <w:tab w:val="right" w:leader="dot" w:pos="8306"/>
        </w:tabs>
      </w:pPr>
      <w:hyperlink w:anchor="_Toc10161" w:history="1">
        <w:r>
          <w:rPr>
            <w:rFonts w:ascii="仿宋" w:eastAsia="仿宋" w:hAnsi="仿宋" w:cs="仿宋" w:hint="eastAsia"/>
            <w:lang w:eastAsia="zh-CN"/>
          </w:rPr>
          <w:t>(五)、地总体要求</w:t>
        </w:r>
        <w:r>
          <w:tab/>
        </w:r>
        <w:r>
          <w:fldChar w:fldCharType="begin"/>
        </w:r>
        <w:r>
          <w:instrText xml:space="preserve"> PAGEREF _Toc10161 \h </w:instrText>
        </w:r>
        <w:r>
          <w:fldChar w:fldCharType="separate"/>
        </w:r>
        <w:r>
          <w:t>36</w:t>
        </w:r>
        <w:r>
          <w:fldChar w:fldCharType="end"/>
        </w:r>
      </w:hyperlink>
    </w:p>
    <w:p>
      <w:pPr>
        <w:pStyle w:val="TOC2"/>
        <w:tabs>
          <w:tab w:val="right" w:leader="dot" w:pos="8306"/>
        </w:tabs>
      </w:pPr>
      <w:hyperlink w:anchor="_Toc17743" w:history="1">
        <w:r>
          <w:rPr>
            <w:rFonts w:ascii="仿宋" w:eastAsia="仿宋" w:hAnsi="仿宋" w:cs="仿宋" w:hint="eastAsia"/>
            <w:lang w:eastAsia="zh-CN"/>
          </w:rPr>
          <w:t>(六)、节约用地措施</w:t>
        </w:r>
        <w:r>
          <w:tab/>
        </w:r>
        <w:r>
          <w:fldChar w:fldCharType="begin"/>
        </w:r>
        <w:r>
          <w:instrText xml:space="preserve"> PAGEREF _Toc17743 \h </w:instrText>
        </w:r>
        <w:r>
          <w:fldChar w:fldCharType="separate"/>
        </w:r>
        <w:r>
          <w:t>37</w:t>
        </w:r>
        <w:r>
          <w:fldChar w:fldCharType="end"/>
        </w:r>
      </w:hyperlink>
    </w:p>
    <w:p>
      <w:pPr>
        <w:pStyle w:val="TOC2"/>
        <w:tabs>
          <w:tab w:val="right" w:leader="dot" w:pos="8306"/>
        </w:tabs>
      </w:pPr>
      <w:hyperlink w:anchor="_Toc21959" w:history="1">
        <w:r>
          <w:rPr>
            <w:rFonts w:ascii="仿宋" w:eastAsia="仿宋" w:hAnsi="仿宋" w:cs="仿宋" w:hint="eastAsia"/>
            <w:lang w:eastAsia="zh-CN"/>
          </w:rPr>
          <w:t>(七)、选址综合评价</w:t>
        </w:r>
        <w:r>
          <w:tab/>
        </w:r>
        <w:r>
          <w:fldChar w:fldCharType="begin"/>
        </w:r>
        <w:r>
          <w:instrText xml:space="preserve"> PAGEREF _Toc21959 \h </w:instrText>
        </w:r>
        <w:r>
          <w:fldChar w:fldCharType="separate"/>
        </w:r>
        <w:r>
          <w:t>38</w:t>
        </w:r>
        <w:r>
          <w:fldChar w:fldCharType="end"/>
        </w:r>
      </w:hyperlink>
    </w:p>
    <w:p>
      <w:pPr>
        <w:pStyle w:val="TOC1"/>
        <w:tabs>
          <w:tab w:val="right" w:leader="dot" w:pos="8306"/>
        </w:tabs>
      </w:pPr>
      <w:hyperlink w:anchor="_Toc9048" w:history="1">
        <w:r>
          <w:rPr>
            <w:rFonts w:ascii="仿宋" w:eastAsia="仿宋" w:hAnsi="仿宋" w:cs="仿宋" w:hint="eastAsia"/>
            <w:lang w:eastAsia="zh-CN"/>
          </w:rPr>
          <w:t>七、项目实施与管理方案</w:t>
        </w:r>
        <w:r>
          <w:tab/>
        </w:r>
        <w:r>
          <w:fldChar w:fldCharType="begin"/>
        </w:r>
        <w:r>
          <w:instrText xml:space="preserve"> PAGEREF _Toc9048 \h </w:instrText>
        </w:r>
        <w:r>
          <w:fldChar w:fldCharType="separate"/>
        </w:r>
        <w:r>
          <w:t>39</w:t>
        </w:r>
        <w:r>
          <w:fldChar w:fldCharType="end"/>
        </w:r>
      </w:hyperlink>
    </w:p>
    <w:p>
      <w:pPr>
        <w:pStyle w:val="TOC2"/>
        <w:tabs>
          <w:tab w:val="right" w:leader="dot" w:pos="8306"/>
        </w:tabs>
      </w:pPr>
      <w:hyperlink w:anchor="_Toc19688" w:history="1">
        <w:r>
          <w:rPr>
            <w:rFonts w:ascii="仿宋" w:eastAsia="仿宋" w:hAnsi="仿宋" w:cs="仿宋" w:hint="eastAsia"/>
            <w:lang w:eastAsia="zh-CN"/>
          </w:rPr>
          <w:t>(一)、项目实施计划</w:t>
        </w:r>
        <w:r>
          <w:tab/>
        </w:r>
        <w:r>
          <w:fldChar w:fldCharType="begin"/>
        </w:r>
        <w:r>
          <w:instrText xml:space="preserve"> PAGEREF _Toc19688 \h </w:instrText>
        </w:r>
        <w:r>
          <w:fldChar w:fldCharType="separate"/>
        </w:r>
        <w:r>
          <w:t>39</w:t>
        </w:r>
        <w:r>
          <w:fldChar w:fldCharType="end"/>
        </w:r>
      </w:hyperlink>
    </w:p>
    <w:p>
      <w:pPr>
        <w:pStyle w:val="TOC2"/>
        <w:tabs>
          <w:tab w:val="right" w:leader="dot" w:pos="8306"/>
        </w:tabs>
      </w:pPr>
      <w:hyperlink w:anchor="_Toc11234" w:history="1">
        <w:r>
          <w:rPr>
            <w:rFonts w:ascii="仿宋" w:eastAsia="仿宋" w:hAnsi="仿宋" w:cs="仿宋" w:hint="eastAsia"/>
            <w:lang w:eastAsia="zh-CN"/>
          </w:rPr>
          <w:t>(二)、项目组织机构与职责</w:t>
        </w:r>
        <w:r>
          <w:tab/>
        </w:r>
        <w:r>
          <w:fldChar w:fldCharType="begin"/>
        </w:r>
        <w:r>
          <w:instrText xml:space="preserve"> PAGEREF _Toc11234 \h </w:instrText>
        </w:r>
        <w:r>
          <w:fldChar w:fldCharType="separate"/>
        </w:r>
        <w:r>
          <w:t>41</w:t>
        </w:r>
        <w:r>
          <w:fldChar w:fldCharType="end"/>
        </w:r>
      </w:hyperlink>
    </w:p>
    <w:p>
      <w:pPr>
        <w:pStyle w:val="TOC2"/>
        <w:tabs>
          <w:tab w:val="right" w:leader="dot" w:pos="8306"/>
        </w:tabs>
      </w:pPr>
      <w:hyperlink w:anchor="_Toc1189" w:history="1">
        <w:r>
          <w:rPr>
            <w:rFonts w:ascii="仿宋" w:eastAsia="仿宋" w:hAnsi="仿宋" w:cs="仿宋" w:hint="eastAsia"/>
            <w:lang w:eastAsia="zh-CN"/>
          </w:rPr>
          <w:t>(三)、项目管理与监控体系</w:t>
        </w:r>
        <w:r>
          <w:tab/>
        </w:r>
        <w:r>
          <w:fldChar w:fldCharType="begin"/>
        </w:r>
        <w:r>
          <w:instrText xml:space="preserve"> PAGEREF _Toc1189 \h </w:instrText>
        </w:r>
        <w:r>
          <w:fldChar w:fldCharType="separate"/>
        </w:r>
        <w:r>
          <w:t>43</w:t>
        </w:r>
        <w:r>
          <w:fldChar w:fldCharType="end"/>
        </w:r>
      </w:hyperlink>
    </w:p>
    <w:p>
      <w:pPr>
        <w:pStyle w:val="TOC1"/>
        <w:tabs>
          <w:tab w:val="right" w:leader="dot" w:pos="8306"/>
        </w:tabs>
      </w:pPr>
      <w:hyperlink w:anchor="_Toc16185" w:history="1">
        <w:r>
          <w:rPr>
            <w:rFonts w:ascii="仿宋" w:eastAsia="仿宋" w:hAnsi="仿宋" w:cs="仿宋" w:hint="eastAsia"/>
            <w:lang w:eastAsia="zh-CN"/>
          </w:rPr>
          <w:t>八、安全与应急管理</w:t>
        </w:r>
        <w:r>
          <w:tab/>
        </w:r>
        <w:r>
          <w:fldChar w:fldCharType="begin"/>
        </w:r>
        <w:r>
          <w:instrText xml:space="preserve"> PAGEREF _Toc16185 \h </w:instrText>
        </w:r>
        <w:r>
          <w:fldChar w:fldCharType="separate"/>
        </w:r>
        <w:r>
          <w:t>45</w:t>
        </w:r>
        <w:r>
          <w:fldChar w:fldCharType="end"/>
        </w:r>
      </w:hyperlink>
    </w:p>
    <w:p>
      <w:pPr>
        <w:pStyle w:val="TOC2"/>
        <w:tabs>
          <w:tab w:val="right" w:leader="dot" w:pos="8306"/>
        </w:tabs>
      </w:pPr>
      <w:hyperlink w:anchor="_Toc3859" w:history="1">
        <w:r>
          <w:rPr>
            <w:rFonts w:ascii="仿宋" w:eastAsia="仿宋" w:hAnsi="仿宋" w:cs="仿宋" w:hint="eastAsia"/>
            <w:lang w:eastAsia="zh-CN"/>
          </w:rPr>
          <w:t>(一)、安全生产管理</w:t>
        </w:r>
        <w:r>
          <w:tab/>
        </w:r>
        <w:r>
          <w:fldChar w:fldCharType="begin"/>
        </w:r>
        <w:r>
          <w:instrText xml:space="preserve"> PAGEREF _Toc3859 \h </w:instrText>
        </w:r>
        <w:r>
          <w:fldChar w:fldCharType="separate"/>
        </w:r>
        <w:r>
          <w:t>45</w:t>
        </w:r>
        <w:r>
          <w:fldChar w:fldCharType="end"/>
        </w:r>
      </w:hyperlink>
    </w:p>
    <w:p>
      <w:pPr>
        <w:pStyle w:val="TOC2"/>
        <w:tabs>
          <w:tab w:val="right" w:leader="dot" w:pos="8306"/>
        </w:tabs>
      </w:pPr>
      <w:hyperlink w:anchor="_Toc30258" w:history="1">
        <w:r>
          <w:rPr>
            <w:rFonts w:ascii="仿宋" w:eastAsia="仿宋" w:hAnsi="仿宋" w:cs="仿宋" w:hint="eastAsia"/>
            <w:lang w:eastAsia="zh-CN"/>
          </w:rPr>
          <w:t>(二)、应急预案与响应</w:t>
        </w:r>
        <w:r>
          <w:tab/>
        </w:r>
        <w:r>
          <w:fldChar w:fldCharType="begin"/>
        </w:r>
        <w:r>
          <w:instrText xml:space="preserve"> PAGEREF _Toc30258 \h </w:instrText>
        </w:r>
        <w:r>
          <w:fldChar w:fldCharType="separate"/>
        </w:r>
        <w:r>
          <w:t>46</w:t>
        </w:r>
        <w:r>
          <w:fldChar w:fldCharType="end"/>
        </w:r>
      </w:hyperlink>
    </w:p>
    <w:p>
      <w:pPr>
        <w:pStyle w:val="TOC1"/>
        <w:tabs>
          <w:tab w:val="right" w:leader="dot" w:pos="8306"/>
        </w:tabs>
      </w:pPr>
      <w:hyperlink w:anchor="_Toc31871" w:history="1">
        <w:r>
          <w:rPr>
            <w:rFonts w:ascii="仿宋" w:eastAsia="仿宋" w:hAnsi="仿宋" w:cs="仿宋" w:hint="eastAsia"/>
            <w:lang w:eastAsia="zh-CN"/>
          </w:rPr>
          <w:t>九、环境保护与治理方案</w:t>
        </w:r>
        <w:r>
          <w:tab/>
        </w:r>
        <w:r>
          <w:fldChar w:fldCharType="begin"/>
        </w:r>
        <w:r>
          <w:instrText xml:space="preserve"> PAGEREF _Toc31871 \h </w:instrText>
        </w:r>
        <w:r>
          <w:fldChar w:fldCharType="separate"/>
        </w:r>
        <w:r>
          <w:t>48</w:t>
        </w:r>
        <w:r>
          <w:fldChar w:fldCharType="end"/>
        </w:r>
      </w:hyperlink>
    </w:p>
    <w:p>
      <w:pPr>
        <w:pStyle w:val="TOC2"/>
        <w:tabs>
          <w:tab w:val="right" w:leader="dot" w:pos="8306"/>
        </w:tabs>
      </w:pPr>
      <w:hyperlink w:anchor="_Toc14215" w:history="1">
        <w:r>
          <w:rPr>
            <w:rFonts w:ascii="仿宋" w:eastAsia="仿宋" w:hAnsi="仿宋" w:cs="仿宋" w:hint="eastAsia"/>
            <w:lang w:eastAsia="zh-CN"/>
          </w:rPr>
          <w:t>(一)、项目环境影响评估</w:t>
        </w:r>
        <w:r>
          <w:tab/>
        </w:r>
        <w:r>
          <w:fldChar w:fldCharType="begin"/>
        </w:r>
        <w:r>
          <w:instrText xml:space="preserve"> PAGEREF _Toc14215 \h </w:instrText>
        </w:r>
        <w:r>
          <w:fldChar w:fldCharType="separate"/>
        </w:r>
        <w:r>
          <w:t>48</w:t>
        </w:r>
        <w:r>
          <w:fldChar w:fldCharType="end"/>
        </w:r>
      </w:hyperlink>
    </w:p>
    <w:p>
      <w:pPr>
        <w:pStyle w:val="TOC2"/>
        <w:tabs>
          <w:tab w:val="right" w:leader="dot" w:pos="8306"/>
        </w:tabs>
      </w:pPr>
      <w:hyperlink w:anchor="_Toc22999" w:history="1">
        <w:r>
          <w:rPr>
            <w:rFonts w:ascii="仿宋" w:eastAsia="仿宋" w:hAnsi="仿宋" w:cs="仿宋" w:hint="eastAsia"/>
            <w:lang w:eastAsia="zh-CN"/>
          </w:rPr>
          <w:t>(二)、环境保护措施与治理方案</w:t>
        </w:r>
        <w:r>
          <w:tab/>
        </w:r>
        <w:r>
          <w:fldChar w:fldCharType="begin"/>
        </w:r>
        <w:r>
          <w:instrText xml:space="preserve"> PAGEREF _Toc22999 \h </w:instrText>
        </w:r>
        <w:r>
          <w:fldChar w:fldCharType="separate"/>
        </w:r>
        <w:r>
          <w:t>49</w:t>
        </w:r>
        <w:r>
          <w:fldChar w:fldCharType="end"/>
        </w:r>
      </w:hyperlink>
    </w:p>
    <w:p>
      <w:pPr>
        <w:pStyle w:val="TOC1"/>
        <w:tabs>
          <w:tab w:val="right" w:leader="dot" w:pos="8306"/>
        </w:tabs>
      </w:pPr>
      <w:hyperlink w:anchor="_Toc288" w:history="1">
        <w:r>
          <w:rPr>
            <w:rFonts w:ascii="仿宋" w:eastAsia="仿宋" w:hAnsi="仿宋" w:cs="仿宋" w:hint="eastAsia"/>
            <w:lang w:eastAsia="zh-CN"/>
          </w:rPr>
          <w:t>十、土地利用与规划方案</w:t>
        </w:r>
        <w:r>
          <w:tab/>
        </w:r>
        <w:r>
          <w:fldChar w:fldCharType="begin"/>
        </w:r>
        <w:r>
          <w:instrText xml:space="preserve"> PAGEREF _Toc288 \h </w:instrText>
        </w:r>
        <w:r>
          <w:fldChar w:fldCharType="separate"/>
        </w:r>
        <w:r>
          <w:t>49</w:t>
        </w:r>
        <w:r>
          <w:fldChar w:fldCharType="end"/>
        </w:r>
      </w:hyperlink>
    </w:p>
    <w:p>
      <w:pPr>
        <w:pStyle w:val="TOC2"/>
        <w:tabs>
          <w:tab w:val="right" w:leader="dot" w:pos="8306"/>
        </w:tabs>
      </w:pPr>
      <w:hyperlink w:anchor="_Toc1865" w:history="1">
        <w:r>
          <w:rPr>
            <w:rFonts w:ascii="仿宋" w:eastAsia="仿宋" w:hAnsi="仿宋" w:cs="仿宋" w:hint="eastAsia"/>
            <w:lang w:eastAsia="zh-CN"/>
          </w:rPr>
          <w:t>(一)、项目用地情况分析</w:t>
        </w:r>
        <w:r>
          <w:tab/>
        </w:r>
        <w:r>
          <w:fldChar w:fldCharType="begin"/>
        </w:r>
        <w:r>
          <w:instrText xml:space="preserve"> PAGEREF _Toc1865 \h </w:instrText>
        </w:r>
        <w:r>
          <w:fldChar w:fldCharType="separate"/>
        </w:r>
        <w:r>
          <w:t>49</w:t>
        </w:r>
        <w:r>
          <w:fldChar w:fldCharType="end"/>
        </w:r>
      </w:hyperlink>
    </w:p>
    <w:p>
      <w:pPr>
        <w:pStyle w:val="TOC2"/>
        <w:tabs>
          <w:tab w:val="right" w:leader="dot" w:pos="8306"/>
        </w:tabs>
      </w:pPr>
      <w:hyperlink w:anchor="_Toc19638" w:history="1">
        <w:r>
          <w:rPr>
            <w:rFonts w:ascii="仿宋" w:eastAsia="仿宋" w:hAnsi="仿宋" w:cs="仿宋" w:hint="eastAsia"/>
            <w:lang w:eastAsia="zh-CN"/>
          </w:rPr>
          <w:t>(二)、土地利用规划方案</w:t>
        </w:r>
        <w:r>
          <w:tab/>
        </w:r>
        <w:r>
          <w:fldChar w:fldCharType="begin"/>
        </w:r>
        <w:r>
          <w:instrText xml:space="preserve"> PAGEREF _Toc19638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07" w:history="1">
        <w:r>
          <w:rPr>
            <w:rFonts w:ascii="仿宋" w:eastAsia="仿宋" w:hAnsi="仿宋" w:cs="仿宋" w:hint="eastAsia"/>
            <w:lang w:eastAsia="zh-CN"/>
          </w:rPr>
          <w:t>十一、环境保护与绿色发展</w:t>
        </w:r>
        <w:r>
          <w:tab/>
        </w:r>
        <w:r>
          <w:fldChar w:fldCharType="begin"/>
        </w:r>
        <w:r>
          <w:instrText xml:space="preserve"> PAGEREF _Toc20707 \h </w:instrText>
        </w:r>
        <w:r>
          <w:fldChar w:fldCharType="separate"/>
        </w:r>
        <w:r>
          <w:t>51</w:t>
        </w:r>
        <w:r>
          <w:fldChar w:fldCharType="end"/>
        </w:r>
      </w:hyperlink>
    </w:p>
    <w:p>
      <w:pPr>
        <w:pStyle w:val="TOC2"/>
        <w:tabs>
          <w:tab w:val="right" w:leader="dot" w:pos="8306"/>
        </w:tabs>
      </w:pPr>
      <w:hyperlink w:anchor="_Toc29295" w:history="1">
        <w:r>
          <w:rPr>
            <w:rFonts w:ascii="仿宋" w:eastAsia="仿宋" w:hAnsi="仿宋" w:cs="仿宋" w:hint="eastAsia"/>
            <w:lang w:eastAsia="zh-CN"/>
          </w:rPr>
          <w:t>(一)、环境保护措施</w:t>
        </w:r>
        <w:r>
          <w:tab/>
        </w:r>
        <w:r>
          <w:fldChar w:fldCharType="begin"/>
        </w:r>
        <w:r>
          <w:instrText xml:space="preserve"> PAGEREF _Toc29295 \h </w:instrText>
        </w:r>
        <w:r>
          <w:fldChar w:fldCharType="separate"/>
        </w:r>
        <w:r>
          <w:t>51</w:t>
        </w:r>
        <w:r>
          <w:fldChar w:fldCharType="end"/>
        </w:r>
      </w:hyperlink>
    </w:p>
    <w:p>
      <w:pPr>
        <w:pStyle w:val="TOC2"/>
        <w:tabs>
          <w:tab w:val="right" w:leader="dot" w:pos="8306"/>
        </w:tabs>
      </w:pPr>
      <w:hyperlink w:anchor="_Toc16704" w:history="1">
        <w:r>
          <w:rPr>
            <w:rFonts w:ascii="仿宋" w:eastAsia="仿宋" w:hAnsi="仿宋" w:cs="仿宋" w:hint="eastAsia"/>
            <w:lang w:eastAsia="zh-CN"/>
          </w:rPr>
          <w:t>(二)、绿色发展与可持续发展策略</w:t>
        </w:r>
        <w:r>
          <w:tab/>
        </w:r>
        <w:r>
          <w:fldChar w:fldCharType="begin"/>
        </w:r>
        <w:r>
          <w:instrText xml:space="preserve"> PAGEREF _Toc16704 \h </w:instrText>
        </w:r>
        <w:r>
          <w:fldChar w:fldCharType="separate"/>
        </w:r>
        <w:r>
          <w:t>53</w:t>
        </w:r>
        <w:r>
          <w:fldChar w:fldCharType="end"/>
        </w:r>
      </w:hyperlink>
    </w:p>
    <w:p>
      <w:pPr>
        <w:pStyle w:val="TOC1"/>
        <w:tabs>
          <w:tab w:val="right" w:leader="dot" w:pos="8306"/>
        </w:tabs>
      </w:pPr>
      <w:hyperlink w:anchor="_Toc16734" w:history="1">
        <w:r>
          <w:rPr>
            <w:rFonts w:ascii="仿宋" w:eastAsia="仿宋" w:hAnsi="仿宋" w:cs="仿宋" w:hint="eastAsia"/>
            <w:lang w:eastAsia="zh-CN"/>
          </w:rPr>
          <w:t>十二、客户关系管理与市场拓展</w:t>
        </w:r>
        <w:r>
          <w:tab/>
        </w:r>
        <w:r>
          <w:fldChar w:fldCharType="begin"/>
        </w:r>
        <w:r>
          <w:instrText xml:space="preserve"> PAGEREF _Toc16734 \h </w:instrText>
        </w:r>
        <w:r>
          <w:fldChar w:fldCharType="separate"/>
        </w:r>
        <w:r>
          <w:t>55</w:t>
        </w:r>
        <w:r>
          <w:fldChar w:fldCharType="end"/>
        </w:r>
      </w:hyperlink>
    </w:p>
    <w:p>
      <w:pPr>
        <w:pStyle w:val="TOC2"/>
        <w:tabs>
          <w:tab w:val="right" w:leader="dot" w:pos="8306"/>
        </w:tabs>
      </w:pPr>
      <w:hyperlink w:anchor="_Toc9857" w:history="1">
        <w:r>
          <w:rPr>
            <w:rFonts w:ascii="仿宋" w:eastAsia="仿宋" w:hAnsi="仿宋" w:cs="仿宋" w:hint="eastAsia"/>
            <w:lang w:eastAsia="zh-CN"/>
          </w:rPr>
          <w:t>(一)、客户关系管理策略</w:t>
        </w:r>
        <w:r>
          <w:tab/>
        </w:r>
        <w:r>
          <w:fldChar w:fldCharType="begin"/>
        </w:r>
        <w:r>
          <w:instrText xml:space="preserve"> PAGEREF _Toc9857 \h </w:instrText>
        </w:r>
        <w:r>
          <w:fldChar w:fldCharType="separate"/>
        </w:r>
        <w:r>
          <w:t>55</w:t>
        </w:r>
        <w:r>
          <w:fldChar w:fldCharType="end"/>
        </w:r>
      </w:hyperlink>
    </w:p>
    <w:p>
      <w:pPr>
        <w:pStyle w:val="TOC2"/>
        <w:tabs>
          <w:tab w:val="right" w:leader="dot" w:pos="8306"/>
        </w:tabs>
      </w:pPr>
      <w:hyperlink w:anchor="_Toc1299" w:history="1">
        <w:r>
          <w:rPr>
            <w:rFonts w:ascii="仿宋" w:eastAsia="仿宋" w:hAnsi="仿宋" w:cs="仿宋" w:hint="eastAsia"/>
            <w:lang w:eastAsia="zh-CN"/>
          </w:rPr>
          <w:t>(二)、市场拓展方案</w:t>
        </w:r>
        <w:r>
          <w:tab/>
        </w:r>
        <w:r>
          <w:fldChar w:fldCharType="begin"/>
        </w:r>
        <w:r>
          <w:instrText xml:space="preserve"> PAGEREF _Toc1299 \h </w:instrText>
        </w:r>
        <w:r>
          <w:fldChar w:fldCharType="separate"/>
        </w:r>
        <w:r>
          <w:t>56</w:t>
        </w:r>
        <w:r>
          <w:fldChar w:fldCharType="end"/>
        </w:r>
      </w:hyperlink>
    </w:p>
    <w:p>
      <w:pPr>
        <w:pStyle w:val="TOC1"/>
        <w:tabs>
          <w:tab w:val="right" w:leader="dot" w:pos="8306"/>
        </w:tabs>
      </w:pPr>
      <w:hyperlink w:anchor="_Toc17440" w:history="1">
        <w:r>
          <w:rPr>
            <w:rFonts w:ascii="仿宋" w:eastAsia="仿宋" w:hAnsi="仿宋" w:cs="仿宋" w:hint="eastAsia"/>
            <w:lang w:eastAsia="zh-CN"/>
          </w:rPr>
          <w:t>十三、合作与交流机制建立</w:t>
        </w:r>
        <w:r>
          <w:tab/>
        </w:r>
        <w:r>
          <w:fldChar w:fldCharType="begin"/>
        </w:r>
        <w:r>
          <w:instrText xml:space="preserve"> PAGEREF _Toc17440 \h </w:instrText>
        </w:r>
        <w:r>
          <w:fldChar w:fldCharType="separate"/>
        </w:r>
        <w:r>
          <w:t>57</w:t>
        </w:r>
        <w:r>
          <w:fldChar w:fldCharType="end"/>
        </w:r>
      </w:hyperlink>
    </w:p>
    <w:p>
      <w:pPr>
        <w:pStyle w:val="TOC2"/>
        <w:tabs>
          <w:tab w:val="right" w:leader="dot" w:pos="8306"/>
        </w:tabs>
      </w:pPr>
      <w:hyperlink w:anchor="_Toc10396" w:history="1">
        <w:r>
          <w:rPr>
            <w:rFonts w:ascii="仿宋" w:eastAsia="仿宋" w:hAnsi="仿宋" w:cs="仿宋" w:hint="eastAsia"/>
            <w:lang w:eastAsia="zh-CN"/>
          </w:rPr>
          <w:t>(一)、合作伙伴选择与合作方式</w:t>
        </w:r>
        <w:r>
          <w:tab/>
        </w:r>
        <w:r>
          <w:fldChar w:fldCharType="begin"/>
        </w:r>
        <w:r>
          <w:instrText xml:space="preserve"> PAGEREF _Toc10396 \h </w:instrText>
        </w:r>
        <w:r>
          <w:fldChar w:fldCharType="separate"/>
        </w:r>
        <w:r>
          <w:t>57</w:t>
        </w:r>
        <w:r>
          <w:fldChar w:fldCharType="end"/>
        </w:r>
      </w:hyperlink>
    </w:p>
    <w:p>
      <w:pPr>
        <w:pStyle w:val="TOC2"/>
        <w:tabs>
          <w:tab w:val="right" w:leader="dot" w:pos="8306"/>
        </w:tabs>
      </w:pPr>
      <w:hyperlink w:anchor="_Toc16490" w:history="1">
        <w:r>
          <w:rPr>
            <w:rFonts w:ascii="仿宋" w:eastAsia="仿宋" w:hAnsi="仿宋" w:cs="仿宋" w:hint="eastAsia"/>
            <w:lang w:eastAsia="zh-CN"/>
          </w:rPr>
          <w:t>(二)、交流与合作平台搭建</w:t>
        </w:r>
        <w:r>
          <w:tab/>
        </w:r>
        <w:r>
          <w:fldChar w:fldCharType="begin"/>
        </w:r>
        <w:r>
          <w:instrText xml:space="preserve"> PAGEREF _Toc16490 \h </w:instrText>
        </w:r>
        <w:r>
          <w:fldChar w:fldCharType="separate"/>
        </w:r>
        <w:r>
          <w:t>58</w:t>
        </w:r>
        <w:r>
          <w:fldChar w:fldCharType="end"/>
        </w:r>
      </w:hyperlink>
    </w:p>
    <w:p>
      <w:pPr>
        <w:pStyle w:val="TOC1"/>
        <w:tabs>
          <w:tab w:val="right" w:leader="dot" w:pos="8306"/>
        </w:tabs>
      </w:pPr>
      <w:hyperlink w:anchor="_Toc27307" w:history="1">
        <w:r>
          <w:rPr>
            <w:rFonts w:ascii="仿宋" w:eastAsia="仿宋" w:hAnsi="仿宋" w:cs="仿宋" w:hint="eastAsia"/>
            <w:lang w:eastAsia="zh-CN"/>
          </w:rPr>
          <w:t>十四、设施与设备管理</w:t>
        </w:r>
        <w:r>
          <w:tab/>
        </w:r>
        <w:r>
          <w:fldChar w:fldCharType="begin"/>
        </w:r>
        <w:r>
          <w:instrText xml:space="preserve"> PAGEREF _Toc27307 \h </w:instrText>
        </w:r>
        <w:r>
          <w:fldChar w:fldCharType="separate"/>
        </w:r>
        <w:r>
          <w:t>60</w:t>
        </w:r>
        <w:r>
          <w:fldChar w:fldCharType="end"/>
        </w:r>
      </w:hyperlink>
    </w:p>
    <w:p>
      <w:pPr>
        <w:pStyle w:val="TOC2"/>
        <w:tabs>
          <w:tab w:val="right" w:leader="dot" w:pos="8306"/>
        </w:tabs>
      </w:pPr>
      <w:hyperlink w:anchor="_Toc4760" w:history="1">
        <w:r>
          <w:rPr>
            <w:rFonts w:ascii="仿宋" w:eastAsia="仿宋" w:hAnsi="仿宋" w:cs="仿宋" w:hint="eastAsia"/>
            <w:lang w:eastAsia="zh-CN"/>
          </w:rPr>
          <w:t>(一)、设施规划与配置</w:t>
        </w:r>
        <w:r>
          <w:tab/>
        </w:r>
        <w:r>
          <w:fldChar w:fldCharType="begin"/>
        </w:r>
        <w:r>
          <w:instrText xml:space="preserve"> PAGEREF _Toc4760 \h </w:instrText>
        </w:r>
        <w:r>
          <w:fldChar w:fldCharType="separate"/>
        </w:r>
        <w:r>
          <w:t>60</w:t>
        </w:r>
        <w:r>
          <w:fldChar w:fldCharType="end"/>
        </w:r>
      </w:hyperlink>
    </w:p>
    <w:p>
      <w:pPr>
        <w:pStyle w:val="TOC2"/>
        <w:tabs>
          <w:tab w:val="right" w:leader="dot" w:pos="8306"/>
        </w:tabs>
      </w:pPr>
      <w:hyperlink w:anchor="_Toc29622" w:history="1">
        <w:r>
          <w:rPr>
            <w:rFonts w:ascii="仿宋" w:eastAsia="仿宋" w:hAnsi="仿宋" w:cs="仿宋" w:hint="eastAsia"/>
            <w:lang w:eastAsia="zh-CN"/>
          </w:rPr>
          <w:t>(二)、设备采购与维护管理</w:t>
        </w:r>
        <w:r>
          <w:tab/>
        </w:r>
        <w:r>
          <w:fldChar w:fldCharType="begin"/>
        </w:r>
        <w:r>
          <w:instrText xml:space="preserve"> PAGEREF _Toc29622 \h </w:instrText>
        </w:r>
        <w:r>
          <w:fldChar w:fldCharType="separate"/>
        </w:r>
        <w:r>
          <w:t>61</w:t>
        </w:r>
        <w:r>
          <w:fldChar w:fldCharType="end"/>
        </w:r>
      </w:hyperlink>
    </w:p>
    <w:p>
      <w:pPr>
        <w:pStyle w:val="TOC2"/>
        <w:tabs>
          <w:tab w:val="right" w:leader="dot" w:pos="8306"/>
        </w:tabs>
      </w:pPr>
      <w:hyperlink w:anchor="_Toc7903" w:history="1">
        <w:r>
          <w:rPr>
            <w:rFonts w:ascii="仿宋" w:eastAsia="仿宋" w:hAnsi="仿宋" w:cs="仿宋" w:hint="eastAsia"/>
            <w:lang w:eastAsia="zh-CN"/>
          </w:rPr>
          <w:t>(三)、设施设备升级策略</w:t>
        </w:r>
        <w:r>
          <w:tab/>
        </w:r>
        <w:r>
          <w:fldChar w:fldCharType="begin"/>
        </w:r>
        <w:r>
          <w:instrText xml:space="preserve"> PAGEREF _Toc7903 \h </w:instrText>
        </w:r>
        <w:r>
          <w:fldChar w:fldCharType="separate"/>
        </w:r>
        <w:r>
          <w:t>61</w:t>
        </w:r>
        <w:r>
          <w:fldChar w:fldCharType="end"/>
        </w:r>
      </w:hyperlink>
    </w:p>
    <w:p>
      <w:pPr>
        <w:pStyle w:val="TOC1"/>
        <w:tabs>
          <w:tab w:val="right" w:leader="dot" w:pos="8306"/>
        </w:tabs>
      </w:pPr>
      <w:hyperlink w:anchor="_Toc26188" w:history="1">
        <w:r>
          <w:rPr>
            <w:rFonts w:ascii="仿宋" w:eastAsia="仿宋" w:hAnsi="仿宋" w:cs="仿宋" w:hint="eastAsia"/>
            <w:lang w:eastAsia="zh-CN"/>
          </w:rPr>
          <w:t>十五、项目施工方案</w:t>
        </w:r>
        <w:r>
          <w:tab/>
        </w:r>
        <w:r>
          <w:fldChar w:fldCharType="begin"/>
        </w:r>
        <w:r>
          <w:instrText xml:space="preserve"> PAGEREF _Toc26188 \h </w:instrText>
        </w:r>
        <w:r>
          <w:fldChar w:fldCharType="separate"/>
        </w:r>
        <w:r>
          <w:t>62</w:t>
        </w:r>
        <w:r>
          <w:fldChar w:fldCharType="end"/>
        </w:r>
      </w:hyperlink>
    </w:p>
    <w:p>
      <w:pPr>
        <w:pStyle w:val="TOC2"/>
        <w:tabs>
          <w:tab w:val="right" w:leader="dot" w:pos="8306"/>
        </w:tabs>
      </w:pPr>
      <w:hyperlink w:anchor="_Toc22523" w:history="1">
        <w:r>
          <w:rPr>
            <w:rFonts w:ascii="仿宋" w:eastAsia="仿宋" w:hAnsi="仿宋" w:cs="仿宋" w:hint="eastAsia"/>
            <w:lang w:eastAsia="zh-CN"/>
          </w:rPr>
          <w:t>(一)、施工组织设计</w:t>
        </w:r>
        <w:r>
          <w:tab/>
        </w:r>
        <w:r>
          <w:fldChar w:fldCharType="begin"/>
        </w:r>
        <w:r>
          <w:instrText xml:space="preserve"> PAGEREF _Toc22523 \h </w:instrText>
        </w:r>
        <w:r>
          <w:fldChar w:fldCharType="separate"/>
        </w:r>
        <w:r>
          <w:t>62</w:t>
        </w:r>
        <w:r>
          <w:fldChar w:fldCharType="end"/>
        </w:r>
      </w:hyperlink>
    </w:p>
    <w:p>
      <w:pPr>
        <w:pStyle w:val="TOC2"/>
        <w:tabs>
          <w:tab w:val="right" w:leader="dot" w:pos="8306"/>
        </w:tabs>
      </w:pPr>
      <w:hyperlink w:anchor="_Toc765" w:history="1">
        <w:r>
          <w:rPr>
            <w:rFonts w:ascii="仿宋" w:eastAsia="仿宋" w:hAnsi="仿宋" w:cs="仿宋" w:hint="eastAsia"/>
            <w:lang w:eastAsia="zh-CN"/>
          </w:rPr>
          <w:t>(二)、施工工艺与技术路线</w:t>
        </w:r>
        <w:r>
          <w:tab/>
        </w:r>
        <w:r>
          <w:fldChar w:fldCharType="begin"/>
        </w:r>
        <w:r>
          <w:instrText xml:space="preserve"> PAGEREF _Toc765 \h </w:instrText>
        </w:r>
        <w:r>
          <w:fldChar w:fldCharType="separate"/>
        </w:r>
        <w:r>
          <w:t>64</w:t>
        </w:r>
        <w:r>
          <w:fldChar w:fldCharType="end"/>
        </w:r>
      </w:hyperlink>
    </w:p>
    <w:p>
      <w:pPr>
        <w:pStyle w:val="TOC2"/>
        <w:tabs>
          <w:tab w:val="right" w:leader="dot" w:pos="8306"/>
        </w:tabs>
      </w:pPr>
      <w:hyperlink w:anchor="_Toc14837" w:history="1">
        <w:r>
          <w:rPr>
            <w:rFonts w:ascii="仿宋" w:eastAsia="仿宋" w:hAnsi="仿宋" w:cs="仿宋" w:hint="eastAsia"/>
            <w:lang w:eastAsia="zh-CN"/>
          </w:rPr>
          <w:t>(三)、关键节点施工计划</w:t>
        </w:r>
        <w:r>
          <w:tab/>
        </w:r>
        <w:r>
          <w:fldChar w:fldCharType="begin"/>
        </w:r>
        <w:r>
          <w:instrText xml:space="preserve"> PAGEREF _Toc14837 \h </w:instrText>
        </w:r>
        <w:r>
          <w:fldChar w:fldCharType="separate"/>
        </w:r>
        <w:r>
          <w:t>65</w:t>
        </w:r>
        <w:r>
          <w:fldChar w:fldCharType="end"/>
        </w:r>
      </w:hyperlink>
    </w:p>
    <w:p>
      <w:pPr>
        <w:pStyle w:val="TOC2"/>
        <w:tabs>
          <w:tab w:val="right" w:leader="dot" w:pos="8306"/>
        </w:tabs>
      </w:pPr>
      <w:hyperlink w:anchor="_Toc1152" w:history="1">
        <w:r>
          <w:rPr>
            <w:rFonts w:ascii="仿宋" w:eastAsia="仿宋" w:hAnsi="仿宋" w:cs="仿宋" w:hint="eastAsia"/>
            <w:lang w:eastAsia="zh-CN"/>
          </w:rPr>
          <w:t>(四)、施工现场管理</w:t>
        </w:r>
        <w:r>
          <w:tab/>
        </w:r>
        <w:r>
          <w:fldChar w:fldCharType="begin"/>
        </w:r>
        <w:r>
          <w:instrText xml:space="preserve"> PAGEREF _Toc1152 \h </w:instrText>
        </w:r>
        <w:r>
          <w:fldChar w:fldCharType="separate"/>
        </w:r>
        <w:r>
          <w:t>66</w:t>
        </w:r>
        <w:r>
          <w:fldChar w:fldCharType="end"/>
        </w:r>
      </w:hyperlink>
    </w:p>
    <w:p>
      <w:pPr>
        <w:pStyle w:val="TOC1"/>
        <w:tabs>
          <w:tab w:val="right" w:leader="dot" w:pos="8306"/>
        </w:tabs>
      </w:pPr>
      <w:hyperlink w:anchor="_Toc20536" w:history="1">
        <w:r>
          <w:rPr>
            <w:rFonts w:ascii="仿宋" w:eastAsia="仿宋" w:hAnsi="仿宋" w:cs="仿宋" w:hint="eastAsia"/>
            <w:lang w:eastAsia="zh-CN"/>
          </w:rPr>
          <w:t>十六、法律法规与政策遵循</w:t>
        </w:r>
        <w:r>
          <w:tab/>
        </w:r>
        <w:r>
          <w:fldChar w:fldCharType="begin"/>
        </w:r>
        <w:r>
          <w:instrText xml:space="preserve"> PAGEREF _Toc20536 \h </w:instrText>
        </w:r>
        <w:r>
          <w:fldChar w:fldCharType="separate"/>
        </w:r>
        <w:r>
          <w:t>69</w:t>
        </w:r>
        <w:r>
          <w:fldChar w:fldCharType="end"/>
        </w:r>
      </w:hyperlink>
    </w:p>
    <w:p>
      <w:pPr>
        <w:pStyle w:val="TOC2"/>
        <w:tabs>
          <w:tab w:val="right" w:leader="dot" w:pos="8306"/>
        </w:tabs>
      </w:pPr>
      <w:hyperlink w:anchor="_Toc15864" w:history="1">
        <w:r>
          <w:rPr>
            <w:rFonts w:ascii="仿宋" w:eastAsia="仿宋" w:hAnsi="仿宋" w:cs="仿宋" w:hint="eastAsia"/>
            <w:lang w:eastAsia="zh-CN"/>
          </w:rPr>
          <w:t>(一)、法律法规遵守</w:t>
        </w:r>
        <w:r>
          <w:tab/>
        </w:r>
        <w:r>
          <w:fldChar w:fldCharType="begin"/>
        </w:r>
        <w:r>
          <w:instrText xml:space="preserve"> PAGEREF _Toc15864 \h </w:instrText>
        </w:r>
        <w:r>
          <w:fldChar w:fldCharType="separate"/>
        </w:r>
        <w:r>
          <w:t>69</w:t>
        </w:r>
        <w:r>
          <w:fldChar w:fldCharType="end"/>
        </w:r>
      </w:hyperlink>
    </w:p>
    <w:p>
      <w:pPr>
        <w:pStyle w:val="TOC2"/>
        <w:tabs>
          <w:tab w:val="right" w:leader="dot" w:pos="8306"/>
        </w:tabs>
      </w:pPr>
      <w:hyperlink w:anchor="_Toc18737" w:history="1">
        <w:r>
          <w:rPr>
            <w:rFonts w:ascii="仿宋" w:eastAsia="仿宋" w:hAnsi="仿宋" w:cs="仿宋" w:hint="eastAsia"/>
            <w:lang w:eastAsia="zh-CN"/>
          </w:rPr>
          <w:t>(二)、政策导向与利用</w:t>
        </w:r>
        <w:r>
          <w:tab/>
        </w:r>
        <w:r>
          <w:fldChar w:fldCharType="begin"/>
        </w:r>
        <w:r>
          <w:instrText xml:space="preserve"> PAGEREF _Toc18737 \h </w:instrText>
        </w:r>
        <w:r>
          <w:fldChar w:fldCharType="separate"/>
        </w:r>
        <w:r>
          <w:t>70</w:t>
        </w:r>
        <w:r>
          <w:fldChar w:fldCharType="end"/>
        </w:r>
      </w:hyperlink>
    </w:p>
    <w:p>
      <w:pPr>
        <w:pStyle w:val="TOC1"/>
        <w:tabs>
          <w:tab w:val="right" w:leader="dot" w:pos="8306"/>
        </w:tabs>
      </w:pPr>
      <w:hyperlink w:anchor="_Toc5262" w:history="1">
        <w:r>
          <w:rPr>
            <w:rFonts w:ascii="仿宋" w:eastAsia="仿宋" w:hAnsi="仿宋" w:cs="仿宋" w:hint="eastAsia"/>
            <w:lang w:eastAsia="zh-CN"/>
          </w:rPr>
          <w:t>十七、质量管理与控制</w:t>
        </w:r>
        <w:r>
          <w:tab/>
        </w:r>
        <w:r>
          <w:fldChar w:fldCharType="begin"/>
        </w:r>
        <w:r>
          <w:instrText xml:space="preserve"> PAGEREF _Toc5262 \h </w:instrText>
        </w:r>
        <w:r>
          <w:fldChar w:fldCharType="separate"/>
        </w:r>
        <w:r>
          <w:t>71</w:t>
        </w:r>
        <w:r>
          <w:fldChar w:fldCharType="end"/>
        </w:r>
      </w:hyperlink>
    </w:p>
    <w:p>
      <w:pPr>
        <w:pStyle w:val="TOC2"/>
        <w:tabs>
          <w:tab w:val="right" w:leader="dot" w:pos="8306"/>
        </w:tabs>
      </w:pPr>
      <w:hyperlink w:anchor="_Toc27660" w:history="1">
        <w:r>
          <w:rPr>
            <w:rFonts w:ascii="仿宋" w:eastAsia="仿宋" w:hAnsi="仿宋" w:cs="仿宋" w:hint="eastAsia"/>
            <w:lang w:eastAsia="zh-CN"/>
          </w:rPr>
          <w:t>(一)、质量管理体系建设</w:t>
        </w:r>
        <w:r>
          <w:tab/>
        </w:r>
        <w:r>
          <w:fldChar w:fldCharType="begin"/>
        </w:r>
        <w:r>
          <w:instrText xml:space="preserve"> PAGEREF _Toc27660 \h </w:instrText>
        </w:r>
        <w:r>
          <w:fldChar w:fldCharType="separate"/>
        </w:r>
        <w:r>
          <w:t>71</w:t>
        </w:r>
        <w:r>
          <w:fldChar w:fldCharType="end"/>
        </w:r>
      </w:hyperlink>
    </w:p>
    <w:p>
      <w:pPr>
        <w:pStyle w:val="TOC2"/>
        <w:tabs>
          <w:tab w:val="right" w:leader="dot" w:pos="8306"/>
        </w:tabs>
      </w:pPr>
      <w:hyperlink w:anchor="_Toc30398" w:history="1">
        <w:r>
          <w:rPr>
            <w:rFonts w:ascii="仿宋" w:eastAsia="仿宋" w:hAnsi="仿宋" w:cs="仿宋" w:hint="eastAsia"/>
            <w:lang w:eastAsia="zh-CN"/>
          </w:rPr>
          <w:t>(二)、质量控制措施</w:t>
        </w:r>
        <w:r>
          <w:tab/>
        </w:r>
        <w:r>
          <w:fldChar w:fldCharType="begin"/>
        </w:r>
        <w:r>
          <w:instrText xml:space="preserve"> PAGEREF _Toc30398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91"/>
      <w:r>
        <w:rPr>
          <w:rFonts w:ascii="仿宋" w:eastAsia="仿宋" w:hAnsi="仿宋" w:cs="仿宋" w:hint="eastAsia"/>
          <w:sz w:val="28"/>
          <w:lang w:eastAsia="zh-CN"/>
        </w:rPr>
        <w:t>一、汽车结构件项目概论</w:t>
      </w:r>
      <w:bookmarkEnd w:id="2"/>
    </w:p>
    <w:p>
      <w:pPr>
        <w:pStyle w:val="Heading2"/>
        <w:rPr>
          <w:rFonts w:ascii="仿宋" w:eastAsia="仿宋" w:hAnsi="仿宋" w:cs="仿宋" w:hint="eastAsia"/>
          <w:lang w:eastAsia="zh-CN"/>
        </w:rPr>
      </w:pPr>
      <w:bookmarkStart w:id="3" w:name="_Toc1741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汽车结构件项目的申报单位是“XXX实业发展公司”，这是一家在其所处行业内备受尊敬的企业。公司自成立以来，通过其在汽车结构件项目中表现出的创新精神和卓越执行力，在市场上赢得了显著的地位。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该公司的法定代表人秦XX，在汽车结构件项目及其他多个行业领域中都有着显著的贡献。秦XX以其出色的领导才能和敏锐的商业洞察力，带领公司在汽车结构件项目等多个领域实现了持续的成长和成功。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结构件项目的重要合作伙伴。公司专注于[行业名称]领域，以创新作为驱动力，不断推动技术进步和市场扩张。在汽车结构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结构件项目中展现了强劲的增长和稳定的财务表现。公司通过有效的策略，在汽车结构件项目中扩大了其市场份额并增强了盈利能力。同时，公司积极承担社会责任，参与各类社会公益项目，增强了其在汽车结构件项目中的品牌形象和社会影响力。</w:t>
      </w:r>
    </w:p>
    <w:p>
      <w:pPr>
        <w:pStyle w:val="Heading2"/>
        <w:ind w:firstLine="560" w:firstLineChars="200"/>
        <w:rPr>
          <w:rFonts w:ascii="仿宋" w:eastAsia="仿宋" w:hAnsi="仿宋" w:cs="仿宋" w:hint="eastAsia"/>
          <w:sz w:val="28"/>
          <w:lang w:eastAsia="zh-CN"/>
        </w:rPr>
      </w:pPr>
      <w:bookmarkStart w:id="4" w:name="_Toc2276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结构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汽车结构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19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57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571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255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一、汽车结构件项目的市场准入条件分析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结构件项目而言，市场准入条件首先取决于政策法规环境。政府对于[行业名称]领域的法规，如环保标准、税收政策、和技术使用规范，直接影响汽车结构件项目的运营和成本结构。例如，若政府针对使用可再生能源的企业提供税收优惠，这将对汽车结构件项目的财务规划产生重要影响。同时，考虑经济环境和消费者偏好的变化对汽车结构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二、汽车结构件项目的行业规范与合规性要求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车结构件项目来说，遵守行业规范和合规性要求是确保项目顺利进行的基础。这包括遵循质量控制标准、安全规定、数据保护法规等。例如，若汽车结构件项目涉及数据处理，须严格遵守相关的数据保护法规。此外，行业内部的自律规范，如产品标准和服务流程，也对于提升汽车结构件项目在行业内的认可度和竞争力至关重要。项目管理团队必须不断更新策略，以应对行业规范和法规的变化，确保汽车结构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三、汽车结构件项目的竞争格局和战略定位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结构件项目的发展规划中，理解行业的竞争格局对于制定有效的市场策略极为关键。这包括分析主要竞争对手的市场地位、优势及其业务模式。汽车结构件项目面临的竞争对手可能包括大型成熟企业和创新型初创公司，各自采取不同的市场策略。因此，汽车结构件项目需精确地定位自己的市场策略，如专注于产品创新、客户服务或成本效率，以在竞争中占据优势。通过深入的市场和竞争分析，汽车结构件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1390"/>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4393"/>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https://d.book118.com/008116132025006027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F65E10"/>
    <w:rsid w:val="44F65E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116132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2023-12-26T22:42:00Z</dcterms:created>
  <dcterms:modified xsi:type="dcterms:W3CDTF">2023-12-26T22:42:47Z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37DB430C176D4CF9B80F49BEFCB4C7A1_11</vt:lpwstr>
  </property>
  <property fmtid="{D5CDD505-2E9C-101B-9397-08002B2CF9AE}" pid="3" name="KSOProductBuildVer">
    <vt:lpwstr>2052-12.1.0.16120</vt:lpwstr>
  </property>
</Properties>
</file>