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健康保险项目建设总纲及方案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37" w:history="1">
        <w:r>
          <w:rPr>
            <w:rFonts w:ascii="仿宋" w:eastAsia="仿宋" w:hAnsi="仿宋" w:cs="仿宋" w:hint="eastAsia"/>
            <w:lang w:eastAsia="zh-CN"/>
          </w:rPr>
          <w:t>前言</w:t>
        </w:r>
        <w:r>
          <w:tab/>
        </w:r>
        <w:r>
          <w:fldChar w:fldCharType="begin"/>
        </w:r>
        <w:r>
          <w:instrText xml:space="preserve"> PAGEREF _Toc3337 \h </w:instrText>
        </w:r>
        <w:r>
          <w:fldChar w:fldCharType="separate"/>
        </w:r>
        <w:r>
          <w:t>3</w:t>
        </w:r>
        <w:r>
          <w:fldChar w:fldCharType="end"/>
        </w:r>
      </w:hyperlink>
    </w:p>
    <w:p>
      <w:pPr>
        <w:pStyle w:val="TOC1"/>
        <w:tabs>
          <w:tab w:val="right" w:leader="dot" w:pos="8306"/>
        </w:tabs>
      </w:pPr>
      <w:hyperlink w:anchor="_Toc10796" w:history="1">
        <w:r>
          <w:rPr>
            <w:rFonts w:ascii="仿宋" w:eastAsia="仿宋" w:hAnsi="仿宋" w:cs="仿宋" w:hint="eastAsia"/>
            <w:lang w:eastAsia="zh-CN"/>
          </w:rPr>
          <w:t>一、财务管理与成本控制</w:t>
        </w:r>
        <w:r>
          <w:tab/>
        </w:r>
        <w:r>
          <w:fldChar w:fldCharType="begin"/>
        </w:r>
        <w:r>
          <w:instrText xml:space="preserve"> PAGEREF _Toc10796 \h </w:instrText>
        </w:r>
        <w:r>
          <w:fldChar w:fldCharType="separate"/>
        </w:r>
        <w:r>
          <w:t>3</w:t>
        </w:r>
        <w:r>
          <w:fldChar w:fldCharType="end"/>
        </w:r>
      </w:hyperlink>
    </w:p>
    <w:p>
      <w:pPr>
        <w:pStyle w:val="TOC2"/>
        <w:tabs>
          <w:tab w:val="right" w:leader="dot" w:pos="8306"/>
        </w:tabs>
      </w:pPr>
      <w:hyperlink w:anchor="_Toc20833" w:history="1">
        <w:r>
          <w:rPr>
            <w:rFonts w:ascii="仿宋" w:eastAsia="仿宋" w:hAnsi="仿宋" w:cs="仿宋" w:hint="eastAsia"/>
            <w:lang w:eastAsia="zh-CN"/>
          </w:rPr>
          <w:t>(一)、财务管理体系建设</w:t>
        </w:r>
        <w:r>
          <w:tab/>
        </w:r>
        <w:r>
          <w:fldChar w:fldCharType="begin"/>
        </w:r>
        <w:r>
          <w:instrText xml:space="preserve"> PAGEREF _Toc20833 \h </w:instrText>
        </w:r>
        <w:r>
          <w:fldChar w:fldCharType="separate"/>
        </w:r>
        <w:r>
          <w:t>3</w:t>
        </w:r>
        <w:r>
          <w:fldChar w:fldCharType="end"/>
        </w:r>
      </w:hyperlink>
    </w:p>
    <w:p>
      <w:pPr>
        <w:pStyle w:val="TOC2"/>
        <w:tabs>
          <w:tab w:val="right" w:leader="dot" w:pos="8306"/>
        </w:tabs>
      </w:pPr>
      <w:hyperlink w:anchor="_Toc30550" w:history="1">
        <w:r>
          <w:rPr>
            <w:rFonts w:ascii="仿宋" w:eastAsia="仿宋" w:hAnsi="仿宋" w:cs="仿宋" w:hint="eastAsia"/>
            <w:lang w:eastAsia="zh-CN"/>
          </w:rPr>
          <w:t>(二)、成本控制措施</w:t>
        </w:r>
        <w:r>
          <w:tab/>
        </w:r>
        <w:r>
          <w:fldChar w:fldCharType="begin"/>
        </w:r>
        <w:r>
          <w:instrText xml:space="preserve"> PAGEREF _Toc30550 \h </w:instrText>
        </w:r>
        <w:r>
          <w:fldChar w:fldCharType="separate"/>
        </w:r>
        <w:r>
          <w:t>4</w:t>
        </w:r>
        <w:r>
          <w:fldChar w:fldCharType="end"/>
        </w:r>
      </w:hyperlink>
    </w:p>
    <w:p>
      <w:pPr>
        <w:pStyle w:val="TOC1"/>
        <w:tabs>
          <w:tab w:val="right" w:leader="dot" w:pos="8306"/>
        </w:tabs>
      </w:pPr>
      <w:hyperlink w:anchor="_Toc11375" w:history="1">
        <w:r>
          <w:rPr>
            <w:rFonts w:ascii="仿宋" w:eastAsia="仿宋" w:hAnsi="仿宋" w:cs="仿宋" w:hint="eastAsia"/>
            <w:lang w:eastAsia="zh-CN"/>
          </w:rPr>
          <w:t>二、建设风险评估分析</w:t>
        </w:r>
        <w:r>
          <w:tab/>
        </w:r>
        <w:r>
          <w:fldChar w:fldCharType="begin"/>
        </w:r>
        <w:r>
          <w:instrText xml:space="preserve"> PAGEREF _Toc11375 \h </w:instrText>
        </w:r>
        <w:r>
          <w:fldChar w:fldCharType="separate"/>
        </w:r>
        <w:r>
          <w:t>5</w:t>
        </w:r>
        <w:r>
          <w:fldChar w:fldCharType="end"/>
        </w:r>
      </w:hyperlink>
    </w:p>
    <w:p>
      <w:pPr>
        <w:pStyle w:val="TOC2"/>
        <w:tabs>
          <w:tab w:val="right" w:leader="dot" w:pos="8306"/>
        </w:tabs>
      </w:pPr>
      <w:hyperlink w:anchor="_Toc27436" w:history="1">
        <w:r>
          <w:rPr>
            <w:rFonts w:ascii="仿宋" w:eastAsia="仿宋" w:hAnsi="仿宋" w:cs="仿宋" w:hint="eastAsia"/>
            <w:lang w:eastAsia="zh-CN"/>
          </w:rPr>
          <w:t>(一)、政策风险分析</w:t>
        </w:r>
        <w:r>
          <w:tab/>
        </w:r>
        <w:r>
          <w:fldChar w:fldCharType="begin"/>
        </w:r>
        <w:r>
          <w:instrText xml:space="preserve"> PAGEREF _Toc27436 \h </w:instrText>
        </w:r>
        <w:r>
          <w:fldChar w:fldCharType="separate"/>
        </w:r>
        <w:r>
          <w:t>5</w:t>
        </w:r>
        <w:r>
          <w:fldChar w:fldCharType="end"/>
        </w:r>
      </w:hyperlink>
    </w:p>
    <w:p>
      <w:pPr>
        <w:pStyle w:val="TOC2"/>
        <w:tabs>
          <w:tab w:val="right" w:leader="dot" w:pos="8306"/>
        </w:tabs>
      </w:pPr>
      <w:hyperlink w:anchor="_Toc23564" w:history="1">
        <w:r>
          <w:rPr>
            <w:rFonts w:ascii="仿宋" w:eastAsia="仿宋" w:hAnsi="仿宋" w:cs="仿宋" w:hint="eastAsia"/>
            <w:lang w:eastAsia="zh-CN"/>
          </w:rPr>
          <w:t>(二)、社会风险分析</w:t>
        </w:r>
        <w:r>
          <w:tab/>
        </w:r>
        <w:r>
          <w:fldChar w:fldCharType="begin"/>
        </w:r>
        <w:r>
          <w:instrText xml:space="preserve"> PAGEREF _Toc23564 \h </w:instrText>
        </w:r>
        <w:r>
          <w:fldChar w:fldCharType="separate"/>
        </w:r>
        <w:r>
          <w:t>6</w:t>
        </w:r>
        <w:r>
          <w:fldChar w:fldCharType="end"/>
        </w:r>
      </w:hyperlink>
    </w:p>
    <w:p>
      <w:pPr>
        <w:pStyle w:val="TOC2"/>
        <w:tabs>
          <w:tab w:val="right" w:leader="dot" w:pos="8306"/>
        </w:tabs>
      </w:pPr>
      <w:hyperlink w:anchor="_Toc27796" w:history="1">
        <w:r>
          <w:rPr>
            <w:rFonts w:ascii="仿宋" w:eastAsia="仿宋" w:hAnsi="仿宋" w:cs="仿宋" w:hint="eastAsia"/>
            <w:lang w:eastAsia="zh-CN"/>
          </w:rPr>
          <w:t>(三)、市场风险分析</w:t>
        </w:r>
        <w:r>
          <w:tab/>
        </w:r>
        <w:r>
          <w:fldChar w:fldCharType="begin"/>
        </w:r>
        <w:r>
          <w:instrText xml:space="preserve"> PAGEREF _Toc27796 \h </w:instrText>
        </w:r>
        <w:r>
          <w:fldChar w:fldCharType="separate"/>
        </w:r>
        <w:r>
          <w:t>8</w:t>
        </w:r>
        <w:r>
          <w:fldChar w:fldCharType="end"/>
        </w:r>
      </w:hyperlink>
    </w:p>
    <w:p>
      <w:pPr>
        <w:pStyle w:val="TOC2"/>
        <w:tabs>
          <w:tab w:val="right" w:leader="dot" w:pos="8306"/>
        </w:tabs>
      </w:pPr>
      <w:hyperlink w:anchor="_Toc4658" w:history="1">
        <w:r>
          <w:rPr>
            <w:rFonts w:ascii="仿宋" w:eastAsia="仿宋" w:hAnsi="仿宋" w:cs="仿宋" w:hint="eastAsia"/>
            <w:lang w:eastAsia="zh-CN"/>
          </w:rPr>
          <w:t>(四)、资金风险分析</w:t>
        </w:r>
        <w:r>
          <w:tab/>
        </w:r>
        <w:r>
          <w:fldChar w:fldCharType="begin"/>
        </w:r>
        <w:r>
          <w:instrText xml:space="preserve"> PAGEREF _Toc4658 \h </w:instrText>
        </w:r>
        <w:r>
          <w:fldChar w:fldCharType="separate"/>
        </w:r>
        <w:r>
          <w:t>9</w:t>
        </w:r>
        <w:r>
          <w:fldChar w:fldCharType="end"/>
        </w:r>
      </w:hyperlink>
    </w:p>
    <w:p>
      <w:pPr>
        <w:pStyle w:val="TOC2"/>
        <w:tabs>
          <w:tab w:val="right" w:leader="dot" w:pos="8306"/>
        </w:tabs>
      </w:pPr>
      <w:hyperlink w:anchor="_Toc22950" w:history="1">
        <w:r>
          <w:rPr>
            <w:rFonts w:ascii="仿宋" w:eastAsia="仿宋" w:hAnsi="仿宋" w:cs="仿宋" w:hint="eastAsia"/>
            <w:lang w:eastAsia="zh-CN"/>
          </w:rPr>
          <w:t>(五)、技术风险分析</w:t>
        </w:r>
        <w:r>
          <w:tab/>
        </w:r>
        <w:r>
          <w:fldChar w:fldCharType="begin"/>
        </w:r>
        <w:r>
          <w:instrText xml:space="preserve"> PAGEREF _Toc22950 \h </w:instrText>
        </w:r>
        <w:r>
          <w:fldChar w:fldCharType="separate"/>
        </w:r>
        <w:r>
          <w:t>10</w:t>
        </w:r>
        <w:r>
          <w:fldChar w:fldCharType="end"/>
        </w:r>
      </w:hyperlink>
    </w:p>
    <w:p>
      <w:pPr>
        <w:pStyle w:val="TOC2"/>
        <w:tabs>
          <w:tab w:val="right" w:leader="dot" w:pos="8306"/>
        </w:tabs>
      </w:pPr>
      <w:hyperlink w:anchor="_Toc24726" w:history="1">
        <w:r>
          <w:rPr>
            <w:rFonts w:ascii="仿宋" w:eastAsia="仿宋" w:hAnsi="仿宋" w:cs="仿宋" w:hint="eastAsia"/>
            <w:lang w:eastAsia="zh-CN"/>
          </w:rPr>
          <w:t>(六)、财务风险分析</w:t>
        </w:r>
        <w:r>
          <w:tab/>
        </w:r>
        <w:r>
          <w:fldChar w:fldCharType="begin"/>
        </w:r>
        <w:r>
          <w:instrText xml:space="preserve"> PAGEREF _Toc24726 \h </w:instrText>
        </w:r>
        <w:r>
          <w:fldChar w:fldCharType="separate"/>
        </w:r>
        <w:r>
          <w:t>11</w:t>
        </w:r>
        <w:r>
          <w:fldChar w:fldCharType="end"/>
        </w:r>
      </w:hyperlink>
    </w:p>
    <w:p>
      <w:pPr>
        <w:pStyle w:val="TOC2"/>
        <w:tabs>
          <w:tab w:val="right" w:leader="dot" w:pos="8306"/>
        </w:tabs>
      </w:pPr>
      <w:hyperlink w:anchor="_Toc24913" w:history="1">
        <w:r>
          <w:rPr>
            <w:rFonts w:ascii="仿宋" w:eastAsia="仿宋" w:hAnsi="仿宋" w:cs="仿宋" w:hint="eastAsia"/>
            <w:lang w:eastAsia="zh-CN"/>
          </w:rPr>
          <w:t>(七)、管理风险分析</w:t>
        </w:r>
        <w:r>
          <w:tab/>
        </w:r>
        <w:r>
          <w:fldChar w:fldCharType="begin"/>
        </w:r>
        <w:r>
          <w:instrText xml:space="preserve"> PAGEREF _Toc24913 \h </w:instrText>
        </w:r>
        <w:r>
          <w:fldChar w:fldCharType="separate"/>
        </w:r>
        <w:r>
          <w:t>13</w:t>
        </w:r>
        <w:r>
          <w:fldChar w:fldCharType="end"/>
        </w:r>
      </w:hyperlink>
    </w:p>
    <w:p>
      <w:pPr>
        <w:pStyle w:val="TOC2"/>
        <w:tabs>
          <w:tab w:val="right" w:leader="dot" w:pos="8306"/>
        </w:tabs>
      </w:pPr>
      <w:hyperlink w:anchor="_Toc22065" w:history="1">
        <w:r>
          <w:rPr>
            <w:rFonts w:ascii="仿宋" w:eastAsia="仿宋" w:hAnsi="仿宋" w:cs="仿宋" w:hint="eastAsia"/>
            <w:lang w:eastAsia="zh-CN"/>
          </w:rPr>
          <w:t>(八)、其它风险分析</w:t>
        </w:r>
        <w:r>
          <w:tab/>
        </w:r>
        <w:r>
          <w:fldChar w:fldCharType="begin"/>
        </w:r>
        <w:r>
          <w:instrText xml:space="preserve"> PAGEREF _Toc22065 \h </w:instrText>
        </w:r>
        <w:r>
          <w:fldChar w:fldCharType="separate"/>
        </w:r>
        <w:r>
          <w:t>14</w:t>
        </w:r>
        <w:r>
          <w:fldChar w:fldCharType="end"/>
        </w:r>
      </w:hyperlink>
    </w:p>
    <w:p>
      <w:pPr>
        <w:pStyle w:val="TOC2"/>
        <w:tabs>
          <w:tab w:val="right" w:leader="dot" w:pos="8306"/>
        </w:tabs>
      </w:pPr>
      <w:hyperlink w:anchor="_Toc11085" w:history="1">
        <w:r>
          <w:rPr>
            <w:rFonts w:ascii="仿宋" w:eastAsia="仿宋" w:hAnsi="仿宋" w:cs="仿宋" w:hint="eastAsia"/>
            <w:lang w:eastAsia="zh-CN"/>
          </w:rPr>
          <w:t>(九)、社会影响评估</w:t>
        </w:r>
        <w:r>
          <w:tab/>
        </w:r>
        <w:r>
          <w:fldChar w:fldCharType="begin"/>
        </w:r>
        <w:r>
          <w:instrText xml:space="preserve"> PAGEREF _Toc11085 \h </w:instrText>
        </w:r>
        <w:r>
          <w:fldChar w:fldCharType="separate"/>
        </w:r>
        <w:r>
          <w:t>16</w:t>
        </w:r>
        <w:r>
          <w:fldChar w:fldCharType="end"/>
        </w:r>
      </w:hyperlink>
    </w:p>
    <w:p>
      <w:pPr>
        <w:pStyle w:val="TOC1"/>
        <w:tabs>
          <w:tab w:val="right" w:leader="dot" w:pos="8306"/>
        </w:tabs>
      </w:pPr>
      <w:hyperlink w:anchor="_Toc1525" w:history="1">
        <w:r>
          <w:rPr>
            <w:rFonts w:ascii="仿宋" w:eastAsia="仿宋" w:hAnsi="仿宋" w:cs="仿宋" w:hint="eastAsia"/>
            <w:lang w:eastAsia="zh-CN"/>
          </w:rPr>
          <w:t>三、背景、必要性分析</w:t>
        </w:r>
        <w:r>
          <w:tab/>
        </w:r>
        <w:r>
          <w:fldChar w:fldCharType="begin"/>
        </w:r>
        <w:r>
          <w:instrText xml:space="preserve"> PAGEREF _Toc1525 \h </w:instrText>
        </w:r>
        <w:r>
          <w:fldChar w:fldCharType="separate"/>
        </w:r>
        <w:r>
          <w:t>18</w:t>
        </w:r>
        <w:r>
          <w:fldChar w:fldCharType="end"/>
        </w:r>
      </w:hyperlink>
    </w:p>
    <w:p>
      <w:pPr>
        <w:pStyle w:val="TOC2"/>
        <w:tabs>
          <w:tab w:val="right" w:leader="dot" w:pos="8306"/>
        </w:tabs>
      </w:pPr>
      <w:hyperlink w:anchor="_Toc18548" w:history="1">
        <w:r>
          <w:rPr>
            <w:rFonts w:ascii="仿宋" w:eastAsia="仿宋" w:hAnsi="仿宋" w:cs="仿宋" w:hint="eastAsia"/>
            <w:lang w:eastAsia="zh-CN"/>
          </w:rPr>
          <w:t>(一)、项目建设背景</w:t>
        </w:r>
        <w:r>
          <w:tab/>
        </w:r>
        <w:r>
          <w:fldChar w:fldCharType="begin"/>
        </w:r>
        <w:r>
          <w:instrText xml:space="preserve"> PAGEREF _Toc18548 \h </w:instrText>
        </w:r>
        <w:r>
          <w:fldChar w:fldCharType="separate"/>
        </w:r>
        <w:r>
          <w:t>18</w:t>
        </w:r>
        <w:r>
          <w:fldChar w:fldCharType="end"/>
        </w:r>
      </w:hyperlink>
    </w:p>
    <w:p>
      <w:pPr>
        <w:pStyle w:val="TOC2"/>
        <w:tabs>
          <w:tab w:val="right" w:leader="dot" w:pos="8306"/>
        </w:tabs>
      </w:pPr>
      <w:hyperlink w:anchor="_Toc10305" w:history="1">
        <w:r>
          <w:rPr>
            <w:rFonts w:ascii="仿宋" w:eastAsia="仿宋" w:hAnsi="仿宋" w:cs="仿宋" w:hint="eastAsia"/>
            <w:lang w:eastAsia="zh-CN"/>
          </w:rPr>
          <w:t>(二)、必要性分析</w:t>
        </w:r>
        <w:r>
          <w:tab/>
        </w:r>
        <w:r>
          <w:fldChar w:fldCharType="begin"/>
        </w:r>
        <w:r>
          <w:instrText xml:space="preserve"> PAGEREF _Toc10305 \h </w:instrText>
        </w:r>
        <w:r>
          <w:fldChar w:fldCharType="separate"/>
        </w:r>
        <w:r>
          <w:t>19</w:t>
        </w:r>
        <w:r>
          <w:fldChar w:fldCharType="end"/>
        </w:r>
      </w:hyperlink>
    </w:p>
    <w:p>
      <w:pPr>
        <w:pStyle w:val="TOC2"/>
        <w:tabs>
          <w:tab w:val="right" w:leader="dot" w:pos="8306"/>
        </w:tabs>
      </w:pPr>
      <w:hyperlink w:anchor="_Toc30449" w:history="1">
        <w:r>
          <w:rPr>
            <w:rFonts w:ascii="仿宋" w:eastAsia="仿宋" w:hAnsi="仿宋" w:cs="仿宋" w:hint="eastAsia"/>
            <w:lang w:eastAsia="zh-CN"/>
          </w:rPr>
          <w:t>(三)、项目建设有利条件</w:t>
        </w:r>
        <w:r>
          <w:tab/>
        </w:r>
        <w:r>
          <w:fldChar w:fldCharType="begin"/>
        </w:r>
        <w:r>
          <w:instrText xml:space="preserve"> PAGEREF _Toc30449 \h </w:instrText>
        </w:r>
        <w:r>
          <w:fldChar w:fldCharType="separate"/>
        </w:r>
        <w:r>
          <w:t>20</w:t>
        </w:r>
        <w:r>
          <w:fldChar w:fldCharType="end"/>
        </w:r>
      </w:hyperlink>
    </w:p>
    <w:p>
      <w:pPr>
        <w:pStyle w:val="TOC1"/>
        <w:tabs>
          <w:tab w:val="right" w:leader="dot" w:pos="8306"/>
        </w:tabs>
      </w:pPr>
      <w:hyperlink w:anchor="_Toc21707" w:history="1">
        <w:r>
          <w:rPr>
            <w:rFonts w:ascii="仿宋" w:eastAsia="仿宋" w:hAnsi="仿宋" w:cs="仿宋" w:hint="eastAsia"/>
            <w:lang w:eastAsia="zh-CN"/>
          </w:rPr>
          <w:t>四、健康保险项目概论</w:t>
        </w:r>
        <w:r>
          <w:tab/>
        </w:r>
        <w:r>
          <w:fldChar w:fldCharType="begin"/>
        </w:r>
        <w:r>
          <w:instrText xml:space="preserve"> PAGEREF _Toc21707 \h </w:instrText>
        </w:r>
        <w:r>
          <w:fldChar w:fldCharType="separate"/>
        </w:r>
        <w:r>
          <w:t>22</w:t>
        </w:r>
        <w:r>
          <w:fldChar w:fldCharType="end"/>
        </w:r>
      </w:hyperlink>
    </w:p>
    <w:p>
      <w:pPr>
        <w:pStyle w:val="TOC2"/>
        <w:tabs>
          <w:tab w:val="right" w:leader="dot" w:pos="8306"/>
        </w:tabs>
      </w:pPr>
      <w:hyperlink w:anchor="_Toc24813" w:history="1">
        <w:r>
          <w:rPr>
            <w:rFonts w:ascii="仿宋" w:eastAsia="仿宋" w:hAnsi="仿宋" w:cs="仿宋" w:hint="eastAsia"/>
            <w:lang w:eastAsia="zh-CN"/>
          </w:rPr>
          <w:t>(一)、项目申报单位概况</w:t>
        </w:r>
        <w:r>
          <w:tab/>
        </w:r>
        <w:r>
          <w:fldChar w:fldCharType="begin"/>
        </w:r>
        <w:r>
          <w:instrText xml:space="preserve"> PAGEREF _Toc24813 \h </w:instrText>
        </w:r>
        <w:r>
          <w:fldChar w:fldCharType="separate"/>
        </w:r>
        <w:r>
          <w:t>22</w:t>
        </w:r>
        <w:r>
          <w:fldChar w:fldCharType="end"/>
        </w:r>
      </w:hyperlink>
    </w:p>
    <w:p>
      <w:pPr>
        <w:pStyle w:val="TOC2"/>
        <w:tabs>
          <w:tab w:val="right" w:leader="dot" w:pos="8306"/>
        </w:tabs>
      </w:pPr>
      <w:hyperlink w:anchor="_Toc290" w:history="1">
        <w:r>
          <w:rPr>
            <w:rFonts w:ascii="仿宋" w:eastAsia="仿宋" w:hAnsi="仿宋" w:cs="仿宋" w:hint="eastAsia"/>
            <w:lang w:eastAsia="zh-CN"/>
          </w:rPr>
          <w:t>(二)、项目概况</w:t>
        </w:r>
        <w:r>
          <w:tab/>
        </w:r>
        <w:r>
          <w:fldChar w:fldCharType="begin"/>
        </w:r>
        <w:r>
          <w:instrText xml:space="preserve"> PAGEREF _Toc290 \h </w:instrText>
        </w:r>
        <w:r>
          <w:fldChar w:fldCharType="separate"/>
        </w:r>
        <w:r>
          <w:t>23</w:t>
        </w:r>
        <w:r>
          <w:fldChar w:fldCharType="end"/>
        </w:r>
      </w:hyperlink>
    </w:p>
    <w:p>
      <w:pPr>
        <w:pStyle w:val="TOC1"/>
        <w:tabs>
          <w:tab w:val="right" w:leader="dot" w:pos="8306"/>
        </w:tabs>
      </w:pPr>
      <w:hyperlink w:anchor="_Toc29091" w:history="1">
        <w:r>
          <w:rPr>
            <w:rFonts w:ascii="仿宋" w:eastAsia="仿宋" w:hAnsi="仿宋" w:cs="仿宋" w:hint="eastAsia"/>
            <w:lang w:eastAsia="zh-CN"/>
          </w:rPr>
          <w:t>五、资源开发及综合利用分析</w:t>
        </w:r>
        <w:r>
          <w:tab/>
        </w:r>
        <w:r>
          <w:fldChar w:fldCharType="begin"/>
        </w:r>
        <w:r>
          <w:instrText xml:space="preserve"> PAGEREF _Toc29091 \h </w:instrText>
        </w:r>
        <w:r>
          <w:fldChar w:fldCharType="separate"/>
        </w:r>
        <w:r>
          <w:t>26</w:t>
        </w:r>
        <w:r>
          <w:fldChar w:fldCharType="end"/>
        </w:r>
      </w:hyperlink>
    </w:p>
    <w:p>
      <w:pPr>
        <w:pStyle w:val="TOC2"/>
        <w:tabs>
          <w:tab w:val="right" w:leader="dot" w:pos="8306"/>
        </w:tabs>
      </w:pPr>
      <w:hyperlink w:anchor="_Toc4083" w:history="1">
        <w:r>
          <w:rPr>
            <w:rFonts w:ascii="仿宋" w:eastAsia="仿宋" w:hAnsi="仿宋" w:cs="仿宋" w:hint="eastAsia"/>
            <w:lang w:eastAsia="zh-CN"/>
          </w:rPr>
          <w:t>(一)、资源开发方案</w:t>
        </w:r>
        <w:r>
          <w:tab/>
        </w:r>
        <w:r>
          <w:fldChar w:fldCharType="begin"/>
        </w:r>
        <w:r>
          <w:instrText xml:space="preserve"> PAGEREF _Toc4083 \h </w:instrText>
        </w:r>
        <w:r>
          <w:fldChar w:fldCharType="separate"/>
        </w:r>
        <w:r>
          <w:t>26</w:t>
        </w:r>
        <w:r>
          <w:fldChar w:fldCharType="end"/>
        </w:r>
      </w:hyperlink>
    </w:p>
    <w:p>
      <w:pPr>
        <w:pStyle w:val="TOC2"/>
        <w:tabs>
          <w:tab w:val="right" w:leader="dot" w:pos="8306"/>
        </w:tabs>
      </w:pPr>
      <w:hyperlink w:anchor="_Toc31737" w:history="1">
        <w:r>
          <w:rPr>
            <w:rFonts w:ascii="仿宋" w:eastAsia="仿宋" w:hAnsi="仿宋" w:cs="仿宋" w:hint="eastAsia"/>
            <w:lang w:eastAsia="zh-CN"/>
          </w:rPr>
          <w:t>(二)、资源利用方案</w:t>
        </w:r>
        <w:r>
          <w:tab/>
        </w:r>
        <w:r>
          <w:fldChar w:fldCharType="begin"/>
        </w:r>
        <w:r>
          <w:instrText xml:space="preserve"> PAGEREF _Toc31737 \h </w:instrText>
        </w:r>
        <w:r>
          <w:fldChar w:fldCharType="separate"/>
        </w:r>
        <w:r>
          <w:t>27</w:t>
        </w:r>
        <w:r>
          <w:fldChar w:fldCharType="end"/>
        </w:r>
      </w:hyperlink>
    </w:p>
    <w:p>
      <w:pPr>
        <w:pStyle w:val="TOC2"/>
        <w:tabs>
          <w:tab w:val="right" w:leader="dot" w:pos="8306"/>
        </w:tabs>
      </w:pPr>
      <w:hyperlink w:anchor="_Toc24498" w:history="1">
        <w:r>
          <w:rPr>
            <w:rFonts w:ascii="仿宋" w:eastAsia="仿宋" w:hAnsi="仿宋" w:cs="仿宋" w:hint="eastAsia"/>
            <w:lang w:eastAsia="zh-CN"/>
          </w:rPr>
          <w:t>(三)、资源节约措施</w:t>
        </w:r>
        <w:r>
          <w:tab/>
        </w:r>
        <w:r>
          <w:fldChar w:fldCharType="begin"/>
        </w:r>
        <w:r>
          <w:instrText xml:space="preserve"> PAGEREF _Toc24498 \h </w:instrText>
        </w:r>
        <w:r>
          <w:fldChar w:fldCharType="separate"/>
        </w:r>
        <w:r>
          <w:t>28</w:t>
        </w:r>
        <w:r>
          <w:fldChar w:fldCharType="end"/>
        </w:r>
      </w:hyperlink>
    </w:p>
    <w:p>
      <w:pPr>
        <w:pStyle w:val="TOC1"/>
        <w:tabs>
          <w:tab w:val="right" w:leader="dot" w:pos="8306"/>
        </w:tabs>
      </w:pPr>
      <w:hyperlink w:anchor="_Toc1818" w:history="1">
        <w:r>
          <w:rPr>
            <w:rFonts w:ascii="仿宋" w:eastAsia="仿宋" w:hAnsi="仿宋" w:cs="仿宋" w:hint="eastAsia"/>
            <w:lang w:eastAsia="zh-CN"/>
          </w:rPr>
          <w:t>六、经济影响分析</w:t>
        </w:r>
        <w:r>
          <w:tab/>
        </w:r>
        <w:r>
          <w:fldChar w:fldCharType="begin"/>
        </w:r>
        <w:r>
          <w:instrText xml:space="preserve"> PAGEREF _Toc1818 \h </w:instrText>
        </w:r>
        <w:r>
          <w:fldChar w:fldCharType="separate"/>
        </w:r>
        <w:r>
          <w:t>29</w:t>
        </w:r>
        <w:r>
          <w:fldChar w:fldCharType="end"/>
        </w:r>
      </w:hyperlink>
    </w:p>
    <w:p>
      <w:pPr>
        <w:pStyle w:val="TOC2"/>
        <w:tabs>
          <w:tab w:val="right" w:leader="dot" w:pos="8306"/>
        </w:tabs>
      </w:pPr>
      <w:hyperlink w:anchor="_Toc31578" w:history="1">
        <w:r>
          <w:rPr>
            <w:rFonts w:ascii="仿宋" w:eastAsia="仿宋" w:hAnsi="仿宋" w:cs="仿宋" w:hint="eastAsia"/>
            <w:lang w:eastAsia="zh-CN"/>
          </w:rPr>
          <w:t>(一)、经济费用效益或费用效果分析</w:t>
        </w:r>
        <w:r>
          <w:tab/>
        </w:r>
        <w:r>
          <w:fldChar w:fldCharType="begin"/>
        </w:r>
        <w:r>
          <w:instrText xml:space="preserve"> PAGEREF _Toc31578 \h </w:instrText>
        </w:r>
        <w:r>
          <w:fldChar w:fldCharType="separate"/>
        </w:r>
        <w:r>
          <w:t>29</w:t>
        </w:r>
        <w:r>
          <w:fldChar w:fldCharType="end"/>
        </w:r>
      </w:hyperlink>
    </w:p>
    <w:p>
      <w:pPr>
        <w:pStyle w:val="TOC2"/>
        <w:tabs>
          <w:tab w:val="right" w:leader="dot" w:pos="8306"/>
        </w:tabs>
      </w:pPr>
      <w:hyperlink w:anchor="_Toc30881" w:history="1">
        <w:r>
          <w:rPr>
            <w:rFonts w:ascii="仿宋" w:eastAsia="仿宋" w:hAnsi="仿宋" w:cs="仿宋" w:hint="eastAsia"/>
            <w:lang w:eastAsia="zh-CN"/>
          </w:rPr>
          <w:t>(二)、行业影响分析</w:t>
        </w:r>
        <w:r>
          <w:tab/>
        </w:r>
        <w:r>
          <w:fldChar w:fldCharType="begin"/>
        </w:r>
        <w:r>
          <w:instrText xml:space="preserve"> PAGEREF _Toc30881 \h </w:instrText>
        </w:r>
        <w:r>
          <w:fldChar w:fldCharType="separate"/>
        </w:r>
        <w:r>
          <w:t>32</w:t>
        </w:r>
        <w:r>
          <w:fldChar w:fldCharType="end"/>
        </w:r>
      </w:hyperlink>
    </w:p>
    <w:p>
      <w:pPr>
        <w:pStyle w:val="TOC2"/>
        <w:tabs>
          <w:tab w:val="right" w:leader="dot" w:pos="8306"/>
        </w:tabs>
      </w:pPr>
      <w:hyperlink w:anchor="_Toc26209" w:history="1">
        <w:r>
          <w:rPr>
            <w:rFonts w:ascii="仿宋" w:eastAsia="仿宋" w:hAnsi="仿宋" w:cs="仿宋" w:hint="eastAsia"/>
            <w:lang w:eastAsia="zh-CN"/>
          </w:rPr>
          <w:t>(三)、区域经济影响分析</w:t>
        </w:r>
        <w:r>
          <w:tab/>
        </w:r>
        <w:r>
          <w:fldChar w:fldCharType="begin"/>
        </w:r>
        <w:r>
          <w:instrText xml:space="preserve"> PAGEREF _Toc26209 \h </w:instrText>
        </w:r>
        <w:r>
          <w:fldChar w:fldCharType="separate"/>
        </w:r>
        <w:r>
          <w:t>33</w:t>
        </w:r>
        <w:r>
          <w:fldChar w:fldCharType="end"/>
        </w:r>
      </w:hyperlink>
    </w:p>
    <w:p>
      <w:pPr>
        <w:pStyle w:val="TOC2"/>
        <w:tabs>
          <w:tab w:val="right" w:leader="dot" w:pos="8306"/>
        </w:tabs>
      </w:pPr>
      <w:hyperlink w:anchor="_Toc20821" w:history="1">
        <w:r>
          <w:rPr>
            <w:rFonts w:ascii="仿宋" w:eastAsia="仿宋" w:hAnsi="仿宋" w:cs="仿宋" w:hint="eastAsia"/>
            <w:lang w:eastAsia="zh-CN"/>
          </w:rPr>
          <w:t>(四)、宏观经济影响分析</w:t>
        </w:r>
        <w:r>
          <w:tab/>
        </w:r>
        <w:r>
          <w:fldChar w:fldCharType="begin"/>
        </w:r>
        <w:r>
          <w:instrText xml:space="preserve"> PAGEREF _Toc20821 \h </w:instrText>
        </w:r>
        <w:r>
          <w:fldChar w:fldCharType="separate"/>
        </w:r>
        <w:r>
          <w:t>34</w:t>
        </w:r>
        <w:r>
          <w:fldChar w:fldCharType="end"/>
        </w:r>
      </w:hyperlink>
    </w:p>
    <w:p>
      <w:pPr>
        <w:pStyle w:val="TOC1"/>
        <w:tabs>
          <w:tab w:val="right" w:leader="dot" w:pos="8306"/>
        </w:tabs>
      </w:pPr>
      <w:hyperlink w:anchor="_Toc1297" w:history="1">
        <w:r>
          <w:rPr>
            <w:rFonts w:ascii="仿宋" w:eastAsia="仿宋" w:hAnsi="仿宋" w:cs="仿宋" w:hint="eastAsia"/>
            <w:lang w:eastAsia="zh-CN"/>
          </w:rPr>
          <w:t>七、经济效益与社会效益优化</w:t>
        </w:r>
        <w:r>
          <w:tab/>
        </w:r>
        <w:r>
          <w:fldChar w:fldCharType="begin"/>
        </w:r>
        <w:r>
          <w:instrText xml:space="preserve"> PAGEREF _Toc1297 \h </w:instrText>
        </w:r>
        <w:r>
          <w:fldChar w:fldCharType="separate"/>
        </w:r>
        <w:r>
          <w:t>36</w:t>
        </w:r>
        <w:r>
          <w:fldChar w:fldCharType="end"/>
        </w:r>
      </w:hyperlink>
    </w:p>
    <w:p>
      <w:pPr>
        <w:pStyle w:val="TOC2"/>
        <w:tabs>
          <w:tab w:val="right" w:leader="dot" w:pos="8306"/>
        </w:tabs>
      </w:pPr>
      <w:hyperlink w:anchor="_Toc6276" w:history="1">
        <w:r>
          <w:rPr>
            <w:rFonts w:ascii="仿宋" w:eastAsia="仿宋" w:hAnsi="仿宋" w:cs="仿宋" w:hint="eastAsia"/>
            <w:lang w:eastAsia="zh-CN"/>
          </w:rPr>
          <w:t>(一)、经济效益提升策略</w:t>
        </w:r>
        <w:r>
          <w:tab/>
        </w:r>
        <w:r>
          <w:fldChar w:fldCharType="begin"/>
        </w:r>
        <w:r>
          <w:instrText xml:space="preserve"> PAGEREF _Toc6276 \h </w:instrText>
        </w:r>
        <w:r>
          <w:fldChar w:fldCharType="separate"/>
        </w:r>
        <w:r>
          <w:t>36</w:t>
        </w:r>
        <w:r>
          <w:fldChar w:fldCharType="end"/>
        </w:r>
      </w:hyperlink>
    </w:p>
    <w:p>
      <w:pPr>
        <w:pStyle w:val="TOC2"/>
        <w:tabs>
          <w:tab w:val="right" w:leader="dot" w:pos="8306"/>
        </w:tabs>
      </w:pPr>
      <w:hyperlink w:anchor="_Toc27877" w:history="1">
        <w:r>
          <w:rPr>
            <w:rFonts w:ascii="仿宋" w:eastAsia="仿宋" w:hAnsi="仿宋" w:cs="仿宋" w:hint="eastAsia"/>
            <w:lang w:eastAsia="zh-CN"/>
          </w:rPr>
          <w:t>(二)、社会效益增强方案</w:t>
        </w:r>
        <w:r>
          <w:tab/>
        </w:r>
        <w:r>
          <w:fldChar w:fldCharType="begin"/>
        </w:r>
        <w:r>
          <w:instrText xml:space="preserve"> PAGEREF _Toc27877 \h </w:instrText>
        </w:r>
        <w:r>
          <w:fldChar w:fldCharType="separate"/>
        </w:r>
        <w:r>
          <w:t>37</w:t>
        </w:r>
        <w:r>
          <w:fldChar w:fldCharType="end"/>
        </w:r>
      </w:hyperlink>
    </w:p>
    <w:p>
      <w:pPr>
        <w:pStyle w:val="TOC1"/>
        <w:tabs>
          <w:tab w:val="right" w:leader="dot" w:pos="8306"/>
        </w:tabs>
      </w:pPr>
      <w:hyperlink w:anchor="_Toc13186" w:history="1">
        <w:r>
          <w:rPr>
            <w:rFonts w:ascii="仿宋" w:eastAsia="仿宋" w:hAnsi="仿宋" w:cs="仿宋" w:hint="eastAsia"/>
            <w:lang w:eastAsia="zh-CN"/>
          </w:rPr>
          <w:t>八、技术创新与产业升级</w:t>
        </w:r>
        <w:r>
          <w:tab/>
        </w:r>
        <w:r>
          <w:fldChar w:fldCharType="begin"/>
        </w:r>
        <w:r>
          <w:instrText xml:space="preserve"> PAGEREF _Toc13186 \h </w:instrText>
        </w:r>
        <w:r>
          <w:fldChar w:fldCharType="separate"/>
        </w:r>
        <w:r>
          <w:t>38</w:t>
        </w:r>
        <w:r>
          <w:fldChar w:fldCharType="end"/>
        </w:r>
      </w:hyperlink>
    </w:p>
    <w:p>
      <w:pPr>
        <w:pStyle w:val="TOC2"/>
        <w:tabs>
          <w:tab w:val="right" w:leader="dot" w:pos="8306"/>
        </w:tabs>
      </w:pPr>
      <w:hyperlink w:anchor="_Toc1184" w:history="1">
        <w:r>
          <w:rPr>
            <w:rFonts w:ascii="仿宋" w:eastAsia="仿宋" w:hAnsi="仿宋" w:cs="仿宋" w:hint="eastAsia"/>
            <w:lang w:eastAsia="zh-CN"/>
          </w:rPr>
          <w:t>(一)、技术创新方向与目标</w:t>
        </w:r>
        <w:r>
          <w:tab/>
        </w:r>
        <w:r>
          <w:fldChar w:fldCharType="begin"/>
        </w:r>
        <w:r>
          <w:instrText xml:space="preserve"> PAGEREF _Toc1184 \h </w:instrText>
        </w:r>
        <w:r>
          <w:fldChar w:fldCharType="separate"/>
        </w:r>
        <w:r>
          <w:t>38</w:t>
        </w:r>
        <w:r>
          <w:fldChar w:fldCharType="end"/>
        </w:r>
      </w:hyperlink>
    </w:p>
    <w:p>
      <w:pPr>
        <w:pStyle w:val="TOC2"/>
        <w:tabs>
          <w:tab w:val="right" w:leader="dot" w:pos="8306"/>
        </w:tabs>
      </w:pPr>
      <w:hyperlink w:anchor="_Toc4567" w:history="1">
        <w:r>
          <w:rPr>
            <w:rFonts w:ascii="仿宋" w:eastAsia="仿宋" w:hAnsi="仿宋" w:cs="仿宋" w:hint="eastAsia"/>
            <w:lang w:eastAsia="zh-CN"/>
          </w:rPr>
          <w:t>(二)、产业升级路径与措施</w:t>
        </w:r>
        <w:r>
          <w:tab/>
        </w:r>
        <w:r>
          <w:fldChar w:fldCharType="begin"/>
        </w:r>
        <w:r>
          <w:instrText xml:space="preserve"> PAGEREF _Toc4567 \h </w:instrText>
        </w:r>
        <w:r>
          <w:fldChar w:fldCharType="separate"/>
        </w:r>
        <w:r>
          <w:t>39</w:t>
        </w:r>
        <w:r>
          <w:fldChar w:fldCharType="end"/>
        </w:r>
      </w:hyperlink>
    </w:p>
    <w:p>
      <w:pPr>
        <w:pStyle w:val="TOC1"/>
        <w:tabs>
          <w:tab w:val="right" w:leader="dot" w:pos="8306"/>
        </w:tabs>
      </w:pPr>
      <w:hyperlink w:anchor="_Toc23087" w:history="1">
        <w:r>
          <w:rPr>
            <w:rFonts w:ascii="仿宋" w:eastAsia="仿宋" w:hAnsi="仿宋" w:cs="仿宋" w:hint="eastAsia"/>
            <w:lang w:eastAsia="zh-CN"/>
          </w:rPr>
          <w:t>九、项目变更管理</w:t>
        </w:r>
        <w:r>
          <w:tab/>
        </w:r>
        <w:r>
          <w:fldChar w:fldCharType="begin"/>
        </w:r>
        <w:r>
          <w:instrText xml:space="preserve"> PAGEREF _Toc23087 \h </w:instrText>
        </w:r>
        <w:r>
          <w:fldChar w:fldCharType="separate"/>
        </w:r>
        <w:r>
          <w:t>40</w:t>
        </w:r>
        <w:r>
          <w:fldChar w:fldCharType="end"/>
        </w:r>
      </w:hyperlink>
    </w:p>
    <w:p>
      <w:pPr>
        <w:pStyle w:val="TOC2"/>
        <w:tabs>
          <w:tab w:val="right" w:leader="dot" w:pos="8306"/>
        </w:tabs>
      </w:pPr>
      <w:hyperlink w:anchor="_Toc7199" w:history="1">
        <w:r>
          <w:rPr>
            <w:rFonts w:ascii="仿宋" w:eastAsia="仿宋" w:hAnsi="仿宋" w:cs="仿宋" w:hint="eastAsia"/>
            <w:lang w:eastAsia="zh-CN"/>
          </w:rPr>
          <w:t>(一)、变更控制流程</w:t>
        </w:r>
        <w:r>
          <w:tab/>
        </w:r>
        <w:r>
          <w:fldChar w:fldCharType="begin"/>
        </w:r>
        <w:r>
          <w:instrText xml:space="preserve"> PAGEREF _Toc7199 \h </w:instrText>
        </w:r>
        <w:r>
          <w:fldChar w:fldCharType="separate"/>
        </w:r>
        <w:r>
          <w:t>40</w:t>
        </w:r>
        <w:r>
          <w:fldChar w:fldCharType="end"/>
        </w:r>
      </w:hyperlink>
    </w:p>
    <w:p>
      <w:pPr>
        <w:pStyle w:val="TOC2"/>
        <w:tabs>
          <w:tab w:val="right" w:leader="dot" w:pos="8306"/>
        </w:tabs>
      </w:pPr>
      <w:hyperlink w:anchor="_Toc1180" w:history="1">
        <w:r>
          <w:rPr>
            <w:rFonts w:ascii="仿宋" w:eastAsia="仿宋" w:hAnsi="仿宋" w:cs="仿宋" w:hint="eastAsia"/>
            <w:lang w:eastAsia="zh-CN"/>
          </w:rPr>
          <w:t>(二)、影响评估与处理</w:t>
        </w:r>
        <w:r>
          <w:tab/>
        </w:r>
        <w:r>
          <w:fldChar w:fldCharType="begin"/>
        </w:r>
        <w:r>
          <w:instrText xml:space="preserve"> PAGEREF _Toc1180 \h </w:instrText>
        </w:r>
        <w:r>
          <w:fldChar w:fldCharType="separate"/>
        </w:r>
        <w:r>
          <w:t>41</w:t>
        </w:r>
        <w:r>
          <w:fldChar w:fldCharType="end"/>
        </w:r>
      </w:hyperlink>
    </w:p>
    <w:p>
      <w:pPr>
        <w:pStyle w:val="TOC2"/>
        <w:tabs>
          <w:tab w:val="right" w:leader="dot" w:pos="8306"/>
        </w:tabs>
      </w:pPr>
      <w:hyperlink w:anchor="_Toc682" w:history="1">
        <w:r>
          <w:rPr>
            <w:rFonts w:ascii="仿宋" w:eastAsia="仿宋" w:hAnsi="仿宋" w:cs="仿宋" w:hint="eastAsia"/>
            <w:lang w:eastAsia="zh-CN"/>
          </w:rPr>
          <w:t>(三)、变更记录与追踪</w:t>
        </w:r>
        <w:r>
          <w:tab/>
        </w:r>
        <w:r>
          <w:fldChar w:fldCharType="begin"/>
        </w:r>
        <w:r>
          <w:instrText xml:space="preserve"> PAGEREF _Toc682 \h </w:instrText>
        </w:r>
        <w:r>
          <w:fldChar w:fldCharType="separate"/>
        </w:r>
        <w:r>
          <w:t>43</w:t>
        </w:r>
        <w:r>
          <w:fldChar w:fldCharType="end"/>
        </w:r>
      </w:hyperlink>
    </w:p>
    <w:p>
      <w:pPr>
        <w:pStyle w:val="TOC2"/>
        <w:tabs>
          <w:tab w:val="right" w:leader="dot" w:pos="8306"/>
        </w:tabs>
      </w:pPr>
      <w:hyperlink w:anchor="_Toc23197" w:history="1">
        <w:r>
          <w:rPr>
            <w:rFonts w:ascii="仿宋" w:eastAsia="仿宋" w:hAnsi="仿宋" w:cs="仿宋" w:hint="eastAsia"/>
            <w:lang w:eastAsia="zh-CN"/>
          </w:rPr>
          <w:t>(四)、变更管理策略</w:t>
        </w:r>
        <w:r>
          <w:tab/>
        </w:r>
        <w:r>
          <w:fldChar w:fldCharType="begin"/>
        </w:r>
        <w:r>
          <w:instrText xml:space="preserve"> PAGEREF _Toc23197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5" w:history="1">
        <w:r>
          <w:rPr>
            <w:rFonts w:ascii="仿宋" w:eastAsia="仿宋" w:hAnsi="仿宋" w:cs="仿宋" w:hint="eastAsia"/>
            <w:lang w:eastAsia="zh-CN"/>
          </w:rPr>
          <w:t>十、资金管理与财务规划</w:t>
        </w:r>
        <w:r>
          <w:tab/>
        </w:r>
        <w:r>
          <w:fldChar w:fldCharType="begin"/>
        </w:r>
        <w:r>
          <w:instrText xml:space="preserve"> PAGEREF _Toc12895 \h </w:instrText>
        </w:r>
        <w:r>
          <w:fldChar w:fldCharType="separate"/>
        </w:r>
        <w:r>
          <w:t>46</w:t>
        </w:r>
        <w:r>
          <w:fldChar w:fldCharType="end"/>
        </w:r>
      </w:hyperlink>
    </w:p>
    <w:p>
      <w:pPr>
        <w:pStyle w:val="TOC2"/>
        <w:tabs>
          <w:tab w:val="right" w:leader="dot" w:pos="8306"/>
        </w:tabs>
      </w:pPr>
      <w:hyperlink w:anchor="_Toc19068" w:history="1">
        <w:r>
          <w:rPr>
            <w:rFonts w:ascii="仿宋" w:eastAsia="仿宋" w:hAnsi="仿宋" w:cs="仿宋" w:hint="eastAsia"/>
            <w:lang w:eastAsia="zh-CN"/>
          </w:rPr>
          <w:t>(一)、项目资金来源与筹措</w:t>
        </w:r>
        <w:r>
          <w:tab/>
        </w:r>
        <w:r>
          <w:fldChar w:fldCharType="begin"/>
        </w:r>
        <w:r>
          <w:instrText xml:space="preserve"> PAGEREF _Toc19068 \h </w:instrText>
        </w:r>
        <w:r>
          <w:fldChar w:fldCharType="separate"/>
        </w:r>
        <w:r>
          <w:t>46</w:t>
        </w:r>
        <w:r>
          <w:fldChar w:fldCharType="end"/>
        </w:r>
      </w:hyperlink>
    </w:p>
    <w:p>
      <w:pPr>
        <w:pStyle w:val="TOC2"/>
        <w:tabs>
          <w:tab w:val="right" w:leader="dot" w:pos="8306"/>
        </w:tabs>
      </w:pPr>
      <w:hyperlink w:anchor="_Toc10605" w:history="1">
        <w:r>
          <w:rPr>
            <w:rFonts w:ascii="仿宋" w:eastAsia="仿宋" w:hAnsi="仿宋" w:cs="仿宋" w:hint="eastAsia"/>
            <w:lang w:eastAsia="zh-CN"/>
          </w:rPr>
          <w:t>(二)、资金使用与监管</w:t>
        </w:r>
        <w:r>
          <w:tab/>
        </w:r>
        <w:r>
          <w:fldChar w:fldCharType="begin"/>
        </w:r>
        <w:r>
          <w:instrText xml:space="preserve"> PAGEREF _Toc10605 \h </w:instrText>
        </w:r>
        <w:r>
          <w:fldChar w:fldCharType="separate"/>
        </w:r>
        <w:r>
          <w:t>47</w:t>
        </w:r>
        <w:r>
          <w:fldChar w:fldCharType="end"/>
        </w:r>
      </w:hyperlink>
    </w:p>
    <w:p>
      <w:pPr>
        <w:pStyle w:val="TOC2"/>
        <w:tabs>
          <w:tab w:val="right" w:leader="dot" w:pos="8306"/>
        </w:tabs>
      </w:pPr>
      <w:hyperlink w:anchor="_Toc18033" w:history="1">
        <w:r>
          <w:rPr>
            <w:rFonts w:ascii="仿宋" w:eastAsia="仿宋" w:hAnsi="仿宋" w:cs="仿宋" w:hint="eastAsia"/>
            <w:lang w:eastAsia="zh-CN"/>
          </w:rPr>
          <w:t>(三)、财务规划与预测</w:t>
        </w:r>
        <w:r>
          <w:tab/>
        </w:r>
        <w:r>
          <w:fldChar w:fldCharType="begin"/>
        </w:r>
        <w:r>
          <w:instrText xml:space="preserve"> PAGEREF _Toc18033 \h </w:instrText>
        </w:r>
        <w:r>
          <w:fldChar w:fldCharType="separate"/>
        </w:r>
        <w:r>
          <w:t>49</w:t>
        </w:r>
        <w:r>
          <w:fldChar w:fldCharType="end"/>
        </w:r>
      </w:hyperlink>
    </w:p>
    <w:p>
      <w:pPr>
        <w:pStyle w:val="TOC1"/>
        <w:tabs>
          <w:tab w:val="right" w:leader="dot" w:pos="8306"/>
        </w:tabs>
      </w:pPr>
      <w:hyperlink w:anchor="_Toc29391" w:history="1">
        <w:r>
          <w:rPr>
            <w:rFonts w:ascii="仿宋" w:eastAsia="仿宋" w:hAnsi="仿宋" w:cs="仿宋" w:hint="eastAsia"/>
            <w:lang w:eastAsia="zh-CN"/>
          </w:rPr>
          <w:t>十一、安全与应急管理</w:t>
        </w:r>
        <w:r>
          <w:tab/>
        </w:r>
        <w:r>
          <w:fldChar w:fldCharType="begin"/>
        </w:r>
        <w:r>
          <w:instrText xml:space="preserve"> PAGEREF _Toc29391 \h </w:instrText>
        </w:r>
        <w:r>
          <w:fldChar w:fldCharType="separate"/>
        </w:r>
        <w:r>
          <w:t>50</w:t>
        </w:r>
        <w:r>
          <w:fldChar w:fldCharType="end"/>
        </w:r>
      </w:hyperlink>
    </w:p>
    <w:p>
      <w:pPr>
        <w:pStyle w:val="TOC2"/>
        <w:tabs>
          <w:tab w:val="right" w:leader="dot" w:pos="8306"/>
        </w:tabs>
      </w:pPr>
      <w:hyperlink w:anchor="_Toc4264" w:history="1">
        <w:r>
          <w:rPr>
            <w:rFonts w:ascii="仿宋" w:eastAsia="仿宋" w:hAnsi="仿宋" w:cs="仿宋" w:hint="eastAsia"/>
            <w:lang w:eastAsia="zh-CN"/>
          </w:rPr>
          <w:t>(一)、安全生产管理</w:t>
        </w:r>
        <w:r>
          <w:tab/>
        </w:r>
        <w:r>
          <w:fldChar w:fldCharType="begin"/>
        </w:r>
        <w:r>
          <w:instrText xml:space="preserve"> PAGEREF _Toc4264 \h </w:instrText>
        </w:r>
        <w:r>
          <w:fldChar w:fldCharType="separate"/>
        </w:r>
        <w:r>
          <w:t>50</w:t>
        </w:r>
        <w:r>
          <w:fldChar w:fldCharType="end"/>
        </w:r>
      </w:hyperlink>
    </w:p>
    <w:p>
      <w:pPr>
        <w:pStyle w:val="TOC2"/>
        <w:tabs>
          <w:tab w:val="right" w:leader="dot" w:pos="8306"/>
        </w:tabs>
      </w:pPr>
      <w:hyperlink w:anchor="_Toc1714" w:history="1">
        <w:r>
          <w:rPr>
            <w:rFonts w:ascii="仿宋" w:eastAsia="仿宋" w:hAnsi="仿宋" w:cs="仿宋" w:hint="eastAsia"/>
            <w:lang w:eastAsia="zh-CN"/>
          </w:rPr>
          <w:t>(二)、应急预案与响应</w:t>
        </w:r>
        <w:r>
          <w:tab/>
        </w:r>
        <w:r>
          <w:fldChar w:fldCharType="begin"/>
        </w:r>
        <w:r>
          <w:instrText xml:space="preserve"> PAGEREF _Toc1714 \h </w:instrText>
        </w:r>
        <w:r>
          <w:fldChar w:fldCharType="separate"/>
        </w:r>
        <w:r>
          <w:t>51</w:t>
        </w:r>
        <w:r>
          <w:fldChar w:fldCharType="end"/>
        </w:r>
      </w:hyperlink>
    </w:p>
    <w:p>
      <w:pPr>
        <w:pStyle w:val="TOC1"/>
        <w:tabs>
          <w:tab w:val="right" w:leader="dot" w:pos="8306"/>
        </w:tabs>
      </w:pPr>
      <w:hyperlink w:anchor="_Toc19586" w:history="1">
        <w:r>
          <w:rPr>
            <w:rFonts w:ascii="仿宋" w:eastAsia="仿宋" w:hAnsi="仿宋" w:cs="仿宋" w:hint="eastAsia"/>
            <w:lang w:eastAsia="zh-CN"/>
          </w:rPr>
          <w:t>十二、客户关系管理与市场拓展</w:t>
        </w:r>
        <w:r>
          <w:tab/>
        </w:r>
        <w:r>
          <w:fldChar w:fldCharType="begin"/>
        </w:r>
        <w:r>
          <w:instrText xml:space="preserve"> PAGEREF _Toc19586 \h </w:instrText>
        </w:r>
        <w:r>
          <w:fldChar w:fldCharType="separate"/>
        </w:r>
        <w:r>
          <w:t>53</w:t>
        </w:r>
        <w:r>
          <w:fldChar w:fldCharType="end"/>
        </w:r>
      </w:hyperlink>
    </w:p>
    <w:p>
      <w:pPr>
        <w:pStyle w:val="TOC2"/>
        <w:tabs>
          <w:tab w:val="right" w:leader="dot" w:pos="8306"/>
        </w:tabs>
      </w:pPr>
      <w:hyperlink w:anchor="_Toc32569" w:history="1">
        <w:r>
          <w:rPr>
            <w:rFonts w:ascii="仿宋" w:eastAsia="仿宋" w:hAnsi="仿宋" w:cs="仿宋" w:hint="eastAsia"/>
            <w:lang w:eastAsia="zh-CN"/>
          </w:rPr>
          <w:t>(一)、客户关系管理策略</w:t>
        </w:r>
        <w:r>
          <w:tab/>
        </w:r>
        <w:r>
          <w:fldChar w:fldCharType="begin"/>
        </w:r>
        <w:r>
          <w:instrText xml:space="preserve"> PAGEREF _Toc32569 \h </w:instrText>
        </w:r>
        <w:r>
          <w:fldChar w:fldCharType="separate"/>
        </w:r>
        <w:r>
          <w:t>53</w:t>
        </w:r>
        <w:r>
          <w:fldChar w:fldCharType="end"/>
        </w:r>
      </w:hyperlink>
    </w:p>
    <w:p>
      <w:pPr>
        <w:pStyle w:val="TOC2"/>
        <w:tabs>
          <w:tab w:val="right" w:leader="dot" w:pos="8306"/>
        </w:tabs>
      </w:pPr>
      <w:hyperlink w:anchor="_Toc9939" w:history="1">
        <w:r>
          <w:rPr>
            <w:rFonts w:ascii="仿宋" w:eastAsia="仿宋" w:hAnsi="仿宋" w:cs="仿宋" w:hint="eastAsia"/>
            <w:lang w:eastAsia="zh-CN"/>
          </w:rPr>
          <w:t>(二)、市场拓展方案</w:t>
        </w:r>
        <w:r>
          <w:tab/>
        </w:r>
        <w:r>
          <w:fldChar w:fldCharType="begin"/>
        </w:r>
        <w:r>
          <w:instrText xml:space="preserve"> PAGEREF _Toc9939 \h </w:instrText>
        </w:r>
        <w:r>
          <w:fldChar w:fldCharType="separate"/>
        </w:r>
        <w:r>
          <w:t>54</w:t>
        </w:r>
        <w:r>
          <w:fldChar w:fldCharType="end"/>
        </w:r>
      </w:hyperlink>
    </w:p>
    <w:p>
      <w:pPr>
        <w:pStyle w:val="TOC1"/>
        <w:tabs>
          <w:tab w:val="right" w:leader="dot" w:pos="8306"/>
        </w:tabs>
      </w:pPr>
      <w:hyperlink w:anchor="_Toc19509" w:history="1">
        <w:r>
          <w:rPr>
            <w:rFonts w:ascii="仿宋" w:eastAsia="仿宋" w:hAnsi="仿宋" w:cs="仿宋" w:hint="eastAsia"/>
            <w:lang w:eastAsia="zh-CN"/>
          </w:rPr>
          <w:t>十三、人力资源管理与开发</w:t>
        </w:r>
        <w:r>
          <w:tab/>
        </w:r>
        <w:r>
          <w:fldChar w:fldCharType="begin"/>
        </w:r>
        <w:r>
          <w:instrText xml:space="preserve"> PAGEREF _Toc19509 \h </w:instrText>
        </w:r>
        <w:r>
          <w:fldChar w:fldCharType="separate"/>
        </w:r>
        <w:r>
          <w:t>55</w:t>
        </w:r>
        <w:r>
          <w:fldChar w:fldCharType="end"/>
        </w:r>
      </w:hyperlink>
    </w:p>
    <w:p>
      <w:pPr>
        <w:pStyle w:val="TOC2"/>
        <w:tabs>
          <w:tab w:val="right" w:leader="dot" w:pos="8306"/>
        </w:tabs>
      </w:pPr>
      <w:hyperlink w:anchor="_Toc13617" w:history="1">
        <w:r>
          <w:rPr>
            <w:rFonts w:ascii="仿宋" w:eastAsia="仿宋" w:hAnsi="仿宋" w:cs="仿宋" w:hint="eastAsia"/>
            <w:lang w:eastAsia="zh-CN"/>
          </w:rPr>
          <w:t>(一)、人力资源规划</w:t>
        </w:r>
        <w:r>
          <w:tab/>
        </w:r>
        <w:r>
          <w:fldChar w:fldCharType="begin"/>
        </w:r>
        <w:r>
          <w:instrText xml:space="preserve"> PAGEREF _Toc13617 \h </w:instrText>
        </w:r>
        <w:r>
          <w:fldChar w:fldCharType="separate"/>
        </w:r>
        <w:r>
          <w:t>55</w:t>
        </w:r>
        <w:r>
          <w:fldChar w:fldCharType="end"/>
        </w:r>
      </w:hyperlink>
    </w:p>
    <w:p>
      <w:pPr>
        <w:pStyle w:val="TOC2"/>
        <w:tabs>
          <w:tab w:val="right" w:leader="dot" w:pos="8306"/>
        </w:tabs>
      </w:pPr>
      <w:hyperlink w:anchor="_Toc9672" w:history="1">
        <w:r>
          <w:rPr>
            <w:rFonts w:ascii="仿宋" w:eastAsia="仿宋" w:hAnsi="仿宋" w:cs="仿宋" w:hint="eastAsia"/>
            <w:lang w:eastAsia="zh-CN"/>
          </w:rPr>
          <w:t>(二)、人力资源开发与培训</w:t>
        </w:r>
        <w:r>
          <w:tab/>
        </w:r>
        <w:r>
          <w:fldChar w:fldCharType="begin"/>
        </w:r>
        <w:r>
          <w:instrText xml:space="preserve"> PAGEREF _Toc9672 \h </w:instrText>
        </w:r>
        <w:r>
          <w:fldChar w:fldCharType="separate"/>
        </w:r>
        <w:r>
          <w:t>57</w:t>
        </w:r>
        <w:r>
          <w:fldChar w:fldCharType="end"/>
        </w:r>
      </w:hyperlink>
    </w:p>
    <w:p>
      <w:pPr>
        <w:pStyle w:val="TOC1"/>
        <w:tabs>
          <w:tab w:val="right" w:leader="dot" w:pos="8306"/>
        </w:tabs>
      </w:pPr>
      <w:hyperlink w:anchor="_Toc27787" w:history="1">
        <w:r>
          <w:rPr>
            <w:rFonts w:ascii="仿宋" w:eastAsia="仿宋" w:hAnsi="仿宋" w:cs="仿宋" w:hint="eastAsia"/>
            <w:lang w:eastAsia="zh-CN"/>
          </w:rPr>
          <w:t>十四、创新驱动与持续发展</w:t>
        </w:r>
        <w:r>
          <w:tab/>
        </w:r>
        <w:r>
          <w:fldChar w:fldCharType="begin"/>
        </w:r>
        <w:r>
          <w:instrText xml:space="preserve"> PAGEREF _Toc27787 \h </w:instrText>
        </w:r>
        <w:r>
          <w:fldChar w:fldCharType="separate"/>
        </w:r>
        <w:r>
          <w:t>59</w:t>
        </w:r>
        <w:r>
          <w:fldChar w:fldCharType="end"/>
        </w:r>
      </w:hyperlink>
    </w:p>
    <w:p>
      <w:pPr>
        <w:pStyle w:val="TOC2"/>
        <w:tabs>
          <w:tab w:val="right" w:leader="dot" w:pos="8306"/>
        </w:tabs>
      </w:pPr>
      <w:hyperlink w:anchor="_Toc15641" w:history="1">
        <w:r>
          <w:rPr>
            <w:rFonts w:ascii="仿宋" w:eastAsia="仿宋" w:hAnsi="仿宋" w:cs="仿宋" w:hint="eastAsia"/>
            <w:lang w:eastAsia="zh-CN"/>
          </w:rPr>
          <w:t>(一)、创新驱动战略实施</w:t>
        </w:r>
        <w:r>
          <w:tab/>
        </w:r>
        <w:r>
          <w:fldChar w:fldCharType="begin"/>
        </w:r>
        <w:r>
          <w:instrText xml:space="preserve"> PAGEREF _Toc15641 \h </w:instrText>
        </w:r>
        <w:r>
          <w:fldChar w:fldCharType="separate"/>
        </w:r>
        <w:r>
          <w:t>59</w:t>
        </w:r>
        <w:r>
          <w:fldChar w:fldCharType="end"/>
        </w:r>
      </w:hyperlink>
    </w:p>
    <w:p>
      <w:pPr>
        <w:pStyle w:val="TOC2"/>
        <w:tabs>
          <w:tab w:val="right" w:leader="dot" w:pos="8306"/>
        </w:tabs>
      </w:pPr>
      <w:hyperlink w:anchor="_Toc20895" w:history="1">
        <w:r>
          <w:rPr>
            <w:rFonts w:ascii="仿宋" w:eastAsia="仿宋" w:hAnsi="仿宋" w:cs="仿宋" w:hint="eastAsia"/>
            <w:lang w:eastAsia="zh-CN"/>
          </w:rPr>
          <w:t>(二)、持续发展路径探索</w:t>
        </w:r>
        <w:r>
          <w:tab/>
        </w:r>
        <w:r>
          <w:fldChar w:fldCharType="begin"/>
        </w:r>
        <w:r>
          <w:instrText xml:space="preserve"> PAGEREF _Toc20895 \h </w:instrText>
        </w:r>
        <w:r>
          <w:fldChar w:fldCharType="separate"/>
        </w:r>
        <w:r>
          <w:t>61</w:t>
        </w:r>
        <w:r>
          <w:fldChar w:fldCharType="end"/>
        </w:r>
      </w:hyperlink>
    </w:p>
    <w:p>
      <w:pPr>
        <w:pStyle w:val="TOC1"/>
        <w:tabs>
          <w:tab w:val="right" w:leader="dot" w:pos="8306"/>
        </w:tabs>
      </w:pPr>
      <w:hyperlink w:anchor="_Toc25454" w:history="1">
        <w:r>
          <w:rPr>
            <w:rFonts w:ascii="仿宋" w:eastAsia="仿宋" w:hAnsi="仿宋" w:cs="仿宋" w:hint="eastAsia"/>
            <w:lang w:eastAsia="zh-CN"/>
          </w:rPr>
          <w:t>十五、法律法规与政策遵循</w:t>
        </w:r>
        <w:r>
          <w:tab/>
        </w:r>
        <w:r>
          <w:fldChar w:fldCharType="begin"/>
        </w:r>
        <w:r>
          <w:instrText xml:space="preserve"> PAGEREF _Toc25454 \h </w:instrText>
        </w:r>
        <w:r>
          <w:fldChar w:fldCharType="separate"/>
        </w:r>
        <w:r>
          <w:t>65</w:t>
        </w:r>
        <w:r>
          <w:fldChar w:fldCharType="end"/>
        </w:r>
      </w:hyperlink>
    </w:p>
    <w:p>
      <w:pPr>
        <w:pStyle w:val="TOC2"/>
        <w:tabs>
          <w:tab w:val="right" w:leader="dot" w:pos="8306"/>
        </w:tabs>
      </w:pPr>
      <w:hyperlink w:anchor="_Toc23054" w:history="1">
        <w:r>
          <w:rPr>
            <w:rFonts w:ascii="仿宋" w:eastAsia="仿宋" w:hAnsi="仿宋" w:cs="仿宋" w:hint="eastAsia"/>
            <w:lang w:eastAsia="zh-CN"/>
          </w:rPr>
          <w:t>(一)、法律法规遵守</w:t>
        </w:r>
        <w:r>
          <w:tab/>
        </w:r>
        <w:r>
          <w:fldChar w:fldCharType="begin"/>
        </w:r>
        <w:r>
          <w:instrText xml:space="preserve"> PAGEREF _Toc23054 \h </w:instrText>
        </w:r>
        <w:r>
          <w:fldChar w:fldCharType="separate"/>
        </w:r>
        <w:r>
          <w:t>65</w:t>
        </w:r>
        <w:r>
          <w:fldChar w:fldCharType="end"/>
        </w:r>
      </w:hyperlink>
    </w:p>
    <w:p>
      <w:pPr>
        <w:pStyle w:val="TOC2"/>
        <w:tabs>
          <w:tab w:val="right" w:leader="dot" w:pos="8306"/>
        </w:tabs>
      </w:pPr>
      <w:hyperlink w:anchor="_Toc25460" w:history="1">
        <w:r>
          <w:rPr>
            <w:rFonts w:ascii="仿宋" w:eastAsia="仿宋" w:hAnsi="仿宋" w:cs="仿宋" w:hint="eastAsia"/>
            <w:lang w:eastAsia="zh-CN"/>
          </w:rPr>
          <w:t>(二)、政策导向与利用</w:t>
        </w:r>
        <w:r>
          <w:tab/>
        </w:r>
        <w:r>
          <w:fldChar w:fldCharType="begin"/>
        </w:r>
        <w:r>
          <w:instrText xml:space="preserve"> PAGEREF _Toc25460 \h </w:instrText>
        </w:r>
        <w:r>
          <w:fldChar w:fldCharType="separate"/>
        </w:r>
        <w:r>
          <w:t>66</w:t>
        </w:r>
        <w:r>
          <w:fldChar w:fldCharType="end"/>
        </w:r>
      </w:hyperlink>
    </w:p>
    <w:p>
      <w:pPr>
        <w:pStyle w:val="TOC1"/>
        <w:tabs>
          <w:tab w:val="right" w:leader="dot" w:pos="8306"/>
        </w:tabs>
      </w:pPr>
      <w:hyperlink w:anchor="_Toc27421" w:history="1">
        <w:r>
          <w:rPr>
            <w:rFonts w:ascii="仿宋" w:eastAsia="仿宋" w:hAnsi="仿宋" w:cs="仿宋" w:hint="eastAsia"/>
            <w:lang w:eastAsia="zh-CN"/>
          </w:rPr>
          <w:t>十六、合作与交流机制建立</w:t>
        </w:r>
        <w:r>
          <w:tab/>
        </w:r>
        <w:r>
          <w:fldChar w:fldCharType="begin"/>
        </w:r>
        <w:r>
          <w:instrText xml:space="preserve"> PAGEREF _Toc27421 \h </w:instrText>
        </w:r>
        <w:r>
          <w:fldChar w:fldCharType="separate"/>
        </w:r>
        <w:r>
          <w:t>67</w:t>
        </w:r>
        <w:r>
          <w:fldChar w:fldCharType="end"/>
        </w:r>
      </w:hyperlink>
    </w:p>
    <w:p>
      <w:pPr>
        <w:pStyle w:val="TOC2"/>
        <w:tabs>
          <w:tab w:val="right" w:leader="dot" w:pos="8306"/>
        </w:tabs>
      </w:pPr>
      <w:hyperlink w:anchor="_Toc25987" w:history="1">
        <w:r>
          <w:rPr>
            <w:rFonts w:ascii="仿宋" w:eastAsia="仿宋" w:hAnsi="仿宋" w:cs="仿宋" w:hint="eastAsia"/>
            <w:lang w:eastAsia="zh-CN"/>
          </w:rPr>
          <w:t>(一)、合作伙伴选择与合作方式</w:t>
        </w:r>
        <w:r>
          <w:tab/>
        </w:r>
        <w:r>
          <w:fldChar w:fldCharType="begin"/>
        </w:r>
        <w:r>
          <w:instrText xml:space="preserve"> PAGEREF _Toc25987 \h </w:instrText>
        </w:r>
        <w:r>
          <w:fldChar w:fldCharType="separate"/>
        </w:r>
        <w:r>
          <w:t>67</w:t>
        </w:r>
        <w:r>
          <w:fldChar w:fldCharType="end"/>
        </w:r>
      </w:hyperlink>
    </w:p>
    <w:p>
      <w:pPr>
        <w:pStyle w:val="TOC2"/>
        <w:tabs>
          <w:tab w:val="right" w:leader="dot" w:pos="8306"/>
        </w:tabs>
      </w:pPr>
      <w:hyperlink w:anchor="_Toc2912" w:history="1">
        <w:r>
          <w:rPr>
            <w:rFonts w:ascii="仿宋" w:eastAsia="仿宋" w:hAnsi="仿宋" w:cs="仿宋" w:hint="eastAsia"/>
            <w:lang w:eastAsia="zh-CN"/>
          </w:rPr>
          <w:t>(二)、交流与合作平台搭建</w:t>
        </w:r>
        <w:r>
          <w:tab/>
        </w:r>
        <w:r>
          <w:fldChar w:fldCharType="begin"/>
        </w:r>
        <w:r>
          <w:instrText xml:space="preserve"> PAGEREF _Toc2912 \h </w:instrText>
        </w:r>
        <w:r>
          <w:fldChar w:fldCharType="separate"/>
        </w:r>
        <w:r>
          <w:t>68</w:t>
        </w:r>
        <w:r>
          <w:fldChar w:fldCharType="end"/>
        </w:r>
      </w:hyperlink>
    </w:p>
    <w:p>
      <w:pPr>
        <w:pStyle w:val="TOC1"/>
        <w:tabs>
          <w:tab w:val="right" w:leader="dot" w:pos="8306"/>
        </w:tabs>
      </w:pPr>
      <w:hyperlink w:anchor="_Toc16142" w:history="1">
        <w:r>
          <w:rPr>
            <w:rFonts w:ascii="仿宋" w:eastAsia="仿宋" w:hAnsi="仿宋" w:cs="仿宋" w:hint="eastAsia"/>
            <w:lang w:eastAsia="zh-CN"/>
          </w:rPr>
          <w:t>十七、设施与设备管理</w:t>
        </w:r>
        <w:r>
          <w:tab/>
        </w:r>
        <w:r>
          <w:fldChar w:fldCharType="begin"/>
        </w:r>
        <w:r>
          <w:instrText xml:space="preserve"> PAGEREF _Toc16142 \h </w:instrText>
        </w:r>
        <w:r>
          <w:fldChar w:fldCharType="separate"/>
        </w:r>
        <w:r>
          <w:t>70</w:t>
        </w:r>
        <w:r>
          <w:fldChar w:fldCharType="end"/>
        </w:r>
      </w:hyperlink>
    </w:p>
    <w:p>
      <w:pPr>
        <w:pStyle w:val="TOC2"/>
        <w:tabs>
          <w:tab w:val="right" w:leader="dot" w:pos="8306"/>
        </w:tabs>
      </w:pPr>
      <w:hyperlink w:anchor="_Toc18148" w:history="1">
        <w:r>
          <w:rPr>
            <w:rFonts w:ascii="仿宋" w:eastAsia="仿宋" w:hAnsi="仿宋" w:cs="仿宋" w:hint="eastAsia"/>
            <w:lang w:eastAsia="zh-CN"/>
          </w:rPr>
          <w:t>(一)、设施规划与配置</w:t>
        </w:r>
        <w:r>
          <w:tab/>
        </w:r>
        <w:r>
          <w:fldChar w:fldCharType="begin"/>
        </w:r>
        <w:r>
          <w:instrText xml:space="preserve"> PAGEREF _Toc18148 \h </w:instrText>
        </w:r>
        <w:r>
          <w:fldChar w:fldCharType="separate"/>
        </w:r>
        <w:r>
          <w:t>70</w:t>
        </w:r>
        <w:r>
          <w:fldChar w:fldCharType="end"/>
        </w:r>
      </w:hyperlink>
    </w:p>
    <w:p>
      <w:pPr>
        <w:pStyle w:val="TOC2"/>
        <w:tabs>
          <w:tab w:val="right" w:leader="dot" w:pos="8306"/>
        </w:tabs>
      </w:pPr>
      <w:hyperlink w:anchor="_Toc20143" w:history="1">
        <w:r>
          <w:rPr>
            <w:rFonts w:ascii="仿宋" w:eastAsia="仿宋" w:hAnsi="仿宋" w:cs="仿宋" w:hint="eastAsia"/>
            <w:lang w:eastAsia="zh-CN"/>
          </w:rPr>
          <w:t>(二)、设备采购与维护管理</w:t>
        </w:r>
        <w:r>
          <w:tab/>
        </w:r>
        <w:r>
          <w:fldChar w:fldCharType="begin"/>
        </w:r>
        <w:r>
          <w:instrText xml:space="preserve"> PAGEREF _Toc20143 \h </w:instrText>
        </w:r>
        <w:r>
          <w:fldChar w:fldCharType="separate"/>
        </w:r>
        <w:r>
          <w:t>71</w:t>
        </w:r>
        <w:r>
          <w:fldChar w:fldCharType="end"/>
        </w:r>
      </w:hyperlink>
    </w:p>
    <w:p>
      <w:pPr>
        <w:pStyle w:val="TOC2"/>
        <w:tabs>
          <w:tab w:val="right" w:leader="dot" w:pos="8306"/>
        </w:tabs>
      </w:pPr>
      <w:hyperlink w:anchor="_Toc410" w:history="1">
        <w:r>
          <w:rPr>
            <w:rFonts w:ascii="仿宋" w:eastAsia="仿宋" w:hAnsi="仿宋" w:cs="仿宋" w:hint="eastAsia"/>
            <w:lang w:eastAsia="zh-CN"/>
          </w:rPr>
          <w:t>(三)、设施设备升级策略</w:t>
        </w:r>
        <w:r>
          <w:tab/>
        </w:r>
        <w:r>
          <w:fldChar w:fldCharType="begin"/>
        </w:r>
        <w:r>
          <w:instrText xml:space="preserve"> PAGEREF _Toc410 \h </w:instrText>
        </w:r>
        <w:r>
          <w:fldChar w:fldCharType="separate"/>
        </w:r>
        <w:r>
          <w:t>71</w:t>
        </w:r>
        <w:r>
          <w:fldChar w:fldCharType="end"/>
        </w:r>
      </w:hyperlink>
    </w:p>
    <w:p>
      <w:pPr>
        <w:pStyle w:val="TOC1"/>
        <w:tabs>
          <w:tab w:val="right" w:leader="dot" w:pos="8306"/>
        </w:tabs>
      </w:pPr>
      <w:hyperlink w:anchor="_Toc20838" w:history="1">
        <w:r>
          <w:rPr>
            <w:rFonts w:ascii="仿宋" w:eastAsia="仿宋" w:hAnsi="仿宋" w:cs="仿宋" w:hint="eastAsia"/>
            <w:lang w:eastAsia="zh-CN"/>
          </w:rPr>
          <w:t>十八、质量管理与控制</w:t>
        </w:r>
        <w:r>
          <w:tab/>
        </w:r>
        <w:r>
          <w:fldChar w:fldCharType="begin"/>
        </w:r>
        <w:r>
          <w:instrText xml:space="preserve"> PAGEREF _Toc20838 \h </w:instrText>
        </w:r>
        <w:r>
          <w:fldChar w:fldCharType="separate"/>
        </w:r>
        <w:r>
          <w:t>72</w:t>
        </w:r>
        <w:r>
          <w:fldChar w:fldCharType="end"/>
        </w:r>
      </w:hyperlink>
    </w:p>
    <w:p>
      <w:pPr>
        <w:pStyle w:val="TOC2"/>
        <w:tabs>
          <w:tab w:val="right" w:leader="dot" w:pos="8306"/>
        </w:tabs>
      </w:pPr>
      <w:hyperlink w:anchor="_Toc4615" w:history="1">
        <w:r>
          <w:rPr>
            <w:rFonts w:ascii="仿宋" w:eastAsia="仿宋" w:hAnsi="仿宋" w:cs="仿宋" w:hint="eastAsia"/>
            <w:lang w:eastAsia="zh-CN"/>
          </w:rPr>
          <w:t>(一)、质量管理体系建设</w:t>
        </w:r>
        <w:r>
          <w:tab/>
        </w:r>
        <w:r>
          <w:fldChar w:fldCharType="begin"/>
        </w:r>
        <w:r>
          <w:instrText xml:space="preserve"> PAGEREF _Toc4615 \h </w:instrText>
        </w:r>
        <w:r>
          <w:fldChar w:fldCharType="separate"/>
        </w:r>
        <w:r>
          <w:t>72</w:t>
        </w:r>
        <w:r>
          <w:fldChar w:fldCharType="end"/>
        </w:r>
      </w:hyperlink>
    </w:p>
    <w:p>
      <w:pPr>
        <w:pStyle w:val="TOC2"/>
        <w:tabs>
          <w:tab w:val="right" w:leader="dot" w:pos="8306"/>
        </w:tabs>
      </w:pPr>
      <w:hyperlink w:anchor="_Toc17161" w:history="1">
        <w:r>
          <w:rPr>
            <w:rFonts w:ascii="仿宋" w:eastAsia="仿宋" w:hAnsi="仿宋" w:cs="仿宋" w:hint="eastAsia"/>
            <w:lang w:eastAsia="zh-CN"/>
          </w:rPr>
          <w:t>(二)、质量控制措施</w:t>
        </w:r>
        <w:r>
          <w:tab/>
        </w:r>
        <w:r>
          <w:fldChar w:fldCharType="begin"/>
        </w:r>
        <w:r>
          <w:instrText xml:space="preserve"> PAGEREF _Toc17161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9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83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保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5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37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743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56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79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65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295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4726"/>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https://d.book118.com/008117061040006033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B24AE"/>
    <w:rsid w:val="666B24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706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2024-01-23T09:41:00Z</dcterms:created>
  <dcterms:modified xsi:type="dcterms:W3CDTF">2024-01-23T09:41:52Z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07BD4C47A5FB4BE0BF38723467BE3A9E_11</vt:lpwstr>
  </property>
  <property fmtid="{D5CDD505-2E9C-101B-9397-08002B2CF9AE}" pid="3" name="KSOProductBuildVer">
    <vt:lpwstr>2052-12.1.0.16120</vt:lpwstr>
  </property>
</Properties>
</file>