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异丙醚项目构思建设方案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47" w:history="1">
        <w:r>
          <w:rPr>
            <w:rFonts w:ascii="仿宋" w:eastAsia="仿宋" w:hAnsi="仿宋" w:cs="仿宋" w:hint="eastAsia"/>
            <w:lang w:eastAsia="zh-CN"/>
          </w:rPr>
          <w:t>序言</w:t>
        </w:r>
        <w:r>
          <w:tab/>
        </w:r>
        <w:r>
          <w:fldChar w:fldCharType="begin"/>
        </w:r>
        <w:r>
          <w:instrText xml:space="preserve"> PAGEREF _Toc11847 \h </w:instrText>
        </w:r>
        <w:r>
          <w:fldChar w:fldCharType="separate"/>
        </w:r>
        <w:r>
          <w:t>3</w:t>
        </w:r>
        <w:r>
          <w:fldChar w:fldCharType="end"/>
        </w:r>
      </w:hyperlink>
    </w:p>
    <w:p>
      <w:pPr>
        <w:pStyle w:val="TOC1"/>
        <w:tabs>
          <w:tab w:val="right" w:leader="dot" w:pos="8306"/>
        </w:tabs>
      </w:pPr>
      <w:hyperlink w:anchor="_Toc12192" w:history="1">
        <w:r>
          <w:rPr>
            <w:rFonts w:ascii="仿宋" w:eastAsia="仿宋" w:hAnsi="仿宋" w:cs="仿宋" w:hint="eastAsia"/>
            <w:lang w:eastAsia="zh-CN"/>
          </w:rPr>
          <w:t>一、异丙醚项目概论</w:t>
        </w:r>
        <w:r>
          <w:tab/>
        </w:r>
        <w:r>
          <w:fldChar w:fldCharType="begin"/>
        </w:r>
        <w:r>
          <w:instrText xml:space="preserve"> PAGEREF _Toc12192 \h </w:instrText>
        </w:r>
        <w:r>
          <w:fldChar w:fldCharType="separate"/>
        </w:r>
        <w:r>
          <w:t>3</w:t>
        </w:r>
        <w:r>
          <w:fldChar w:fldCharType="end"/>
        </w:r>
      </w:hyperlink>
    </w:p>
    <w:p>
      <w:pPr>
        <w:pStyle w:val="TOC2"/>
        <w:tabs>
          <w:tab w:val="right" w:leader="dot" w:pos="8306"/>
        </w:tabs>
      </w:pPr>
      <w:hyperlink w:anchor="_Toc6366" w:history="1">
        <w:r>
          <w:rPr>
            <w:rFonts w:ascii="仿宋" w:eastAsia="仿宋" w:hAnsi="仿宋" w:cs="仿宋" w:hint="eastAsia"/>
            <w:lang w:eastAsia="zh-CN"/>
          </w:rPr>
          <w:t>(一)、项目申报单位概况</w:t>
        </w:r>
        <w:r>
          <w:tab/>
        </w:r>
        <w:r>
          <w:fldChar w:fldCharType="begin"/>
        </w:r>
        <w:r>
          <w:instrText xml:space="preserve"> PAGEREF _Toc6366 \h </w:instrText>
        </w:r>
        <w:r>
          <w:fldChar w:fldCharType="separate"/>
        </w:r>
        <w:r>
          <w:t>3</w:t>
        </w:r>
        <w:r>
          <w:fldChar w:fldCharType="end"/>
        </w:r>
      </w:hyperlink>
    </w:p>
    <w:p>
      <w:pPr>
        <w:pStyle w:val="TOC2"/>
        <w:tabs>
          <w:tab w:val="right" w:leader="dot" w:pos="8306"/>
        </w:tabs>
      </w:pPr>
      <w:hyperlink w:anchor="_Toc24372" w:history="1">
        <w:r>
          <w:rPr>
            <w:rFonts w:ascii="仿宋" w:eastAsia="仿宋" w:hAnsi="仿宋" w:cs="仿宋" w:hint="eastAsia"/>
            <w:lang w:eastAsia="zh-CN"/>
          </w:rPr>
          <w:t>(二)、项目概况</w:t>
        </w:r>
        <w:r>
          <w:tab/>
        </w:r>
        <w:r>
          <w:fldChar w:fldCharType="begin"/>
        </w:r>
        <w:r>
          <w:instrText xml:space="preserve"> PAGEREF _Toc24372 \h </w:instrText>
        </w:r>
        <w:r>
          <w:fldChar w:fldCharType="separate"/>
        </w:r>
        <w:r>
          <w:t>4</w:t>
        </w:r>
        <w:r>
          <w:fldChar w:fldCharType="end"/>
        </w:r>
      </w:hyperlink>
    </w:p>
    <w:p>
      <w:pPr>
        <w:pStyle w:val="TOC1"/>
        <w:tabs>
          <w:tab w:val="right" w:leader="dot" w:pos="8306"/>
        </w:tabs>
      </w:pPr>
      <w:hyperlink w:anchor="_Toc26666" w:history="1">
        <w:r>
          <w:rPr>
            <w:rFonts w:ascii="仿宋" w:eastAsia="仿宋" w:hAnsi="仿宋" w:cs="仿宋" w:hint="eastAsia"/>
            <w:lang w:eastAsia="zh-CN"/>
          </w:rPr>
          <w:t>二、背景、必要性分析</w:t>
        </w:r>
        <w:r>
          <w:tab/>
        </w:r>
        <w:r>
          <w:fldChar w:fldCharType="begin"/>
        </w:r>
        <w:r>
          <w:instrText xml:space="preserve"> PAGEREF _Toc26666 \h </w:instrText>
        </w:r>
        <w:r>
          <w:fldChar w:fldCharType="separate"/>
        </w:r>
        <w:r>
          <w:t>7</w:t>
        </w:r>
        <w:r>
          <w:fldChar w:fldCharType="end"/>
        </w:r>
      </w:hyperlink>
    </w:p>
    <w:p>
      <w:pPr>
        <w:pStyle w:val="TOC2"/>
        <w:tabs>
          <w:tab w:val="right" w:leader="dot" w:pos="8306"/>
        </w:tabs>
      </w:pPr>
      <w:hyperlink w:anchor="_Toc21202" w:history="1">
        <w:r>
          <w:rPr>
            <w:rFonts w:ascii="仿宋" w:eastAsia="仿宋" w:hAnsi="仿宋" w:cs="仿宋" w:hint="eastAsia"/>
            <w:lang w:eastAsia="zh-CN"/>
          </w:rPr>
          <w:t>(一)、项目建设背景</w:t>
        </w:r>
        <w:r>
          <w:tab/>
        </w:r>
        <w:r>
          <w:fldChar w:fldCharType="begin"/>
        </w:r>
        <w:r>
          <w:instrText xml:space="preserve"> PAGEREF _Toc21202 \h </w:instrText>
        </w:r>
        <w:r>
          <w:fldChar w:fldCharType="separate"/>
        </w:r>
        <w:r>
          <w:t>7</w:t>
        </w:r>
        <w:r>
          <w:fldChar w:fldCharType="end"/>
        </w:r>
      </w:hyperlink>
    </w:p>
    <w:p>
      <w:pPr>
        <w:pStyle w:val="TOC2"/>
        <w:tabs>
          <w:tab w:val="right" w:leader="dot" w:pos="8306"/>
        </w:tabs>
      </w:pPr>
      <w:hyperlink w:anchor="_Toc30190" w:history="1">
        <w:r>
          <w:rPr>
            <w:rFonts w:ascii="仿宋" w:eastAsia="仿宋" w:hAnsi="仿宋" w:cs="仿宋" w:hint="eastAsia"/>
            <w:lang w:eastAsia="zh-CN"/>
          </w:rPr>
          <w:t>(二)、必要性分析</w:t>
        </w:r>
        <w:r>
          <w:tab/>
        </w:r>
        <w:r>
          <w:fldChar w:fldCharType="begin"/>
        </w:r>
        <w:r>
          <w:instrText xml:space="preserve"> PAGEREF _Toc30190 \h </w:instrText>
        </w:r>
        <w:r>
          <w:fldChar w:fldCharType="separate"/>
        </w:r>
        <w:r>
          <w:t>8</w:t>
        </w:r>
        <w:r>
          <w:fldChar w:fldCharType="end"/>
        </w:r>
      </w:hyperlink>
    </w:p>
    <w:p>
      <w:pPr>
        <w:pStyle w:val="TOC2"/>
        <w:tabs>
          <w:tab w:val="right" w:leader="dot" w:pos="8306"/>
        </w:tabs>
      </w:pPr>
      <w:hyperlink w:anchor="_Toc18510" w:history="1">
        <w:r>
          <w:rPr>
            <w:rFonts w:ascii="仿宋" w:eastAsia="仿宋" w:hAnsi="仿宋" w:cs="仿宋" w:hint="eastAsia"/>
            <w:lang w:eastAsia="zh-CN"/>
          </w:rPr>
          <w:t>(三)、项目建设有利条件</w:t>
        </w:r>
        <w:r>
          <w:tab/>
        </w:r>
        <w:r>
          <w:fldChar w:fldCharType="begin"/>
        </w:r>
        <w:r>
          <w:instrText xml:space="preserve"> PAGEREF _Toc18510 \h </w:instrText>
        </w:r>
        <w:r>
          <w:fldChar w:fldCharType="separate"/>
        </w:r>
        <w:r>
          <w:t>9</w:t>
        </w:r>
        <w:r>
          <w:fldChar w:fldCharType="end"/>
        </w:r>
      </w:hyperlink>
    </w:p>
    <w:p>
      <w:pPr>
        <w:pStyle w:val="TOC1"/>
        <w:tabs>
          <w:tab w:val="right" w:leader="dot" w:pos="8306"/>
        </w:tabs>
      </w:pPr>
      <w:hyperlink w:anchor="_Toc12101" w:history="1">
        <w:r>
          <w:rPr>
            <w:rFonts w:ascii="仿宋" w:eastAsia="仿宋" w:hAnsi="仿宋" w:cs="仿宋" w:hint="eastAsia"/>
            <w:lang w:eastAsia="zh-CN"/>
          </w:rPr>
          <w:t>三、项目选址研究</w:t>
        </w:r>
        <w:r>
          <w:tab/>
        </w:r>
        <w:r>
          <w:fldChar w:fldCharType="begin"/>
        </w:r>
        <w:r>
          <w:instrText xml:space="preserve"> PAGEREF _Toc12101 \h </w:instrText>
        </w:r>
        <w:r>
          <w:fldChar w:fldCharType="separate"/>
        </w:r>
        <w:r>
          <w:t>11</w:t>
        </w:r>
        <w:r>
          <w:fldChar w:fldCharType="end"/>
        </w:r>
      </w:hyperlink>
    </w:p>
    <w:p>
      <w:pPr>
        <w:pStyle w:val="TOC2"/>
        <w:tabs>
          <w:tab w:val="right" w:leader="dot" w:pos="8306"/>
        </w:tabs>
      </w:pPr>
      <w:hyperlink w:anchor="_Toc27784" w:history="1">
        <w:r>
          <w:rPr>
            <w:rFonts w:ascii="仿宋" w:eastAsia="仿宋" w:hAnsi="仿宋" w:cs="仿宋" w:hint="eastAsia"/>
            <w:lang w:eastAsia="zh-CN"/>
          </w:rPr>
          <w:t>(一)、项目选址原则</w:t>
        </w:r>
        <w:r>
          <w:tab/>
        </w:r>
        <w:r>
          <w:fldChar w:fldCharType="begin"/>
        </w:r>
        <w:r>
          <w:instrText xml:space="preserve"> PAGEREF _Toc27784 \h </w:instrText>
        </w:r>
        <w:r>
          <w:fldChar w:fldCharType="separate"/>
        </w:r>
        <w:r>
          <w:t>11</w:t>
        </w:r>
        <w:r>
          <w:fldChar w:fldCharType="end"/>
        </w:r>
      </w:hyperlink>
    </w:p>
    <w:p>
      <w:pPr>
        <w:pStyle w:val="TOC2"/>
        <w:tabs>
          <w:tab w:val="right" w:leader="dot" w:pos="8306"/>
        </w:tabs>
      </w:pPr>
      <w:hyperlink w:anchor="_Toc30970" w:history="1">
        <w:r>
          <w:rPr>
            <w:rFonts w:ascii="仿宋" w:eastAsia="仿宋" w:hAnsi="仿宋" w:cs="仿宋" w:hint="eastAsia"/>
            <w:lang w:eastAsia="zh-CN"/>
          </w:rPr>
          <w:t>(二)、项目选址</w:t>
        </w:r>
        <w:r>
          <w:tab/>
        </w:r>
        <w:r>
          <w:fldChar w:fldCharType="begin"/>
        </w:r>
        <w:r>
          <w:instrText xml:space="preserve"> PAGEREF _Toc30970 \h </w:instrText>
        </w:r>
        <w:r>
          <w:fldChar w:fldCharType="separate"/>
        </w:r>
        <w:r>
          <w:t>14</w:t>
        </w:r>
        <w:r>
          <w:fldChar w:fldCharType="end"/>
        </w:r>
      </w:hyperlink>
    </w:p>
    <w:p>
      <w:pPr>
        <w:pStyle w:val="TOC2"/>
        <w:tabs>
          <w:tab w:val="right" w:leader="dot" w:pos="8306"/>
        </w:tabs>
      </w:pPr>
      <w:hyperlink w:anchor="_Toc30434" w:history="1">
        <w:r>
          <w:rPr>
            <w:rFonts w:ascii="仿宋" w:eastAsia="仿宋" w:hAnsi="仿宋" w:cs="仿宋" w:hint="eastAsia"/>
            <w:lang w:eastAsia="zh-CN"/>
          </w:rPr>
          <w:t>(三)、建设条件分析</w:t>
        </w:r>
        <w:r>
          <w:tab/>
        </w:r>
        <w:r>
          <w:fldChar w:fldCharType="begin"/>
        </w:r>
        <w:r>
          <w:instrText xml:space="preserve"> PAGEREF _Toc30434 \h </w:instrText>
        </w:r>
        <w:r>
          <w:fldChar w:fldCharType="separate"/>
        </w:r>
        <w:r>
          <w:t>16</w:t>
        </w:r>
        <w:r>
          <w:fldChar w:fldCharType="end"/>
        </w:r>
      </w:hyperlink>
    </w:p>
    <w:p>
      <w:pPr>
        <w:pStyle w:val="TOC2"/>
        <w:tabs>
          <w:tab w:val="right" w:leader="dot" w:pos="8306"/>
        </w:tabs>
      </w:pPr>
      <w:hyperlink w:anchor="_Toc928" w:history="1">
        <w:r>
          <w:rPr>
            <w:rFonts w:ascii="仿宋" w:eastAsia="仿宋" w:hAnsi="仿宋" w:cs="仿宋" w:hint="eastAsia"/>
            <w:lang w:eastAsia="zh-CN"/>
          </w:rPr>
          <w:t>(四)、用地控制指标</w:t>
        </w:r>
        <w:r>
          <w:tab/>
        </w:r>
        <w:r>
          <w:fldChar w:fldCharType="begin"/>
        </w:r>
        <w:r>
          <w:instrText xml:space="preserve"> PAGEREF _Toc928 \h </w:instrText>
        </w:r>
        <w:r>
          <w:fldChar w:fldCharType="separate"/>
        </w:r>
        <w:r>
          <w:t>17</w:t>
        </w:r>
        <w:r>
          <w:fldChar w:fldCharType="end"/>
        </w:r>
      </w:hyperlink>
    </w:p>
    <w:p>
      <w:pPr>
        <w:pStyle w:val="TOC2"/>
        <w:tabs>
          <w:tab w:val="right" w:leader="dot" w:pos="8306"/>
        </w:tabs>
      </w:pPr>
      <w:hyperlink w:anchor="_Toc14709" w:history="1">
        <w:r>
          <w:rPr>
            <w:rFonts w:ascii="仿宋" w:eastAsia="仿宋" w:hAnsi="仿宋" w:cs="仿宋" w:hint="eastAsia"/>
            <w:lang w:eastAsia="zh-CN"/>
          </w:rPr>
          <w:t>(五)、地总体要求</w:t>
        </w:r>
        <w:r>
          <w:tab/>
        </w:r>
        <w:r>
          <w:fldChar w:fldCharType="begin"/>
        </w:r>
        <w:r>
          <w:instrText xml:space="preserve"> PAGEREF _Toc14709 \h </w:instrText>
        </w:r>
        <w:r>
          <w:fldChar w:fldCharType="separate"/>
        </w:r>
        <w:r>
          <w:t>19</w:t>
        </w:r>
        <w:r>
          <w:fldChar w:fldCharType="end"/>
        </w:r>
      </w:hyperlink>
    </w:p>
    <w:p>
      <w:pPr>
        <w:pStyle w:val="TOC2"/>
        <w:tabs>
          <w:tab w:val="right" w:leader="dot" w:pos="8306"/>
        </w:tabs>
      </w:pPr>
      <w:hyperlink w:anchor="_Toc30068" w:history="1">
        <w:r>
          <w:rPr>
            <w:rFonts w:ascii="仿宋" w:eastAsia="仿宋" w:hAnsi="仿宋" w:cs="仿宋" w:hint="eastAsia"/>
            <w:lang w:eastAsia="zh-CN"/>
          </w:rPr>
          <w:t>(六)、节约用地措施</w:t>
        </w:r>
        <w:r>
          <w:tab/>
        </w:r>
        <w:r>
          <w:fldChar w:fldCharType="begin"/>
        </w:r>
        <w:r>
          <w:instrText xml:space="preserve"> PAGEREF _Toc30068 \h </w:instrText>
        </w:r>
        <w:r>
          <w:fldChar w:fldCharType="separate"/>
        </w:r>
        <w:r>
          <w:t>20</w:t>
        </w:r>
        <w:r>
          <w:fldChar w:fldCharType="end"/>
        </w:r>
      </w:hyperlink>
    </w:p>
    <w:p>
      <w:pPr>
        <w:pStyle w:val="TOC2"/>
        <w:tabs>
          <w:tab w:val="right" w:leader="dot" w:pos="8306"/>
        </w:tabs>
      </w:pPr>
      <w:hyperlink w:anchor="_Toc5101" w:history="1">
        <w:r>
          <w:rPr>
            <w:rFonts w:ascii="仿宋" w:eastAsia="仿宋" w:hAnsi="仿宋" w:cs="仿宋" w:hint="eastAsia"/>
            <w:lang w:eastAsia="zh-CN"/>
          </w:rPr>
          <w:t>(七)、选址综合评价</w:t>
        </w:r>
        <w:r>
          <w:tab/>
        </w:r>
        <w:r>
          <w:fldChar w:fldCharType="begin"/>
        </w:r>
        <w:r>
          <w:instrText xml:space="preserve"> PAGEREF _Toc5101 \h </w:instrText>
        </w:r>
        <w:r>
          <w:fldChar w:fldCharType="separate"/>
        </w:r>
        <w:r>
          <w:t>22</w:t>
        </w:r>
        <w:r>
          <w:fldChar w:fldCharType="end"/>
        </w:r>
      </w:hyperlink>
    </w:p>
    <w:p>
      <w:pPr>
        <w:pStyle w:val="TOC1"/>
        <w:tabs>
          <w:tab w:val="right" w:leader="dot" w:pos="8306"/>
        </w:tabs>
      </w:pPr>
      <w:hyperlink w:anchor="_Toc16465" w:history="1">
        <w:r>
          <w:rPr>
            <w:rFonts w:ascii="仿宋" w:eastAsia="仿宋" w:hAnsi="仿宋" w:cs="仿宋" w:hint="eastAsia"/>
            <w:lang w:eastAsia="zh-CN"/>
          </w:rPr>
          <w:t>四、财务管理与成本控制</w:t>
        </w:r>
        <w:r>
          <w:tab/>
        </w:r>
        <w:r>
          <w:fldChar w:fldCharType="begin"/>
        </w:r>
        <w:r>
          <w:instrText xml:space="preserve"> PAGEREF _Toc16465 \h </w:instrText>
        </w:r>
        <w:r>
          <w:fldChar w:fldCharType="separate"/>
        </w:r>
        <w:r>
          <w:t>23</w:t>
        </w:r>
        <w:r>
          <w:fldChar w:fldCharType="end"/>
        </w:r>
      </w:hyperlink>
    </w:p>
    <w:p>
      <w:pPr>
        <w:pStyle w:val="TOC2"/>
        <w:tabs>
          <w:tab w:val="right" w:leader="dot" w:pos="8306"/>
        </w:tabs>
      </w:pPr>
      <w:hyperlink w:anchor="_Toc26155" w:history="1">
        <w:r>
          <w:rPr>
            <w:rFonts w:ascii="仿宋" w:eastAsia="仿宋" w:hAnsi="仿宋" w:cs="仿宋" w:hint="eastAsia"/>
            <w:lang w:eastAsia="zh-CN"/>
          </w:rPr>
          <w:t>(一)、财务管理体系建设</w:t>
        </w:r>
        <w:r>
          <w:tab/>
        </w:r>
        <w:r>
          <w:fldChar w:fldCharType="begin"/>
        </w:r>
        <w:r>
          <w:instrText xml:space="preserve"> PAGEREF _Toc26155 \h </w:instrText>
        </w:r>
        <w:r>
          <w:fldChar w:fldCharType="separate"/>
        </w:r>
        <w:r>
          <w:t>23</w:t>
        </w:r>
        <w:r>
          <w:fldChar w:fldCharType="end"/>
        </w:r>
      </w:hyperlink>
    </w:p>
    <w:p>
      <w:pPr>
        <w:pStyle w:val="TOC2"/>
        <w:tabs>
          <w:tab w:val="right" w:leader="dot" w:pos="8306"/>
        </w:tabs>
      </w:pPr>
      <w:hyperlink w:anchor="_Toc27707" w:history="1">
        <w:r>
          <w:rPr>
            <w:rFonts w:ascii="仿宋" w:eastAsia="仿宋" w:hAnsi="仿宋" w:cs="仿宋" w:hint="eastAsia"/>
            <w:lang w:eastAsia="zh-CN"/>
          </w:rPr>
          <w:t>(二)、成本控制措施</w:t>
        </w:r>
        <w:r>
          <w:tab/>
        </w:r>
        <w:r>
          <w:fldChar w:fldCharType="begin"/>
        </w:r>
        <w:r>
          <w:instrText xml:space="preserve"> PAGEREF _Toc27707 \h </w:instrText>
        </w:r>
        <w:r>
          <w:fldChar w:fldCharType="separate"/>
        </w:r>
        <w:r>
          <w:t>24</w:t>
        </w:r>
        <w:r>
          <w:fldChar w:fldCharType="end"/>
        </w:r>
      </w:hyperlink>
    </w:p>
    <w:p>
      <w:pPr>
        <w:pStyle w:val="TOC1"/>
        <w:tabs>
          <w:tab w:val="right" w:leader="dot" w:pos="8306"/>
        </w:tabs>
      </w:pPr>
      <w:hyperlink w:anchor="_Toc18723" w:history="1">
        <w:r>
          <w:rPr>
            <w:rFonts w:ascii="仿宋" w:eastAsia="仿宋" w:hAnsi="仿宋" w:cs="仿宋" w:hint="eastAsia"/>
            <w:lang w:eastAsia="zh-CN"/>
          </w:rPr>
          <w:t>五、发展规划、产业政策和行业准入分析</w:t>
        </w:r>
        <w:r>
          <w:tab/>
        </w:r>
        <w:r>
          <w:fldChar w:fldCharType="begin"/>
        </w:r>
        <w:r>
          <w:instrText xml:space="preserve"> PAGEREF _Toc18723 \h </w:instrText>
        </w:r>
        <w:r>
          <w:fldChar w:fldCharType="separate"/>
        </w:r>
        <w:r>
          <w:t>25</w:t>
        </w:r>
        <w:r>
          <w:fldChar w:fldCharType="end"/>
        </w:r>
      </w:hyperlink>
    </w:p>
    <w:p>
      <w:pPr>
        <w:pStyle w:val="TOC2"/>
        <w:tabs>
          <w:tab w:val="right" w:leader="dot" w:pos="8306"/>
        </w:tabs>
      </w:pPr>
      <w:hyperlink w:anchor="_Toc9037" w:history="1">
        <w:r>
          <w:rPr>
            <w:rFonts w:ascii="仿宋" w:eastAsia="仿宋" w:hAnsi="仿宋" w:cs="仿宋" w:hint="eastAsia"/>
            <w:lang w:eastAsia="zh-CN"/>
          </w:rPr>
          <w:t>(一)、发展规划分析</w:t>
        </w:r>
        <w:r>
          <w:tab/>
        </w:r>
        <w:r>
          <w:fldChar w:fldCharType="begin"/>
        </w:r>
        <w:r>
          <w:instrText xml:space="preserve"> PAGEREF _Toc9037 \h </w:instrText>
        </w:r>
        <w:r>
          <w:fldChar w:fldCharType="separate"/>
        </w:r>
        <w:r>
          <w:t>25</w:t>
        </w:r>
        <w:r>
          <w:fldChar w:fldCharType="end"/>
        </w:r>
      </w:hyperlink>
    </w:p>
    <w:p>
      <w:pPr>
        <w:pStyle w:val="TOC2"/>
        <w:tabs>
          <w:tab w:val="right" w:leader="dot" w:pos="8306"/>
        </w:tabs>
      </w:pPr>
      <w:hyperlink w:anchor="_Toc18328" w:history="1">
        <w:r>
          <w:rPr>
            <w:rFonts w:ascii="仿宋" w:eastAsia="仿宋" w:hAnsi="仿宋" w:cs="仿宋" w:hint="eastAsia"/>
            <w:lang w:eastAsia="zh-CN"/>
          </w:rPr>
          <w:t>(二)、产业政策分析</w:t>
        </w:r>
        <w:r>
          <w:tab/>
        </w:r>
        <w:r>
          <w:fldChar w:fldCharType="begin"/>
        </w:r>
        <w:r>
          <w:instrText xml:space="preserve"> PAGEREF _Toc18328 \h </w:instrText>
        </w:r>
        <w:r>
          <w:fldChar w:fldCharType="separate"/>
        </w:r>
        <w:r>
          <w:t>27</w:t>
        </w:r>
        <w:r>
          <w:fldChar w:fldCharType="end"/>
        </w:r>
      </w:hyperlink>
    </w:p>
    <w:p>
      <w:pPr>
        <w:pStyle w:val="TOC2"/>
        <w:tabs>
          <w:tab w:val="right" w:leader="dot" w:pos="8306"/>
        </w:tabs>
      </w:pPr>
      <w:hyperlink w:anchor="_Toc29200" w:history="1">
        <w:r>
          <w:rPr>
            <w:rFonts w:ascii="仿宋" w:eastAsia="仿宋" w:hAnsi="仿宋" w:cs="仿宋" w:hint="eastAsia"/>
            <w:lang w:eastAsia="zh-CN"/>
          </w:rPr>
          <w:t>(三)、行业准入分析</w:t>
        </w:r>
        <w:r>
          <w:tab/>
        </w:r>
        <w:r>
          <w:fldChar w:fldCharType="begin"/>
        </w:r>
        <w:r>
          <w:instrText xml:space="preserve"> PAGEREF _Toc29200 \h </w:instrText>
        </w:r>
        <w:r>
          <w:fldChar w:fldCharType="separate"/>
        </w:r>
        <w:r>
          <w:t>28</w:t>
        </w:r>
        <w:r>
          <w:fldChar w:fldCharType="end"/>
        </w:r>
      </w:hyperlink>
    </w:p>
    <w:p>
      <w:pPr>
        <w:pStyle w:val="TOC1"/>
        <w:tabs>
          <w:tab w:val="right" w:leader="dot" w:pos="8306"/>
        </w:tabs>
      </w:pPr>
      <w:hyperlink w:anchor="_Toc23954" w:history="1">
        <w:r>
          <w:rPr>
            <w:rFonts w:ascii="仿宋" w:eastAsia="仿宋" w:hAnsi="仿宋" w:cs="仿宋" w:hint="eastAsia"/>
            <w:lang w:eastAsia="zh-CN"/>
          </w:rPr>
          <w:t>六、资源开发及综合利用分析</w:t>
        </w:r>
        <w:r>
          <w:tab/>
        </w:r>
        <w:r>
          <w:fldChar w:fldCharType="begin"/>
        </w:r>
        <w:r>
          <w:instrText xml:space="preserve"> PAGEREF _Toc23954 \h </w:instrText>
        </w:r>
        <w:r>
          <w:fldChar w:fldCharType="separate"/>
        </w:r>
        <w:r>
          <w:t>30</w:t>
        </w:r>
        <w:r>
          <w:fldChar w:fldCharType="end"/>
        </w:r>
      </w:hyperlink>
    </w:p>
    <w:p>
      <w:pPr>
        <w:pStyle w:val="TOC2"/>
        <w:tabs>
          <w:tab w:val="right" w:leader="dot" w:pos="8306"/>
        </w:tabs>
      </w:pPr>
      <w:hyperlink w:anchor="_Toc1918" w:history="1">
        <w:r>
          <w:rPr>
            <w:rFonts w:ascii="仿宋" w:eastAsia="仿宋" w:hAnsi="仿宋" w:cs="仿宋" w:hint="eastAsia"/>
            <w:lang w:eastAsia="zh-CN"/>
          </w:rPr>
          <w:t>(一)、资源开发方案</w:t>
        </w:r>
        <w:r>
          <w:tab/>
        </w:r>
        <w:r>
          <w:fldChar w:fldCharType="begin"/>
        </w:r>
        <w:r>
          <w:instrText xml:space="preserve"> PAGEREF _Toc1918 \h </w:instrText>
        </w:r>
        <w:r>
          <w:fldChar w:fldCharType="separate"/>
        </w:r>
        <w:r>
          <w:t>30</w:t>
        </w:r>
        <w:r>
          <w:fldChar w:fldCharType="end"/>
        </w:r>
      </w:hyperlink>
    </w:p>
    <w:p>
      <w:pPr>
        <w:pStyle w:val="TOC2"/>
        <w:tabs>
          <w:tab w:val="right" w:leader="dot" w:pos="8306"/>
        </w:tabs>
      </w:pPr>
      <w:hyperlink w:anchor="_Toc31952" w:history="1">
        <w:r>
          <w:rPr>
            <w:rFonts w:ascii="仿宋" w:eastAsia="仿宋" w:hAnsi="仿宋" w:cs="仿宋" w:hint="eastAsia"/>
            <w:lang w:eastAsia="zh-CN"/>
          </w:rPr>
          <w:t>(二)、资源利用方案</w:t>
        </w:r>
        <w:r>
          <w:tab/>
        </w:r>
        <w:r>
          <w:fldChar w:fldCharType="begin"/>
        </w:r>
        <w:r>
          <w:instrText xml:space="preserve"> PAGEREF _Toc31952 \h </w:instrText>
        </w:r>
        <w:r>
          <w:fldChar w:fldCharType="separate"/>
        </w:r>
        <w:r>
          <w:t>31</w:t>
        </w:r>
        <w:r>
          <w:fldChar w:fldCharType="end"/>
        </w:r>
      </w:hyperlink>
    </w:p>
    <w:p>
      <w:pPr>
        <w:pStyle w:val="TOC2"/>
        <w:tabs>
          <w:tab w:val="right" w:leader="dot" w:pos="8306"/>
        </w:tabs>
      </w:pPr>
      <w:hyperlink w:anchor="_Toc23113" w:history="1">
        <w:r>
          <w:rPr>
            <w:rFonts w:ascii="仿宋" w:eastAsia="仿宋" w:hAnsi="仿宋" w:cs="仿宋" w:hint="eastAsia"/>
            <w:lang w:eastAsia="zh-CN"/>
          </w:rPr>
          <w:t>(三)、资源节约措施</w:t>
        </w:r>
        <w:r>
          <w:tab/>
        </w:r>
        <w:r>
          <w:fldChar w:fldCharType="begin"/>
        </w:r>
        <w:r>
          <w:instrText xml:space="preserve"> PAGEREF _Toc23113 \h </w:instrText>
        </w:r>
        <w:r>
          <w:fldChar w:fldCharType="separate"/>
        </w:r>
        <w:r>
          <w:t>32</w:t>
        </w:r>
        <w:r>
          <w:fldChar w:fldCharType="end"/>
        </w:r>
      </w:hyperlink>
    </w:p>
    <w:p>
      <w:pPr>
        <w:pStyle w:val="TOC1"/>
        <w:tabs>
          <w:tab w:val="right" w:leader="dot" w:pos="8306"/>
        </w:tabs>
      </w:pPr>
      <w:hyperlink w:anchor="_Toc1411" w:history="1">
        <w:r>
          <w:rPr>
            <w:rFonts w:ascii="仿宋" w:eastAsia="仿宋" w:hAnsi="仿宋" w:cs="仿宋" w:hint="eastAsia"/>
            <w:lang w:eastAsia="zh-CN"/>
          </w:rPr>
          <w:t>七、项目质量与标准</w:t>
        </w:r>
        <w:r>
          <w:tab/>
        </w:r>
        <w:r>
          <w:fldChar w:fldCharType="begin"/>
        </w:r>
        <w:r>
          <w:instrText xml:space="preserve"> PAGEREF _Toc1411 \h </w:instrText>
        </w:r>
        <w:r>
          <w:fldChar w:fldCharType="separate"/>
        </w:r>
        <w:r>
          <w:t>33</w:t>
        </w:r>
        <w:r>
          <w:fldChar w:fldCharType="end"/>
        </w:r>
      </w:hyperlink>
    </w:p>
    <w:p>
      <w:pPr>
        <w:pStyle w:val="TOC2"/>
        <w:tabs>
          <w:tab w:val="right" w:leader="dot" w:pos="8306"/>
        </w:tabs>
      </w:pPr>
      <w:hyperlink w:anchor="_Toc1302" w:history="1">
        <w:r>
          <w:rPr>
            <w:rFonts w:ascii="仿宋" w:eastAsia="仿宋" w:hAnsi="仿宋" w:cs="仿宋" w:hint="eastAsia"/>
            <w:lang w:eastAsia="zh-CN"/>
          </w:rPr>
          <w:t>(一)、质量保障体系</w:t>
        </w:r>
        <w:r>
          <w:tab/>
        </w:r>
        <w:r>
          <w:fldChar w:fldCharType="begin"/>
        </w:r>
        <w:r>
          <w:instrText xml:space="preserve"> PAGEREF _Toc1302 \h </w:instrText>
        </w:r>
        <w:r>
          <w:fldChar w:fldCharType="separate"/>
        </w:r>
        <w:r>
          <w:t>33</w:t>
        </w:r>
        <w:r>
          <w:fldChar w:fldCharType="end"/>
        </w:r>
      </w:hyperlink>
    </w:p>
    <w:p>
      <w:pPr>
        <w:pStyle w:val="TOC2"/>
        <w:tabs>
          <w:tab w:val="right" w:leader="dot" w:pos="8306"/>
        </w:tabs>
      </w:pPr>
      <w:hyperlink w:anchor="_Toc24077" w:history="1">
        <w:r>
          <w:rPr>
            <w:rFonts w:ascii="仿宋" w:eastAsia="仿宋" w:hAnsi="仿宋" w:cs="仿宋" w:hint="eastAsia"/>
            <w:lang w:eastAsia="zh-CN"/>
          </w:rPr>
          <w:t>(二)、标准化作业流程</w:t>
        </w:r>
        <w:r>
          <w:tab/>
        </w:r>
        <w:r>
          <w:fldChar w:fldCharType="begin"/>
        </w:r>
        <w:r>
          <w:instrText xml:space="preserve"> PAGEREF _Toc24077 \h </w:instrText>
        </w:r>
        <w:r>
          <w:fldChar w:fldCharType="separate"/>
        </w:r>
        <w:r>
          <w:t>35</w:t>
        </w:r>
        <w:r>
          <w:fldChar w:fldCharType="end"/>
        </w:r>
      </w:hyperlink>
    </w:p>
    <w:p>
      <w:pPr>
        <w:pStyle w:val="TOC2"/>
        <w:tabs>
          <w:tab w:val="right" w:leader="dot" w:pos="8306"/>
        </w:tabs>
      </w:pPr>
      <w:hyperlink w:anchor="_Toc31177" w:history="1">
        <w:r>
          <w:rPr>
            <w:rFonts w:ascii="仿宋" w:eastAsia="仿宋" w:hAnsi="仿宋" w:cs="仿宋" w:hint="eastAsia"/>
            <w:lang w:eastAsia="zh-CN"/>
          </w:rPr>
          <w:t>(三)、质量监控与评估</w:t>
        </w:r>
        <w:r>
          <w:tab/>
        </w:r>
        <w:r>
          <w:fldChar w:fldCharType="begin"/>
        </w:r>
        <w:r>
          <w:instrText xml:space="preserve"> PAGEREF _Toc31177 \h </w:instrText>
        </w:r>
        <w:r>
          <w:fldChar w:fldCharType="separate"/>
        </w:r>
        <w:r>
          <w:t>36</w:t>
        </w:r>
        <w:r>
          <w:fldChar w:fldCharType="end"/>
        </w:r>
      </w:hyperlink>
    </w:p>
    <w:p>
      <w:pPr>
        <w:pStyle w:val="TOC2"/>
        <w:tabs>
          <w:tab w:val="right" w:leader="dot" w:pos="8306"/>
        </w:tabs>
      </w:pPr>
      <w:hyperlink w:anchor="_Toc27041" w:history="1">
        <w:r>
          <w:rPr>
            <w:rFonts w:ascii="仿宋" w:eastAsia="仿宋" w:hAnsi="仿宋" w:cs="仿宋" w:hint="eastAsia"/>
            <w:lang w:eastAsia="zh-CN"/>
          </w:rPr>
          <w:t>(四)、质量改进计划</w:t>
        </w:r>
        <w:r>
          <w:tab/>
        </w:r>
        <w:r>
          <w:fldChar w:fldCharType="begin"/>
        </w:r>
        <w:r>
          <w:instrText xml:space="preserve"> PAGEREF _Toc27041 \h </w:instrText>
        </w:r>
        <w:r>
          <w:fldChar w:fldCharType="separate"/>
        </w:r>
        <w:r>
          <w:t>37</w:t>
        </w:r>
        <w:r>
          <w:fldChar w:fldCharType="end"/>
        </w:r>
      </w:hyperlink>
    </w:p>
    <w:p>
      <w:pPr>
        <w:pStyle w:val="TOC1"/>
        <w:tabs>
          <w:tab w:val="right" w:leader="dot" w:pos="8306"/>
        </w:tabs>
      </w:pPr>
      <w:hyperlink w:anchor="_Toc27682" w:history="1">
        <w:r>
          <w:rPr>
            <w:rFonts w:ascii="仿宋" w:eastAsia="仿宋" w:hAnsi="仿宋" w:cs="仿宋" w:hint="eastAsia"/>
            <w:lang w:eastAsia="zh-CN"/>
          </w:rPr>
          <w:t>八、客户关系管理与市场拓展</w:t>
        </w:r>
        <w:r>
          <w:tab/>
        </w:r>
        <w:r>
          <w:fldChar w:fldCharType="begin"/>
        </w:r>
        <w:r>
          <w:instrText xml:space="preserve"> PAGEREF _Toc27682 \h </w:instrText>
        </w:r>
        <w:r>
          <w:fldChar w:fldCharType="separate"/>
        </w:r>
        <w:r>
          <w:t>38</w:t>
        </w:r>
        <w:r>
          <w:fldChar w:fldCharType="end"/>
        </w:r>
      </w:hyperlink>
    </w:p>
    <w:p>
      <w:pPr>
        <w:pStyle w:val="TOC2"/>
        <w:tabs>
          <w:tab w:val="right" w:leader="dot" w:pos="8306"/>
        </w:tabs>
      </w:pPr>
      <w:hyperlink w:anchor="_Toc23795" w:history="1">
        <w:r>
          <w:rPr>
            <w:rFonts w:ascii="仿宋" w:eastAsia="仿宋" w:hAnsi="仿宋" w:cs="仿宋" w:hint="eastAsia"/>
            <w:lang w:eastAsia="zh-CN"/>
          </w:rPr>
          <w:t>(一)、客户关系管理策略</w:t>
        </w:r>
        <w:r>
          <w:tab/>
        </w:r>
        <w:r>
          <w:fldChar w:fldCharType="begin"/>
        </w:r>
        <w:r>
          <w:instrText xml:space="preserve"> PAGEREF _Toc23795 \h </w:instrText>
        </w:r>
        <w:r>
          <w:fldChar w:fldCharType="separate"/>
        </w:r>
        <w:r>
          <w:t>38</w:t>
        </w:r>
        <w:r>
          <w:fldChar w:fldCharType="end"/>
        </w:r>
      </w:hyperlink>
    </w:p>
    <w:p>
      <w:pPr>
        <w:pStyle w:val="TOC2"/>
        <w:tabs>
          <w:tab w:val="right" w:leader="dot" w:pos="8306"/>
        </w:tabs>
      </w:pPr>
      <w:hyperlink w:anchor="_Toc5679" w:history="1">
        <w:r>
          <w:rPr>
            <w:rFonts w:ascii="仿宋" w:eastAsia="仿宋" w:hAnsi="仿宋" w:cs="仿宋" w:hint="eastAsia"/>
            <w:lang w:eastAsia="zh-CN"/>
          </w:rPr>
          <w:t>(二)、市场拓展方案</w:t>
        </w:r>
        <w:r>
          <w:tab/>
        </w:r>
        <w:r>
          <w:fldChar w:fldCharType="begin"/>
        </w:r>
        <w:r>
          <w:instrText xml:space="preserve"> PAGEREF _Toc5679 \h </w:instrText>
        </w:r>
        <w:r>
          <w:fldChar w:fldCharType="separate"/>
        </w:r>
        <w:r>
          <w:t>40</w:t>
        </w:r>
        <w:r>
          <w:fldChar w:fldCharType="end"/>
        </w:r>
      </w:hyperlink>
    </w:p>
    <w:p>
      <w:pPr>
        <w:pStyle w:val="TOC1"/>
        <w:tabs>
          <w:tab w:val="right" w:leader="dot" w:pos="8306"/>
        </w:tabs>
      </w:pPr>
      <w:hyperlink w:anchor="_Toc10589" w:history="1">
        <w:r>
          <w:rPr>
            <w:rFonts w:ascii="仿宋" w:eastAsia="仿宋" w:hAnsi="仿宋" w:cs="仿宋" w:hint="eastAsia"/>
            <w:lang w:eastAsia="zh-CN"/>
          </w:rPr>
          <w:t>九、经济效益与社会效益优化</w:t>
        </w:r>
        <w:r>
          <w:tab/>
        </w:r>
        <w:r>
          <w:fldChar w:fldCharType="begin"/>
        </w:r>
        <w:r>
          <w:instrText xml:space="preserve"> PAGEREF _Toc10589 \h </w:instrText>
        </w:r>
        <w:r>
          <w:fldChar w:fldCharType="separate"/>
        </w:r>
        <w:r>
          <w:t>41</w:t>
        </w:r>
        <w:r>
          <w:fldChar w:fldCharType="end"/>
        </w:r>
      </w:hyperlink>
    </w:p>
    <w:p>
      <w:pPr>
        <w:pStyle w:val="TOC2"/>
        <w:tabs>
          <w:tab w:val="right" w:leader="dot" w:pos="8306"/>
        </w:tabs>
      </w:pPr>
      <w:hyperlink w:anchor="_Toc19810" w:history="1">
        <w:r>
          <w:rPr>
            <w:rFonts w:ascii="仿宋" w:eastAsia="仿宋" w:hAnsi="仿宋" w:cs="仿宋" w:hint="eastAsia"/>
            <w:lang w:eastAsia="zh-CN"/>
          </w:rPr>
          <w:t>(一)、经济效益提升策略</w:t>
        </w:r>
        <w:r>
          <w:tab/>
        </w:r>
        <w:r>
          <w:fldChar w:fldCharType="begin"/>
        </w:r>
        <w:r>
          <w:instrText xml:space="preserve"> PAGEREF _Toc19810 \h </w:instrText>
        </w:r>
        <w:r>
          <w:fldChar w:fldCharType="separate"/>
        </w:r>
        <w:r>
          <w:t>41</w:t>
        </w:r>
        <w:r>
          <w:fldChar w:fldCharType="end"/>
        </w:r>
      </w:hyperlink>
    </w:p>
    <w:p>
      <w:pPr>
        <w:pStyle w:val="TOC2"/>
        <w:tabs>
          <w:tab w:val="right" w:leader="dot" w:pos="8306"/>
        </w:tabs>
      </w:pPr>
      <w:hyperlink w:anchor="_Toc14873" w:history="1">
        <w:r>
          <w:rPr>
            <w:rFonts w:ascii="仿宋" w:eastAsia="仿宋" w:hAnsi="仿宋" w:cs="仿宋" w:hint="eastAsia"/>
            <w:lang w:eastAsia="zh-CN"/>
          </w:rPr>
          <w:t>(二)、社会效益增强方案</w:t>
        </w:r>
        <w:r>
          <w:tab/>
        </w:r>
        <w:r>
          <w:fldChar w:fldCharType="begin"/>
        </w:r>
        <w:r>
          <w:instrText xml:space="preserve"> PAGEREF _Toc14873 \h </w:instrText>
        </w:r>
        <w:r>
          <w:fldChar w:fldCharType="separate"/>
        </w:r>
        <w:r>
          <w:t>42</w:t>
        </w:r>
        <w:r>
          <w:fldChar w:fldCharType="end"/>
        </w:r>
      </w:hyperlink>
    </w:p>
    <w:p>
      <w:pPr>
        <w:pStyle w:val="TOC1"/>
        <w:tabs>
          <w:tab w:val="right" w:leader="dot" w:pos="8306"/>
        </w:tabs>
      </w:pPr>
      <w:hyperlink w:anchor="_Toc21838" w:history="1">
        <w:r>
          <w:rPr>
            <w:rFonts w:ascii="仿宋" w:eastAsia="仿宋" w:hAnsi="仿宋" w:cs="仿宋" w:hint="eastAsia"/>
            <w:lang w:eastAsia="zh-CN"/>
          </w:rPr>
          <w:t>十、技术创新与产业升级</w:t>
        </w:r>
        <w:r>
          <w:tab/>
        </w:r>
        <w:r>
          <w:fldChar w:fldCharType="begin"/>
        </w:r>
        <w:r>
          <w:instrText xml:space="preserve"> PAGEREF _Toc21838 \h </w:instrText>
        </w:r>
        <w:r>
          <w:fldChar w:fldCharType="separate"/>
        </w:r>
        <w:r>
          <w:t>43</w:t>
        </w:r>
        <w:r>
          <w:fldChar w:fldCharType="end"/>
        </w:r>
      </w:hyperlink>
    </w:p>
    <w:p>
      <w:pPr>
        <w:pStyle w:val="TOC2"/>
        <w:tabs>
          <w:tab w:val="right" w:leader="dot" w:pos="8306"/>
        </w:tabs>
      </w:pPr>
      <w:hyperlink w:anchor="_Toc23696" w:history="1">
        <w:r>
          <w:rPr>
            <w:rFonts w:ascii="仿宋" w:eastAsia="仿宋" w:hAnsi="仿宋" w:cs="仿宋" w:hint="eastAsia"/>
            <w:lang w:eastAsia="zh-CN"/>
          </w:rPr>
          <w:t>(一)、技术创新方向与目标</w:t>
        </w:r>
        <w:r>
          <w:tab/>
        </w:r>
        <w:r>
          <w:fldChar w:fldCharType="begin"/>
        </w:r>
        <w:r>
          <w:instrText xml:space="preserve"> PAGEREF _Toc23696 \h </w:instrText>
        </w:r>
        <w:r>
          <w:fldChar w:fldCharType="separate"/>
        </w:r>
        <w:r>
          <w:t>43</w:t>
        </w:r>
        <w:r>
          <w:fldChar w:fldCharType="end"/>
        </w:r>
      </w:hyperlink>
    </w:p>
    <w:p>
      <w:pPr>
        <w:pStyle w:val="TOC2"/>
        <w:tabs>
          <w:tab w:val="right" w:leader="dot" w:pos="8306"/>
        </w:tabs>
      </w:pPr>
      <w:hyperlink w:anchor="_Toc1368" w:history="1">
        <w:r>
          <w:rPr>
            <w:rFonts w:ascii="仿宋" w:eastAsia="仿宋" w:hAnsi="仿宋" w:cs="仿宋" w:hint="eastAsia"/>
            <w:lang w:eastAsia="zh-CN"/>
          </w:rPr>
          <w:t>(二)、产业升级路径与措施</w:t>
        </w:r>
        <w:r>
          <w:tab/>
        </w:r>
        <w:r>
          <w:fldChar w:fldCharType="begin"/>
        </w:r>
        <w:r>
          <w:instrText xml:space="preserve"> PAGEREF _Toc1368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54" w:history="1">
        <w:r>
          <w:rPr>
            <w:rFonts w:ascii="仿宋" w:eastAsia="仿宋" w:hAnsi="仿宋" w:cs="仿宋" w:hint="eastAsia"/>
            <w:lang w:eastAsia="zh-CN"/>
          </w:rPr>
          <w:t>十一、安全与应急管理</w:t>
        </w:r>
        <w:r>
          <w:tab/>
        </w:r>
        <w:r>
          <w:fldChar w:fldCharType="begin"/>
        </w:r>
        <w:r>
          <w:instrText xml:space="preserve"> PAGEREF _Toc13254 \h </w:instrText>
        </w:r>
        <w:r>
          <w:fldChar w:fldCharType="separate"/>
        </w:r>
        <w:r>
          <w:t>45</w:t>
        </w:r>
        <w:r>
          <w:fldChar w:fldCharType="end"/>
        </w:r>
      </w:hyperlink>
    </w:p>
    <w:p>
      <w:pPr>
        <w:pStyle w:val="TOC2"/>
        <w:tabs>
          <w:tab w:val="right" w:leader="dot" w:pos="8306"/>
        </w:tabs>
      </w:pPr>
      <w:hyperlink w:anchor="_Toc16606" w:history="1">
        <w:r>
          <w:rPr>
            <w:rFonts w:ascii="仿宋" w:eastAsia="仿宋" w:hAnsi="仿宋" w:cs="仿宋" w:hint="eastAsia"/>
            <w:lang w:eastAsia="zh-CN"/>
          </w:rPr>
          <w:t>(一)、安全生产管理</w:t>
        </w:r>
        <w:r>
          <w:tab/>
        </w:r>
        <w:r>
          <w:fldChar w:fldCharType="begin"/>
        </w:r>
        <w:r>
          <w:instrText xml:space="preserve"> PAGEREF _Toc16606 \h </w:instrText>
        </w:r>
        <w:r>
          <w:fldChar w:fldCharType="separate"/>
        </w:r>
        <w:r>
          <w:t>45</w:t>
        </w:r>
        <w:r>
          <w:fldChar w:fldCharType="end"/>
        </w:r>
      </w:hyperlink>
    </w:p>
    <w:p>
      <w:pPr>
        <w:pStyle w:val="TOC2"/>
        <w:tabs>
          <w:tab w:val="right" w:leader="dot" w:pos="8306"/>
        </w:tabs>
      </w:pPr>
      <w:hyperlink w:anchor="_Toc22626" w:history="1">
        <w:r>
          <w:rPr>
            <w:rFonts w:ascii="仿宋" w:eastAsia="仿宋" w:hAnsi="仿宋" w:cs="仿宋" w:hint="eastAsia"/>
            <w:lang w:eastAsia="zh-CN"/>
          </w:rPr>
          <w:t>(二)、应急预案与响应</w:t>
        </w:r>
        <w:r>
          <w:tab/>
        </w:r>
        <w:r>
          <w:fldChar w:fldCharType="begin"/>
        </w:r>
        <w:r>
          <w:instrText xml:space="preserve"> PAGEREF _Toc22626 \h </w:instrText>
        </w:r>
        <w:r>
          <w:fldChar w:fldCharType="separate"/>
        </w:r>
        <w:r>
          <w:t>47</w:t>
        </w:r>
        <w:r>
          <w:fldChar w:fldCharType="end"/>
        </w:r>
      </w:hyperlink>
    </w:p>
    <w:p>
      <w:pPr>
        <w:pStyle w:val="TOC1"/>
        <w:tabs>
          <w:tab w:val="right" w:leader="dot" w:pos="8306"/>
        </w:tabs>
      </w:pPr>
      <w:hyperlink w:anchor="_Toc32159" w:history="1">
        <w:r>
          <w:rPr>
            <w:rFonts w:ascii="仿宋" w:eastAsia="仿宋" w:hAnsi="仿宋" w:cs="仿宋" w:hint="eastAsia"/>
            <w:lang w:eastAsia="zh-CN"/>
          </w:rPr>
          <w:t>十二、项目实施与管理方案</w:t>
        </w:r>
        <w:r>
          <w:tab/>
        </w:r>
        <w:r>
          <w:fldChar w:fldCharType="begin"/>
        </w:r>
        <w:r>
          <w:instrText xml:space="preserve"> PAGEREF _Toc32159 \h </w:instrText>
        </w:r>
        <w:r>
          <w:fldChar w:fldCharType="separate"/>
        </w:r>
        <w:r>
          <w:t>48</w:t>
        </w:r>
        <w:r>
          <w:fldChar w:fldCharType="end"/>
        </w:r>
      </w:hyperlink>
    </w:p>
    <w:p>
      <w:pPr>
        <w:pStyle w:val="TOC2"/>
        <w:tabs>
          <w:tab w:val="right" w:leader="dot" w:pos="8306"/>
        </w:tabs>
      </w:pPr>
      <w:hyperlink w:anchor="_Toc4600" w:history="1">
        <w:r>
          <w:rPr>
            <w:rFonts w:ascii="仿宋" w:eastAsia="仿宋" w:hAnsi="仿宋" w:cs="仿宋" w:hint="eastAsia"/>
            <w:lang w:eastAsia="zh-CN"/>
          </w:rPr>
          <w:t>(一)、项目实施计划</w:t>
        </w:r>
        <w:r>
          <w:tab/>
        </w:r>
        <w:r>
          <w:fldChar w:fldCharType="begin"/>
        </w:r>
        <w:r>
          <w:instrText xml:space="preserve"> PAGEREF _Toc4600 \h </w:instrText>
        </w:r>
        <w:r>
          <w:fldChar w:fldCharType="separate"/>
        </w:r>
        <w:r>
          <w:t>48</w:t>
        </w:r>
        <w:r>
          <w:fldChar w:fldCharType="end"/>
        </w:r>
      </w:hyperlink>
    </w:p>
    <w:p>
      <w:pPr>
        <w:pStyle w:val="TOC2"/>
        <w:tabs>
          <w:tab w:val="right" w:leader="dot" w:pos="8306"/>
        </w:tabs>
      </w:pPr>
      <w:hyperlink w:anchor="_Toc12912" w:history="1">
        <w:r>
          <w:rPr>
            <w:rFonts w:ascii="仿宋" w:eastAsia="仿宋" w:hAnsi="仿宋" w:cs="仿宋" w:hint="eastAsia"/>
            <w:lang w:eastAsia="zh-CN"/>
          </w:rPr>
          <w:t>(二)、项目组织机构与职责</w:t>
        </w:r>
        <w:r>
          <w:tab/>
        </w:r>
        <w:r>
          <w:fldChar w:fldCharType="begin"/>
        </w:r>
        <w:r>
          <w:instrText xml:space="preserve"> PAGEREF _Toc12912 \h </w:instrText>
        </w:r>
        <w:r>
          <w:fldChar w:fldCharType="separate"/>
        </w:r>
        <w:r>
          <w:t>50</w:t>
        </w:r>
        <w:r>
          <w:fldChar w:fldCharType="end"/>
        </w:r>
      </w:hyperlink>
    </w:p>
    <w:p>
      <w:pPr>
        <w:pStyle w:val="TOC2"/>
        <w:tabs>
          <w:tab w:val="right" w:leader="dot" w:pos="8306"/>
        </w:tabs>
      </w:pPr>
      <w:hyperlink w:anchor="_Toc15212" w:history="1">
        <w:r>
          <w:rPr>
            <w:rFonts w:ascii="仿宋" w:eastAsia="仿宋" w:hAnsi="仿宋" w:cs="仿宋" w:hint="eastAsia"/>
            <w:lang w:eastAsia="zh-CN"/>
          </w:rPr>
          <w:t>(三)、项目管理与监控体系</w:t>
        </w:r>
        <w:r>
          <w:tab/>
        </w:r>
        <w:r>
          <w:fldChar w:fldCharType="begin"/>
        </w:r>
        <w:r>
          <w:instrText xml:space="preserve"> PAGEREF _Toc15212 \h </w:instrText>
        </w:r>
        <w:r>
          <w:fldChar w:fldCharType="separate"/>
        </w:r>
        <w:r>
          <w:t>52</w:t>
        </w:r>
        <w:r>
          <w:fldChar w:fldCharType="end"/>
        </w:r>
      </w:hyperlink>
    </w:p>
    <w:p>
      <w:pPr>
        <w:pStyle w:val="TOC1"/>
        <w:tabs>
          <w:tab w:val="right" w:leader="dot" w:pos="8306"/>
        </w:tabs>
      </w:pPr>
      <w:hyperlink w:anchor="_Toc6270" w:history="1">
        <w:r>
          <w:rPr>
            <w:rFonts w:ascii="仿宋" w:eastAsia="仿宋" w:hAnsi="仿宋" w:cs="仿宋" w:hint="eastAsia"/>
            <w:lang w:eastAsia="zh-CN"/>
          </w:rPr>
          <w:t>十三、项目施工方案</w:t>
        </w:r>
        <w:r>
          <w:tab/>
        </w:r>
        <w:r>
          <w:fldChar w:fldCharType="begin"/>
        </w:r>
        <w:r>
          <w:instrText xml:space="preserve"> PAGEREF _Toc6270 \h </w:instrText>
        </w:r>
        <w:r>
          <w:fldChar w:fldCharType="separate"/>
        </w:r>
        <w:r>
          <w:t>54</w:t>
        </w:r>
        <w:r>
          <w:fldChar w:fldCharType="end"/>
        </w:r>
      </w:hyperlink>
    </w:p>
    <w:p>
      <w:pPr>
        <w:pStyle w:val="TOC2"/>
        <w:tabs>
          <w:tab w:val="right" w:leader="dot" w:pos="8306"/>
        </w:tabs>
      </w:pPr>
      <w:hyperlink w:anchor="_Toc13227" w:history="1">
        <w:r>
          <w:rPr>
            <w:rFonts w:ascii="仿宋" w:eastAsia="仿宋" w:hAnsi="仿宋" w:cs="仿宋" w:hint="eastAsia"/>
            <w:lang w:eastAsia="zh-CN"/>
          </w:rPr>
          <w:t>(一)、施工组织设计</w:t>
        </w:r>
        <w:r>
          <w:tab/>
        </w:r>
        <w:r>
          <w:fldChar w:fldCharType="begin"/>
        </w:r>
        <w:r>
          <w:instrText xml:space="preserve"> PAGEREF _Toc13227 \h </w:instrText>
        </w:r>
        <w:r>
          <w:fldChar w:fldCharType="separate"/>
        </w:r>
        <w:r>
          <w:t>54</w:t>
        </w:r>
        <w:r>
          <w:fldChar w:fldCharType="end"/>
        </w:r>
      </w:hyperlink>
    </w:p>
    <w:p>
      <w:pPr>
        <w:pStyle w:val="TOC2"/>
        <w:tabs>
          <w:tab w:val="right" w:leader="dot" w:pos="8306"/>
        </w:tabs>
      </w:pPr>
      <w:hyperlink w:anchor="_Toc15272" w:history="1">
        <w:r>
          <w:rPr>
            <w:rFonts w:ascii="仿宋" w:eastAsia="仿宋" w:hAnsi="仿宋" w:cs="仿宋" w:hint="eastAsia"/>
            <w:lang w:eastAsia="zh-CN"/>
          </w:rPr>
          <w:t>(二)、施工工艺与技术路线</w:t>
        </w:r>
        <w:r>
          <w:tab/>
        </w:r>
        <w:r>
          <w:fldChar w:fldCharType="begin"/>
        </w:r>
        <w:r>
          <w:instrText xml:space="preserve"> PAGEREF _Toc15272 \h </w:instrText>
        </w:r>
        <w:r>
          <w:fldChar w:fldCharType="separate"/>
        </w:r>
        <w:r>
          <w:t>56</w:t>
        </w:r>
        <w:r>
          <w:fldChar w:fldCharType="end"/>
        </w:r>
      </w:hyperlink>
    </w:p>
    <w:p>
      <w:pPr>
        <w:pStyle w:val="TOC2"/>
        <w:tabs>
          <w:tab w:val="right" w:leader="dot" w:pos="8306"/>
        </w:tabs>
      </w:pPr>
      <w:hyperlink w:anchor="_Toc1305" w:history="1">
        <w:r>
          <w:rPr>
            <w:rFonts w:ascii="仿宋" w:eastAsia="仿宋" w:hAnsi="仿宋" w:cs="仿宋" w:hint="eastAsia"/>
            <w:lang w:eastAsia="zh-CN"/>
          </w:rPr>
          <w:t>(三)、关键节点施工计划</w:t>
        </w:r>
        <w:r>
          <w:tab/>
        </w:r>
        <w:r>
          <w:fldChar w:fldCharType="begin"/>
        </w:r>
        <w:r>
          <w:instrText xml:space="preserve"> PAGEREF _Toc1305 \h </w:instrText>
        </w:r>
        <w:r>
          <w:fldChar w:fldCharType="separate"/>
        </w:r>
        <w:r>
          <w:t>57</w:t>
        </w:r>
        <w:r>
          <w:fldChar w:fldCharType="end"/>
        </w:r>
      </w:hyperlink>
    </w:p>
    <w:p>
      <w:pPr>
        <w:pStyle w:val="TOC2"/>
        <w:tabs>
          <w:tab w:val="right" w:leader="dot" w:pos="8306"/>
        </w:tabs>
      </w:pPr>
      <w:hyperlink w:anchor="_Toc31421" w:history="1">
        <w:r>
          <w:rPr>
            <w:rFonts w:ascii="仿宋" w:eastAsia="仿宋" w:hAnsi="仿宋" w:cs="仿宋" w:hint="eastAsia"/>
            <w:lang w:eastAsia="zh-CN"/>
          </w:rPr>
          <w:t>(四)、施工现场管理</w:t>
        </w:r>
        <w:r>
          <w:tab/>
        </w:r>
        <w:r>
          <w:fldChar w:fldCharType="begin"/>
        </w:r>
        <w:r>
          <w:instrText xml:space="preserve"> PAGEREF _Toc31421 \h </w:instrText>
        </w:r>
        <w:r>
          <w:fldChar w:fldCharType="separate"/>
        </w:r>
        <w:r>
          <w:t>58</w:t>
        </w:r>
        <w:r>
          <w:fldChar w:fldCharType="end"/>
        </w:r>
      </w:hyperlink>
    </w:p>
    <w:p>
      <w:pPr>
        <w:pStyle w:val="TOC1"/>
        <w:tabs>
          <w:tab w:val="right" w:leader="dot" w:pos="8306"/>
        </w:tabs>
      </w:pPr>
      <w:hyperlink w:anchor="_Toc343" w:history="1">
        <w:r>
          <w:rPr>
            <w:rFonts w:ascii="仿宋" w:eastAsia="仿宋" w:hAnsi="仿宋" w:cs="仿宋" w:hint="eastAsia"/>
            <w:lang w:eastAsia="zh-CN"/>
          </w:rPr>
          <w:t>十四、法律法规与政策遵循</w:t>
        </w:r>
        <w:r>
          <w:tab/>
        </w:r>
        <w:r>
          <w:fldChar w:fldCharType="begin"/>
        </w:r>
        <w:r>
          <w:instrText xml:space="preserve"> PAGEREF _Toc343 \h </w:instrText>
        </w:r>
        <w:r>
          <w:fldChar w:fldCharType="separate"/>
        </w:r>
        <w:r>
          <w:t>60</w:t>
        </w:r>
        <w:r>
          <w:fldChar w:fldCharType="end"/>
        </w:r>
      </w:hyperlink>
    </w:p>
    <w:p>
      <w:pPr>
        <w:pStyle w:val="TOC2"/>
        <w:tabs>
          <w:tab w:val="right" w:leader="dot" w:pos="8306"/>
        </w:tabs>
      </w:pPr>
      <w:hyperlink w:anchor="_Toc24230" w:history="1">
        <w:r>
          <w:rPr>
            <w:rFonts w:ascii="仿宋" w:eastAsia="仿宋" w:hAnsi="仿宋" w:cs="仿宋" w:hint="eastAsia"/>
            <w:lang w:eastAsia="zh-CN"/>
          </w:rPr>
          <w:t>(一)、法律法规遵守</w:t>
        </w:r>
        <w:r>
          <w:tab/>
        </w:r>
        <w:r>
          <w:fldChar w:fldCharType="begin"/>
        </w:r>
        <w:r>
          <w:instrText xml:space="preserve"> PAGEREF _Toc24230 \h </w:instrText>
        </w:r>
        <w:r>
          <w:fldChar w:fldCharType="separate"/>
        </w:r>
        <w:r>
          <w:t>60</w:t>
        </w:r>
        <w:r>
          <w:fldChar w:fldCharType="end"/>
        </w:r>
      </w:hyperlink>
    </w:p>
    <w:p>
      <w:pPr>
        <w:pStyle w:val="TOC2"/>
        <w:tabs>
          <w:tab w:val="right" w:leader="dot" w:pos="8306"/>
        </w:tabs>
      </w:pPr>
      <w:hyperlink w:anchor="_Toc15442" w:history="1">
        <w:r>
          <w:rPr>
            <w:rFonts w:ascii="仿宋" w:eastAsia="仿宋" w:hAnsi="仿宋" w:cs="仿宋" w:hint="eastAsia"/>
            <w:lang w:eastAsia="zh-CN"/>
          </w:rPr>
          <w:t>(二)、政策导向与利用</w:t>
        </w:r>
        <w:r>
          <w:tab/>
        </w:r>
        <w:r>
          <w:fldChar w:fldCharType="begin"/>
        </w:r>
        <w:r>
          <w:instrText xml:space="preserve"> PAGEREF _Toc15442 \h </w:instrText>
        </w:r>
        <w:r>
          <w:fldChar w:fldCharType="separate"/>
        </w:r>
        <w:r>
          <w:t>62</w:t>
        </w:r>
        <w:r>
          <w:fldChar w:fldCharType="end"/>
        </w:r>
      </w:hyperlink>
    </w:p>
    <w:p>
      <w:pPr>
        <w:pStyle w:val="TOC1"/>
        <w:tabs>
          <w:tab w:val="right" w:leader="dot" w:pos="8306"/>
        </w:tabs>
      </w:pPr>
      <w:hyperlink w:anchor="_Toc10167" w:history="1">
        <w:r>
          <w:rPr>
            <w:rFonts w:ascii="仿宋" w:eastAsia="仿宋" w:hAnsi="仿宋" w:cs="仿宋" w:hint="eastAsia"/>
            <w:lang w:eastAsia="zh-CN"/>
          </w:rPr>
          <w:t>十五、质量管理与控制</w:t>
        </w:r>
        <w:r>
          <w:tab/>
        </w:r>
        <w:r>
          <w:fldChar w:fldCharType="begin"/>
        </w:r>
        <w:r>
          <w:instrText xml:space="preserve"> PAGEREF _Toc10167 \h </w:instrText>
        </w:r>
        <w:r>
          <w:fldChar w:fldCharType="separate"/>
        </w:r>
        <w:r>
          <w:t>62</w:t>
        </w:r>
        <w:r>
          <w:fldChar w:fldCharType="end"/>
        </w:r>
      </w:hyperlink>
    </w:p>
    <w:p>
      <w:pPr>
        <w:pStyle w:val="TOC2"/>
        <w:tabs>
          <w:tab w:val="right" w:leader="dot" w:pos="8306"/>
        </w:tabs>
      </w:pPr>
      <w:hyperlink w:anchor="_Toc26811" w:history="1">
        <w:r>
          <w:rPr>
            <w:rFonts w:ascii="仿宋" w:eastAsia="仿宋" w:hAnsi="仿宋" w:cs="仿宋" w:hint="eastAsia"/>
            <w:lang w:eastAsia="zh-CN"/>
          </w:rPr>
          <w:t>(一)、质量管理体系建设</w:t>
        </w:r>
        <w:r>
          <w:tab/>
        </w:r>
        <w:r>
          <w:fldChar w:fldCharType="begin"/>
        </w:r>
        <w:r>
          <w:instrText xml:space="preserve"> PAGEREF _Toc26811 \h </w:instrText>
        </w:r>
        <w:r>
          <w:fldChar w:fldCharType="separate"/>
        </w:r>
        <w:r>
          <w:t>62</w:t>
        </w:r>
        <w:r>
          <w:fldChar w:fldCharType="end"/>
        </w:r>
      </w:hyperlink>
    </w:p>
    <w:p>
      <w:pPr>
        <w:pStyle w:val="TOC2"/>
        <w:tabs>
          <w:tab w:val="right" w:leader="dot" w:pos="8306"/>
        </w:tabs>
      </w:pPr>
      <w:hyperlink w:anchor="_Toc10949" w:history="1">
        <w:r>
          <w:rPr>
            <w:rFonts w:ascii="仿宋" w:eastAsia="仿宋" w:hAnsi="仿宋" w:cs="仿宋" w:hint="eastAsia"/>
            <w:lang w:eastAsia="zh-CN"/>
          </w:rPr>
          <w:t>(二)、质量控制措施</w:t>
        </w:r>
        <w:r>
          <w:tab/>
        </w:r>
        <w:r>
          <w:fldChar w:fldCharType="begin"/>
        </w:r>
        <w:r>
          <w:instrText xml:space="preserve"> PAGEREF _Toc10949 \h </w:instrText>
        </w:r>
        <w:r>
          <w:fldChar w:fldCharType="separate"/>
        </w:r>
        <w:r>
          <w:t>64</w:t>
        </w:r>
        <w:r>
          <w:fldChar w:fldCharType="end"/>
        </w:r>
      </w:hyperlink>
    </w:p>
    <w:p>
      <w:pPr>
        <w:pStyle w:val="TOC1"/>
        <w:tabs>
          <w:tab w:val="right" w:leader="dot" w:pos="8306"/>
        </w:tabs>
      </w:pPr>
      <w:hyperlink w:anchor="_Toc26970" w:history="1">
        <w:r>
          <w:rPr>
            <w:rFonts w:ascii="仿宋" w:eastAsia="仿宋" w:hAnsi="仿宋" w:cs="仿宋" w:hint="eastAsia"/>
            <w:lang w:eastAsia="zh-CN"/>
          </w:rPr>
          <w:t>十六、企业合规与伦理</w:t>
        </w:r>
        <w:r>
          <w:tab/>
        </w:r>
        <w:r>
          <w:fldChar w:fldCharType="begin"/>
        </w:r>
        <w:r>
          <w:instrText xml:space="preserve"> PAGEREF _Toc26970 \h </w:instrText>
        </w:r>
        <w:r>
          <w:fldChar w:fldCharType="separate"/>
        </w:r>
        <w:r>
          <w:t>65</w:t>
        </w:r>
        <w:r>
          <w:fldChar w:fldCharType="end"/>
        </w:r>
      </w:hyperlink>
    </w:p>
    <w:p>
      <w:pPr>
        <w:pStyle w:val="TOC2"/>
        <w:tabs>
          <w:tab w:val="right" w:leader="dot" w:pos="8306"/>
        </w:tabs>
      </w:pPr>
      <w:hyperlink w:anchor="_Toc9137" w:history="1">
        <w:r>
          <w:rPr>
            <w:rFonts w:ascii="仿宋" w:eastAsia="仿宋" w:hAnsi="仿宋" w:cs="仿宋" w:hint="eastAsia"/>
            <w:lang w:eastAsia="zh-CN"/>
          </w:rPr>
          <w:t>(一)、合规政策与程序</w:t>
        </w:r>
        <w:r>
          <w:tab/>
        </w:r>
        <w:r>
          <w:fldChar w:fldCharType="begin"/>
        </w:r>
        <w:r>
          <w:instrText xml:space="preserve"> PAGEREF _Toc9137 \h </w:instrText>
        </w:r>
        <w:r>
          <w:fldChar w:fldCharType="separate"/>
        </w:r>
        <w:r>
          <w:t>65</w:t>
        </w:r>
        <w:r>
          <w:fldChar w:fldCharType="end"/>
        </w:r>
      </w:hyperlink>
    </w:p>
    <w:p>
      <w:pPr>
        <w:pStyle w:val="TOC2"/>
        <w:tabs>
          <w:tab w:val="right" w:leader="dot" w:pos="8306"/>
        </w:tabs>
      </w:pPr>
      <w:hyperlink w:anchor="_Toc17881" w:history="1">
        <w:r>
          <w:rPr>
            <w:rFonts w:ascii="仿宋" w:eastAsia="仿宋" w:hAnsi="仿宋" w:cs="仿宋" w:hint="eastAsia"/>
            <w:lang w:eastAsia="zh-CN"/>
          </w:rPr>
          <w:t>(二)、伦理规范与培训</w:t>
        </w:r>
        <w:r>
          <w:tab/>
        </w:r>
        <w:r>
          <w:fldChar w:fldCharType="begin"/>
        </w:r>
        <w:r>
          <w:instrText xml:space="preserve"> PAGEREF _Toc17881 \h </w:instrText>
        </w:r>
        <w:r>
          <w:fldChar w:fldCharType="separate"/>
        </w:r>
        <w:r>
          <w:t>66</w:t>
        </w:r>
        <w:r>
          <w:fldChar w:fldCharType="end"/>
        </w:r>
      </w:hyperlink>
    </w:p>
    <w:p>
      <w:pPr>
        <w:pStyle w:val="TOC2"/>
        <w:tabs>
          <w:tab w:val="right" w:leader="dot" w:pos="8306"/>
        </w:tabs>
      </w:pPr>
      <w:hyperlink w:anchor="_Toc4488" w:history="1">
        <w:r>
          <w:rPr>
            <w:rFonts w:ascii="仿宋" w:eastAsia="仿宋" w:hAnsi="仿宋" w:cs="仿宋" w:hint="eastAsia"/>
            <w:lang w:eastAsia="zh-CN"/>
          </w:rPr>
          <w:t>(三)、合规风险评估</w:t>
        </w:r>
        <w:r>
          <w:tab/>
        </w:r>
        <w:r>
          <w:fldChar w:fldCharType="begin"/>
        </w:r>
        <w:r>
          <w:instrText xml:space="preserve"> PAGEREF _Toc4488 \h </w:instrText>
        </w:r>
        <w:r>
          <w:fldChar w:fldCharType="separate"/>
        </w:r>
        <w:r>
          <w:t>67</w:t>
        </w:r>
        <w:r>
          <w:fldChar w:fldCharType="end"/>
        </w:r>
      </w:hyperlink>
    </w:p>
    <w:p>
      <w:pPr>
        <w:pStyle w:val="TOC2"/>
        <w:tabs>
          <w:tab w:val="right" w:leader="dot" w:pos="8306"/>
        </w:tabs>
      </w:pPr>
      <w:hyperlink w:anchor="_Toc26358" w:history="1">
        <w:r>
          <w:rPr>
            <w:rFonts w:ascii="仿宋" w:eastAsia="仿宋" w:hAnsi="仿宋" w:cs="仿宋" w:hint="eastAsia"/>
            <w:lang w:eastAsia="zh-CN"/>
          </w:rPr>
          <w:t>(四)、合规监督与执行</w:t>
        </w:r>
        <w:r>
          <w:tab/>
        </w:r>
        <w:r>
          <w:fldChar w:fldCharType="begin"/>
        </w:r>
        <w:r>
          <w:instrText xml:space="preserve"> PAGEREF _Toc26358 \h </w:instrText>
        </w:r>
        <w:r>
          <w:fldChar w:fldCharType="separate"/>
        </w:r>
        <w:r>
          <w:t>68</w:t>
        </w:r>
        <w:r>
          <w:fldChar w:fldCharType="end"/>
        </w:r>
      </w:hyperlink>
    </w:p>
    <w:p>
      <w:pPr>
        <w:pStyle w:val="TOC1"/>
        <w:tabs>
          <w:tab w:val="right" w:leader="dot" w:pos="8306"/>
        </w:tabs>
      </w:pPr>
      <w:hyperlink w:anchor="_Toc4202" w:history="1">
        <w:r>
          <w:rPr>
            <w:rFonts w:ascii="仿宋" w:eastAsia="仿宋" w:hAnsi="仿宋" w:cs="仿宋" w:hint="eastAsia"/>
            <w:lang w:eastAsia="zh-CN"/>
          </w:rPr>
          <w:t>十七、创新驱动与持续发展</w:t>
        </w:r>
        <w:r>
          <w:tab/>
        </w:r>
        <w:r>
          <w:fldChar w:fldCharType="begin"/>
        </w:r>
        <w:r>
          <w:instrText xml:space="preserve"> PAGEREF _Toc4202 \h </w:instrText>
        </w:r>
        <w:r>
          <w:fldChar w:fldCharType="separate"/>
        </w:r>
        <w:r>
          <w:t>69</w:t>
        </w:r>
        <w:r>
          <w:fldChar w:fldCharType="end"/>
        </w:r>
      </w:hyperlink>
    </w:p>
    <w:p>
      <w:pPr>
        <w:pStyle w:val="TOC2"/>
        <w:tabs>
          <w:tab w:val="right" w:leader="dot" w:pos="8306"/>
        </w:tabs>
      </w:pPr>
      <w:hyperlink w:anchor="_Toc23874" w:history="1">
        <w:r>
          <w:rPr>
            <w:rFonts w:ascii="仿宋" w:eastAsia="仿宋" w:hAnsi="仿宋" w:cs="仿宋" w:hint="eastAsia"/>
            <w:lang w:eastAsia="zh-CN"/>
          </w:rPr>
          <w:t>(一)、创新驱动战略实施</w:t>
        </w:r>
        <w:r>
          <w:tab/>
        </w:r>
        <w:r>
          <w:fldChar w:fldCharType="begin"/>
        </w:r>
        <w:r>
          <w:instrText xml:space="preserve"> PAGEREF _Toc23874 \h </w:instrText>
        </w:r>
        <w:r>
          <w:fldChar w:fldCharType="separate"/>
        </w:r>
        <w:r>
          <w:t>69</w:t>
        </w:r>
        <w:r>
          <w:fldChar w:fldCharType="end"/>
        </w:r>
      </w:hyperlink>
    </w:p>
    <w:p>
      <w:pPr>
        <w:pStyle w:val="TOC2"/>
        <w:tabs>
          <w:tab w:val="right" w:leader="dot" w:pos="8306"/>
        </w:tabs>
      </w:pPr>
      <w:hyperlink w:anchor="_Toc2001" w:history="1">
        <w:r>
          <w:rPr>
            <w:rFonts w:ascii="仿宋" w:eastAsia="仿宋" w:hAnsi="仿宋" w:cs="仿宋" w:hint="eastAsia"/>
            <w:lang w:eastAsia="zh-CN"/>
          </w:rPr>
          <w:t>(二)、持续发展路径探索</w:t>
        </w:r>
        <w:r>
          <w:tab/>
        </w:r>
        <w:r>
          <w:fldChar w:fldCharType="begin"/>
        </w:r>
        <w:r>
          <w:instrText xml:space="preserve"> PAGEREF _Toc2001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92"/>
      <w:r>
        <w:rPr>
          <w:rFonts w:ascii="仿宋" w:eastAsia="仿宋" w:hAnsi="仿宋" w:cs="仿宋" w:hint="eastAsia"/>
          <w:sz w:val="28"/>
          <w:lang w:eastAsia="zh-CN"/>
        </w:rPr>
        <w:t>一、异丙醚项目概论</w:t>
      </w:r>
      <w:bookmarkEnd w:id="2"/>
    </w:p>
    <w:p>
      <w:pPr>
        <w:pStyle w:val="Heading2"/>
        <w:rPr>
          <w:rFonts w:ascii="仿宋" w:eastAsia="仿宋" w:hAnsi="仿宋" w:cs="仿宋" w:hint="eastAsia"/>
          <w:lang w:eastAsia="zh-CN"/>
        </w:rPr>
      </w:pPr>
      <w:bookmarkStart w:id="3" w:name="_Toc636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异丙醚项目的申报单位是“XXX实业发展公司”，这是一家在其所处行业内备受尊敬的企业。公司自成立以来，通过其在异丙醚项目中表现出的创新精神和卓越执行力，在市场上赢得了显著的地位。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该公司的法定代表人秦XX，在异丙醚项目及其他多个行业领域中都有着显著的贡献。秦XX以其出色的领导才能和敏锐的商业洞察力，带领公司在异丙醚项目等多个领域实现了持续的成长和成功。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异丙醚项目的重要合作伙伴。公司专注于[行业名称]领域，以创新作为驱动力，不断推动技术进步和市场扩张。在异丙醚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异丙醚项目中展现了强劲的增长和稳定的财务表现。公司通过有效的策略，在异丙醚项目中扩大了其市场份额并增强了盈利能力。同时，公司积极承担社会责任，参与各类社会公益项目，增强了其在异丙醚项目中的品牌形象和社会影响力。</w:t>
      </w:r>
    </w:p>
    <w:p>
      <w:pPr>
        <w:pStyle w:val="Heading2"/>
        <w:ind w:firstLine="560" w:firstLineChars="200"/>
        <w:rPr>
          <w:rFonts w:ascii="仿宋" w:eastAsia="仿宋" w:hAnsi="仿宋" w:cs="仿宋" w:hint="eastAsia"/>
          <w:sz w:val="28"/>
          <w:lang w:eastAsia="zh-CN"/>
        </w:rPr>
      </w:pPr>
      <w:bookmarkStart w:id="4" w:name="_Toc2437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丙醚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异丙醚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666"/>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120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异丙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异丙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丙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异丙醚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30190"/>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异丙醚项目的必要性在当前经济和社会背景下表现得尤为重要，其对市场需求的满足、技术创新的推动、社会经济发展的促进以及环境可持续性的提高，共同构成了项目建设的核心价值和必要性。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在全球经济快速发展和科技日新月异的今天，市场对创新技术和环保解决方案的需求日益增长。异丙醚项目恰好聚焦于这一趋势，提供涵盖人工智能、大数据分析和可持续能源等领域的高效、先进产品和服务。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异丙醚项目在其专注的领域内，特别是在人工智能和数据科学方面，有望推动显著的技术革新。项目的研发活动不仅有望孕育出改变行业运作方式的新技术，还可能在长远中影响整个技术生态系统。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异丙醚项目还致力于提升当地居民的技能和就业能力，通过与当地教育机构合作提供培训和教育机会，从而提高社区整体的生活水平和社会福祉。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异丙醚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8510"/>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异丙醚项目的建设和发展得益于一系列有利条件，这些条件涵盖了技术优势、市场潜力、政策支持、人力资源、基础设施以及投资和合作伙伴的支持，共同构成了项目成功的坚实基础。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异丙醚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异丙醚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210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7784"/>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https://d.book118.com/008126055064006046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2C6B40"/>
    <w:rsid w:val="0E2C6B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126055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2024-03-05T22:34:00Z</dcterms:created>
  <dcterms:modified xsi:type="dcterms:W3CDTF">2024-03-05T22:35:30Z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6594A76C78724A4C94CE6FAF30BCE8ED_11</vt:lpwstr>
  </property>
  <property fmtid="{D5CDD505-2E9C-101B-9397-08002B2CF9AE}" pid="3" name="KSOProductBuildVer">
    <vt:lpwstr>2052-12.1.0.16250</vt:lpwstr>
  </property>
</Properties>
</file>