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氧气项目建设方案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061" w:history="1">
        <w:r>
          <w:rPr>
            <w:rFonts w:ascii="仿宋" w:eastAsia="仿宋" w:hAnsi="仿宋" w:cs="仿宋" w:hint="eastAsia"/>
            <w:lang w:eastAsia="zh-CN"/>
          </w:rPr>
          <w:t>概论</w:t>
        </w:r>
        <w:r>
          <w:tab/>
        </w:r>
        <w:r>
          <w:fldChar w:fldCharType="begin"/>
        </w:r>
        <w:r>
          <w:instrText xml:space="preserve"> PAGEREF _Toc12061 \h </w:instrText>
        </w:r>
        <w:r>
          <w:fldChar w:fldCharType="separate"/>
        </w:r>
        <w:r>
          <w:t>3</w:t>
        </w:r>
        <w:r>
          <w:fldChar w:fldCharType="end"/>
        </w:r>
      </w:hyperlink>
    </w:p>
    <w:p>
      <w:pPr>
        <w:pStyle w:val="TOC1"/>
        <w:tabs>
          <w:tab w:val="right" w:leader="dot" w:pos="8306"/>
        </w:tabs>
      </w:pPr>
      <w:hyperlink w:anchor="_Toc19115" w:history="1">
        <w:r>
          <w:rPr>
            <w:rFonts w:ascii="仿宋" w:eastAsia="仿宋" w:hAnsi="仿宋" w:cs="仿宋" w:hint="eastAsia"/>
            <w:lang w:eastAsia="zh-CN"/>
          </w:rPr>
          <w:t>一、财务管理与成本控制</w:t>
        </w:r>
        <w:r>
          <w:tab/>
        </w:r>
        <w:r>
          <w:fldChar w:fldCharType="begin"/>
        </w:r>
        <w:r>
          <w:instrText xml:space="preserve"> PAGEREF _Toc19115 \h </w:instrText>
        </w:r>
        <w:r>
          <w:fldChar w:fldCharType="separate"/>
        </w:r>
        <w:r>
          <w:t>3</w:t>
        </w:r>
        <w:r>
          <w:fldChar w:fldCharType="end"/>
        </w:r>
      </w:hyperlink>
    </w:p>
    <w:p>
      <w:pPr>
        <w:pStyle w:val="TOC2"/>
        <w:tabs>
          <w:tab w:val="right" w:leader="dot" w:pos="8306"/>
        </w:tabs>
      </w:pPr>
      <w:hyperlink w:anchor="_Toc5302" w:history="1">
        <w:r>
          <w:rPr>
            <w:rFonts w:ascii="仿宋" w:eastAsia="仿宋" w:hAnsi="仿宋" w:cs="仿宋" w:hint="eastAsia"/>
            <w:lang w:eastAsia="zh-CN"/>
          </w:rPr>
          <w:t>(一)、财务管理体系建设</w:t>
        </w:r>
        <w:r>
          <w:tab/>
        </w:r>
        <w:r>
          <w:fldChar w:fldCharType="begin"/>
        </w:r>
        <w:r>
          <w:instrText xml:space="preserve"> PAGEREF _Toc5302 \h </w:instrText>
        </w:r>
        <w:r>
          <w:fldChar w:fldCharType="separate"/>
        </w:r>
        <w:r>
          <w:t>3</w:t>
        </w:r>
        <w:r>
          <w:fldChar w:fldCharType="end"/>
        </w:r>
      </w:hyperlink>
    </w:p>
    <w:p>
      <w:pPr>
        <w:pStyle w:val="TOC2"/>
        <w:tabs>
          <w:tab w:val="right" w:leader="dot" w:pos="8306"/>
        </w:tabs>
      </w:pPr>
      <w:hyperlink w:anchor="_Toc5089" w:history="1">
        <w:r>
          <w:rPr>
            <w:rFonts w:ascii="仿宋" w:eastAsia="仿宋" w:hAnsi="仿宋" w:cs="仿宋" w:hint="eastAsia"/>
            <w:lang w:eastAsia="zh-CN"/>
          </w:rPr>
          <w:t>(二)、成本控制措施</w:t>
        </w:r>
        <w:r>
          <w:tab/>
        </w:r>
        <w:r>
          <w:fldChar w:fldCharType="begin"/>
        </w:r>
        <w:r>
          <w:instrText xml:space="preserve"> PAGEREF _Toc5089 \h </w:instrText>
        </w:r>
        <w:r>
          <w:fldChar w:fldCharType="separate"/>
        </w:r>
        <w:r>
          <w:t>4</w:t>
        </w:r>
        <w:r>
          <w:fldChar w:fldCharType="end"/>
        </w:r>
      </w:hyperlink>
    </w:p>
    <w:p>
      <w:pPr>
        <w:pStyle w:val="TOC1"/>
        <w:tabs>
          <w:tab w:val="right" w:leader="dot" w:pos="8306"/>
        </w:tabs>
      </w:pPr>
      <w:hyperlink w:anchor="_Toc9257" w:history="1">
        <w:r>
          <w:rPr>
            <w:rFonts w:ascii="仿宋" w:eastAsia="仿宋" w:hAnsi="仿宋" w:cs="仿宋" w:hint="eastAsia"/>
            <w:lang w:eastAsia="zh-CN"/>
          </w:rPr>
          <w:t>二、项目监理与质量保证</w:t>
        </w:r>
        <w:r>
          <w:tab/>
        </w:r>
        <w:r>
          <w:fldChar w:fldCharType="begin"/>
        </w:r>
        <w:r>
          <w:instrText xml:space="preserve"> PAGEREF _Toc9257 \h </w:instrText>
        </w:r>
        <w:r>
          <w:fldChar w:fldCharType="separate"/>
        </w:r>
        <w:r>
          <w:t>5</w:t>
        </w:r>
        <w:r>
          <w:fldChar w:fldCharType="end"/>
        </w:r>
      </w:hyperlink>
    </w:p>
    <w:p>
      <w:pPr>
        <w:pStyle w:val="TOC2"/>
        <w:tabs>
          <w:tab w:val="right" w:leader="dot" w:pos="8306"/>
        </w:tabs>
      </w:pPr>
      <w:hyperlink w:anchor="_Toc6380" w:history="1">
        <w:r>
          <w:rPr>
            <w:rFonts w:ascii="仿宋" w:eastAsia="仿宋" w:hAnsi="仿宋" w:cs="仿宋" w:hint="eastAsia"/>
            <w:lang w:eastAsia="zh-CN"/>
          </w:rPr>
          <w:t>(一)、监理体系构建</w:t>
        </w:r>
        <w:r>
          <w:tab/>
        </w:r>
        <w:r>
          <w:fldChar w:fldCharType="begin"/>
        </w:r>
        <w:r>
          <w:instrText xml:space="preserve"> PAGEREF _Toc6380 \h </w:instrText>
        </w:r>
        <w:r>
          <w:fldChar w:fldCharType="separate"/>
        </w:r>
        <w:r>
          <w:t>5</w:t>
        </w:r>
        <w:r>
          <w:fldChar w:fldCharType="end"/>
        </w:r>
      </w:hyperlink>
    </w:p>
    <w:p>
      <w:pPr>
        <w:pStyle w:val="TOC2"/>
        <w:tabs>
          <w:tab w:val="right" w:leader="dot" w:pos="8306"/>
        </w:tabs>
      </w:pPr>
      <w:hyperlink w:anchor="_Toc7424" w:history="1">
        <w:r>
          <w:rPr>
            <w:rFonts w:ascii="仿宋" w:eastAsia="仿宋" w:hAnsi="仿宋" w:cs="仿宋" w:hint="eastAsia"/>
            <w:lang w:eastAsia="zh-CN"/>
          </w:rPr>
          <w:t>(二)、质量保证体系实施</w:t>
        </w:r>
        <w:r>
          <w:tab/>
        </w:r>
        <w:r>
          <w:fldChar w:fldCharType="begin"/>
        </w:r>
        <w:r>
          <w:instrText xml:space="preserve"> PAGEREF _Toc7424 \h </w:instrText>
        </w:r>
        <w:r>
          <w:fldChar w:fldCharType="separate"/>
        </w:r>
        <w:r>
          <w:t>6</w:t>
        </w:r>
        <w:r>
          <w:fldChar w:fldCharType="end"/>
        </w:r>
      </w:hyperlink>
    </w:p>
    <w:p>
      <w:pPr>
        <w:pStyle w:val="TOC2"/>
        <w:tabs>
          <w:tab w:val="right" w:leader="dot" w:pos="8306"/>
        </w:tabs>
      </w:pPr>
      <w:hyperlink w:anchor="_Toc12314" w:history="1">
        <w:r>
          <w:rPr>
            <w:rFonts w:ascii="仿宋" w:eastAsia="仿宋" w:hAnsi="仿宋" w:cs="仿宋" w:hint="eastAsia"/>
            <w:lang w:eastAsia="zh-CN"/>
          </w:rPr>
          <w:t>(三)、监理与质量控制流程</w:t>
        </w:r>
        <w:r>
          <w:tab/>
        </w:r>
        <w:r>
          <w:fldChar w:fldCharType="begin"/>
        </w:r>
        <w:r>
          <w:instrText xml:space="preserve"> PAGEREF _Toc12314 \h </w:instrText>
        </w:r>
        <w:r>
          <w:fldChar w:fldCharType="separate"/>
        </w:r>
        <w:r>
          <w:t>7</w:t>
        </w:r>
        <w:r>
          <w:fldChar w:fldCharType="end"/>
        </w:r>
      </w:hyperlink>
    </w:p>
    <w:p>
      <w:pPr>
        <w:pStyle w:val="TOC1"/>
        <w:tabs>
          <w:tab w:val="right" w:leader="dot" w:pos="8306"/>
        </w:tabs>
      </w:pPr>
      <w:hyperlink w:anchor="_Toc1409" w:history="1">
        <w:r>
          <w:rPr>
            <w:rFonts w:ascii="仿宋" w:eastAsia="仿宋" w:hAnsi="仿宋" w:cs="仿宋" w:hint="eastAsia"/>
            <w:lang w:eastAsia="zh-CN"/>
          </w:rPr>
          <w:t>三、发展规划、产业政策和行业准入分析</w:t>
        </w:r>
        <w:r>
          <w:tab/>
        </w:r>
        <w:r>
          <w:fldChar w:fldCharType="begin"/>
        </w:r>
        <w:r>
          <w:instrText xml:space="preserve"> PAGEREF _Toc1409 \h </w:instrText>
        </w:r>
        <w:r>
          <w:fldChar w:fldCharType="separate"/>
        </w:r>
        <w:r>
          <w:t>7</w:t>
        </w:r>
        <w:r>
          <w:fldChar w:fldCharType="end"/>
        </w:r>
      </w:hyperlink>
    </w:p>
    <w:p>
      <w:pPr>
        <w:pStyle w:val="TOC2"/>
        <w:tabs>
          <w:tab w:val="right" w:leader="dot" w:pos="8306"/>
        </w:tabs>
      </w:pPr>
      <w:hyperlink w:anchor="_Toc21275" w:history="1">
        <w:r>
          <w:rPr>
            <w:rFonts w:ascii="仿宋" w:eastAsia="仿宋" w:hAnsi="仿宋" w:cs="仿宋" w:hint="eastAsia"/>
            <w:lang w:eastAsia="zh-CN"/>
          </w:rPr>
          <w:t>(一)、发展规划分析</w:t>
        </w:r>
        <w:r>
          <w:tab/>
        </w:r>
        <w:r>
          <w:fldChar w:fldCharType="begin"/>
        </w:r>
        <w:r>
          <w:instrText xml:space="preserve"> PAGEREF _Toc21275 \h </w:instrText>
        </w:r>
        <w:r>
          <w:fldChar w:fldCharType="separate"/>
        </w:r>
        <w:r>
          <w:t>7</w:t>
        </w:r>
        <w:r>
          <w:fldChar w:fldCharType="end"/>
        </w:r>
      </w:hyperlink>
    </w:p>
    <w:p>
      <w:pPr>
        <w:pStyle w:val="TOC2"/>
        <w:tabs>
          <w:tab w:val="right" w:leader="dot" w:pos="8306"/>
        </w:tabs>
      </w:pPr>
      <w:hyperlink w:anchor="_Toc21263" w:history="1">
        <w:r>
          <w:rPr>
            <w:rFonts w:ascii="仿宋" w:eastAsia="仿宋" w:hAnsi="仿宋" w:cs="仿宋" w:hint="eastAsia"/>
            <w:lang w:eastAsia="zh-CN"/>
          </w:rPr>
          <w:t>(二)、产业政策分析</w:t>
        </w:r>
        <w:r>
          <w:tab/>
        </w:r>
        <w:r>
          <w:fldChar w:fldCharType="begin"/>
        </w:r>
        <w:r>
          <w:instrText xml:space="preserve"> PAGEREF _Toc21263 \h </w:instrText>
        </w:r>
        <w:r>
          <w:fldChar w:fldCharType="separate"/>
        </w:r>
        <w:r>
          <w:t>9</w:t>
        </w:r>
        <w:r>
          <w:fldChar w:fldCharType="end"/>
        </w:r>
      </w:hyperlink>
    </w:p>
    <w:p>
      <w:pPr>
        <w:pStyle w:val="TOC2"/>
        <w:tabs>
          <w:tab w:val="right" w:leader="dot" w:pos="8306"/>
        </w:tabs>
      </w:pPr>
      <w:hyperlink w:anchor="_Toc25178" w:history="1">
        <w:r>
          <w:rPr>
            <w:rFonts w:ascii="仿宋" w:eastAsia="仿宋" w:hAnsi="仿宋" w:cs="仿宋" w:hint="eastAsia"/>
            <w:lang w:eastAsia="zh-CN"/>
          </w:rPr>
          <w:t>(三)、行业准入分析</w:t>
        </w:r>
        <w:r>
          <w:tab/>
        </w:r>
        <w:r>
          <w:fldChar w:fldCharType="begin"/>
        </w:r>
        <w:r>
          <w:instrText xml:space="preserve"> PAGEREF _Toc25178 \h </w:instrText>
        </w:r>
        <w:r>
          <w:fldChar w:fldCharType="separate"/>
        </w:r>
        <w:r>
          <w:t>11</w:t>
        </w:r>
        <w:r>
          <w:fldChar w:fldCharType="end"/>
        </w:r>
      </w:hyperlink>
    </w:p>
    <w:p>
      <w:pPr>
        <w:pStyle w:val="TOC1"/>
        <w:tabs>
          <w:tab w:val="right" w:leader="dot" w:pos="8306"/>
        </w:tabs>
      </w:pPr>
      <w:hyperlink w:anchor="_Toc27321" w:history="1">
        <w:r>
          <w:rPr>
            <w:rFonts w:ascii="仿宋" w:eastAsia="仿宋" w:hAnsi="仿宋" w:cs="仿宋" w:hint="eastAsia"/>
            <w:lang w:eastAsia="zh-CN"/>
          </w:rPr>
          <w:t>四、背景、必要性分析</w:t>
        </w:r>
        <w:r>
          <w:tab/>
        </w:r>
        <w:r>
          <w:fldChar w:fldCharType="begin"/>
        </w:r>
        <w:r>
          <w:instrText xml:space="preserve"> PAGEREF _Toc27321 \h </w:instrText>
        </w:r>
        <w:r>
          <w:fldChar w:fldCharType="separate"/>
        </w:r>
        <w:r>
          <w:t>12</w:t>
        </w:r>
        <w:r>
          <w:fldChar w:fldCharType="end"/>
        </w:r>
      </w:hyperlink>
    </w:p>
    <w:p>
      <w:pPr>
        <w:pStyle w:val="TOC2"/>
        <w:tabs>
          <w:tab w:val="right" w:leader="dot" w:pos="8306"/>
        </w:tabs>
      </w:pPr>
      <w:hyperlink w:anchor="_Toc17355" w:history="1">
        <w:r>
          <w:rPr>
            <w:rFonts w:ascii="仿宋" w:eastAsia="仿宋" w:hAnsi="仿宋" w:cs="仿宋" w:hint="eastAsia"/>
            <w:lang w:eastAsia="zh-CN"/>
          </w:rPr>
          <w:t>(一)、项目建设背景</w:t>
        </w:r>
        <w:r>
          <w:tab/>
        </w:r>
        <w:r>
          <w:fldChar w:fldCharType="begin"/>
        </w:r>
        <w:r>
          <w:instrText xml:space="preserve"> PAGEREF _Toc17355 \h </w:instrText>
        </w:r>
        <w:r>
          <w:fldChar w:fldCharType="separate"/>
        </w:r>
        <w:r>
          <w:t>12</w:t>
        </w:r>
        <w:r>
          <w:fldChar w:fldCharType="end"/>
        </w:r>
      </w:hyperlink>
    </w:p>
    <w:p>
      <w:pPr>
        <w:pStyle w:val="TOC2"/>
        <w:tabs>
          <w:tab w:val="right" w:leader="dot" w:pos="8306"/>
        </w:tabs>
      </w:pPr>
      <w:hyperlink w:anchor="_Toc25400" w:history="1">
        <w:r>
          <w:rPr>
            <w:rFonts w:ascii="仿宋" w:eastAsia="仿宋" w:hAnsi="仿宋" w:cs="仿宋" w:hint="eastAsia"/>
            <w:lang w:eastAsia="zh-CN"/>
          </w:rPr>
          <w:t>(二)、必要性分析</w:t>
        </w:r>
        <w:r>
          <w:tab/>
        </w:r>
        <w:r>
          <w:fldChar w:fldCharType="begin"/>
        </w:r>
        <w:r>
          <w:instrText xml:space="preserve"> PAGEREF _Toc25400 \h </w:instrText>
        </w:r>
        <w:r>
          <w:fldChar w:fldCharType="separate"/>
        </w:r>
        <w:r>
          <w:t>13</w:t>
        </w:r>
        <w:r>
          <w:fldChar w:fldCharType="end"/>
        </w:r>
      </w:hyperlink>
    </w:p>
    <w:p>
      <w:pPr>
        <w:pStyle w:val="TOC2"/>
        <w:tabs>
          <w:tab w:val="right" w:leader="dot" w:pos="8306"/>
        </w:tabs>
      </w:pPr>
      <w:hyperlink w:anchor="_Toc16755" w:history="1">
        <w:r>
          <w:rPr>
            <w:rFonts w:ascii="仿宋" w:eastAsia="仿宋" w:hAnsi="仿宋" w:cs="仿宋" w:hint="eastAsia"/>
            <w:lang w:eastAsia="zh-CN"/>
          </w:rPr>
          <w:t>(三)、项目建设有利条件</w:t>
        </w:r>
        <w:r>
          <w:tab/>
        </w:r>
        <w:r>
          <w:fldChar w:fldCharType="begin"/>
        </w:r>
        <w:r>
          <w:instrText xml:space="preserve"> PAGEREF _Toc16755 \h </w:instrText>
        </w:r>
        <w:r>
          <w:fldChar w:fldCharType="separate"/>
        </w:r>
        <w:r>
          <w:t>14</w:t>
        </w:r>
        <w:r>
          <w:fldChar w:fldCharType="end"/>
        </w:r>
      </w:hyperlink>
    </w:p>
    <w:p>
      <w:pPr>
        <w:pStyle w:val="TOC1"/>
        <w:tabs>
          <w:tab w:val="right" w:leader="dot" w:pos="8306"/>
        </w:tabs>
      </w:pPr>
      <w:hyperlink w:anchor="_Toc31723" w:history="1">
        <w:r>
          <w:rPr>
            <w:rFonts w:ascii="仿宋" w:eastAsia="仿宋" w:hAnsi="仿宋" w:cs="仿宋" w:hint="eastAsia"/>
            <w:lang w:eastAsia="zh-CN"/>
          </w:rPr>
          <w:t>五、氧气项目概论</w:t>
        </w:r>
        <w:r>
          <w:tab/>
        </w:r>
        <w:r>
          <w:fldChar w:fldCharType="begin"/>
        </w:r>
        <w:r>
          <w:instrText xml:space="preserve"> PAGEREF _Toc31723 \h </w:instrText>
        </w:r>
        <w:r>
          <w:fldChar w:fldCharType="separate"/>
        </w:r>
        <w:r>
          <w:t>16</w:t>
        </w:r>
        <w:r>
          <w:fldChar w:fldCharType="end"/>
        </w:r>
      </w:hyperlink>
    </w:p>
    <w:p>
      <w:pPr>
        <w:pStyle w:val="TOC2"/>
        <w:tabs>
          <w:tab w:val="right" w:leader="dot" w:pos="8306"/>
        </w:tabs>
      </w:pPr>
      <w:hyperlink w:anchor="_Toc27900" w:history="1">
        <w:r>
          <w:rPr>
            <w:rFonts w:ascii="仿宋" w:eastAsia="仿宋" w:hAnsi="仿宋" w:cs="仿宋" w:hint="eastAsia"/>
            <w:lang w:eastAsia="zh-CN"/>
          </w:rPr>
          <w:t>(一)、项目申报单位概况</w:t>
        </w:r>
        <w:r>
          <w:tab/>
        </w:r>
        <w:r>
          <w:fldChar w:fldCharType="begin"/>
        </w:r>
        <w:r>
          <w:instrText xml:space="preserve"> PAGEREF _Toc27900 \h </w:instrText>
        </w:r>
        <w:r>
          <w:fldChar w:fldCharType="separate"/>
        </w:r>
        <w:r>
          <w:t>16</w:t>
        </w:r>
        <w:r>
          <w:fldChar w:fldCharType="end"/>
        </w:r>
      </w:hyperlink>
    </w:p>
    <w:p>
      <w:pPr>
        <w:pStyle w:val="TOC2"/>
        <w:tabs>
          <w:tab w:val="right" w:leader="dot" w:pos="8306"/>
        </w:tabs>
      </w:pPr>
      <w:hyperlink w:anchor="_Toc6282" w:history="1">
        <w:r>
          <w:rPr>
            <w:rFonts w:ascii="仿宋" w:eastAsia="仿宋" w:hAnsi="仿宋" w:cs="仿宋" w:hint="eastAsia"/>
            <w:lang w:eastAsia="zh-CN"/>
          </w:rPr>
          <w:t>(二)、项目概况</w:t>
        </w:r>
        <w:r>
          <w:tab/>
        </w:r>
        <w:r>
          <w:fldChar w:fldCharType="begin"/>
        </w:r>
        <w:r>
          <w:instrText xml:space="preserve"> PAGEREF _Toc6282 \h </w:instrText>
        </w:r>
        <w:r>
          <w:fldChar w:fldCharType="separate"/>
        </w:r>
        <w:r>
          <w:t>17</w:t>
        </w:r>
        <w:r>
          <w:fldChar w:fldCharType="end"/>
        </w:r>
      </w:hyperlink>
    </w:p>
    <w:p>
      <w:pPr>
        <w:pStyle w:val="TOC1"/>
        <w:tabs>
          <w:tab w:val="right" w:leader="dot" w:pos="8306"/>
        </w:tabs>
      </w:pPr>
      <w:hyperlink w:anchor="_Toc14606" w:history="1">
        <w:r>
          <w:rPr>
            <w:rFonts w:ascii="仿宋" w:eastAsia="仿宋" w:hAnsi="仿宋" w:cs="仿宋" w:hint="eastAsia"/>
            <w:lang w:eastAsia="zh-CN"/>
          </w:rPr>
          <w:t>六、社会影响分析</w:t>
        </w:r>
        <w:r>
          <w:tab/>
        </w:r>
        <w:r>
          <w:fldChar w:fldCharType="begin"/>
        </w:r>
        <w:r>
          <w:instrText xml:space="preserve"> PAGEREF _Toc14606 \h </w:instrText>
        </w:r>
        <w:r>
          <w:fldChar w:fldCharType="separate"/>
        </w:r>
        <w:r>
          <w:t>20</w:t>
        </w:r>
        <w:r>
          <w:fldChar w:fldCharType="end"/>
        </w:r>
      </w:hyperlink>
    </w:p>
    <w:p>
      <w:pPr>
        <w:pStyle w:val="TOC2"/>
        <w:tabs>
          <w:tab w:val="right" w:leader="dot" w:pos="8306"/>
        </w:tabs>
      </w:pPr>
      <w:hyperlink w:anchor="_Toc20397" w:history="1">
        <w:r>
          <w:rPr>
            <w:rFonts w:ascii="仿宋" w:eastAsia="仿宋" w:hAnsi="仿宋" w:cs="仿宋" w:hint="eastAsia"/>
            <w:lang w:eastAsia="zh-CN"/>
          </w:rPr>
          <w:t>(一)、社会影响效果分析</w:t>
        </w:r>
        <w:r>
          <w:tab/>
        </w:r>
        <w:r>
          <w:fldChar w:fldCharType="begin"/>
        </w:r>
        <w:r>
          <w:instrText xml:space="preserve"> PAGEREF _Toc20397 \h </w:instrText>
        </w:r>
        <w:r>
          <w:fldChar w:fldCharType="separate"/>
        </w:r>
        <w:r>
          <w:t>20</w:t>
        </w:r>
        <w:r>
          <w:fldChar w:fldCharType="end"/>
        </w:r>
      </w:hyperlink>
    </w:p>
    <w:p>
      <w:pPr>
        <w:pStyle w:val="TOC2"/>
        <w:tabs>
          <w:tab w:val="right" w:leader="dot" w:pos="8306"/>
        </w:tabs>
      </w:pPr>
      <w:hyperlink w:anchor="_Toc15938" w:history="1">
        <w:r>
          <w:rPr>
            <w:rFonts w:ascii="仿宋" w:eastAsia="仿宋" w:hAnsi="仿宋" w:cs="仿宋" w:hint="eastAsia"/>
            <w:lang w:eastAsia="zh-CN"/>
          </w:rPr>
          <w:t>(二)、社会适应性分析</w:t>
        </w:r>
        <w:r>
          <w:tab/>
        </w:r>
        <w:r>
          <w:fldChar w:fldCharType="begin"/>
        </w:r>
        <w:r>
          <w:instrText xml:space="preserve"> PAGEREF _Toc15938 \h </w:instrText>
        </w:r>
        <w:r>
          <w:fldChar w:fldCharType="separate"/>
        </w:r>
        <w:r>
          <w:t>22</w:t>
        </w:r>
        <w:r>
          <w:fldChar w:fldCharType="end"/>
        </w:r>
      </w:hyperlink>
    </w:p>
    <w:p>
      <w:pPr>
        <w:pStyle w:val="TOC2"/>
        <w:tabs>
          <w:tab w:val="right" w:leader="dot" w:pos="8306"/>
        </w:tabs>
      </w:pPr>
      <w:hyperlink w:anchor="_Toc19036" w:history="1">
        <w:r>
          <w:rPr>
            <w:rFonts w:ascii="仿宋" w:eastAsia="仿宋" w:hAnsi="仿宋" w:cs="仿宋" w:hint="eastAsia"/>
            <w:lang w:eastAsia="zh-CN"/>
          </w:rPr>
          <w:t>(三)、社会风险及对策分析</w:t>
        </w:r>
        <w:r>
          <w:tab/>
        </w:r>
        <w:r>
          <w:fldChar w:fldCharType="begin"/>
        </w:r>
        <w:r>
          <w:instrText xml:space="preserve"> PAGEREF _Toc19036 \h </w:instrText>
        </w:r>
        <w:r>
          <w:fldChar w:fldCharType="separate"/>
        </w:r>
        <w:r>
          <w:t>23</w:t>
        </w:r>
        <w:r>
          <w:fldChar w:fldCharType="end"/>
        </w:r>
      </w:hyperlink>
    </w:p>
    <w:p>
      <w:pPr>
        <w:pStyle w:val="TOC1"/>
        <w:tabs>
          <w:tab w:val="right" w:leader="dot" w:pos="8306"/>
        </w:tabs>
      </w:pPr>
      <w:hyperlink w:anchor="_Toc4335" w:history="1">
        <w:r>
          <w:rPr>
            <w:rFonts w:ascii="仿宋" w:eastAsia="仿宋" w:hAnsi="仿宋" w:cs="仿宋" w:hint="eastAsia"/>
            <w:lang w:eastAsia="zh-CN"/>
          </w:rPr>
          <w:t>七、安全与应急管理</w:t>
        </w:r>
        <w:r>
          <w:tab/>
        </w:r>
        <w:r>
          <w:fldChar w:fldCharType="begin"/>
        </w:r>
        <w:r>
          <w:instrText xml:space="preserve"> PAGEREF _Toc4335 \h </w:instrText>
        </w:r>
        <w:r>
          <w:fldChar w:fldCharType="separate"/>
        </w:r>
        <w:r>
          <w:t>27</w:t>
        </w:r>
        <w:r>
          <w:fldChar w:fldCharType="end"/>
        </w:r>
      </w:hyperlink>
    </w:p>
    <w:p>
      <w:pPr>
        <w:pStyle w:val="TOC2"/>
        <w:tabs>
          <w:tab w:val="right" w:leader="dot" w:pos="8306"/>
        </w:tabs>
      </w:pPr>
      <w:hyperlink w:anchor="_Toc25920" w:history="1">
        <w:r>
          <w:rPr>
            <w:rFonts w:ascii="仿宋" w:eastAsia="仿宋" w:hAnsi="仿宋" w:cs="仿宋" w:hint="eastAsia"/>
            <w:lang w:eastAsia="zh-CN"/>
          </w:rPr>
          <w:t>(一)、安全生产管理</w:t>
        </w:r>
        <w:r>
          <w:tab/>
        </w:r>
        <w:r>
          <w:fldChar w:fldCharType="begin"/>
        </w:r>
        <w:r>
          <w:instrText xml:space="preserve"> PAGEREF _Toc25920 \h </w:instrText>
        </w:r>
        <w:r>
          <w:fldChar w:fldCharType="separate"/>
        </w:r>
        <w:r>
          <w:t>27</w:t>
        </w:r>
        <w:r>
          <w:fldChar w:fldCharType="end"/>
        </w:r>
      </w:hyperlink>
    </w:p>
    <w:p>
      <w:pPr>
        <w:pStyle w:val="TOC2"/>
        <w:tabs>
          <w:tab w:val="right" w:leader="dot" w:pos="8306"/>
        </w:tabs>
      </w:pPr>
      <w:hyperlink w:anchor="_Toc30243" w:history="1">
        <w:r>
          <w:rPr>
            <w:rFonts w:ascii="仿宋" w:eastAsia="仿宋" w:hAnsi="仿宋" w:cs="仿宋" w:hint="eastAsia"/>
            <w:lang w:eastAsia="zh-CN"/>
          </w:rPr>
          <w:t>(二)、应急预案与响应</w:t>
        </w:r>
        <w:r>
          <w:tab/>
        </w:r>
        <w:r>
          <w:fldChar w:fldCharType="begin"/>
        </w:r>
        <w:r>
          <w:instrText xml:space="preserve"> PAGEREF _Toc30243 \h </w:instrText>
        </w:r>
        <w:r>
          <w:fldChar w:fldCharType="separate"/>
        </w:r>
        <w:r>
          <w:t>28</w:t>
        </w:r>
        <w:r>
          <w:fldChar w:fldCharType="end"/>
        </w:r>
      </w:hyperlink>
    </w:p>
    <w:p>
      <w:pPr>
        <w:pStyle w:val="TOC1"/>
        <w:tabs>
          <w:tab w:val="right" w:leader="dot" w:pos="8306"/>
        </w:tabs>
      </w:pPr>
      <w:hyperlink w:anchor="_Toc18473" w:history="1">
        <w:r>
          <w:rPr>
            <w:rFonts w:ascii="仿宋" w:eastAsia="仿宋" w:hAnsi="仿宋" w:cs="仿宋" w:hint="eastAsia"/>
            <w:lang w:eastAsia="zh-CN"/>
          </w:rPr>
          <w:t>八、技术创新与产业升级</w:t>
        </w:r>
        <w:r>
          <w:tab/>
        </w:r>
        <w:r>
          <w:fldChar w:fldCharType="begin"/>
        </w:r>
        <w:r>
          <w:instrText xml:space="preserve"> PAGEREF _Toc18473 \h </w:instrText>
        </w:r>
        <w:r>
          <w:fldChar w:fldCharType="separate"/>
        </w:r>
        <w:r>
          <w:t>30</w:t>
        </w:r>
        <w:r>
          <w:fldChar w:fldCharType="end"/>
        </w:r>
      </w:hyperlink>
    </w:p>
    <w:p>
      <w:pPr>
        <w:pStyle w:val="TOC2"/>
        <w:tabs>
          <w:tab w:val="right" w:leader="dot" w:pos="8306"/>
        </w:tabs>
      </w:pPr>
      <w:hyperlink w:anchor="_Toc31098" w:history="1">
        <w:r>
          <w:rPr>
            <w:rFonts w:ascii="仿宋" w:eastAsia="仿宋" w:hAnsi="仿宋" w:cs="仿宋" w:hint="eastAsia"/>
            <w:lang w:eastAsia="zh-CN"/>
          </w:rPr>
          <w:t>(一)、技术创新方向与目标</w:t>
        </w:r>
        <w:r>
          <w:tab/>
        </w:r>
        <w:r>
          <w:fldChar w:fldCharType="begin"/>
        </w:r>
        <w:r>
          <w:instrText xml:space="preserve"> PAGEREF _Toc31098 \h </w:instrText>
        </w:r>
        <w:r>
          <w:fldChar w:fldCharType="separate"/>
        </w:r>
        <w:r>
          <w:t>30</w:t>
        </w:r>
        <w:r>
          <w:fldChar w:fldCharType="end"/>
        </w:r>
      </w:hyperlink>
    </w:p>
    <w:p>
      <w:pPr>
        <w:pStyle w:val="TOC2"/>
        <w:tabs>
          <w:tab w:val="right" w:leader="dot" w:pos="8306"/>
        </w:tabs>
      </w:pPr>
      <w:hyperlink w:anchor="_Toc3850" w:history="1">
        <w:r>
          <w:rPr>
            <w:rFonts w:ascii="仿宋" w:eastAsia="仿宋" w:hAnsi="仿宋" w:cs="仿宋" w:hint="eastAsia"/>
            <w:lang w:eastAsia="zh-CN"/>
          </w:rPr>
          <w:t>(二)、产业升级路径与措施</w:t>
        </w:r>
        <w:r>
          <w:tab/>
        </w:r>
        <w:r>
          <w:fldChar w:fldCharType="begin"/>
        </w:r>
        <w:r>
          <w:instrText xml:space="preserve"> PAGEREF _Toc3850 \h </w:instrText>
        </w:r>
        <w:r>
          <w:fldChar w:fldCharType="separate"/>
        </w:r>
        <w:r>
          <w:t>31</w:t>
        </w:r>
        <w:r>
          <w:fldChar w:fldCharType="end"/>
        </w:r>
      </w:hyperlink>
    </w:p>
    <w:p>
      <w:pPr>
        <w:pStyle w:val="TOC1"/>
        <w:tabs>
          <w:tab w:val="right" w:leader="dot" w:pos="8306"/>
        </w:tabs>
      </w:pPr>
      <w:hyperlink w:anchor="_Toc12992" w:history="1">
        <w:r>
          <w:rPr>
            <w:rFonts w:ascii="仿宋" w:eastAsia="仿宋" w:hAnsi="仿宋" w:cs="仿宋" w:hint="eastAsia"/>
            <w:lang w:eastAsia="zh-CN"/>
          </w:rPr>
          <w:t>九、土地利用与规划方案</w:t>
        </w:r>
        <w:r>
          <w:tab/>
        </w:r>
        <w:r>
          <w:fldChar w:fldCharType="begin"/>
        </w:r>
        <w:r>
          <w:instrText xml:space="preserve"> PAGEREF _Toc12992 \h </w:instrText>
        </w:r>
        <w:r>
          <w:fldChar w:fldCharType="separate"/>
        </w:r>
        <w:r>
          <w:t>33</w:t>
        </w:r>
        <w:r>
          <w:fldChar w:fldCharType="end"/>
        </w:r>
      </w:hyperlink>
    </w:p>
    <w:p>
      <w:pPr>
        <w:pStyle w:val="TOC2"/>
        <w:tabs>
          <w:tab w:val="right" w:leader="dot" w:pos="8306"/>
        </w:tabs>
      </w:pPr>
      <w:hyperlink w:anchor="_Toc14238" w:history="1">
        <w:r>
          <w:rPr>
            <w:rFonts w:ascii="仿宋" w:eastAsia="仿宋" w:hAnsi="仿宋" w:cs="仿宋" w:hint="eastAsia"/>
            <w:lang w:eastAsia="zh-CN"/>
          </w:rPr>
          <w:t>(一)、项目用地情况分析</w:t>
        </w:r>
        <w:r>
          <w:tab/>
        </w:r>
        <w:r>
          <w:fldChar w:fldCharType="begin"/>
        </w:r>
        <w:r>
          <w:instrText xml:space="preserve"> PAGEREF _Toc14238 \h </w:instrText>
        </w:r>
        <w:r>
          <w:fldChar w:fldCharType="separate"/>
        </w:r>
        <w:r>
          <w:t>33</w:t>
        </w:r>
        <w:r>
          <w:fldChar w:fldCharType="end"/>
        </w:r>
      </w:hyperlink>
    </w:p>
    <w:p>
      <w:pPr>
        <w:pStyle w:val="TOC2"/>
        <w:tabs>
          <w:tab w:val="right" w:leader="dot" w:pos="8306"/>
        </w:tabs>
      </w:pPr>
      <w:hyperlink w:anchor="_Toc16758" w:history="1">
        <w:r>
          <w:rPr>
            <w:rFonts w:ascii="仿宋" w:eastAsia="仿宋" w:hAnsi="仿宋" w:cs="仿宋" w:hint="eastAsia"/>
            <w:lang w:eastAsia="zh-CN"/>
          </w:rPr>
          <w:t>(二)、土地利用规划方案</w:t>
        </w:r>
        <w:r>
          <w:tab/>
        </w:r>
        <w:r>
          <w:fldChar w:fldCharType="begin"/>
        </w:r>
        <w:r>
          <w:instrText xml:space="preserve"> PAGEREF _Toc16758 \h </w:instrText>
        </w:r>
        <w:r>
          <w:fldChar w:fldCharType="separate"/>
        </w:r>
        <w:r>
          <w:t>34</w:t>
        </w:r>
        <w:r>
          <w:fldChar w:fldCharType="end"/>
        </w:r>
      </w:hyperlink>
    </w:p>
    <w:p>
      <w:pPr>
        <w:pStyle w:val="TOC1"/>
        <w:tabs>
          <w:tab w:val="right" w:leader="dot" w:pos="8306"/>
        </w:tabs>
      </w:pPr>
      <w:hyperlink w:anchor="_Toc24902" w:history="1">
        <w:r>
          <w:rPr>
            <w:rFonts w:ascii="仿宋" w:eastAsia="仿宋" w:hAnsi="仿宋" w:cs="仿宋" w:hint="eastAsia"/>
            <w:lang w:eastAsia="zh-CN"/>
          </w:rPr>
          <w:t>十、资金管理与财务规划</w:t>
        </w:r>
        <w:r>
          <w:tab/>
        </w:r>
        <w:r>
          <w:fldChar w:fldCharType="begin"/>
        </w:r>
        <w:r>
          <w:instrText xml:space="preserve"> PAGEREF _Toc24902 \h </w:instrText>
        </w:r>
        <w:r>
          <w:fldChar w:fldCharType="separate"/>
        </w:r>
        <w:r>
          <w:t>35</w:t>
        </w:r>
        <w:r>
          <w:fldChar w:fldCharType="end"/>
        </w:r>
      </w:hyperlink>
    </w:p>
    <w:p>
      <w:pPr>
        <w:pStyle w:val="TOC2"/>
        <w:tabs>
          <w:tab w:val="right" w:leader="dot" w:pos="8306"/>
        </w:tabs>
      </w:pPr>
      <w:hyperlink w:anchor="_Toc30136" w:history="1">
        <w:r>
          <w:rPr>
            <w:rFonts w:ascii="仿宋" w:eastAsia="仿宋" w:hAnsi="仿宋" w:cs="仿宋" w:hint="eastAsia"/>
            <w:lang w:eastAsia="zh-CN"/>
          </w:rPr>
          <w:t>(一)、项目资金来源与筹措</w:t>
        </w:r>
        <w:r>
          <w:tab/>
        </w:r>
        <w:r>
          <w:fldChar w:fldCharType="begin"/>
        </w:r>
        <w:r>
          <w:instrText xml:space="preserve"> PAGEREF _Toc30136 \h </w:instrText>
        </w:r>
        <w:r>
          <w:fldChar w:fldCharType="separate"/>
        </w:r>
        <w:r>
          <w:t>35</w:t>
        </w:r>
        <w:r>
          <w:fldChar w:fldCharType="end"/>
        </w:r>
      </w:hyperlink>
    </w:p>
    <w:p>
      <w:pPr>
        <w:pStyle w:val="TOC2"/>
        <w:tabs>
          <w:tab w:val="right" w:leader="dot" w:pos="8306"/>
        </w:tabs>
      </w:pPr>
      <w:hyperlink w:anchor="_Toc6384" w:history="1">
        <w:r>
          <w:rPr>
            <w:rFonts w:ascii="仿宋" w:eastAsia="仿宋" w:hAnsi="仿宋" w:cs="仿宋" w:hint="eastAsia"/>
            <w:lang w:eastAsia="zh-CN"/>
          </w:rPr>
          <w:t>(二)、资金使用与监管</w:t>
        </w:r>
        <w:r>
          <w:tab/>
        </w:r>
        <w:r>
          <w:fldChar w:fldCharType="begin"/>
        </w:r>
        <w:r>
          <w:instrText xml:space="preserve"> PAGEREF _Toc6384 \h </w:instrText>
        </w:r>
        <w:r>
          <w:fldChar w:fldCharType="separate"/>
        </w:r>
        <w:r>
          <w:t>36</w:t>
        </w:r>
        <w:r>
          <w:fldChar w:fldCharType="end"/>
        </w:r>
      </w:hyperlink>
    </w:p>
    <w:p>
      <w:pPr>
        <w:pStyle w:val="TOC2"/>
        <w:tabs>
          <w:tab w:val="right" w:leader="dot" w:pos="8306"/>
        </w:tabs>
      </w:pPr>
      <w:hyperlink w:anchor="_Toc6418" w:history="1">
        <w:r>
          <w:rPr>
            <w:rFonts w:ascii="仿宋" w:eastAsia="仿宋" w:hAnsi="仿宋" w:cs="仿宋" w:hint="eastAsia"/>
            <w:lang w:eastAsia="zh-CN"/>
          </w:rPr>
          <w:t>(三)、财务规划与预测</w:t>
        </w:r>
        <w:r>
          <w:tab/>
        </w:r>
        <w:r>
          <w:fldChar w:fldCharType="begin"/>
        </w:r>
        <w:r>
          <w:instrText xml:space="preserve"> PAGEREF _Toc6418 \h </w:instrText>
        </w:r>
        <w:r>
          <w:fldChar w:fldCharType="separate"/>
        </w:r>
        <w:r>
          <w:t>38</w:t>
        </w:r>
        <w:r>
          <w:fldChar w:fldCharType="end"/>
        </w:r>
      </w:hyperlink>
    </w:p>
    <w:p>
      <w:pPr>
        <w:pStyle w:val="TOC1"/>
        <w:tabs>
          <w:tab w:val="right" w:leader="dot" w:pos="8306"/>
        </w:tabs>
      </w:pPr>
      <w:hyperlink w:anchor="_Toc30971" w:history="1">
        <w:r>
          <w:rPr>
            <w:rFonts w:ascii="仿宋" w:eastAsia="仿宋" w:hAnsi="仿宋" w:cs="仿宋" w:hint="eastAsia"/>
            <w:lang w:eastAsia="zh-CN"/>
          </w:rPr>
          <w:t>十一、项目质量与标准</w:t>
        </w:r>
        <w:r>
          <w:tab/>
        </w:r>
        <w:r>
          <w:fldChar w:fldCharType="begin"/>
        </w:r>
        <w:r>
          <w:instrText xml:space="preserve"> PAGEREF _Toc30971 \h </w:instrText>
        </w:r>
        <w:r>
          <w:fldChar w:fldCharType="separate"/>
        </w:r>
        <w:r>
          <w:t>39</w:t>
        </w:r>
        <w:r>
          <w:fldChar w:fldCharType="end"/>
        </w:r>
      </w:hyperlink>
    </w:p>
    <w:p>
      <w:pPr>
        <w:pStyle w:val="TOC2"/>
        <w:tabs>
          <w:tab w:val="right" w:leader="dot" w:pos="8306"/>
        </w:tabs>
      </w:pPr>
      <w:hyperlink w:anchor="_Toc8009" w:history="1">
        <w:r>
          <w:rPr>
            <w:rFonts w:ascii="仿宋" w:eastAsia="仿宋" w:hAnsi="仿宋" w:cs="仿宋" w:hint="eastAsia"/>
            <w:lang w:eastAsia="zh-CN"/>
          </w:rPr>
          <w:t>(一)、质量保障体系</w:t>
        </w:r>
        <w:r>
          <w:tab/>
        </w:r>
        <w:r>
          <w:fldChar w:fldCharType="begin"/>
        </w:r>
        <w:r>
          <w:instrText xml:space="preserve"> PAGEREF _Toc8009 \h </w:instrText>
        </w:r>
        <w:r>
          <w:fldChar w:fldCharType="separate"/>
        </w:r>
        <w:r>
          <w:t>39</w:t>
        </w:r>
        <w:r>
          <w:fldChar w:fldCharType="end"/>
        </w:r>
      </w:hyperlink>
    </w:p>
    <w:p>
      <w:pPr>
        <w:pStyle w:val="TOC2"/>
        <w:tabs>
          <w:tab w:val="right" w:leader="dot" w:pos="8306"/>
        </w:tabs>
      </w:pPr>
      <w:hyperlink w:anchor="_Toc25971" w:history="1">
        <w:r>
          <w:rPr>
            <w:rFonts w:ascii="仿宋" w:eastAsia="仿宋" w:hAnsi="仿宋" w:cs="仿宋" w:hint="eastAsia"/>
            <w:lang w:eastAsia="zh-CN"/>
          </w:rPr>
          <w:t>(二)、标准化作业流程</w:t>
        </w:r>
        <w:r>
          <w:tab/>
        </w:r>
        <w:r>
          <w:fldChar w:fldCharType="begin"/>
        </w:r>
        <w:r>
          <w:instrText xml:space="preserve"> PAGEREF _Toc25971 \h </w:instrText>
        </w:r>
        <w:r>
          <w:fldChar w:fldCharType="separate"/>
        </w:r>
        <w:r>
          <w:t>40</w:t>
        </w:r>
        <w:r>
          <w:fldChar w:fldCharType="end"/>
        </w:r>
      </w:hyperlink>
    </w:p>
    <w:p>
      <w:pPr>
        <w:pStyle w:val="TOC2"/>
        <w:tabs>
          <w:tab w:val="right" w:leader="dot" w:pos="8306"/>
        </w:tabs>
      </w:pPr>
      <w:hyperlink w:anchor="_Toc1573" w:history="1">
        <w:r>
          <w:rPr>
            <w:rFonts w:ascii="仿宋" w:eastAsia="仿宋" w:hAnsi="仿宋" w:cs="仿宋" w:hint="eastAsia"/>
            <w:lang w:eastAsia="zh-CN"/>
          </w:rPr>
          <w:t>(三)、质量监控与评估</w:t>
        </w:r>
        <w:r>
          <w:tab/>
        </w:r>
        <w:r>
          <w:fldChar w:fldCharType="begin"/>
        </w:r>
        <w:r>
          <w:instrText xml:space="preserve"> PAGEREF _Toc1573 \h </w:instrText>
        </w:r>
        <w:r>
          <w:fldChar w:fldCharType="separate"/>
        </w:r>
        <w:r>
          <w:t>42</w:t>
        </w:r>
        <w:r>
          <w:fldChar w:fldCharType="end"/>
        </w:r>
      </w:hyperlink>
    </w:p>
    <w:p>
      <w:pPr>
        <w:pStyle w:val="TOC2"/>
        <w:tabs>
          <w:tab w:val="right" w:leader="dot" w:pos="8306"/>
        </w:tabs>
      </w:pPr>
      <w:hyperlink w:anchor="_Toc12074" w:history="1">
        <w:r>
          <w:rPr>
            <w:rFonts w:ascii="仿宋" w:eastAsia="仿宋" w:hAnsi="仿宋" w:cs="仿宋" w:hint="eastAsia"/>
            <w:lang w:eastAsia="zh-CN"/>
          </w:rPr>
          <w:t>(四)、质量改进计划</w:t>
        </w:r>
        <w:r>
          <w:tab/>
        </w:r>
        <w:r>
          <w:fldChar w:fldCharType="begin"/>
        </w:r>
        <w:r>
          <w:instrText xml:space="preserve"> PAGEREF _Toc12074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400" w:history="1">
        <w:r>
          <w:rPr>
            <w:rFonts w:ascii="仿宋" w:eastAsia="仿宋" w:hAnsi="仿宋" w:cs="仿宋" w:hint="eastAsia"/>
            <w:lang w:eastAsia="zh-CN"/>
          </w:rPr>
          <w:t>十二、项目变更管理</w:t>
        </w:r>
        <w:r>
          <w:tab/>
        </w:r>
        <w:r>
          <w:fldChar w:fldCharType="begin"/>
        </w:r>
        <w:r>
          <w:instrText xml:space="preserve"> PAGEREF _Toc9400 \h </w:instrText>
        </w:r>
        <w:r>
          <w:fldChar w:fldCharType="separate"/>
        </w:r>
        <w:r>
          <w:t>44</w:t>
        </w:r>
        <w:r>
          <w:fldChar w:fldCharType="end"/>
        </w:r>
      </w:hyperlink>
    </w:p>
    <w:p>
      <w:pPr>
        <w:pStyle w:val="TOC2"/>
        <w:tabs>
          <w:tab w:val="right" w:leader="dot" w:pos="8306"/>
        </w:tabs>
      </w:pPr>
      <w:hyperlink w:anchor="_Toc31849" w:history="1">
        <w:r>
          <w:rPr>
            <w:rFonts w:ascii="仿宋" w:eastAsia="仿宋" w:hAnsi="仿宋" w:cs="仿宋" w:hint="eastAsia"/>
            <w:lang w:eastAsia="zh-CN"/>
          </w:rPr>
          <w:t>(一)、变更控制流程</w:t>
        </w:r>
        <w:r>
          <w:tab/>
        </w:r>
        <w:r>
          <w:fldChar w:fldCharType="begin"/>
        </w:r>
        <w:r>
          <w:instrText xml:space="preserve"> PAGEREF _Toc31849 \h </w:instrText>
        </w:r>
        <w:r>
          <w:fldChar w:fldCharType="separate"/>
        </w:r>
        <w:r>
          <w:t>44</w:t>
        </w:r>
        <w:r>
          <w:fldChar w:fldCharType="end"/>
        </w:r>
      </w:hyperlink>
    </w:p>
    <w:p>
      <w:pPr>
        <w:pStyle w:val="TOC2"/>
        <w:tabs>
          <w:tab w:val="right" w:leader="dot" w:pos="8306"/>
        </w:tabs>
      </w:pPr>
      <w:hyperlink w:anchor="_Toc28090" w:history="1">
        <w:r>
          <w:rPr>
            <w:rFonts w:ascii="仿宋" w:eastAsia="仿宋" w:hAnsi="仿宋" w:cs="仿宋" w:hint="eastAsia"/>
            <w:lang w:eastAsia="zh-CN"/>
          </w:rPr>
          <w:t>(二)、影响评估与处理</w:t>
        </w:r>
        <w:r>
          <w:tab/>
        </w:r>
        <w:r>
          <w:fldChar w:fldCharType="begin"/>
        </w:r>
        <w:r>
          <w:instrText xml:space="preserve"> PAGEREF _Toc28090 \h </w:instrText>
        </w:r>
        <w:r>
          <w:fldChar w:fldCharType="separate"/>
        </w:r>
        <w:r>
          <w:t>45</w:t>
        </w:r>
        <w:r>
          <w:fldChar w:fldCharType="end"/>
        </w:r>
      </w:hyperlink>
    </w:p>
    <w:p>
      <w:pPr>
        <w:pStyle w:val="TOC2"/>
        <w:tabs>
          <w:tab w:val="right" w:leader="dot" w:pos="8306"/>
        </w:tabs>
      </w:pPr>
      <w:hyperlink w:anchor="_Toc3148" w:history="1">
        <w:r>
          <w:rPr>
            <w:rFonts w:ascii="仿宋" w:eastAsia="仿宋" w:hAnsi="仿宋" w:cs="仿宋" w:hint="eastAsia"/>
            <w:lang w:eastAsia="zh-CN"/>
          </w:rPr>
          <w:t>(三)、变更记录与追踪</w:t>
        </w:r>
        <w:r>
          <w:tab/>
        </w:r>
        <w:r>
          <w:fldChar w:fldCharType="begin"/>
        </w:r>
        <w:r>
          <w:instrText xml:space="preserve"> PAGEREF _Toc3148 \h </w:instrText>
        </w:r>
        <w:r>
          <w:fldChar w:fldCharType="separate"/>
        </w:r>
        <w:r>
          <w:t>46</w:t>
        </w:r>
        <w:r>
          <w:fldChar w:fldCharType="end"/>
        </w:r>
      </w:hyperlink>
    </w:p>
    <w:p>
      <w:pPr>
        <w:pStyle w:val="TOC2"/>
        <w:tabs>
          <w:tab w:val="right" w:leader="dot" w:pos="8306"/>
        </w:tabs>
      </w:pPr>
      <w:hyperlink w:anchor="_Toc1523" w:history="1">
        <w:r>
          <w:rPr>
            <w:rFonts w:ascii="仿宋" w:eastAsia="仿宋" w:hAnsi="仿宋" w:cs="仿宋" w:hint="eastAsia"/>
            <w:lang w:eastAsia="zh-CN"/>
          </w:rPr>
          <w:t>(四)、变更管理策略</w:t>
        </w:r>
        <w:r>
          <w:tab/>
        </w:r>
        <w:r>
          <w:fldChar w:fldCharType="begin"/>
        </w:r>
        <w:r>
          <w:instrText xml:space="preserve"> PAGEREF _Toc1523 \h </w:instrText>
        </w:r>
        <w:r>
          <w:fldChar w:fldCharType="separate"/>
        </w:r>
        <w:r>
          <w:t>48</w:t>
        </w:r>
        <w:r>
          <w:fldChar w:fldCharType="end"/>
        </w:r>
      </w:hyperlink>
    </w:p>
    <w:p>
      <w:pPr>
        <w:pStyle w:val="TOC1"/>
        <w:tabs>
          <w:tab w:val="right" w:leader="dot" w:pos="8306"/>
        </w:tabs>
      </w:pPr>
      <w:hyperlink w:anchor="_Toc21015" w:history="1">
        <w:r>
          <w:rPr>
            <w:rFonts w:ascii="仿宋" w:eastAsia="仿宋" w:hAnsi="仿宋" w:cs="仿宋" w:hint="eastAsia"/>
            <w:lang w:eastAsia="zh-CN"/>
          </w:rPr>
          <w:t>十三、产业协同与集群发展</w:t>
        </w:r>
        <w:r>
          <w:tab/>
        </w:r>
        <w:r>
          <w:fldChar w:fldCharType="begin"/>
        </w:r>
        <w:r>
          <w:instrText xml:space="preserve"> PAGEREF _Toc21015 \h </w:instrText>
        </w:r>
        <w:r>
          <w:fldChar w:fldCharType="separate"/>
        </w:r>
        <w:r>
          <w:t>50</w:t>
        </w:r>
        <w:r>
          <w:fldChar w:fldCharType="end"/>
        </w:r>
      </w:hyperlink>
    </w:p>
    <w:p>
      <w:pPr>
        <w:pStyle w:val="TOC2"/>
        <w:tabs>
          <w:tab w:val="right" w:leader="dot" w:pos="8306"/>
        </w:tabs>
      </w:pPr>
      <w:hyperlink w:anchor="_Toc22220" w:history="1">
        <w:r>
          <w:rPr>
            <w:rFonts w:ascii="仿宋" w:eastAsia="仿宋" w:hAnsi="仿宋" w:cs="仿宋" w:hint="eastAsia"/>
            <w:lang w:eastAsia="zh-CN"/>
          </w:rPr>
          <w:t>(一)、产业协同机制建设</w:t>
        </w:r>
        <w:r>
          <w:tab/>
        </w:r>
        <w:r>
          <w:fldChar w:fldCharType="begin"/>
        </w:r>
        <w:r>
          <w:instrText xml:space="preserve"> PAGEREF _Toc22220 \h </w:instrText>
        </w:r>
        <w:r>
          <w:fldChar w:fldCharType="separate"/>
        </w:r>
        <w:r>
          <w:t>50</w:t>
        </w:r>
        <w:r>
          <w:fldChar w:fldCharType="end"/>
        </w:r>
      </w:hyperlink>
    </w:p>
    <w:p>
      <w:pPr>
        <w:pStyle w:val="TOC2"/>
        <w:tabs>
          <w:tab w:val="right" w:leader="dot" w:pos="8306"/>
        </w:tabs>
      </w:pPr>
      <w:hyperlink w:anchor="_Toc4092" w:history="1">
        <w:r>
          <w:rPr>
            <w:rFonts w:ascii="仿宋" w:eastAsia="仿宋" w:hAnsi="仿宋" w:cs="仿宋" w:hint="eastAsia"/>
            <w:lang w:eastAsia="zh-CN"/>
          </w:rPr>
          <w:t>(二)、产业集群培育与发展</w:t>
        </w:r>
        <w:r>
          <w:tab/>
        </w:r>
        <w:r>
          <w:fldChar w:fldCharType="begin"/>
        </w:r>
        <w:r>
          <w:instrText xml:space="preserve"> PAGEREF _Toc4092 \h </w:instrText>
        </w:r>
        <w:r>
          <w:fldChar w:fldCharType="separate"/>
        </w:r>
        <w:r>
          <w:t>51</w:t>
        </w:r>
        <w:r>
          <w:fldChar w:fldCharType="end"/>
        </w:r>
      </w:hyperlink>
    </w:p>
    <w:p>
      <w:pPr>
        <w:pStyle w:val="TOC1"/>
        <w:tabs>
          <w:tab w:val="right" w:leader="dot" w:pos="8306"/>
        </w:tabs>
      </w:pPr>
      <w:hyperlink w:anchor="_Toc18038" w:history="1">
        <w:r>
          <w:rPr>
            <w:rFonts w:ascii="仿宋" w:eastAsia="仿宋" w:hAnsi="仿宋" w:cs="仿宋" w:hint="eastAsia"/>
            <w:lang w:eastAsia="zh-CN"/>
          </w:rPr>
          <w:t>十四、人力资源管理与开发</w:t>
        </w:r>
        <w:r>
          <w:tab/>
        </w:r>
        <w:r>
          <w:fldChar w:fldCharType="begin"/>
        </w:r>
        <w:r>
          <w:instrText xml:space="preserve"> PAGEREF _Toc18038 \h </w:instrText>
        </w:r>
        <w:r>
          <w:fldChar w:fldCharType="separate"/>
        </w:r>
        <w:r>
          <w:t>52</w:t>
        </w:r>
        <w:r>
          <w:fldChar w:fldCharType="end"/>
        </w:r>
      </w:hyperlink>
    </w:p>
    <w:p>
      <w:pPr>
        <w:pStyle w:val="TOC2"/>
        <w:tabs>
          <w:tab w:val="right" w:leader="dot" w:pos="8306"/>
        </w:tabs>
      </w:pPr>
      <w:hyperlink w:anchor="_Toc5407" w:history="1">
        <w:r>
          <w:rPr>
            <w:rFonts w:ascii="仿宋" w:eastAsia="仿宋" w:hAnsi="仿宋" w:cs="仿宋" w:hint="eastAsia"/>
            <w:lang w:eastAsia="zh-CN"/>
          </w:rPr>
          <w:t>(一)、人力资源规划</w:t>
        </w:r>
        <w:r>
          <w:tab/>
        </w:r>
        <w:r>
          <w:fldChar w:fldCharType="begin"/>
        </w:r>
        <w:r>
          <w:instrText xml:space="preserve"> PAGEREF _Toc5407 \h </w:instrText>
        </w:r>
        <w:r>
          <w:fldChar w:fldCharType="separate"/>
        </w:r>
        <w:r>
          <w:t>52</w:t>
        </w:r>
        <w:r>
          <w:fldChar w:fldCharType="end"/>
        </w:r>
      </w:hyperlink>
    </w:p>
    <w:p>
      <w:pPr>
        <w:pStyle w:val="TOC2"/>
        <w:tabs>
          <w:tab w:val="right" w:leader="dot" w:pos="8306"/>
        </w:tabs>
      </w:pPr>
      <w:hyperlink w:anchor="_Toc19022" w:history="1">
        <w:r>
          <w:rPr>
            <w:rFonts w:ascii="仿宋" w:eastAsia="仿宋" w:hAnsi="仿宋" w:cs="仿宋" w:hint="eastAsia"/>
            <w:lang w:eastAsia="zh-CN"/>
          </w:rPr>
          <w:t>(二)、人力资源开发与培训</w:t>
        </w:r>
        <w:r>
          <w:tab/>
        </w:r>
        <w:r>
          <w:fldChar w:fldCharType="begin"/>
        </w:r>
        <w:r>
          <w:instrText xml:space="preserve"> PAGEREF _Toc19022 \h </w:instrText>
        </w:r>
        <w:r>
          <w:fldChar w:fldCharType="separate"/>
        </w:r>
        <w:r>
          <w:t>53</w:t>
        </w:r>
        <w:r>
          <w:fldChar w:fldCharType="end"/>
        </w:r>
      </w:hyperlink>
    </w:p>
    <w:p>
      <w:pPr>
        <w:pStyle w:val="TOC1"/>
        <w:tabs>
          <w:tab w:val="right" w:leader="dot" w:pos="8306"/>
        </w:tabs>
      </w:pPr>
      <w:hyperlink w:anchor="_Toc8432" w:history="1">
        <w:r>
          <w:rPr>
            <w:rFonts w:ascii="仿宋" w:eastAsia="仿宋" w:hAnsi="仿宋" w:cs="仿宋" w:hint="eastAsia"/>
            <w:lang w:eastAsia="zh-CN"/>
          </w:rPr>
          <w:t>十五、设施与设备管理</w:t>
        </w:r>
        <w:r>
          <w:tab/>
        </w:r>
        <w:r>
          <w:fldChar w:fldCharType="begin"/>
        </w:r>
        <w:r>
          <w:instrText xml:space="preserve"> PAGEREF _Toc8432 \h </w:instrText>
        </w:r>
        <w:r>
          <w:fldChar w:fldCharType="separate"/>
        </w:r>
        <w:r>
          <w:t>56</w:t>
        </w:r>
        <w:r>
          <w:fldChar w:fldCharType="end"/>
        </w:r>
      </w:hyperlink>
    </w:p>
    <w:p>
      <w:pPr>
        <w:pStyle w:val="TOC2"/>
        <w:tabs>
          <w:tab w:val="right" w:leader="dot" w:pos="8306"/>
        </w:tabs>
      </w:pPr>
      <w:hyperlink w:anchor="_Toc28011" w:history="1">
        <w:r>
          <w:rPr>
            <w:rFonts w:ascii="仿宋" w:eastAsia="仿宋" w:hAnsi="仿宋" w:cs="仿宋" w:hint="eastAsia"/>
            <w:lang w:eastAsia="zh-CN"/>
          </w:rPr>
          <w:t>(一)、设施规划与配置</w:t>
        </w:r>
        <w:r>
          <w:tab/>
        </w:r>
        <w:r>
          <w:fldChar w:fldCharType="begin"/>
        </w:r>
        <w:r>
          <w:instrText xml:space="preserve"> PAGEREF _Toc28011 \h </w:instrText>
        </w:r>
        <w:r>
          <w:fldChar w:fldCharType="separate"/>
        </w:r>
        <w:r>
          <w:t>56</w:t>
        </w:r>
        <w:r>
          <w:fldChar w:fldCharType="end"/>
        </w:r>
      </w:hyperlink>
    </w:p>
    <w:p>
      <w:pPr>
        <w:pStyle w:val="TOC2"/>
        <w:tabs>
          <w:tab w:val="right" w:leader="dot" w:pos="8306"/>
        </w:tabs>
      </w:pPr>
      <w:hyperlink w:anchor="_Toc15881" w:history="1">
        <w:r>
          <w:rPr>
            <w:rFonts w:ascii="仿宋" w:eastAsia="仿宋" w:hAnsi="仿宋" w:cs="仿宋" w:hint="eastAsia"/>
            <w:lang w:eastAsia="zh-CN"/>
          </w:rPr>
          <w:t>(二)、设备采购与维护管理</w:t>
        </w:r>
        <w:r>
          <w:tab/>
        </w:r>
        <w:r>
          <w:fldChar w:fldCharType="begin"/>
        </w:r>
        <w:r>
          <w:instrText xml:space="preserve"> PAGEREF _Toc15881 \h </w:instrText>
        </w:r>
        <w:r>
          <w:fldChar w:fldCharType="separate"/>
        </w:r>
        <w:r>
          <w:t>57</w:t>
        </w:r>
        <w:r>
          <w:fldChar w:fldCharType="end"/>
        </w:r>
      </w:hyperlink>
    </w:p>
    <w:p>
      <w:pPr>
        <w:pStyle w:val="TOC2"/>
        <w:tabs>
          <w:tab w:val="right" w:leader="dot" w:pos="8306"/>
        </w:tabs>
      </w:pPr>
      <w:hyperlink w:anchor="_Toc29807" w:history="1">
        <w:r>
          <w:rPr>
            <w:rFonts w:ascii="仿宋" w:eastAsia="仿宋" w:hAnsi="仿宋" w:cs="仿宋" w:hint="eastAsia"/>
            <w:lang w:eastAsia="zh-CN"/>
          </w:rPr>
          <w:t>(三)、设施设备升级策略</w:t>
        </w:r>
        <w:r>
          <w:tab/>
        </w:r>
        <w:r>
          <w:fldChar w:fldCharType="begin"/>
        </w:r>
        <w:r>
          <w:instrText xml:space="preserve"> PAGEREF _Toc29807 \h </w:instrText>
        </w:r>
        <w:r>
          <w:fldChar w:fldCharType="separate"/>
        </w:r>
        <w:r>
          <w:t>57</w:t>
        </w:r>
        <w:r>
          <w:fldChar w:fldCharType="end"/>
        </w:r>
      </w:hyperlink>
    </w:p>
    <w:p>
      <w:pPr>
        <w:pStyle w:val="TOC1"/>
        <w:tabs>
          <w:tab w:val="right" w:leader="dot" w:pos="8306"/>
        </w:tabs>
      </w:pPr>
      <w:hyperlink w:anchor="_Toc14637" w:history="1">
        <w:r>
          <w:rPr>
            <w:rFonts w:ascii="仿宋" w:eastAsia="仿宋" w:hAnsi="仿宋" w:cs="仿宋" w:hint="eastAsia"/>
            <w:lang w:eastAsia="zh-CN"/>
          </w:rPr>
          <w:t>十六、知识产权管理与保护</w:t>
        </w:r>
        <w:r>
          <w:tab/>
        </w:r>
        <w:r>
          <w:fldChar w:fldCharType="begin"/>
        </w:r>
        <w:r>
          <w:instrText xml:space="preserve"> PAGEREF _Toc14637 \h </w:instrText>
        </w:r>
        <w:r>
          <w:fldChar w:fldCharType="separate"/>
        </w:r>
        <w:r>
          <w:t>58</w:t>
        </w:r>
        <w:r>
          <w:fldChar w:fldCharType="end"/>
        </w:r>
      </w:hyperlink>
    </w:p>
    <w:p>
      <w:pPr>
        <w:pStyle w:val="TOC2"/>
        <w:tabs>
          <w:tab w:val="right" w:leader="dot" w:pos="8306"/>
        </w:tabs>
      </w:pPr>
      <w:hyperlink w:anchor="_Toc20757" w:history="1">
        <w:r>
          <w:rPr>
            <w:rFonts w:ascii="仿宋" w:eastAsia="仿宋" w:hAnsi="仿宋" w:cs="仿宋" w:hint="eastAsia"/>
            <w:lang w:eastAsia="zh-CN"/>
          </w:rPr>
          <w:t>(一)、知识产权管理体系建设</w:t>
        </w:r>
        <w:r>
          <w:tab/>
        </w:r>
        <w:r>
          <w:fldChar w:fldCharType="begin"/>
        </w:r>
        <w:r>
          <w:instrText xml:space="preserve"> PAGEREF _Toc20757 \h </w:instrText>
        </w:r>
        <w:r>
          <w:fldChar w:fldCharType="separate"/>
        </w:r>
        <w:r>
          <w:t>58</w:t>
        </w:r>
        <w:r>
          <w:fldChar w:fldCharType="end"/>
        </w:r>
      </w:hyperlink>
    </w:p>
    <w:p>
      <w:pPr>
        <w:pStyle w:val="TOC2"/>
        <w:tabs>
          <w:tab w:val="right" w:leader="dot" w:pos="8306"/>
        </w:tabs>
      </w:pPr>
      <w:hyperlink w:anchor="_Toc15651" w:history="1">
        <w:r>
          <w:rPr>
            <w:rFonts w:ascii="仿宋" w:eastAsia="仿宋" w:hAnsi="仿宋" w:cs="仿宋" w:hint="eastAsia"/>
            <w:lang w:eastAsia="zh-CN"/>
          </w:rPr>
          <w:t>(二)、知识产权保护措施</w:t>
        </w:r>
        <w:r>
          <w:tab/>
        </w:r>
        <w:r>
          <w:fldChar w:fldCharType="begin"/>
        </w:r>
        <w:r>
          <w:instrText xml:space="preserve"> PAGEREF _Toc15651 \h </w:instrText>
        </w:r>
        <w:r>
          <w:fldChar w:fldCharType="separate"/>
        </w:r>
        <w:r>
          <w:t>59</w:t>
        </w:r>
        <w:r>
          <w:fldChar w:fldCharType="end"/>
        </w:r>
      </w:hyperlink>
    </w:p>
    <w:p>
      <w:pPr>
        <w:pStyle w:val="TOC1"/>
        <w:tabs>
          <w:tab w:val="right" w:leader="dot" w:pos="8306"/>
        </w:tabs>
      </w:pPr>
      <w:hyperlink w:anchor="_Toc27419" w:history="1">
        <w:r>
          <w:rPr>
            <w:rFonts w:ascii="仿宋" w:eastAsia="仿宋" w:hAnsi="仿宋" w:cs="仿宋" w:hint="eastAsia"/>
            <w:lang w:eastAsia="zh-CN"/>
          </w:rPr>
          <w:t>十七、企业合规与伦理</w:t>
        </w:r>
        <w:r>
          <w:tab/>
        </w:r>
        <w:r>
          <w:fldChar w:fldCharType="begin"/>
        </w:r>
        <w:r>
          <w:instrText xml:space="preserve"> PAGEREF _Toc27419 \h </w:instrText>
        </w:r>
        <w:r>
          <w:fldChar w:fldCharType="separate"/>
        </w:r>
        <w:r>
          <w:t>60</w:t>
        </w:r>
        <w:r>
          <w:fldChar w:fldCharType="end"/>
        </w:r>
      </w:hyperlink>
    </w:p>
    <w:p>
      <w:pPr>
        <w:pStyle w:val="TOC2"/>
        <w:tabs>
          <w:tab w:val="right" w:leader="dot" w:pos="8306"/>
        </w:tabs>
      </w:pPr>
      <w:hyperlink w:anchor="_Toc8827" w:history="1">
        <w:r>
          <w:rPr>
            <w:rFonts w:ascii="仿宋" w:eastAsia="仿宋" w:hAnsi="仿宋" w:cs="仿宋" w:hint="eastAsia"/>
            <w:lang w:eastAsia="zh-CN"/>
          </w:rPr>
          <w:t>(一)、合规政策与程序</w:t>
        </w:r>
        <w:r>
          <w:tab/>
        </w:r>
        <w:r>
          <w:fldChar w:fldCharType="begin"/>
        </w:r>
        <w:r>
          <w:instrText xml:space="preserve"> PAGEREF _Toc8827 \h </w:instrText>
        </w:r>
        <w:r>
          <w:fldChar w:fldCharType="separate"/>
        </w:r>
        <w:r>
          <w:t>60</w:t>
        </w:r>
        <w:r>
          <w:fldChar w:fldCharType="end"/>
        </w:r>
      </w:hyperlink>
    </w:p>
    <w:p>
      <w:pPr>
        <w:pStyle w:val="TOC2"/>
        <w:tabs>
          <w:tab w:val="right" w:leader="dot" w:pos="8306"/>
        </w:tabs>
      </w:pPr>
      <w:hyperlink w:anchor="_Toc12654" w:history="1">
        <w:r>
          <w:rPr>
            <w:rFonts w:ascii="仿宋" w:eastAsia="仿宋" w:hAnsi="仿宋" w:cs="仿宋" w:hint="eastAsia"/>
            <w:lang w:eastAsia="zh-CN"/>
          </w:rPr>
          <w:t>(二)、伦理规范与培训</w:t>
        </w:r>
        <w:r>
          <w:tab/>
        </w:r>
        <w:r>
          <w:fldChar w:fldCharType="begin"/>
        </w:r>
        <w:r>
          <w:instrText xml:space="preserve"> PAGEREF _Toc12654 \h </w:instrText>
        </w:r>
        <w:r>
          <w:fldChar w:fldCharType="separate"/>
        </w:r>
        <w:r>
          <w:t>62</w:t>
        </w:r>
        <w:r>
          <w:fldChar w:fldCharType="end"/>
        </w:r>
      </w:hyperlink>
    </w:p>
    <w:p>
      <w:pPr>
        <w:pStyle w:val="TOC2"/>
        <w:tabs>
          <w:tab w:val="right" w:leader="dot" w:pos="8306"/>
        </w:tabs>
      </w:pPr>
      <w:hyperlink w:anchor="_Toc14987" w:history="1">
        <w:r>
          <w:rPr>
            <w:rFonts w:ascii="仿宋" w:eastAsia="仿宋" w:hAnsi="仿宋" w:cs="仿宋" w:hint="eastAsia"/>
            <w:lang w:eastAsia="zh-CN"/>
          </w:rPr>
          <w:t>(三)、合规风险评估</w:t>
        </w:r>
        <w:r>
          <w:tab/>
        </w:r>
        <w:r>
          <w:fldChar w:fldCharType="begin"/>
        </w:r>
        <w:r>
          <w:instrText xml:space="preserve"> PAGEREF _Toc14987 \h </w:instrText>
        </w:r>
        <w:r>
          <w:fldChar w:fldCharType="separate"/>
        </w:r>
        <w:r>
          <w:t>62</w:t>
        </w:r>
        <w:r>
          <w:fldChar w:fldCharType="end"/>
        </w:r>
      </w:hyperlink>
    </w:p>
    <w:p>
      <w:pPr>
        <w:pStyle w:val="TOC2"/>
        <w:tabs>
          <w:tab w:val="right" w:leader="dot" w:pos="8306"/>
        </w:tabs>
      </w:pPr>
      <w:hyperlink w:anchor="_Toc15813" w:history="1">
        <w:r>
          <w:rPr>
            <w:rFonts w:ascii="仿宋" w:eastAsia="仿宋" w:hAnsi="仿宋" w:cs="仿宋" w:hint="eastAsia"/>
            <w:lang w:eastAsia="zh-CN"/>
          </w:rPr>
          <w:t>(四)、合规监督与执行</w:t>
        </w:r>
        <w:r>
          <w:tab/>
        </w:r>
        <w:r>
          <w:fldChar w:fldCharType="begin"/>
        </w:r>
        <w:r>
          <w:instrText xml:space="preserve"> PAGEREF _Toc15813 \h </w:instrText>
        </w:r>
        <w:r>
          <w:fldChar w:fldCharType="separate"/>
        </w:r>
        <w:r>
          <w:t>64</w:t>
        </w:r>
        <w:r>
          <w:fldChar w:fldCharType="end"/>
        </w:r>
      </w:hyperlink>
    </w:p>
    <w:p>
      <w:pPr>
        <w:pStyle w:val="TOC1"/>
        <w:tabs>
          <w:tab w:val="right" w:leader="dot" w:pos="8306"/>
        </w:tabs>
      </w:pPr>
      <w:hyperlink w:anchor="_Toc22295" w:history="1">
        <w:r>
          <w:rPr>
            <w:rFonts w:ascii="仿宋" w:eastAsia="仿宋" w:hAnsi="仿宋" w:cs="仿宋" w:hint="eastAsia"/>
            <w:lang w:eastAsia="zh-CN"/>
          </w:rPr>
          <w:t>十八、创新驱动与持续发展</w:t>
        </w:r>
        <w:r>
          <w:tab/>
        </w:r>
        <w:r>
          <w:fldChar w:fldCharType="begin"/>
        </w:r>
        <w:r>
          <w:instrText xml:space="preserve"> PAGEREF _Toc22295 \h </w:instrText>
        </w:r>
        <w:r>
          <w:fldChar w:fldCharType="separate"/>
        </w:r>
        <w:r>
          <w:t>64</w:t>
        </w:r>
        <w:r>
          <w:fldChar w:fldCharType="end"/>
        </w:r>
      </w:hyperlink>
    </w:p>
    <w:p>
      <w:pPr>
        <w:pStyle w:val="TOC2"/>
        <w:tabs>
          <w:tab w:val="right" w:leader="dot" w:pos="8306"/>
        </w:tabs>
      </w:pPr>
      <w:hyperlink w:anchor="_Toc26127" w:history="1">
        <w:r>
          <w:rPr>
            <w:rFonts w:ascii="仿宋" w:eastAsia="仿宋" w:hAnsi="仿宋" w:cs="仿宋" w:hint="eastAsia"/>
            <w:lang w:eastAsia="zh-CN"/>
          </w:rPr>
          <w:t>(一)、创新驱动战略实施</w:t>
        </w:r>
        <w:r>
          <w:tab/>
        </w:r>
        <w:r>
          <w:fldChar w:fldCharType="begin"/>
        </w:r>
        <w:r>
          <w:instrText xml:space="preserve"> PAGEREF _Toc26127 \h </w:instrText>
        </w:r>
        <w:r>
          <w:fldChar w:fldCharType="separate"/>
        </w:r>
        <w:r>
          <w:t>64</w:t>
        </w:r>
        <w:r>
          <w:fldChar w:fldCharType="end"/>
        </w:r>
      </w:hyperlink>
    </w:p>
    <w:p>
      <w:pPr>
        <w:pStyle w:val="TOC2"/>
        <w:tabs>
          <w:tab w:val="right" w:leader="dot" w:pos="8306"/>
        </w:tabs>
      </w:pPr>
      <w:hyperlink w:anchor="_Toc7306" w:history="1">
        <w:r>
          <w:rPr>
            <w:rFonts w:ascii="仿宋" w:eastAsia="仿宋" w:hAnsi="仿宋" w:cs="仿宋" w:hint="eastAsia"/>
            <w:lang w:eastAsia="zh-CN"/>
          </w:rPr>
          <w:t>(二)、持续发展路径探索</w:t>
        </w:r>
        <w:r>
          <w:tab/>
        </w:r>
        <w:r>
          <w:fldChar w:fldCharType="begin"/>
        </w:r>
        <w:r>
          <w:instrText xml:space="preserve"> PAGEREF _Toc7306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0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115"/>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5302"/>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氧气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5089"/>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9257"/>
      <w:r>
        <w:rPr>
          <w:rFonts w:ascii="仿宋" w:eastAsia="仿宋" w:hAnsi="仿宋" w:cs="仿宋" w:hint="eastAsia"/>
          <w:sz w:val="28"/>
          <w:lang w:eastAsia="zh-CN"/>
        </w:rPr>
        <w:t>二、项目监理与质量保证</w:t>
      </w:r>
      <w:bookmarkEnd w:id="5"/>
    </w:p>
    <w:p>
      <w:pPr>
        <w:pStyle w:val="Heading2"/>
        <w:rPr>
          <w:rFonts w:ascii="仿宋" w:eastAsia="仿宋" w:hAnsi="仿宋" w:cs="仿宋" w:hint="eastAsia"/>
          <w:lang w:eastAsia="zh-CN"/>
        </w:rPr>
      </w:pPr>
      <w:bookmarkStart w:id="6" w:name="_Toc6380"/>
      <w:r>
        <w:rPr>
          <w:rFonts w:ascii="仿宋" w:eastAsia="仿宋" w:hAnsi="仿宋" w:cs="仿宋" w:hint="eastAsia"/>
          <w:lang w:eastAsia="zh-CN"/>
        </w:rPr>
        <w:t>(一)、监理体系构建</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7" w:name="_Toc7424"/>
      <w:r>
        <w:rPr>
          <w:rFonts w:ascii="仿宋" w:eastAsia="仿宋" w:hAnsi="仿宋" w:cs="仿宋" w:hint="eastAsia"/>
          <w:sz w:val="28"/>
          <w:lang w:eastAsia="zh-CN"/>
        </w:rPr>
        <w:t>(二)、质量保证体系实施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8" w:name="_Toc12314"/>
      <w:r>
        <w:rPr>
          <w:rFonts w:ascii="仿宋" w:eastAsia="仿宋" w:hAnsi="仿宋" w:cs="仿宋" w:hint="eastAsia"/>
          <w:sz w:val="28"/>
          <w:lang w:eastAsia="zh-CN"/>
        </w:rPr>
        <w:t>(三)、监理与质量控制流程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9" w:name="_Toc1409"/>
      <w:r>
        <w:rPr>
          <w:rFonts w:ascii="仿宋" w:eastAsia="仿宋" w:hAnsi="仿宋" w:cs="仿宋" w:hint="eastAsia"/>
          <w:sz w:val="28"/>
          <w:lang w:eastAsia="zh-CN"/>
        </w:rPr>
        <w:t>三、发展规划、产业政策和行业准入分析</w:t>
      </w:r>
      <w:bookmarkEnd w:id="9"/>
    </w:p>
    <w:p>
      <w:pPr>
        <w:pStyle w:val="Heading2"/>
        <w:rPr>
          <w:rFonts w:ascii="仿宋" w:eastAsia="仿宋" w:hAnsi="仿宋" w:cs="仿宋" w:hint="eastAsia"/>
          <w:lang w:eastAsia="zh-CN"/>
        </w:rPr>
      </w:pPr>
      <w:bookmarkStart w:id="10" w:name="_Toc21275"/>
      <w:r>
        <w:rPr>
          <w:rFonts w:ascii="仿宋" w:eastAsia="仿宋" w:hAnsi="仿宋" w:cs="仿宋" w:hint="eastAsia"/>
          <w:lang w:eastAsia="zh-CN"/>
        </w:rPr>
        <w:t>(一)、发展规划分析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1" w:name="_Toc21263"/>
      <w:r>
        <w:rPr>
          <w:rFonts w:ascii="仿宋" w:eastAsia="仿宋" w:hAnsi="仿宋" w:cs="仿宋" w:hint="eastAsia"/>
          <w:sz w:val="28"/>
          <w:lang w:eastAsia="zh-CN"/>
        </w:rPr>
        <w:t>(二)、产业政策分析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12" w:name="_Toc25178"/>
      <w:r>
        <w:rPr>
          <w:rFonts w:ascii="仿宋" w:eastAsia="仿宋" w:hAnsi="仿宋" w:cs="仿宋" w:hint="eastAsia"/>
          <w:sz w:val="28"/>
          <w:lang w:eastAsia="zh-CN"/>
        </w:rPr>
        <w:t>(三)、行业准入分析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一、氧气项目的市场准入条件分析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氧气项目而言，市场准入条件首先取决于政策法规环境。政府对于[行业名称]领域的法规，如环保标准、税收政策、和技术使用规范，直接影响氧气项目的运营和成本结构。例如，若政府针对使用可再生能源的企业提供税收优惠，这将对氧气项目的财务规划产生重要影响。同时，考虑经济环境和消费者偏好的变化对氧气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二、氧气项目的行业规范与合规性要求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氧气项目来说，遵守行业规范和合规性要求是确保项目顺利进行的基础。这包括遵循质量控制标准、安全规定、数据保护法规等。例如，若氧气项目涉及数据处理，须严格遵守相关的数据保护法规。此外，行业内部的自律规范，如产品标准和服务流程，也对于提升氧气项目在行业内的认可度和竞争力至关重要。项目管理团队必须不断更新策略，以应对行业规范和法规的变化，确保氧气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三、氧气项目的竞争格局和战略定位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https://d.book118.com/008130044106006033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氧气项目建设方案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EF4CC0"/>
    <w:rsid w:val="0DEF4C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08130044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2024-01-24T05:56:00Z</dcterms:created>
  <dcterms:modified xsi:type="dcterms:W3CDTF">2024-01-24T05:57:10Z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3F901EA91D3D4983A79930FC1A945480_11</vt:lpwstr>
  </property>
  <property fmtid="{D5CDD505-2E9C-101B-9397-08002B2CF9AE}" pid="3" name="KSOProductBuildVer">
    <vt:lpwstr>2052-12.1.0.16120</vt:lpwstr>
  </property>
</Properties>
</file>