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纳米抗菌管项目计划设计方案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01" w:history="1">
        <w:r>
          <w:rPr>
            <w:rFonts w:ascii="仿宋" w:eastAsia="仿宋" w:hAnsi="仿宋" w:cs="仿宋" w:hint="eastAsia"/>
            <w:lang w:eastAsia="zh-CN"/>
          </w:rPr>
          <w:t>概论</w:t>
        </w:r>
        <w:r>
          <w:tab/>
        </w:r>
        <w:r>
          <w:fldChar w:fldCharType="begin"/>
        </w:r>
        <w:r>
          <w:instrText xml:space="preserve"> PAGEREF _Toc4701 \h </w:instrText>
        </w:r>
        <w:r>
          <w:fldChar w:fldCharType="separate"/>
        </w:r>
        <w:r>
          <w:t>3</w:t>
        </w:r>
        <w:r>
          <w:fldChar w:fldCharType="end"/>
        </w:r>
      </w:hyperlink>
    </w:p>
    <w:p>
      <w:pPr>
        <w:pStyle w:val="TOC1"/>
        <w:tabs>
          <w:tab w:val="right" w:leader="dot" w:pos="8306"/>
        </w:tabs>
      </w:pPr>
      <w:hyperlink w:anchor="_Toc972" w:history="1">
        <w:r>
          <w:rPr>
            <w:rFonts w:ascii="仿宋" w:eastAsia="仿宋" w:hAnsi="仿宋" w:cs="仿宋" w:hint="eastAsia"/>
            <w:lang w:eastAsia="zh-CN"/>
          </w:rPr>
          <w:t>一、纳米抗菌管项目选址可行性分析</w:t>
        </w:r>
        <w:r>
          <w:tab/>
        </w:r>
        <w:r>
          <w:fldChar w:fldCharType="begin"/>
        </w:r>
        <w:r>
          <w:instrText xml:space="preserve"> PAGEREF _Toc972 \h </w:instrText>
        </w:r>
        <w:r>
          <w:fldChar w:fldCharType="separate"/>
        </w:r>
        <w:r>
          <w:t>3</w:t>
        </w:r>
        <w:r>
          <w:fldChar w:fldCharType="end"/>
        </w:r>
      </w:hyperlink>
    </w:p>
    <w:p>
      <w:pPr>
        <w:pStyle w:val="TOC2"/>
        <w:tabs>
          <w:tab w:val="right" w:leader="dot" w:pos="8306"/>
        </w:tabs>
      </w:pPr>
      <w:hyperlink w:anchor="_Toc7242" w:history="1">
        <w:r>
          <w:rPr>
            <w:rFonts w:ascii="仿宋" w:eastAsia="仿宋" w:hAnsi="仿宋" w:cs="仿宋" w:hint="eastAsia"/>
            <w:lang w:eastAsia="zh-CN"/>
          </w:rPr>
          <w:t>(一)、纳米抗菌管项目选址</w:t>
        </w:r>
        <w:r>
          <w:tab/>
        </w:r>
        <w:r>
          <w:fldChar w:fldCharType="begin"/>
        </w:r>
        <w:r>
          <w:instrText xml:space="preserve"> PAGEREF _Toc7242 \h </w:instrText>
        </w:r>
        <w:r>
          <w:fldChar w:fldCharType="separate"/>
        </w:r>
        <w:r>
          <w:t>3</w:t>
        </w:r>
        <w:r>
          <w:fldChar w:fldCharType="end"/>
        </w:r>
      </w:hyperlink>
    </w:p>
    <w:p>
      <w:pPr>
        <w:pStyle w:val="TOC2"/>
        <w:tabs>
          <w:tab w:val="right" w:leader="dot" w:pos="8306"/>
        </w:tabs>
      </w:pPr>
      <w:hyperlink w:anchor="_Toc20826" w:history="1">
        <w:r>
          <w:rPr>
            <w:rFonts w:ascii="仿宋" w:eastAsia="仿宋" w:hAnsi="仿宋" w:cs="仿宋" w:hint="eastAsia"/>
            <w:lang w:eastAsia="zh-CN"/>
          </w:rPr>
          <w:t>(二)、用地控制指标</w:t>
        </w:r>
        <w:r>
          <w:tab/>
        </w:r>
        <w:r>
          <w:fldChar w:fldCharType="begin"/>
        </w:r>
        <w:r>
          <w:instrText xml:space="preserve"> PAGEREF _Toc20826 \h </w:instrText>
        </w:r>
        <w:r>
          <w:fldChar w:fldCharType="separate"/>
        </w:r>
        <w:r>
          <w:t>3</w:t>
        </w:r>
        <w:r>
          <w:fldChar w:fldCharType="end"/>
        </w:r>
      </w:hyperlink>
    </w:p>
    <w:p>
      <w:pPr>
        <w:pStyle w:val="TOC2"/>
        <w:tabs>
          <w:tab w:val="right" w:leader="dot" w:pos="8306"/>
        </w:tabs>
      </w:pPr>
      <w:hyperlink w:anchor="_Toc10171" w:history="1">
        <w:r>
          <w:rPr>
            <w:rFonts w:ascii="仿宋" w:eastAsia="仿宋" w:hAnsi="仿宋" w:cs="仿宋" w:hint="eastAsia"/>
            <w:lang w:eastAsia="zh-CN"/>
          </w:rPr>
          <w:t>(三)、节约用地措施</w:t>
        </w:r>
        <w:r>
          <w:tab/>
        </w:r>
        <w:r>
          <w:fldChar w:fldCharType="begin"/>
        </w:r>
        <w:r>
          <w:instrText xml:space="preserve"> PAGEREF _Toc10171 \h </w:instrText>
        </w:r>
        <w:r>
          <w:fldChar w:fldCharType="separate"/>
        </w:r>
        <w:r>
          <w:t>5</w:t>
        </w:r>
        <w:r>
          <w:fldChar w:fldCharType="end"/>
        </w:r>
      </w:hyperlink>
    </w:p>
    <w:p>
      <w:pPr>
        <w:pStyle w:val="TOC2"/>
        <w:tabs>
          <w:tab w:val="right" w:leader="dot" w:pos="8306"/>
        </w:tabs>
      </w:pPr>
      <w:hyperlink w:anchor="_Toc12377" w:history="1">
        <w:r>
          <w:rPr>
            <w:rFonts w:ascii="仿宋" w:eastAsia="仿宋" w:hAnsi="仿宋" w:cs="仿宋" w:hint="eastAsia"/>
            <w:lang w:eastAsia="zh-CN"/>
          </w:rPr>
          <w:t>(四)、总图布置方案</w:t>
        </w:r>
        <w:r>
          <w:tab/>
        </w:r>
        <w:r>
          <w:fldChar w:fldCharType="begin"/>
        </w:r>
        <w:r>
          <w:instrText xml:space="preserve"> PAGEREF _Toc12377 \h </w:instrText>
        </w:r>
        <w:r>
          <w:fldChar w:fldCharType="separate"/>
        </w:r>
        <w:r>
          <w:t>6</w:t>
        </w:r>
        <w:r>
          <w:fldChar w:fldCharType="end"/>
        </w:r>
      </w:hyperlink>
    </w:p>
    <w:p>
      <w:pPr>
        <w:pStyle w:val="TOC2"/>
        <w:tabs>
          <w:tab w:val="right" w:leader="dot" w:pos="8306"/>
        </w:tabs>
      </w:pPr>
      <w:hyperlink w:anchor="_Toc28145" w:history="1">
        <w:r>
          <w:rPr>
            <w:rFonts w:ascii="仿宋" w:eastAsia="仿宋" w:hAnsi="仿宋" w:cs="仿宋" w:hint="eastAsia"/>
            <w:lang w:eastAsia="zh-CN"/>
          </w:rPr>
          <w:t>(五)、选址综合评价</w:t>
        </w:r>
        <w:r>
          <w:tab/>
        </w:r>
        <w:r>
          <w:fldChar w:fldCharType="begin"/>
        </w:r>
        <w:r>
          <w:instrText xml:space="preserve"> PAGEREF _Toc28145 \h </w:instrText>
        </w:r>
        <w:r>
          <w:fldChar w:fldCharType="separate"/>
        </w:r>
        <w:r>
          <w:t>7</w:t>
        </w:r>
        <w:r>
          <w:fldChar w:fldCharType="end"/>
        </w:r>
      </w:hyperlink>
    </w:p>
    <w:p>
      <w:pPr>
        <w:pStyle w:val="TOC1"/>
        <w:tabs>
          <w:tab w:val="right" w:leader="dot" w:pos="8306"/>
        </w:tabs>
      </w:pPr>
      <w:hyperlink w:anchor="_Toc32447" w:history="1">
        <w:r>
          <w:rPr>
            <w:rFonts w:ascii="仿宋" w:eastAsia="仿宋" w:hAnsi="仿宋" w:cs="仿宋" w:hint="eastAsia"/>
            <w:lang w:eastAsia="zh-CN"/>
          </w:rPr>
          <w:t>二、纳米抗菌管项目危机管理</w:t>
        </w:r>
        <w:r>
          <w:tab/>
        </w:r>
        <w:r>
          <w:fldChar w:fldCharType="begin"/>
        </w:r>
        <w:r>
          <w:instrText xml:space="preserve"> PAGEREF _Toc32447 \h </w:instrText>
        </w:r>
        <w:r>
          <w:fldChar w:fldCharType="separate"/>
        </w:r>
        <w:r>
          <w:t>8</w:t>
        </w:r>
        <w:r>
          <w:fldChar w:fldCharType="end"/>
        </w:r>
      </w:hyperlink>
    </w:p>
    <w:p>
      <w:pPr>
        <w:pStyle w:val="TOC2"/>
        <w:tabs>
          <w:tab w:val="right" w:leader="dot" w:pos="8306"/>
        </w:tabs>
      </w:pPr>
      <w:hyperlink w:anchor="_Toc16321" w:history="1">
        <w:r>
          <w:rPr>
            <w:rFonts w:ascii="仿宋" w:eastAsia="仿宋" w:hAnsi="仿宋" w:cs="仿宋" w:hint="eastAsia"/>
            <w:lang w:eastAsia="zh-CN"/>
          </w:rPr>
          <w:t>(一)、危机预警与识别</w:t>
        </w:r>
        <w:r>
          <w:tab/>
        </w:r>
        <w:r>
          <w:fldChar w:fldCharType="begin"/>
        </w:r>
        <w:r>
          <w:instrText xml:space="preserve"> PAGEREF _Toc16321 \h </w:instrText>
        </w:r>
        <w:r>
          <w:fldChar w:fldCharType="separate"/>
        </w:r>
        <w:r>
          <w:t>8</w:t>
        </w:r>
        <w:r>
          <w:fldChar w:fldCharType="end"/>
        </w:r>
      </w:hyperlink>
    </w:p>
    <w:p>
      <w:pPr>
        <w:pStyle w:val="TOC2"/>
        <w:tabs>
          <w:tab w:val="right" w:leader="dot" w:pos="8306"/>
        </w:tabs>
      </w:pPr>
      <w:hyperlink w:anchor="_Toc29156" w:history="1">
        <w:r>
          <w:rPr>
            <w:rFonts w:ascii="仿宋" w:eastAsia="仿宋" w:hAnsi="仿宋" w:cs="仿宋" w:hint="eastAsia"/>
            <w:lang w:eastAsia="zh-CN"/>
          </w:rPr>
          <w:t>(二)、危机应对与恢复</w:t>
        </w:r>
        <w:r>
          <w:tab/>
        </w:r>
        <w:r>
          <w:fldChar w:fldCharType="begin"/>
        </w:r>
        <w:r>
          <w:instrText xml:space="preserve"> PAGEREF _Toc29156 \h </w:instrText>
        </w:r>
        <w:r>
          <w:fldChar w:fldCharType="separate"/>
        </w:r>
        <w:r>
          <w:t>9</w:t>
        </w:r>
        <w:r>
          <w:fldChar w:fldCharType="end"/>
        </w:r>
      </w:hyperlink>
    </w:p>
    <w:p>
      <w:pPr>
        <w:pStyle w:val="TOC1"/>
        <w:tabs>
          <w:tab w:val="right" w:leader="dot" w:pos="8306"/>
        </w:tabs>
      </w:pPr>
      <w:hyperlink w:anchor="_Toc19890" w:history="1">
        <w:r>
          <w:rPr>
            <w:rFonts w:ascii="仿宋" w:eastAsia="仿宋" w:hAnsi="仿宋" w:cs="仿宋" w:hint="eastAsia"/>
            <w:lang w:eastAsia="zh-CN"/>
          </w:rPr>
          <w:t>三、纳米抗菌管项目建设背景及必要性分析</w:t>
        </w:r>
        <w:r>
          <w:tab/>
        </w:r>
        <w:r>
          <w:fldChar w:fldCharType="begin"/>
        </w:r>
        <w:r>
          <w:instrText xml:space="preserve"> PAGEREF _Toc19890 \h </w:instrText>
        </w:r>
        <w:r>
          <w:fldChar w:fldCharType="separate"/>
        </w:r>
        <w:r>
          <w:t>11</w:t>
        </w:r>
        <w:r>
          <w:fldChar w:fldCharType="end"/>
        </w:r>
      </w:hyperlink>
    </w:p>
    <w:p>
      <w:pPr>
        <w:pStyle w:val="TOC2"/>
        <w:tabs>
          <w:tab w:val="right" w:leader="dot" w:pos="8306"/>
        </w:tabs>
      </w:pPr>
      <w:hyperlink w:anchor="_Toc11927" w:history="1">
        <w:r>
          <w:rPr>
            <w:rFonts w:ascii="仿宋" w:eastAsia="仿宋" w:hAnsi="仿宋" w:cs="仿宋" w:hint="eastAsia"/>
            <w:lang w:eastAsia="zh-CN"/>
          </w:rPr>
          <w:t>(一)、纳米抗菌管项目背景分析</w:t>
        </w:r>
        <w:r>
          <w:tab/>
        </w:r>
        <w:r>
          <w:fldChar w:fldCharType="begin"/>
        </w:r>
        <w:r>
          <w:instrText xml:space="preserve"> PAGEREF _Toc11927 \h </w:instrText>
        </w:r>
        <w:r>
          <w:fldChar w:fldCharType="separate"/>
        </w:r>
        <w:r>
          <w:t>11</w:t>
        </w:r>
        <w:r>
          <w:fldChar w:fldCharType="end"/>
        </w:r>
      </w:hyperlink>
    </w:p>
    <w:p>
      <w:pPr>
        <w:pStyle w:val="TOC2"/>
        <w:tabs>
          <w:tab w:val="right" w:leader="dot" w:pos="8306"/>
        </w:tabs>
      </w:pPr>
      <w:hyperlink w:anchor="_Toc3630" w:history="1">
        <w:r>
          <w:rPr>
            <w:rFonts w:ascii="仿宋" w:eastAsia="仿宋" w:hAnsi="仿宋" w:cs="仿宋" w:hint="eastAsia"/>
            <w:lang w:eastAsia="zh-CN"/>
          </w:rPr>
          <w:t>(二)、纳米抗菌管项目建设必要性分析</w:t>
        </w:r>
        <w:r>
          <w:tab/>
        </w:r>
        <w:r>
          <w:fldChar w:fldCharType="begin"/>
        </w:r>
        <w:r>
          <w:instrText xml:space="preserve"> PAGEREF _Toc3630 \h </w:instrText>
        </w:r>
        <w:r>
          <w:fldChar w:fldCharType="separate"/>
        </w:r>
        <w:r>
          <w:t>12</w:t>
        </w:r>
        <w:r>
          <w:fldChar w:fldCharType="end"/>
        </w:r>
      </w:hyperlink>
    </w:p>
    <w:p>
      <w:pPr>
        <w:pStyle w:val="TOC1"/>
        <w:tabs>
          <w:tab w:val="right" w:leader="dot" w:pos="8306"/>
        </w:tabs>
      </w:pPr>
      <w:hyperlink w:anchor="_Toc2822" w:history="1">
        <w:r>
          <w:rPr>
            <w:rFonts w:ascii="仿宋" w:eastAsia="仿宋" w:hAnsi="仿宋" w:cs="仿宋" w:hint="eastAsia"/>
            <w:lang w:eastAsia="zh-CN"/>
          </w:rPr>
          <w:t>四、纳米抗菌管项目可持续发展</w:t>
        </w:r>
        <w:r>
          <w:tab/>
        </w:r>
        <w:r>
          <w:fldChar w:fldCharType="begin"/>
        </w:r>
        <w:r>
          <w:instrText xml:space="preserve"> PAGEREF _Toc2822 \h </w:instrText>
        </w:r>
        <w:r>
          <w:fldChar w:fldCharType="separate"/>
        </w:r>
        <w:r>
          <w:t>14</w:t>
        </w:r>
        <w:r>
          <w:fldChar w:fldCharType="end"/>
        </w:r>
      </w:hyperlink>
    </w:p>
    <w:p>
      <w:pPr>
        <w:pStyle w:val="TOC2"/>
        <w:tabs>
          <w:tab w:val="right" w:leader="dot" w:pos="8306"/>
        </w:tabs>
      </w:pPr>
      <w:hyperlink w:anchor="_Toc6740" w:history="1">
        <w:r>
          <w:rPr>
            <w:rFonts w:ascii="仿宋" w:eastAsia="仿宋" w:hAnsi="仿宋" w:cs="仿宋" w:hint="eastAsia"/>
            <w:lang w:eastAsia="zh-CN"/>
          </w:rPr>
          <w:t>(一)、可持续战略与实践</w:t>
        </w:r>
        <w:r>
          <w:tab/>
        </w:r>
        <w:r>
          <w:fldChar w:fldCharType="begin"/>
        </w:r>
        <w:r>
          <w:instrText xml:space="preserve"> PAGEREF _Toc6740 \h </w:instrText>
        </w:r>
        <w:r>
          <w:fldChar w:fldCharType="separate"/>
        </w:r>
        <w:r>
          <w:t>14</w:t>
        </w:r>
        <w:r>
          <w:fldChar w:fldCharType="end"/>
        </w:r>
      </w:hyperlink>
    </w:p>
    <w:p>
      <w:pPr>
        <w:pStyle w:val="TOC2"/>
        <w:tabs>
          <w:tab w:val="right" w:leader="dot" w:pos="8306"/>
        </w:tabs>
      </w:pPr>
      <w:hyperlink w:anchor="_Toc4316" w:history="1">
        <w:r>
          <w:rPr>
            <w:rFonts w:ascii="仿宋" w:eastAsia="仿宋" w:hAnsi="仿宋" w:cs="仿宋" w:hint="eastAsia"/>
            <w:lang w:eastAsia="zh-CN"/>
          </w:rPr>
          <w:t>(二)、环保与社会责任</w:t>
        </w:r>
        <w:r>
          <w:tab/>
        </w:r>
        <w:r>
          <w:fldChar w:fldCharType="begin"/>
        </w:r>
        <w:r>
          <w:instrText xml:space="preserve"> PAGEREF _Toc4316 \h </w:instrText>
        </w:r>
        <w:r>
          <w:fldChar w:fldCharType="separate"/>
        </w:r>
        <w:r>
          <w:t>14</w:t>
        </w:r>
        <w:r>
          <w:fldChar w:fldCharType="end"/>
        </w:r>
      </w:hyperlink>
    </w:p>
    <w:p>
      <w:pPr>
        <w:pStyle w:val="TOC1"/>
        <w:tabs>
          <w:tab w:val="right" w:leader="dot" w:pos="8306"/>
        </w:tabs>
      </w:pPr>
      <w:hyperlink w:anchor="_Toc24095" w:history="1">
        <w:r>
          <w:rPr>
            <w:rFonts w:ascii="仿宋" w:eastAsia="仿宋" w:hAnsi="仿宋" w:cs="仿宋" w:hint="eastAsia"/>
            <w:lang w:eastAsia="zh-CN"/>
          </w:rPr>
          <w:t>五、纳米抗菌管项目建设单位说明</w:t>
        </w:r>
        <w:r>
          <w:tab/>
        </w:r>
        <w:r>
          <w:fldChar w:fldCharType="begin"/>
        </w:r>
        <w:r>
          <w:instrText xml:space="preserve"> PAGEREF _Toc24095 \h </w:instrText>
        </w:r>
        <w:r>
          <w:fldChar w:fldCharType="separate"/>
        </w:r>
        <w:r>
          <w:t>15</w:t>
        </w:r>
        <w:r>
          <w:fldChar w:fldCharType="end"/>
        </w:r>
      </w:hyperlink>
    </w:p>
    <w:p>
      <w:pPr>
        <w:pStyle w:val="TOC2"/>
        <w:tabs>
          <w:tab w:val="right" w:leader="dot" w:pos="8306"/>
        </w:tabs>
      </w:pPr>
      <w:hyperlink w:anchor="_Toc18742" w:history="1">
        <w:r>
          <w:rPr>
            <w:rFonts w:ascii="仿宋" w:eastAsia="仿宋" w:hAnsi="仿宋" w:cs="仿宋" w:hint="eastAsia"/>
            <w:lang w:eastAsia="zh-CN"/>
          </w:rPr>
          <w:t>(一)、纳米抗菌管项目承办单位基本情况</w:t>
        </w:r>
        <w:r>
          <w:tab/>
        </w:r>
        <w:r>
          <w:fldChar w:fldCharType="begin"/>
        </w:r>
        <w:r>
          <w:instrText xml:space="preserve"> PAGEREF _Toc18742 \h </w:instrText>
        </w:r>
        <w:r>
          <w:fldChar w:fldCharType="separate"/>
        </w:r>
        <w:r>
          <w:t>15</w:t>
        </w:r>
        <w:r>
          <w:fldChar w:fldCharType="end"/>
        </w:r>
      </w:hyperlink>
    </w:p>
    <w:p>
      <w:pPr>
        <w:pStyle w:val="TOC2"/>
        <w:tabs>
          <w:tab w:val="right" w:leader="dot" w:pos="8306"/>
        </w:tabs>
      </w:pPr>
      <w:hyperlink w:anchor="_Toc7936" w:history="1">
        <w:r>
          <w:rPr>
            <w:rFonts w:ascii="仿宋" w:eastAsia="仿宋" w:hAnsi="仿宋" w:cs="仿宋" w:hint="eastAsia"/>
            <w:lang w:eastAsia="zh-CN"/>
          </w:rPr>
          <w:t>(二)、公司经济效益分析</w:t>
        </w:r>
        <w:r>
          <w:tab/>
        </w:r>
        <w:r>
          <w:fldChar w:fldCharType="begin"/>
        </w:r>
        <w:r>
          <w:instrText xml:space="preserve"> PAGEREF _Toc7936 \h </w:instrText>
        </w:r>
        <w:r>
          <w:fldChar w:fldCharType="separate"/>
        </w:r>
        <w:r>
          <w:t>16</w:t>
        </w:r>
        <w:r>
          <w:fldChar w:fldCharType="end"/>
        </w:r>
      </w:hyperlink>
    </w:p>
    <w:p>
      <w:pPr>
        <w:pStyle w:val="TOC1"/>
        <w:tabs>
          <w:tab w:val="right" w:leader="dot" w:pos="8306"/>
        </w:tabs>
      </w:pPr>
      <w:hyperlink w:anchor="_Toc26979" w:history="1">
        <w:r>
          <w:rPr>
            <w:rFonts w:ascii="仿宋" w:eastAsia="仿宋" w:hAnsi="仿宋" w:cs="仿宋" w:hint="eastAsia"/>
            <w:lang w:eastAsia="zh-CN"/>
          </w:rPr>
          <w:t>六、工艺说明</w:t>
        </w:r>
        <w:r>
          <w:tab/>
        </w:r>
        <w:r>
          <w:fldChar w:fldCharType="begin"/>
        </w:r>
        <w:r>
          <w:instrText xml:space="preserve"> PAGEREF _Toc26979 \h </w:instrText>
        </w:r>
        <w:r>
          <w:fldChar w:fldCharType="separate"/>
        </w:r>
        <w:r>
          <w:t>17</w:t>
        </w:r>
        <w:r>
          <w:fldChar w:fldCharType="end"/>
        </w:r>
      </w:hyperlink>
    </w:p>
    <w:p>
      <w:pPr>
        <w:pStyle w:val="TOC2"/>
        <w:tabs>
          <w:tab w:val="right" w:leader="dot" w:pos="8306"/>
        </w:tabs>
      </w:pPr>
      <w:hyperlink w:anchor="_Toc13348" w:history="1">
        <w:r>
          <w:rPr>
            <w:rFonts w:ascii="仿宋" w:eastAsia="仿宋" w:hAnsi="仿宋" w:cs="仿宋" w:hint="eastAsia"/>
            <w:lang w:eastAsia="zh-CN"/>
          </w:rPr>
          <w:t>(一)、技术管理特点</w:t>
        </w:r>
        <w:r>
          <w:tab/>
        </w:r>
        <w:r>
          <w:fldChar w:fldCharType="begin"/>
        </w:r>
        <w:r>
          <w:instrText xml:space="preserve"> PAGEREF _Toc13348 \h </w:instrText>
        </w:r>
        <w:r>
          <w:fldChar w:fldCharType="separate"/>
        </w:r>
        <w:r>
          <w:t>17</w:t>
        </w:r>
        <w:r>
          <w:fldChar w:fldCharType="end"/>
        </w:r>
      </w:hyperlink>
    </w:p>
    <w:p>
      <w:pPr>
        <w:pStyle w:val="TOC2"/>
        <w:tabs>
          <w:tab w:val="right" w:leader="dot" w:pos="8306"/>
        </w:tabs>
      </w:pPr>
      <w:hyperlink w:anchor="_Toc28303" w:history="1">
        <w:r>
          <w:rPr>
            <w:rFonts w:ascii="仿宋" w:eastAsia="仿宋" w:hAnsi="仿宋" w:cs="仿宋" w:hint="eastAsia"/>
            <w:lang w:eastAsia="zh-CN"/>
          </w:rPr>
          <w:t>(二)、纳米抗菌管项目工艺技术设计方案</w:t>
        </w:r>
        <w:r>
          <w:tab/>
        </w:r>
        <w:r>
          <w:fldChar w:fldCharType="begin"/>
        </w:r>
        <w:r>
          <w:instrText xml:space="preserve"> PAGEREF _Toc28303 \h </w:instrText>
        </w:r>
        <w:r>
          <w:fldChar w:fldCharType="separate"/>
        </w:r>
        <w:r>
          <w:t>18</w:t>
        </w:r>
        <w:r>
          <w:fldChar w:fldCharType="end"/>
        </w:r>
      </w:hyperlink>
    </w:p>
    <w:p>
      <w:pPr>
        <w:pStyle w:val="TOC2"/>
        <w:tabs>
          <w:tab w:val="right" w:leader="dot" w:pos="8306"/>
        </w:tabs>
      </w:pPr>
      <w:hyperlink w:anchor="_Toc26101" w:history="1">
        <w:r>
          <w:rPr>
            <w:rFonts w:ascii="仿宋" w:eastAsia="仿宋" w:hAnsi="仿宋" w:cs="仿宋" w:hint="eastAsia"/>
            <w:lang w:eastAsia="zh-CN"/>
          </w:rPr>
          <w:t>(三)、设备选型方案</w:t>
        </w:r>
        <w:r>
          <w:tab/>
        </w:r>
        <w:r>
          <w:fldChar w:fldCharType="begin"/>
        </w:r>
        <w:r>
          <w:instrText xml:space="preserve"> PAGEREF _Toc26101 \h </w:instrText>
        </w:r>
        <w:r>
          <w:fldChar w:fldCharType="separate"/>
        </w:r>
        <w:r>
          <w:t>19</w:t>
        </w:r>
        <w:r>
          <w:fldChar w:fldCharType="end"/>
        </w:r>
      </w:hyperlink>
    </w:p>
    <w:p>
      <w:pPr>
        <w:pStyle w:val="TOC1"/>
        <w:tabs>
          <w:tab w:val="right" w:leader="dot" w:pos="8306"/>
        </w:tabs>
      </w:pPr>
      <w:hyperlink w:anchor="_Toc26560" w:history="1">
        <w:r>
          <w:rPr>
            <w:rFonts w:ascii="仿宋" w:eastAsia="仿宋" w:hAnsi="仿宋" w:cs="仿宋" w:hint="eastAsia"/>
            <w:lang w:eastAsia="zh-CN"/>
          </w:rPr>
          <w:t>七、生产安全保护</w:t>
        </w:r>
        <w:r>
          <w:tab/>
        </w:r>
        <w:r>
          <w:fldChar w:fldCharType="begin"/>
        </w:r>
        <w:r>
          <w:instrText xml:space="preserve"> PAGEREF _Toc26560 \h </w:instrText>
        </w:r>
        <w:r>
          <w:fldChar w:fldCharType="separate"/>
        </w:r>
        <w:r>
          <w:t>21</w:t>
        </w:r>
        <w:r>
          <w:fldChar w:fldCharType="end"/>
        </w:r>
      </w:hyperlink>
    </w:p>
    <w:p>
      <w:pPr>
        <w:pStyle w:val="TOC2"/>
        <w:tabs>
          <w:tab w:val="right" w:leader="dot" w:pos="8306"/>
        </w:tabs>
      </w:pPr>
      <w:hyperlink w:anchor="_Toc22169" w:history="1">
        <w:r>
          <w:rPr>
            <w:rFonts w:ascii="仿宋" w:eastAsia="仿宋" w:hAnsi="仿宋" w:cs="仿宋" w:hint="eastAsia"/>
            <w:lang w:eastAsia="zh-CN"/>
          </w:rPr>
          <w:t>(一)、消防安全</w:t>
        </w:r>
        <w:r>
          <w:tab/>
        </w:r>
        <w:r>
          <w:fldChar w:fldCharType="begin"/>
        </w:r>
        <w:r>
          <w:instrText xml:space="preserve"> PAGEREF _Toc22169 \h </w:instrText>
        </w:r>
        <w:r>
          <w:fldChar w:fldCharType="separate"/>
        </w:r>
        <w:r>
          <w:t>21</w:t>
        </w:r>
        <w:r>
          <w:fldChar w:fldCharType="end"/>
        </w:r>
      </w:hyperlink>
    </w:p>
    <w:p>
      <w:pPr>
        <w:pStyle w:val="TOC2"/>
        <w:tabs>
          <w:tab w:val="right" w:leader="dot" w:pos="8306"/>
        </w:tabs>
      </w:pPr>
      <w:hyperlink w:anchor="_Toc26836" w:history="1">
        <w:r>
          <w:rPr>
            <w:rFonts w:ascii="仿宋" w:eastAsia="仿宋" w:hAnsi="仿宋" w:cs="仿宋" w:hint="eastAsia"/>
            <w:lang w:eastAsia="zh-CN"/>
          </w:rPr>
          <w:t>(二)、防火防爆总图布置措施</w:t>
        </w:r>
        <w:r>
          <w:tab/>
        </w:r>
        <w:r>
          <w:fldChar w:fldCharType="begin"/>
        </w:r>
        <w:r>
          <w:instrText xml:space="preserve"> PAGEREF _Toc26836 \h </w:instrText>
        </w:r>
        <w:r>
          <w:fldChar w:fldCharType="separate"/>
        </w:r>
        <w:r>
          <w:t>22</w:t>
        </w:r>
        <w:r>
          <w:fldChar w:fldCharType="end"/>
        </w:r>
      </w:hyperlink>
    </w:p>
    <w:p>
      <w:pPr>
        <w:pStyle w:val="TOC2"/>
        <w:tabs>
          <w:tab w:val="right" w:leader="dot" w:pos="8306"/>
        </w:tabs>
      </w:pPr>
      <w:hyperlink w:anchor="_Toc9086" w:history="1">
        <w:r>
          <w:rPr>
            <w:rFonts w:ascii="仿宋" w:eastAsia="仿宋" w:hAnsi="仿宋" w:cs="仿宋" w:hint="eastAsia"/>
            <w:lang w:eastAsia="zh-CN"/>
          </w:rPr>
          <w:t>(三)、自然灾害防范措施</w:t>
        </w:r>
        <w:r>
          <w:tab/>
        </w:r>
        <w:r>
          <w:fldChar w:fldCharType="begin"/>
        </w:r>
        <w:r>
          <w:instrText xml:space="preserve"> PAGEREF _Toc9086 \h </w:instrText>
        </w:r>
        <w:r>
          <w:fldChar w:fldCharType="separate"/>
        </w:r>
        <w:r>
          <w:t>23</w:t>
        </w:r>
        <w:r>
          <w:fldChar w:fldCharType="end"/>
        </w:r>
      </w:hyperlink>
    </w:p>
    <w:p>
      <w:pPr>
        <w:pStyle w:val="TOC2"/>
        <w:tabs>
          <w:tab w:val="right" w:leader="dot" w:pos="8306"/>
        </w:tabs>
      </w:pPr>
      <w:hyperlink w:anchor="_Toc13924" w:history="1">
        <w:r>
          <w:rPr>
            <w:rFonts w:ascii="仿宋" w:eastAsia="仿宋" w:hAnsi="仿宋" w:cs="仿宋" w:hint="eastAsia"/>
            <w:lang w:eastAsia="zh-CN"/>
          </w:rPr>
          <w:t>(四)、安全色及安全标志使用要求</w:t>
        </w:r>
        <w:r>
          <w:tab/>
        </w:r>
        <w:r>
          <w:fldChar w:fldCharType="begin"/>
        </w:r>
        <w:r>
          <w:instrText xml:space="preserve"> PAGEREF _Toc13924 \h </w:instrText>
        </w:r>
        <w:r>
          <w:fldChar w:fldCharType="separate"/>
        </w:r>
        <w:r>
          <w:t>24</w:t>
        </w:r>
        <w:r>
          <w:fldChar w:fldCharType="end"/>
        </w:r>
      </w:hyperlink>
    </w:p>
    <w:p>
      <w:pPr>
        <w:pStyle w:val="TOC2"/>
        <w:tabs>
          <w:tab w:val="right" w:leader="dot" w:pos="8306"/>
        </w:tabs>
      </w:pPr>
      <w:hyperlink w:anchor="_Toc12340" w:history="1">
        <w:r>
          <w:rPr>
            <w:rFonts w:ascii="仿宋" w:eastAsia="仿宋" w:hAnsi="仿宋" w:cs="仿宋" w:hint="eastAsia"/>
            <w:lang w:eastAsia="zh-CN"/>
          </w:rPr>
          <w:t>(五)、防尘防毒措施</w:t>
        </w:r>
        <w:r>
          <w:tab/>
        </w:r>
        <w:r>
          <w:fldChar w:fldCharType="begin"/>
        </w:r>
        <w:r>
          <w:instrText xml:space="preserve"> PAGEREF _Toc12340 \h </w:instrText>
        </w:r>
        <w:r>
          <w:fldChar w:fldCharType="separate"/>
        </w:r>
        <w:r>
          <w:t>25</w:t>
        </w:r>
        <w:r>
          <w:fldChar w:fldCharType="end"/>
        </w:r>
      </w:hyperlink>
    </w:p>
    <w:p>
      <w:pPr>
        <w:pStyle w:val="TOC2"/>
        <w:tabs>
          <w:tab w:val="right" w:leader="dot" w:pos="8306"/>
        </w:tabs>
      </w:pPr>
      <w:hyperlink w:anchor="_Toc31153" w:history="1">
        <w:r>
          <w:rPr>
            <w:rFonts w:ascii="仿宋" w:eastAsia="仿宋" w:hAnsi="仿宋" w:cs="仿宋" w:hint="eastAsia"/>
            <w:lang w:eastAsia="zh-CN"/>
          </w:rPr>
          <w:t>(六)、防静电、触电防护及防雷措施</w:t>
        </w:r>
        <w:r>
          <w:tab/>
        </w:r>
        <w:r>
          <w:fldChar w:fldCharType="begin"/>
        </w:r>
        <w:r>
          <w:instrText xml:space="preserve"> PAGEREF _Toc31153 \h </w:instrText>
        </w:r>
        <w:r>
          <w:fldChar w:fldCharType="separate"/>
        </w:r>
        <w:r>
          <w:t>26</w:t>
        </w:r>
        <w:r>
          <w:fldChar w:fldCharType="end"/>
        </w:r>
      </w:hyperlink>
    </w:p>
    <w:p>
      <w:pPr>
        <w:pStyle w:val="TOC2"/>
        <w:tabs>
          <w:tab w:val="right" w:leader="dot" w:pos="8306"/>
        </w:tabs>
      </w:pPr>
      <w:hyperlink w:anchor="_Toc19745" w:history="1">
        <w:r>
          <w:rPr>
            <w:rFonts w:ascii="仿宋" w:eastAsia="仿宋" w:hAnsi="仿宋" w:cs="仿宋" w:hint="eastAsia"/>
            <w:lang w:eastAsia="zh-CN"/>
          </w:rPr>
          <w:t>(七)、机械设备安全保障措施</w:t>
        </w:r>
        <w:r>
          <w:tab/>
        </w:r>
        <w:r>
          <w:fldChar w:fldCharType="begin"/>
        </w:r>
        <w:r>
          <w:instrText xml:space="preserve"> PAGEREF _Toc19745 \h </w:instrText>
        </w:r>
        <w:r>
          <w:fldChar w:fldCharType="separate"/>
        </w:r>
        <w:r>
          <w:t>27</w:t>
        </w:r>
        <w:r>
          <w:fldChar w:fldCharType="end"/>
        </w:r>
      </w:hyperlink>
    </w:p>
    <w:p>
      <w:pPr>
        <w:pStyle w:val="TOC1"/>
        <w:tabs>
          <w:tab w:val="right" w:leader="dot" w:pos="8306"/>
        </w:tabs>
      </w:pPr>
      <w:hyperlink w:anchor="_Toc1288" w:history="1">
        <w:r>
          <w:rPr>
            <w:rFonts w:ascii="仿宋" w:eastAsia="仿宋" w:hAnsi="仿宋" w:cs="仿宋" w:hint="eastAsia"/>
            <w:lang w:eastAsia="zh-CN"/>
          </w:rPr>
          <w:t>八、纳米抗菌管项目技术管理</w:t>
        </w:r>
        <w:r>
          <w:tab/>
        </w:r>
        <w:r>
          <w:fldChar w:fldCharType="begin"/>
        </w:r>
        <w:r>
          <w:instrText xml:space="preserve"> PAGEREF _Toc1288 \h </w:instrText>
        </w:r>
        <w:r>
          <w:fldChar w:fldCharType="separate"/>
        </w:r>
        <w:r>
          <w:t>29</w:t>
        </w:r>
        <w:r>
          <w:fldChar w:fldCharType="end"/>
        </w:r>
      </w:hyperlink>
    </w:p>
    <w:p>
      <w:pPr>
        <w:pStyle w:val="TOC2"/>
        <w:tabs>
          <w:tab w:val="right" w:leader="dot" w:pos="8306"/>
        </w:tabs>
      </w:pPr>
      <w:hyperlink w:anchor="_Toc16602" w:history="1">
        <w:r>
          <w:rPr>
            <w:rFonts w:ascii="仿宋" w:eastAsia="仿宋" w:hAnsi="仿宋" w:cs="仿宋" w:hint="eastAsia"/>
            <w:lang w:eastAsia="zh-CN"/>
          </w:rPr>
          <w:t>(一)、技术方案选用方向</w:t>
        </w:r>
        <w:r>
          <w:tab/>
        </w:r>
        <w:r>
          <w:fldChar w:fldCharType="begin"/>
        </w:r>
        <w:r>
          <w:instrText xml:space="preserve"> PAGEREF _Toc16602 \h </w:instrText>
        </w:r>
        <w:r>
          <w:fldChar w:fldCharType="separate"/>
        </w:r>
        <w:r>
          <w:t>29</w:t>
        </w:r>
        <w:r>
          <w:fldChar w:fldCharType="end"/>
        </w:r>
      </w:hyperlink>
    </w:p>
    <w:p>
      <w:pPr>
        <w:pStyle w:val="TOC2"/>
        <w:tabs>
          <w:tab w:val="right" w:leader="dot" w:pos="8306"/>
        </w:tabs>
      </w:pPr>
      <w:hyperlink w:anchor="_Toc13379" w:history="1">
        <w:r>
          <w:rPr>
            <w:rFonts w:ascii="仿宋" w:eastAsia="仿宋" w:hAnsi="仿宋" w:cs="仿宋" w:hint="eastAsia"/>
            <w:lang w:eastAsia="zh-CN"/>
          </w:rPr>
          <w:t>(二)、工艺技术方案选用原则</w:t>
        </w:r>
        <w:r>
          <w:tab/>
        </w:r>
        <w:r>
          <w:fldChar w:fldCharType="begin"/>
        </w:r>
        <w:r>
          <w:instrText xml:space="preserve"> PAGEREF _Toc13379 \h </w:instrText>
        </w:r>
        <w:r>
          <w:fldChar w:fldCharType="separate"/>
        </w:r>
        <w:r>
          <w:t>30</w:t>
        </w:r>
        <w:r>
          <w:fldChar w:fldCharType="end"/>
        </w:r>
      </w:hyperlink>
    </w:p>
    <w:p>
      <w:pPr>
        <w:pStyle w:val="TOC2"/>
        <w:tabs>
          <w:tab w:val="right" w:leader="dot" w:pos="8306"/>
        </w:tabs>
      </w:pPr>
      <w:hyperlink w:anchor="_Toc12570" w:history="1">
        <w:r>
          <w:rPr>
            <w:rFonts w:ascii="仿宋" w:eastAsia="仿宋" w:hAnsi="仿宋" w:cs="仿宋" w:hint="eastAsia"/>
            <w:lang w:eastAsia="zh-CN"/>
          </w:rPr>
          <w:t>(三)、工艺技术方案要求</w:t>
        </w:r>
        <w:r>
          <w:tab/>
        </w:r>
        <w:r>
          <w:fldChar w:fldCharType="begin"/>
        </w:r>
        <w:r>
          <w:instrText xml:space="preserve"> PAGEREF _Toc12570 \h </w:instrText>
        </w:r>
        <w:r>
          <w:fldChar w:fldCharType="separate"/>
        </w:r>
        <w:r>
          <w:t>33</w:t>
        </w:r>
        <w:r>
          <w:fldChar w:fldCharType="end"/>
        </w:r>
      </w:hyperlink>
    </w:p>
    <w:p>
      <w:pPr>
        <w:pStyle w:val="TOC1"/>
        <w:tabs>
          <w:tab w:val="right" w:leader="dot" w:pos="8306"/>
        </w:tabs>
      </w:pPr>
      <w:hyperlink w:anchor="_Toc4687" w:history="1">
        <w:r>
          <w:rPr>
            <w:rFonts w:ascii="仿宋" w:eastAsia="仿宋" w:hAnsi="仿宋" w:cs="仿宋" w:hint="eastAsia"/>
            <w:lang w:eastAsia="zh-CN"/>
          </w:rPr>
          <w:t>九、纳米抗菌管项目风险管理</w:t>
        </w:r>
        <w:r>
          <w:tab/>
        </w:r>
        <w:r>
          <w:fldChar w:fldCharType="begin"/>
        </w:r>
        <w:r>
          <w:instrText xml:space="preserve"> PAGEREF _Toc4687 \h </w:instrText>
        </w:r>
        <w:r>
          <w:fldChar w:fldCharType="separate"/>
        </w:r>
        <w:r>
          <w:t>35</w:t>
        </w:r>
        <w:r>
          <w:fldChar w:fldCharType="end"/>
        </w:r>
      </w:hyperlink>
    </w:p>
    <w:p>
      <w:pPr>
        <w:pStyle w:val="TOC2"/>
        <w:tabs>
          <w:tab w:val="right" w:leader="dot" w:pos="8306"/>
        </w:tabs>
      </w:pPr>
      <w:hyperlink w:anchor="_Toc4279" w:history="1">
        <w:r>
          <w:rPr>
            <w:rFonts w:ascii="仿宋" w:eastAsia="仿宋" w:hAnsi="仿宋" w:cs="仿宋" w:hint="eastAsia"/>
            <w:lang w:eastAsia="zh-CN"/>
          </w:rPr>
          <w:t>(一)、风险识别与评估</w:t>
        </w:r>
        <w:r>
          <w:tab/>
        </w:r>
        <w:r>
          <w:fldChar w:fldCharType="begin"/>
        </w:r>
        <w:r>
          <w:instrText xml:space="preserve"> PAGEREF _Toc4279 \h </w:instrText>
        </w:r>
        <w:r>
          <w:fldChar w:fldCharType="separate"/>
        </w:r>
        <w:r>
          <w:t>35</w:t>
        </w:r>
        <w:r>
          <w:fldChar w:fldCharType="end"/>
        </w:r>
      </w:hyperlink>
    </w:p>
    <w:p>
      <w:pPr>
        <w:pStyle w:val="TOC2"/>
        <w:tabs>
          <w:tab w:val="right" w:leader="dot" w:pos="8306"/>
        </w:tabs>
      </w:pPr>
      <w:hyperlink w:anchor="_Toc29659" w:history="1">
        <w:r>
          <w:rPr>
            <w:rFonts w:ascii="仿宋" w:eastAsia="仿宋" w:hAnsi="仿宋" w:cs="仿宋" w:hint="eastAsia"/>
            <w:lang w:eastAsia="zh-CN"/>
          </w:rPr>
          <w:t>(二)、风险应对策略</w:t>
        </w:r>
        <w:r>
          <w:tab/>
        </w:r>
        <w:r>
          <w:fldChar w:fldCharType="begin"/>
        </w:r>
        <w:r>
          <w:instrText xml:space="preserve"> PAGEREF _Toc29659 \h </w:instrText>
        </w:r>
        <w:r>
          <w:fldChar w:fldCharType="separate"/>
        </w:r>
        <w:r>
          <w:t>36</w:t>
        </w:r>
        <w:r>
          <w:fldChar w:fldCharType="end"/>
        </w:r>
      </w:hyperlink>
    </w:p>
    <w:p>
      <w:pPr>
        <w:pStyle w:val="TOC2"/>
        <w:tabs>
          <w:tab w:val="right" w:leader="dot" w:pos="8306"/>
        </w:tabs>
      </w:pPr>
      <w:hyperlink w:anchor="_Toc8712" w:history="1">
        <w:r>
          <w:rPr>
            <w:rFonts w:ascii="仿宋" w:eastAsia="仿宋" w:hAnsi="仿宋" w:cs="仿宋" w:hint="eastAsia"/>
            <w:lang w:eastAsia="zh-CN"/>
          </w:rPr>
          <w:t>(三)、风险监控与控制</w:t>
        </w:r>
        <w:r>
          <w:tab/>
        </w:r>
        <w:r>
          <w:fldChar w:fldCharType="begin"/>
        </w:r>
        <w:r>
          <w:instrText xml:space="preserve"> PAGEREF _Toc8712 \h </w:instrText>
        </w:r>
        <w:r>
          <w:fldChar w:fldCharType="separate"/>
        </w:r>
        <w:r>
          <w:t>38</w:t>
        </w:r>
        <w:r>
          <w:fldChar w:fldCharType="end"/>
        </w:r>
      </w:hyperlink>
    </w:p>
    <w:p>
      <w:pPr>
        <w:pStyle w:val="TOC1"/>
        <w:tabs>
          <w:tab w:val="right" w:leader="dot" w:pos="8306"/>
        </w:tabs>
      </w:pPr>
      <w:hyperlink w:anchor="_Toc30886" w:history="1">
        <w:r>
          <w:rPr>
            <w:rFonts w:ascii="仿宋" w:eastAsia="仿宋" w:hAnsi="仿宋" w:cs="仿宋" w:hint="eastAsia"/>
            <w:lang w:eastAsia="zh-CN"/>
          </w:rPr>
          <w:t>十、纳米抗菌管项目计划安排</w:t>
        </w:r>
        <w:r>
          <w:tab/>
        </w:r>
        <w:r>
          <w:fldChar w:fldCharType="begin"/>
        </w:r>
        <w:r>
          <w:instrText xml:space="preserve"> PAGEREF _Toc30886 \h </w:instrText>
        </w:r>
        <w:r>
          <w:fldChar w:fldCharType="separate"/>
        </w:r>
        <w:r>
          <w:t>39</w:t>
        </w:r>
        <w:r>
          <w:fldChar w:fldCharType="end"/>
        </w:r>
      </w:hyperlink>
    </w:p>
    <w:p>
      <w:pPr>
        <w:pStyle w:val="TOC2"/>
        <w:tabs>
          <w:tab w:val="right" w:leader="dot" w:pos="8306"/>
        </w:tabs>
      </w:pPr>
      <w:hyperlink w:anchor="_Toc22925" w:history="1">
        <w:r>
          <w:rPr>
            <w:rFonts w:ascii="仿宋" w:eastAsia="仿宋" w:hAnsi="仿宋" w:cs="仿宋" w:hint="eastAsia"/>
            <w:lang w:eastAsia="zh-CN"/>
          </w:rPr>
          <w:t>(一)、建设周期</w:t>
        </w:r>
        <w:r>
          <w:tab/>
        </w:r>
        <w:r>
          <w:fldChar w:fldCharType="begin"/>
        </w:r>
        <w:r>
          <w:instrText xml:space="preserve"> PAGEREF _Toc22925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87" w:history="1">
        <w:r>
          <w:rPr>
            <w:rFonts w:ascii="仿宋" w:eastAsia="仿宋" w:hAnsi="仿宋" w:cs="仿宋" w:hint="eastAsia"/>
            <w:lang w:eastAsia="zh-CN"/>
          </w:rPr>
          <w:t>(二)、建设进度</w:t>
        </w:r>
        <w:r>
          <w:tab/>
        </w:r>
        <w:r>
          <w:fldChar w:fldCharType="begin"/>
        </w:r>
        <w:r>
          <w:instrText xml:space="preserve"> PAGEREF _Toc12287 \h </w:instrText>
        </w:r>
        <w:r>
          <w:fldChar w:fldCharType="separate"/>
        </w:r>
        <w:r>
          <w:t>40</w:t>
        </w:r>
        <w:r>
          <w:fldChar w:fldCharType="end"/>
        </w:r>
      </w:hyperlink>
    </w:p>
    <w:p>
      <w:pPr>
        <w:pStyle w:val="TOC2"/>
        <w:tabs>
          <w:tab w:val="right" w:leader="dot" w:pos="8306"/>
        </w:tabs>
      </w:pPr>
      <w:hyperlink w:anchor="_Toc2789" w:history="1">
        <w:r>
          <w:rPr>
            <w:rFonts w:ascii="仿宋" w:eastAsia="仿宋" w:hAnsi="仿宋" w:cs="仿宋" w:hint="eastAsia"/>
            <w:lang w:eastAsia="zh-CN"/>
          </w:rPr>
          <w:t>(三)、进度安排注意事项</w:t>
        </w:r>
        <w:r>
          <w:tab/>
        </w:r>
        <w:r>
          <w:fldChar w:fldCharType="begin"/>
        </w:r>
        <w:r>
          <w:instrText xml:space="preserve"> PAGEREF _Toc2789 \h </w:instrText>
        </w:r>
        <w:r>
          <w:fldChar w:fldCharType="separate"/>
        </w:r>
        <w:r>
          <w:t>40</w:t>
        </w:r>
        <w:r>
          <w:fldChar w:fldCharType="end"/>
        </w:r>
      </w:hyperlink>
    </w:p>
    <w:p>
      <w:pPr>
        <w:pStyle w:val="TOC2"/>
        <w:tabs>
          <w:tab w:val="right" w:leader="dot" w:pos="8306"/>
        </w:tabs>
      </w:pPr>
      <w:hyperlink w:anchor="_Toc17007" w:history="1">
        <w:r>
          <w:rPr>
            <w:rFonts w:ascii="仿宋" w:eastAsia="仿宋" w:hAnsi="仿宋" w:cs="仿宋" w:hint="eastAsia"/>
            <w:lang w:eastAsia="zh-CN"/>
          </w:rPr>
          <w:t>(四)、人力资源配置</w:t>
        </w:r>
        <w:r>
          <w:tab/>
        </w:r>
        <w:r>
          <w:fldChar w:fldCharType="begin"/>
        </w:r>
        <w:r>
          <w:instrText xml:space="preserve"> PAGEREF _Toc17007 \h </w:instrText>
        </w:r>
        <w:r>
          <w:fldChar w:fldCharType="separate"/>
        </w:r>
        <w:r>
          <w:t>42</w:t>
        </w:r>
        <w:r>
          <w:fldChar w:fldCharType="end"/>
        </w:r>
      </w:hyperlink>
    </w:p>
    <w:p>
      <w:pPr>
        <w:pStyle w:val="TOC1"/>
        <w:tabs>
          <w:tab w:val="right" w:leader="dot" w:pos="8306"/>
        </w:tabs>
      </w:pPr>
      <w:hyperlink w:anchor="_Toc23116" w:history="1">
        <w:r>
          <w:rPr>
            <w:rFonts w:ascii="仿宋" w:eastAsia="仿宋" w:hAnsi="仿宋" w:cs="仿宋" w:hint="eastAsia"/>
            <w:lang w:eastAsia="zh-CN"/>
          </w:rPr>
          <w:t>十一、纳米抗菌管项目环境影响分析</w:t>
        </w:r>
        <w:r>
          <w:tab/>
        </w:r>
        <w:r>
          <w:fldChar w:fldCharType="begin"/>
        </w:r>
        <w:r>
          <w:instrText xml:space="preserve"> PAGEREF _Toc23116 \h </w:instrText>
        </w:r>
        <w:r>
          <w:fldChar w:fldCharType="separate"/>
        </w:r>
        <w:r>
          <w:t>43</w:t>
        </w:r>
        <w:r>
          <w:fldChar w:fldCharType="end"/>
        </w:r>
      </w:hyperlink>
    </w:p>
    <w:p>
      <w:pPr>
        <w:pStyle w:val="TOC2"/>
        <w:tabs>
          <w:tab w:val="right" w:leader="dot" w:pos="8306"/>
        </w:tabs>
      </w:pPr>
      <w:hyperlink w:anchor="_Toc20914" w:history="1">
        <w:r>
          <w:rPr>
            <w:rFonts w:ascii="仿宋" w:eastAsia="仿宋" w:hAnsi="仿宋" w:cs="仿宋" w:hint="eastAsia"/>
            <w:lang w:eastAsia="zh-CN"/>
          </w:rPr>
          <w:t>(一)、建设区域环境质量现状</w:t>
        </w:r>
        <w:r>
          <w:tab/>
        </w:r>
        <w:r>
          <w:fldChar w:fldCharType="begin"/>
        </w:r>
        <w:r>
          <w:instrText xml:space="preserve"> PAGEREF _Toc20914 \h </w:instrText>
        </w:r>
        <w:r>
          <w:fldChar w:fldCharType="separate"/>
        </w:r>
        <w:r>
          <w:t>43</w:t>
        </w:r>
        <w:r>
          <w:fldChar w:fldCharType="end"/>
        </w:r>
      </w:hyperlink>
    </w:p>
    <w:p>
      <w:pPr>
        <w:pStyle w:val="TOC2"/>
        <w:tabs>
          <w:tab w:val="right" w:leader="dot" w:pos="8306"/>
        </w:tabs>
      </w:pPr>
      <w:hyperlink w:anchor="_Toc32571" w:history="1">
        <w:r>
          <w:rPr>
            <w:rFonts w:ascii="仿宋" w:eastAsia="仿宋" w:hAnsi="仿宋" w:cs="仿宋" w:hint="eastAsia"/>
            <w:lang w:eastAsia="zh-CN"/>
          </w:rPr>
          <w:t>(二)、建设期环境保护</w:t>
        </w:r>
        <w:r>
          <w:tab/>
        </w:r>
        <w:r>
          <w:fldChar w:fldCharType="begin"/>
        </w:r>
        <w:r>
          <w:instrText xml:space="preserve"> PAGEREF _Toc32571 \h </w:instrText>
        </w:r>
        <w:r>
          <w:fldChar w:fldCharType="separate"/>
        </w:r>
        <w:r>
          <w:t>44</w:t>
        </w:r>
        <w:r>
          <w:fldChar w:fldCharType="end"/>
        </w:r>
      </w:hyperlink>
    </w:p>
    <w:p>
      <w:pPr>
        <w:pStyle w:val="TOC2"/>
        <w:tabs>
          <w:tab w:val="right" w:leader="dot" w:pos="8306"/>
        </w:tabs>
      </w:pPr>
      <w:hyperlink w:anchor="_Toc2400" w:history="1">
        <w:r>
          <w:rPr>
            <w:rFonts w:ascii="仿宋" w:eastAsia="仿宋" w:hAnsi="仿宋" w:cs="仿宋" w:hint="eastAsia"/>
            <w:lang w:eastAsia="zh-CN"/>
          </w:rPr>
          <w:t>(三)、运营期环境保护</w:t>
        </w:r>
        <w:r>
          <w:tab/>
        </w:r>
        <w:r>
          <w:fldChar w:fldCharType="begin"/>
        </w:r>
        <w:r>
          <w:instrText xml:space="preserve"> PAGEREF _Toc2400 \h </w:instrText>
        </w:r>
        <w:r>
          <w:fldChar w:fldCharType="separate"/>
        </w:r>
        <w:r>
          <w:t>46</w:t>
        </w:r>
        <w:r>
          <w:fldChar w:fldCharType="end"/>
        </w:r>
      </w:hyperlink>
    </w:p>
    <w:p>
      <w:pPr>
        <w:pStyle w:val="TOC2"/>
        <w:tabs>
          <w:tab w:val="right" w:leader="dot" w:pos="8306"/>
        </w:tabs>
      </w:pPr>
      <w:hyperlink w:anchor="_Toc2276" w:history="1">
        <w:r>
          <w:rPr>
            <w:rFonts w:ascii="仿宋" w:eastAsia="仿宋" w:hAnsi="仿宋" w:cs="仿宋" w:hint="eastAsia"/>
            <w:lang w:eastAsia="zh-CN"/>
          </w:rPr>
          <w:t>(四)、纳米抗菌管项目建设对区域经济的影响</w:t>
        </w:r>
        <w:r>
          <w:tab/>
        </w:r>
        <w:r>
          <w:fldChar w:fldCharType="begin"/>
        </w:r>
        <w:r>
          <w:instrText xml:space="preserve"> PAGEREF _Toc2276 \h </w:instrText>
        </w:r>
        <w:r>
          <w:fldChar w:fldCharType="separate"/>
        </w:r>
        <w:r>
          <w:t>47</w:t>
        </w:r>
        <w:r>
          <w:fldChar w:fldCharType="end"/>
        </w:r>
      </w:hyperlink>
    </w:p>
    <w:p>
      <w:pPr>
        <w:pStyle w:val="TOC2"/>
        <w:tabs>
          <w:tab w:val="right" w:leader="dot" w:pos="8306"/>
        </w:tabs>
      </w:pPr>
      <w:hyperlink w:anchor="_Toc28150" w:history="1">
        <w:r>
          <w:rPr>
            <w:rFonts w:ascii="仿宋" w:eastAsia="仿宋" w:hAnsi="仿宋" w:cs="仿宋" w:hint="eastAsia"/>
            <w:lang w:eastAsia="zh-CN"/>
          </w:rPr>
          <w:t>(五)、废弃物处理</w:t>
        </w:r>
        <w:r>
          <w:tab/>
        </w:r>
        <w:r>
          <w:fldChar w:fldCharType="begin"/>
        </w:r>
        <w:r>
          <w:instrText xml:space="preserve"> PAGEREF _Toc28150 \h </w:instrText>
        </w:r>
        <w:r>
          <w:fldChar w:fldCharType="separate"/>
        </w:r>
        <w:r>
          <w:t>49</w:t>
        </w:r>
        <w:r>
          <w:fldChar w:fldCharType="end"/>
        </w:r>
      </w:hyperlink>
    </w:p>
    <w:p>
      <w:pPr>
        <w:pStyle w:val="TOC2"/>
        <w:tabs>
          <w:tab w:val="right" w:leader="dot" w:pos="8306"/>
        </w:tabs>
      </w:pPr>
      <w:hyperlink w:anchor="_Toc7061" w:history="1">
        <w:r>
          <w:rPr>
            <w:rFonts w:ascii="仿宋" w:eastAsia="仿宋" w:hAnsi="仿宋" w:cs="仿宋" w:hint="eastAsia"/>
            <w:lang w:eastAsia="zh-CN"/>
          </w:rPr>
          <w:t>(六)、特殊环境影响分析</w:t>
        </w:r>
        <w:r>
          <w:tab/>
        </w:r>
        <w:r>
          <w:fldChar w:fldCharType="begin"/>
        </w:r>
        <w:r>
          <w:instrText xml:space="preserve"> PAGEREF _Toc7061 \h </w:instrText>
        </w:r>
        <w:r>
          <w:fldChar w:fldCharType="separate"/>
        </w:r>
        <w:r>
          <w:t>50</w:t>
        </w:r>
        <w:r>
          <w:fldChar w:fldCharType="end"/>
        </w:r>
      </w:hyperlink>
    </w:p>
    <w:p>
      <w:pPr>
        <w:pStyle w:val="TOC2"/>
        <w:tabs>
          <w:tab w:val="right" w:leader="dot" w:pos="8306"/>
        </w:tabs>
      </w:pPr>
      <w:hyperlink w:anchor="_Toc9509" w:history="1">
        <w:r>
          <w:rPr>
            <w:rFonts w:ascii="仿宋" w:eastAsia="仿宋" w:hAnsi="仿宋" w:cs="仿宋" w:hint="eastAsia"/>
            <w:lang w:eastAsia="zh-CN"/>
          </w:rPr>
          <w:t>(七)、清洁生产</w:t>
        </w:r>
        <w:r>
          <w:tab/>
        </w:r>
        <w:r>
          <w:fldChar w:fldCharType="begin"/>
        </w:r>
        <w:r>
          <w:instrText xml:space="preserve"> PAGEREF _Toc9509 \h </w:instrText>
        </w:r>
        <w:r>
          <w:fldChar w:fldCharType="separate"/>
        </w:r>
        <w:r>
          <w:t>51</w:t>
        </w:r>
        <w:r>
          <w:fldChar w:fldCharType="end"/>
        </w:r>
      </w:hyperlink>
    </w:p>
    <w:p>
      <w:pPr>
        <w:pStyle w:val="TOC2"/>
        <w:tabs>
          <w:tab w:val="right" w:leader="dot" w:pos="8306"/>
        </w:tabs>
      </w:pPr>
      <w:hyperlink w:anchor="_Toc5719" w:history="1">
        <w:r>
          <w:rPr>
            <w:rFonts w:ascii="仿宋" w:eastAsia="仿宋" w:hAnsi="仿宋" w:cs="仿宋" w:hint="eastAsia"/>
            <w:lang w:eastAsia="zh-CN"/>
          </w:rPr>
          <w:t>(八)、环境保护综合评价</w:t>
        </w:r>
        <w:r>
          <w:tab/>
        </w:r>
        <w:r>
          <w:fldChar w:fldCharType="begin"/>
        </w:r>
        <w:r>
          <w:instrText xml:space="preserve"> PAGEREF _Toc5719 \h </w:instrText>
        </w:r>
        <w:r>
          <w:fldChar w:fldCharType="separate"/>
        </w:r>
        <w:r>
          <w:t>52</w:t>
        </w:r>
        <w:r>
          <w:fldChar w:fldCharType="end"/>
        </w:r>
      </w:hyperlink>
    </w:p>
    <w:p>
      <w:pPr>
        <w:pStyle w:val="TOC1"/>
        <w:tabs>
          <w:tab w:val="right" w:leader="dot" w:pos="8306"/>
        </w:tabs>
      </w:pPr>
      <w:hyperlink w:anchor="_Toc2446" w:history="1">
        <w:r>
          <w:rPr>
            <w:rFonts w:ascii="仿宋" w:eastAsia="仿宋" w:hAnsi="仿宋" w:cs="仿宋" w:hint="eastAsia"/>
            <w:lang w:eastAsia="zh-CN"/>
          </w:rPr>
          <w:t>十二、纳米抗菌管项目投资规划</w:t>
        </w:r>
        <w:r>
          <w:tab/>
        </w:r>
        <w:r>
          <w:fldChar w:fldCharType="begin"/>
        </w:r>
        <w:r>
          <w:instrText xml:space="preserve"> PAGEREF _Toc2446 \h </w:instrText>
        </w:r>
        <w:r>
          <w:fldChar w:fldCharType="separate"/>
        </w:r>
        <w:r>
          <w:t>54</w:t>
        </w:r>
        <w:r>
          <w:fldChar w:fldCharType="end"/>
        </w:r>
      </w:hyperlink>
    </w:p>
    <w:p>
      <w:pPr>
        <w:pStyle w:val="TOC2"/>
        <w:tabs>
          <w:tab w:val="right" w:leader="dot" w:pos="8306"/>
        </w:tabs>
      </w:pPr>
      <w:hyperlink w:anchor="_Toc18996" w:history="1">
        <w:r>
          <w:rPr>
            <w:rFonts w:ascii="仿宋" w:eastAsia="仿宋" w:hAnsi="仿宋" w:cs="仿宋" w:hint="eastAsia"/>
            <w:lang w:eastAsia="zh-CN"/>
          </w:rPr>
          <w:t>(一)、纳米抗菌管项目总投资估算</w:t>
        </w:r>
        <w:r>
          <w:tab/>
        </w:r>
        <w:r>
          <w:fldChar w:fldCharType="begin"/>
        </w:r>
        <w:r>
          <w:instrText xml:space="preserve"> PAGEREF _Toc18996 \h </w:instrText>
        </w:r>
        <w:r>
          <w:fldChar w:fldCharType="separate"/>
        </w:r>
        <w:r>
          <w:t>54</w:t>
        </w:r>
        <w:r>
          <w:fldChar w:fldCharType="end"/>
        </w:r>
      </w:hyperlink>
    </w:p>
    <w:p>
      <w:pPr>
        <w:pStyle w:val="TOC2"/>
        <w:tabs>
          <w:tab w:val="right" w:leader="dot" w:pos="8306"/>
        </w:tabs>
      </w:pPr>
      <w:hyperlink w:anchor="_Toc11597" w:history="1">
        <w:r>
          <w:rPr>
            <w:rFonts w:ascii="仿宋" w:eastAsia="仿宋" w:hAnsi="仿宋" w:cs="仿宋" w:hint="eastAsia"/>
            <w:lang w:eastAsia="zh-CN"/>
          </w:rPr>
          <w:t>(二)、资金筹措</w:t>
        </w:r>
        <w:r>
          <w:tab/>
        </w:r>
        <w:r>
          <w:fldChar w:fldCharType="begin"/>
        </w:r>
        <w:r>
          <w:instrText xml:space="preserve"> PAGEREF _Toc11597 \h </w:instrText>
        </w:r>
        <w:r>
          <w:fldChar w:fldCharType="separate"/>
        </w:r>
        <w:r>
          <w:t>55</w:t>
        </w:r>
        <w:r>
          <w:fldChar w:fldCharType="end"/>
        </w:r>
      </w:hyperlink>
    </w:p>
    <w:p>
      <w:pPr>
        <w:pStyle w:val="TOC1"/>
        <w:tabs>
          <w:tab w:val="right" w:leader="dot" w:pos="8306"/>
        </w:tabs>
      </w:pPr>
      <w:hyperlink w:anchor="_Toc30994" w:history="1">
        <w:r>
          <w:rPr>
            <w:rFonts w:ascii="仿宋" w:eastAsia="仿宋" w:hAnsi="仿宋" w:cs="仿宋" w:hint="eastAsia"/>
            <w:lang w:eastAsia="zh-CN"/>
          </w:rPr>
          <w:t>十三、质量管理体系</w:t>
        </w:r>
        <w:r>
          <w:tab/>
        </w:r>
        <w:r>
          <w:fldChar w:fldCharType="begin"/>
        </w:r>
        <w:r>
          <w:instrText xml:space="preserve"> PAGEREF _Toc30994 \h </w:instrText>
        </w:r>
        <w:r>
          <w:fldChar w:fldCharType="separate"/>
        </w:r>
        <w:r>
          <w:t>56</w:t>
        </w:r>
        <w:r>
          <w:fldChar w:fldCharType="end"/>
        </w:r>
      </w:hyperlink>
    </w:p>
    <w:p>
      <w:pPr>
        <w:pStyle w:val="TOC2"/>
        <w:tabs>
          <w:tab w:val="right" w:leader="dot" w:pos="8306"/>
        </w:tabs>
      </w:pPr>
      <w:hyperlink w:anchor="_Toc18952" w:history="1">
        <w:r>
          <w:rPr>
            <w:rFonts w:ascii="仿宋" w:eastAsia="仿宋" w:hAnsi="仿宋" w:cs="仿宋" w:hint="eastAsia"/>
            <w:lang w:eastAsia="zh-CN"/>
          </w:rPr>
          <w:t>(一)、质量目标与方针</w:t>
        </w:r>
        <w:r>
          <w:tab/>
        </w:r>
        <w:r>
          <w:fldChar w:fldCharType="begin"/>
        </w:r>
        <w:r>
          <w:instrText xml:space="preserve"> PAGEREF _Toc18952 \h </w:instrText>
        </w:r>
        <w:r>
          <w:fldChar w:fldCharType="separate"/>
        </w:r>
        <w:r>
          <w:t>56</w:t>
        </w:r>
        <w:r>
          <w:fldChar w:fldCharType="end"/>
        </w:r>
      </w:hyperlink>
    </w:p>
    <w:p>
      <w:pPr>
        <w:pStyle w:val="TOC2"/>
        <w:tabs>
          <w:tab w:val="right" w:leader="dot" w:pos="8306"/>
        </w:tabs>
      </w:pPr>
      <w:hyperlink w:anchor="_Toc16388" w:history="1">
        <w:r>
          <w:rPr>
            <w:rFonts w:ascii="仿宋" w:eastAsia="仿宋" w:hAnsi="仿宋" w:cs="仿宋" w:hint="eastAsia"/>
            <w:lang w:eastAsia="zh-CN"/>
          </w:rPr>
          <w:t>(二)、质量管理责任</w:t>
        </w:r>
        <w:r>
          <w:tab/>
        </w:r>
        <w:r>
          <w:fldChar w:fldCharType="begin"/>
        </w:r>
        <w:r>
          <w:instrText xml:space="preserve"> PAGEREF _Toc16388 \h </w:instrText>
        </w:r>
        <w:r>
          <w:fldChar w:fldCharType="separate"/>
        </w:r>
        <w:r>
          <w:t>57</w:t>
        </w:r>
        <w:r>
          <w:fldChar w:fldCharType="end"/>
        </w:r>
      </w:hyperlink>
    </w:p>
    <w:p>
      <w:pPr>
        <w:pStyle w:val="TOC2"/>
        <w:tabs>
          <w:tab w:val="right" w:leader="dot" w:pos="8306"/>
        </w:tabs>
      </w:pPr>
      <w:hyperlink w:anchor="_Toc21091" w:history="1">
        <w:r>
          <w:rPr>
            <w:rFonts w:ascii="仿宋" w:eastAsia="仿宋" w:hAnsi="仿宋" w:cs="仿宋" w:hint="eastAsia"/>
            <w:lang w:eastAsia="zh-CN"/>
          </w:rPr>
          <w:t>(三)、质量管理体系文件</w:t>
        </w:r>
        <w:r>
          <w:tab/>
        </w:r>
        <w:r>
          <w:fldChar w:fldCharType="begin"/>
        </w:r>
        <w:r>
          <w:instrText xml:space="preserve"> PAGEREF _Toc21091 \h </w:instrText>
        </w:r>
        <w:r>
          <w:fldChar w:fldCharType="separate"/>
        </w:r>
        <w:r>
          <w:t>58</w:t>
        </w:r>
        <w:r>
          <w:fldChar w:fldCharType="end"/>
        </w:r>
      </w:hyperlink>
    </w:p>
    <w:p>
      <w:pPr>
        <w:pStyle w:val="TOC2"/>
        <w:tabs>
          <w:tab w:val="right" w:leader="dot" w:pos="8306"/>
        </w:tabs>
      </w:pPr>
      <w:hyperlink w:anchor="_Toc29053" w:history="1">
        <w:r>
          <w:rPr>
            <w:rFonts w:ascii="仿宋" w:eastAsia="仿宋" w:hAnsi="仿宋" w:cs="仿宋" w:hint="eastAsia"/>
            <w:lang w:eastAsia="zh-CN"/>
          </w:rPr>
          <w:t>(四)、质量培训与教育</w:t>
        </w:r>
        <w:r>
          <w:tab/>
        </w:r>
        <w:r>
          <w:fldChar w:fldCharType="begin"/>
        </w:r>
        <w:r>
          <w:instrText xml:space="preserve"> PAGEREF _Toc29053 \h </w:instrText>
        </w:r>
        <w:r>
          <w:fldChar w:fldCharType="separate"/>
        </w:r>
        <w:r>
          <w:t>60</w:t>
        </w:r>
        <w:r>
          <w:fldChar w:fldCharType="end"/>
        </w:r>
      </w:hyperlink>
    </w:p>
    <w:p>
      <w:pPr>
        <w:pStyle w:val="TOC2"/>
        <w:tabs>
          <w:tab w:val="right" w:leader="dot" w:pos="8306"/>
        </w:tabs>
      </w:pPr>
      <w:hyperlink w:anchor="_Toc14331" w:history="1">
        <w:r>
          <w:rPr>
            <w:rFonts w:ascii="仿宋" w:eastAsia="仿宋" w:hAnsi="仿宋" w:cs="仿宋" w:hint="eastAsia"/>
            <w:lang w:eastAsia="zh-CN"/>
          </w:rPr>
          <w:t>(五)、质量审核与评价</w:t>
        </w:r>
        <w:r>
          <w:tab/>
        </w:r>
        <w:r>
          <w:fldChar w:fldCharType="begin"/>
        </w:r>
        <w:r>
          <w:instrText xml:space="preserve"> PAGEREF _Toc14331 \h </w:instrText>
        </w:r>
        <w:r>
          <w:fldChar w:fldCharType="separate"/>
        </w:r>
        <w:r>
          <w:t>61</w:t>
        </w:r>
        <w:r>
          <w:fldChar w:fldCharType="end"/>
        </w:r>
      </w:hyperlink>
    </w:p>
    <w:p>
      <w:pPr>
        <w:pStyle w:val="TOC2"/>
        <w:tabs>
          <w:tab w:val="right" w:leader="dot" w:pos="8306"/>
        </w:tabs>
      </w:pPr>
      <w:hyperlink w:anchor="_Toc17871" w:history="1">
        <w:r>
          <w:rPr>
            <w:rFonts w:ascii="仿宋" w:eastAsia="仿宋" w:hAnsi="仿宋" w:cs="仿宋" w:hint="eastAsia"/>
            <w:lang w:eastAsia="zh-CN"/>
          </w:rPr>
          <w:t>(六)、不符合与纠正措施</w:t>
        </w:r>
        <w:r>
          <w:tab/>
        </w:r>
        <w:r>
          <w:fldChar w:fldCharType="begin"/>
        </w:r>
        <w:r>
          <w:instrText xml:space="preserve"> PAGEREF _Toc17871 \h </w:instrText>
        </w:r>
        <w:r>
          <w:fldChar w:fldCharType="separate"/>
        </w:r>
        <w:r>
          <w:t>62</w:t>
        </w:r>
        <w:r>
          <w:fldChar w:fldCharType="end"/>
        </w:r>
      </w:hyperlink>
    </w:p>
    <w:p>
      <w:pPr>
        <w:pStyle w:val="TOC1"/>
        <w:tabs>
          <w:tab w:val="right" w:leader="dot" w:pos="8306"/>
        </w:tabs>
      </w:pPr>
      <w:hyperlink w:anchor="_Toc21083" w:history="1">
        <w:r>
          <w:rPr>
            <w:rFonts w:ascii="仿宋" w:eastAsia="仿宋" w:hAnsi="仿宋" w:cs="仿宋" w:hint="eastAsia"/>
            <w:lang w:eastAsia="zh-CN"/>
          </w:rPr>
          <w:t>十四、纳米抗菌管项目实施保障措施</w:t>
        </w:r>
        <w:r>
          <w:tab/>
        </w:r>
        <w:r>
          <w:fldChar w:fldCharType="begin"/>
        </w:r>
        <w:r>
          <w:instrText xml:space="preserve"> PAGEREF _Toc21083 \h </w:instrText>
        </w:r>
        <w:r>
          <w:fldChar w:fldCharType="separate"/>
        </w:r>
        <w:r>
          <w:t>64</w:t>
        </w:r>
        <w:r>
          <w:fldChar w:fldCharType="end"/>
        </w:r>
      </w:hyperlink>
    </w:p>
    <w:p>
      <w:pPr>
        <w:pStyle w:val="TOC2"/>
        <w:tabs>
          <w:tab w:val="right" w:leader="dot" w:pos="8306"/>
        </w:tabs>
      </w:pPr>
      <w:hyperlink w:anchor="_Toc15569" w:history="1">
        <w:r>
          <w:rPr>
            <w:rFonts w:ascii="仿宋" w:eastAsia="仿宋" w:hAnsi="仿宋" w:cs="仿宋" w:hint="eastAsia"/>
            <w:lang w:eastAsia="zh-CN"/>
          </w:rPr>
          <w:t>(一)、纳米抗菌管项目实施保障机制</w:t>
        </w:r>
        <w:r>
          <w:tab/>
        </w:r>
        <w:r>
          <w:fldChar w:fldCharType="begin"/>
        </w:r>
        <w:r>
          <w:instrText xml:space="preserve"> PAGEREF _Toc15569 \h </w:instrText>
        </w:r>
        <w:r>
          <w:fldChar w:fldCharType="separate"/>
        </w:r>
        <w:r>
          <w:t>64</w:t>
        </w:r>
        <w:r>
          <w:fldChar w:fldCharType="end"/>
        </w:r>
      </w:hyperlink>
    </w:p>
    <w:p>
      <w:pPr>
        <w:pStyle w:val="TOC2"/>
        <w:tabs>
          <w:tab w:val="right" w:leader="dot" w:pos="8306"/>
        </w:tabs>
      </w:pPr>
      <w:hyperlink w:anchor="_Toc30350" w:history="1">
        <w:r>
          <w:rPr>
            <w:rFonts w:ascii="仿宋" w:eastAsia="仿宋" w:hAnsi="仿宋" w:cs="仿宋" w:hint="eastAsia"/>
            <w:lang w:eastAsia="zh-CN"/>
          </w:rPr>
          <w:t>(二)、纳米抗菌管项目法律合规要求</w:t>
        </w:r>
        <w:r>
          <w:tab/>
        </w:r>
        <w:r>
          <w:fldChar w:fldCharType="begin"/>
        </w:r>
        <w:r>
          <w:instrText xml:space="preserve"> PAGEREF _Toc30350 \h </w:instrText>
        </w:r>
        <w:r>
          <w:fldChar w:fldCharType="separate"/>
        </w:r>
        <w:r>
          <w:t>67</w:t>
        </w:r>
        <w:r>
          <w:fldChar w:fldCharType="end"/>
        </w:r>
      </w:hyperlink>
    </w:p>
    <w:p>
      <w:pPr>
        <w:pStyle w:val="TOC2"/>
        <w:tabs>
          <w:tab w:val="right" w:leader="dot" w:pos="8306"/>
        </w:tabs>
      </w:pPr>
      <w:hyperlink w:anchor="_Toc8623" w:history="1">
        <w:r>
          <w:rPr>
            <w:rFonts w:ascii="仿宋" w:eastAsia="仿宋" w:hAnsi="仿宋" w:cs="仿宋" w:hint="eastAsia"/>
            <w:lang w:eastAsia="zh-CN"/>
          </w:rPr>
          <w:t>(三)、纳米抗菌管项目合同管理与法律事务</w:t>
        </w:r>
        <w:r>
          <w:tab/>
        </w:r>
        <w:r>
          <w:fldChar w:fldCharType="begin"/>
        </w:r>
        <w:r>
          <w:instrText xml:space="preserve"> PAGEREF _Toc8623 \h </w:instrText>
        </w:r>
        <w:r>
          <w:fldChar w:fldCharType="separate"/>
        </w:r>
        <w:r>
          <w:t>71</w:t>
        </w:r>
        <w:r>
          <w:fldChar w:fldCharType="end"/>
        </w:r>
      </w:hyperlink>
    </w:p>
    <w:p>
      <w:pPr>
        <w:pStyle w:val="TOC2"/>
        <w:tabs>
          <w:tab w:val="right" w:leader="dot" w:pos="8306"/>
        </w:tabs>
      </w:pPr>
      <w:hyperlink w:anchor="_Toc3121" w:history="1">
        <w:r>
          <w:rPr>
            <w:rFonts w:ascii="仿宋" w:eastAsia="仿宋" w:hAnsi="仿宋" w:cs="仿宋" w:hint="eastAsia"/>
            <w:lang w:eastAsia="zh-CN"/>
          </w:rPr>
          <w:t>(四)、纳米抗菌管项目知识产权保护策略</w:t>
        </w:r>
        <w:r>
          <w:tab/>
        </w:r>
        <w:r>
          <w:fldChar w:fldCharType="begin"/>
        </w:r>
        <w:r>
          <w:instrText xml:space="preserve"> PAGEREF _Toc3121 \h </w:instrText>
        </w:r>
        <w:r>
          <w:fldChar w:fldCharType="separate"/>
        </w:r>
        <w:r>
          <w:t>78</w:t>
        </w:r>
        <w:r>
          <w:fldChar w:fldCharType="end"/>
        </w:r>
      </w:hyperlink>
    </w:p>
    <w:p>
      <w:pPr>
        <w:pStyle w:val="TOC1"/>
        <w:tabs>
          <w:tab w:val="right" w:leader="dot" w:pos="8306"/>
        </w:tabs>
      </w:pPr>
      <w:hyperlink w:anchor="_Toc27178" w:history="1">
        <w:r>
          <w:rPr>
            <w:rFonts w:ascii="仿宋" w:eastAsia="仿宋" w:hAnsi="仿宋" w:cs="仿宋" w:hint="eastAsia"/>
            <w:lang w:eastAsia="zh-CN"/>
          </w:rPr>
          <w:t>十五、营销与推广策略</w:t>
        </w:r>
        <w:r>
          <w:tab/>
        </w:r>
        <w:r>
          <w:fldChar w:fldCharType="begin"/>
        </w:r>
        <w:r>
          <w:instrText xml:space="preserve"> PAGEREF _Toc27178 \h </w:instrText>
        </w:r>
        <w:r>
          <w:fldChar w:fldCharType="separate"/>
        </w:r>
        <w:r>
          <w:t>80</w:t>
        </w:r>
        <w:r>
          <w:fldChar w:fldCharType="end"/>
        </w:r>
      </w:hyperlink>
    </w:p>
    <w:p>
      <w:pPr>
        <w:pStyle w:val="TOC2"/>
        <w:tabs>
          <w:tab w:val="right" w:leader="dot" w:pos="8306"/>
        </w:tabs>
      </w:pPr>
      <w:hyperlink w:anchor="_Toc5177" w:history="1">
        <w:r>
          <w:rPr>
            <w:rFonts w:ascii="仿宋" w:eastAsia="仿宋" w:hAnsi="仿宋" w:cs="仿宋" w:hint="eastAsia"/>
            <w:lang w:eastAsia="zh-CN"/>
          </w:rPr>
          <w:t>(一)、产品/服务定位与特点</w:t>
        </w:r>
        <w:r>
          <w:tab/>
        </w:r>
        <w:r>
          <w:fldChar w:fldCharType="begin"/>
        </w:r>
        <w:r>
          <w:instrText xml:space="preserve"> PAGEREF _Toc5177 \h </w:instrText>
        </w:r>
        <w:r>
          <w:fldChar w:fldCharType="separate"/>
        </w:r>
        <w:r>
          <w:t>80</w:t>
        </w:r>
        <w:r>
          <w:fldChar w:fldCharType="end"/>
        </w:r>
      </w:hyperlink>
    </w:p>
    <w:p>
      <w:pPr>
        <w:pStyle w:val="TOC2"/>
        <w:tabs>
          <w:tab w:val="right" w:leader="dot" w:pos="8306"/>
        </w:tabs>
      </w:pPr>
      <w:hyperlink w:anchor="_Toc13513" w:history="1">
        <w:r>
          <w:rPr>
            <w:rFonts w:ascii="仿宋" w:eastAsia="仿宋" w:hAnsi="仿宋" w:cs="仿宋" w:hint="eastAsia"/>
            <w:lang w:eastAsia="zh-CN"/>
          </w:rPr>
          <w:t>(二)、市场定位与竞争分析</w:t>
        </w:r>
        <w:r>
          <w:tab/>
        </w:r>
        <w:r>
          <w:fldChar w:fldCharType="begin"/>
        </w:r>
        <w:r>
          <w:instrText xml:space="preserve"> PAGEREF _Toc13513 \h </w:instrText>
        </w:r>
        <w:r>
          <w:fldChar w:fldCharType="separate"/>
        </w:r>
        <w:r>
          <w:t>81</w:t>
        </w:r>
        <w:r>
          <w:fldChar w:fldCharType="end"/>
        </w:r>
      </w:hyperlink>
    </w:p>
    <w:p>
      <w:pPr>
        <w:pStyle w:val="TOC2"/>
        <w:tabs>
          <w:tab w:val="right" w:leader="dot" w:pos="8306"/>
        </w:tabs>
      </w:pPr>
      <w:hyperlink w:anchor="_Toc30412" w:history="1">
        <w:r>
          <w:rPr>
            <w:rFonts w:ascii="仿宋" w:eastAsia="仿宋" w:hAnsi="仿宋" w:cs="仿宋" w:hint="eastAsia"/>
            <w:lang w:eastAsia="zh-CN"/>
          </w:rPr>
          <w:t>(三)、营销渠道与策略</w:t>
        </w:r>
        <w:r>
          <w:tab/>
        </w:r>
        <w:r>
          <w:fldChar w:fldCharType="begin"/>
        </w:r>
        <w:r>
          <w:instrText xml:space="preserve"> PAGEREF _Toc30412 \h </w:instrText>
        </w:r>
        <w:r>
          <w:fldChar w:fldCharType="separate"/>
        </w:r>
        <w:r>
          <w:t>83</w:t>
        </w:r>
        <w:r>
          <w:fldChar w:fldCharType="end"/>
        </w:r>
      </w:hyperlink>
    </w:p>
    <w:p>
      <w:pPr>
        <w:pStyle w:val="TOC2"/>
        <w:tabs>
          <w:tab w:val="right" w:leader="dot" w:pos="8306"/>
        </w:tabs>
      </w:pPr>
      <w:hyperlink w:anchor="_Toc1501" w:history="1">
        <w:r>
          <w:rPr>
            <w:rFonts w:ascii="仿宋" w:eastAsia="仿宋" w:hAnsi="仿宋" w:cs="仿宋" w:hint="eastAsia"/>
            <w:lang w:eastAsia="zh-CN"/>
          </w:rPr>
          <w:t>(四)、推广与宣传活动</w:t>
        </w:r>
        <w:r>
          <w:tab/>
        </w:r>
        <w:r>
          <w:fldChar w:fldCharType="begin"/>
        </w:r>
        <w:r>
          <w:instrText xml:space="preserve"> PAGEREF _Toc1501 \h </w:instrText>
        </w:r>
        <w:r>
          <w:fldChar w:fldCharType="separate"/>
        </w:r>
        <w:r>
          <w:t>84</w:t>
        </w:r>
        <w:r>
          <w:fldChar w:fldCharType="end"/>
        </w:r>
      </w:hyperlink>
    </w:p>
    <w:p>
      <w:pPr>
        <w:pStyle w:val="TOC1"/>
        <w:tabs>
          <w:tab w:val="right" w:leader="dot" w:pos="8306"/>
        </w:tabs>
      </w:pPr>
      <w:hyperlink w:anchor="_Toc22736" w:history="1">
        <w:r>
          <w:rPr>
            <w:rFonts w:ascii="仿宋" w:eastAsia="仿宋" w:hAnsi="仿宋" w:cs="仿宋" w:hint="eastAsia"/>
            <w:lang w:eastAsia="zh-CN"/>
          </w:rPr>
          <w:t>十六、纳米抗菌管项目工程方案分析</w:t>
        </w:r>
        <w:r>
          <w:tab/>
        </w:r>
        <w:r>
          <w:fldChar w:fldCharType="begin"/>
        </w:r>
        <w:r>
          <w:instrText xml:space="preserve"> PAGEREF _Toc22736 \h </w:instrText>
        </w:r>
        <w:r>
          <w:fldChar w:fldCharType="separate"/>
        </w:r>
        <w:r>
          <w:t>89</w:t>
        </w:r>
        <w:r>
          <w:fldChar w:fldCharType="end"/>
        </w:r>
      </w:hyperlink>
    </w:p>
    <w:p>
      <w:pPr>
        <w:pStyle w:val="TOC2"/>
        <w:tabs>
          <w:tab w:val="right" w:leader="dot" w:pos="8306"/>
        </w:tabs>
      </w:pPr>
      <w:hyperlink w:anchor="_Toc8504" w:history="1">
        <w:r>
          <w:rPr>
            <w:rFonts w:ascii="仿宋" w:eastAsia="仿宋" w:hAnsi="仿宋" w:cs="仿宋" w:hint="eastAsia"/>
            <w:lang w:eastAsia="zh-CN"/>
          </w:rPr>
          <w:t>(一)、建筑工程设计原则</w:t>
        </w:r>
        <w:r>
          <w:tab/>
        </w:r>
        <w:r>
          <w:fldChar w:fldCharType="begin"/>
        </w:r>
        <w:r>
          <w:instrText xml:space="preserve"> PAGEREF _Toc8504 \h </w:instrText>
        </w:r>
        <w:r>
          <w:fldChar w:fldCharType="separate"/>
        </w:r>
        <w:r>
          <w:t>89</w:t>
        </w:r>
        <w:r>
          <w:fldChar w:fldCharType="end"/>
        </w:r>
      </w:hyperlink>
    </w:p>
    <w:p>
      <w:pPr>
        <w:pStyle w:val="TOC2"/>
        <w:tabs>
          <w:tab w:val="right" w:leader="dot" w:pos="8306"/>
        </w:tabs>
      </w:pPr>
      <w:hyperlink w:anchor="_Toc32552" w:history="1">
        <w:r>
          <w:rPr>
            <w:rFonts w:ascii="仿宋" w:eastAsia="仿宋" w:hAnsi="仿宋" w:cs="仿宋" w:hint="eastAsia"/>
            <w:lang w:eastAsia="zh-CN"/>
          </w:rPr>
          <w:t>(二)、土建工程建设指标</w:t>
        </w:r>
        <w:r>
          <w:tab/>
        </w:r>
        <w:r>
          <w:fldChar w:fldCharType="begin"/>
        </w:r>
        <w:r>
          <w:instrText xml:space="preserve"> PAGEREF _Toc32552 \h </w:instrText>
        </w:r>
        <w:r>
          <w:fldChar w:fldCharType="separate"/>
        </w:r>
        <w:r>
          <w:t>92</w:t>
        </w:r>
        <w:r>
          <w:fldChar w:fldCharType="end"/>
        </w:r>
      </w:hyperlink>
    </w:p>
    <w:p>
      <w:pPr>
        <w:pStyle w:val="TOC1"/>
        <w:tabs>
          <w:tab w:val="right" w:leader="dot" w:pos="8306"/>
        </w:tabs>
      </w:pPr>
      <w:hyperlink w:anchor="_Toc3851" w:history="1">
        <w:r>
          <w:rPr>
            <w:rFonts w:ascii="仿宋" w:eastAsia="仿宋" w:hAnsi="仿宋" w:cs="仿宋" w:hint="eastAsia"/>
            <w:lang w:eastAsia="zh-CN"/>
          </w:rPr>
          <w:t>十七、纳米抗菌管项目治理与监督</w:t>
        </w:r>
        <w:r>
          <w:tab/>
        </w:r>
        <w:r>
          <w:fldChar w:fldCharType="begin"/>
        </w:r>
        <w:r>
          <w:instrText xml:space="preserve"> PAGEREF _Toc3851 \h </w:instrText>
        </w:r>
        <w:r>
          <w:fldChar w:fldCharType="separate"/>
        </w:r>
        <w:r>
          <w:t>94</w:t>
        </w:r>
        <w:r>
          <w:fldChar w:fldCharType="end"/>
        </w:r>
      </w:hyperlink>
    </w:p>
    <w:p>
      <w:pPr>
        <w:pStyle w:val="TOC2"/>
        <w:tabs>
          <w:tab w:val="right" w:leader="dot" w:pos="8306"/>
        </w:tabs>
      </w:pPr>
      <w:hyperlink w:anchor="_Toc13501" w:history="1">
        <w:r>
          <w:rPr>
            <w:rFonts w:ascii="仿宋" w:eastAsia="仿宋" w:hAnsi="仿宋" w:cs="仿宋" w:hint="eastAsia"/>
            <w:lang w:eastAsia="zh-CN"/>
          </w:rPr>
          <w:t>(一)、纳米抗菌管项目治理结构</w:t>
        </w:r>
        <w:r>
          <w:tab/>
        </w:r>
        <w:r>
          <w:fldChar w:fldCharType="begin"/>
        </w:r>
        <w:r>
          <w:instrText xml:space="preserve"> PAGEREF _Toc13501 \h </w:instrText>
        </w:r>
        <w:r>
          <w:fldChar w:fldCharType="separate"/>
        </w:r>
        <w:r>
          <w:t>94</w:t>
        </w:r>
        <w:r>
          <w:fldChar w:fldCharType="end"/>
        </w:r>
      </w:hyperlink>
    </w:p>
    <w:p>
      <w:pPr>
        <w:pStyle w:val="TOC2"/>
        <w:tabs>
          <w:tab w:val="right" w:leader="dot" w:pos="8306"/>
        </w:tabs>
      </w:pPr>
      <w:hyperlink w:anchor="_Toc3144" w:history="1">
        <w:r>
          <w:rPr>
            <w:rFonts w:ascii="仿宋" w:eastAsia="仿宋" w:hAnsi="仿宋" w:cs="仿宋" w:hint="eastAsia"/>
            <w:lang w:eastAsia="zh-CN"/>
          </w:rPr>
          <w:t>(二)、监督与审计</w:t>
        </w:r>
        <w:r>
          <w:tab/>
        </w:r>
        <w:r>
          <w:fldChar w:fldCharType="begin"/>
        </w:r>
        <w:r>
          <w:instrText xml:space="preserve"> PAGEREF _Toc3144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2"/>
      <w:r>
        <w:rPr>
          <w:rFonts w:ascii="仿宋" w:eastAsia="仿宋" w:hAnsi="仿宋" w:cs="仿宋" w:hint="eastAsia"/>
          <w:sz w:val="28"/>
          <w:lang w:eastAsia="zh-CN"/>
        </w:rPr>
        <w:t>一、纳米抗菌管项目选址可行性分析</w:t>
      </w:r>
      <w:bookmarkEnd w:id="2"/>
    </w:p>
    <w:p>
      <w:pPr>
        <w:pStyle w:val="Heading2"/>
        <w:rPr>
          <w:rFonts w:ascii="仿宋" w:eastAsia="仿宋" w:hAnsi="仿宋" w:cs="仿宋" w:hint="eastAsia"/>
          <w:lang w:eastAsia="zh-CN"/>
        </w:rPr>
      </w:pPr>
      <w:bookmarkStart w:id="3" w:name="_Toc7242"/>
      <w:r>
        <w:rPr>
          <w:rFonts w:ascii="仿宋" w:eastAsia="仿宋" w:hAnsi="仿宋" w:cs="仿宋" w:hint="eastAsia"/>
          <w:lang w:eastAsia="zh-CN"/>
        </w:rPr>
        <w:t>(一)、纳米抗菌管项目选址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该纳米抗菌管项目选址位于XX省XX市XX区XXX街道</w:t>
      </w:r>
    </w:p>
    <w:p>
      <w:pPr>
        <w:pStyle w:val="Heading2"/>
        <w:ind w:firstLine="560" w:firstLineChars="200"/>
        <w:rPr>
          <w:rFonts w:ascii="仿宋" w:eastAsia="仿宋" w:hAnsi="仿宋" w:cs="仿宋" w:hint="eastAsia"/>
          <w:sz w:val="28"/>
          <w:lang w:eastAsia="zh-CN"/>
        </w:rPr>
      </w:pPr>
      <w:bookmarkStart w:id="4" w:name="_Toc208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纳米抗菌管项目的征地面积将根据纳米抗菌管项目的实际规模和需求进行精确规划。具体面积XXX平方米，旨在确保纳米抗菌管项目不仅能够满足当前的发展需求，还能够预留空间以适应未来的扩展。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净用地面积是在征地面积基础上去除不可利用面积后的实际可开发用地。具体面积XXX平方米，考虑到环保、交通、安全等多方面因素，以确保纳米抗菌管项目在整体利用效率上达到最优。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纳米抗菌管项目计划建设的建筑总规模具体面积XXX平方米。这一规模的确定综合考虑了纳米抗菌管项目的性质、规模，以及城市规划的相关要求，确保建筑布局与周边环境协调一致。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绿地率是纳米抗菌管项目用地中被规划为绿地的比例。具体面积XXX平方米，旨在通过合理规划绿地，改善纳米抗菌管项目周边环境，提升居民生活质量，并符合城市整体绿化规划。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容积率是用地上可以建设的建筑总体积与用地面积之比。具体面积XXX，通过合理的容积率规划，确保纳米抗菌管项目建筑规模与周边环境和谐共生。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纳米抗菌管项目选址与当地城市规划相一致，具体面积XXX平方米。通过与城市规划部门深入沟通，确保纳米抗菌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纳米抗菌管项目选址符合当地产业政策，具体面积XXX平方米。这包括纳米抗菌管项目对当地经济的促进作用，以及对相关产业的带动效应，确保纳米抗菌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用地总体要求必须符合环保和可持续发展的原则，具体面积XXX平方米。通过采用绿色建筑设计、节能减排等措施，确保纳米抗菌管项目在建设和运营过程中对环境的影响最小化，达到可持续发展的要求。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确保纳米抗菌管项目选址具备必要的公共设施配套，具体面积XXX平方米。这包括交通便利性、教育、医疗等基础设施，以提高居民生活品质，使得纳米抗菌管项目选址更具吸引力。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考虑用地总体要求对当地社会稳定性的影响，具体面积XXX平方米。通过深入了解当地社区反馈，确保纳米抗菌管项目的选址和建设过程对当地社会和谐稳定产生积极作用。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纳米抗菌管项目选址不仅符合法规和规划，还在实际操作中具有可行性。这一全面规划将为纳米抗菌管项目的成功实施提供坚实的基础，确保纳米抗菌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1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纳米抗菌管项目的设备规划和空间设计中，我们将采取灵活设备布局的措施。设备布局将根据实际需求进行灵活设计，避免不必要的浪费。通过合理规划设备摆放位置，我们将提高设备的利用率，减少设备间距，以确保纳米抗菌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纳米抗菌管项目内部引入共享设施的概念，例如共享会议室、办公区等。通过这种方式，我们可以减少对资源的重复建设，提高资源共享效率，从而减小纳米抗菌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3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纳米抗菌管项目的总图布置中，我们将不同功能区域进行明确的规划，以最大程度满足纳米抗菌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1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纳米抗菌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纳米抗菌管项目对环境的影响是综合评价的重要因素之一。我们将详细考虑选址周边的自然环境、生态保护区、水源地等情况，确保纳米抗菌管项目的建设和运营对环境影响最小化，并符合当地的环保法规标准。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对选址的评价还需充分考虑当地政府的产业政策和法规。我们将详细了解纳米抗菌管项目所在地的相关政策，确保纳米抗菌管项目的规划和运营与当地法规相符，降低不必要的法律风险。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考虑到社会稳定性对企业运营的重要性，我们将评估选址地区的社会安全情况、劳工关系、社区反馈等方面，以确保纳米抗菌管项目的建设和运营不会受到社会稳定性的负面影响。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最后，我们将综合考虑用地成本，包括土地购置费用、土地开发成本等。通过对用地成本的详细评估，我们能够做出更为精确的经济效益分析，为纳米抗菌管项目的投资决策提供有力支持。</w:t>
      </w:r>
    </w:p>
    <w:p>
      <w:pPr>
        <w:pStyle w:val="Heading1"/>
        <w:ind w:firstLine="560" w:firstLineChars="200"/>
        <w:rPr>
          <w:rFonts w:ascii="仿宋" w:eastAsia="仿宋" w:hAnsi="仿宋" w:cs="仿宋" w:hint="eastAsia"/>
          <w:sz w:val="28"/>
          <w:lang w:eastAsia="zh-CN"/>
        </w:rPr>
      </w:pPr>
      <w:bookmarkStart w:id="8" w:name="_Toc32447"/>
      <w:r>
        <w:rPr>
          <w:rFonts w:ascii="仿宋" w:eastAsia="仿宋" w:hAnsi="仿宋" w:cs="仿宋" w:hint="eastAsia"/>
          <w:sz w:val="28"/>
          <w:lang w:eastAsia="zh-CN"/>
        </w:rPr>
        <w:t>二、纳米抗菌管项目危机管理</w:t>
      </w:r>
      <w:bookmarkEnd w:id="8"/>
    </w:p>
    <w:p>
      <w:pPr>
        <w:pStyle w:val="Heading2"/>
        <w:rPr>
          <w:rFonts w:ascii="仿宋" w:eastAsia="仿宋" w:hAnsi="仿宋" w:cs="仿宋" w:hint="eastAsia"/>
          <w:lang w:eastAsia="zh-CN"/>
        </w:rPr>
      </w:pPr>
      <w:bookmarkStart w:id="9" w:name="_Toc1632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项目危机管理中，危机预警与识别是确保纳米抗菌管项目稳健运行的核心步骤。通过建立全面的监测机制，纳米抗菌管项目团队旨在及时发现和理解潜在的风险和危机因素，以便采取及时的预防和应对措施，确保纳米抗菌管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首先，通过深入的风险评估，纳米抗菌管项目团队全面分析了整个纳米抗菌管项目和各个阶段可能存在的威胁。这包括准确评估每个潜在风险的发生概率和可能影响的程度，为后续危机预警提供了有力支持。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纳米抗菌管项目团队着重于明确定义纳米抗菌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纳米抗菌管项目进展的持续监控，团队能够及时发现潜在问题并作出迅速反应。纳米抗菌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在这一阶段，团队的专业素养和反应速度将发挥至关重要的作用，以确保潜在危机能够在初期得到有效的处理，最大程度地减轻负面影响。通过危机预警与识别，纳米抗菌管项目得以更有序、可控地推进。</w:t>
      </w:r>
    </w:p>
    <w:p>
      <w:pPr>
        <w:pStyle w:val="Heading2"/>
        <w:ind w:firstLine="560" w:firstLineChars="200"/>
        <w:rPr>
          <w:rFonts w:ascii="仿宋" w:eastAsia="仿宋" w:hAnsi="仿宋" w:cs="仿宋" w:hint="eastAsia"/>
          <w:sz w:val="28"/>
          <w:lang w:eastAsia="zh-CN"/>
        </w:rPr>
      </w:pPr>
      <w:bookmarkStart w:id="10" w:name="_Toc2915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在危机发生时，纳米抗菌管项目团队立即行动，成立了应急小组。该小组的任务是迅速制定并实施紧急应对措施，以最小化潜在损失。以下是采取的主要措施：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暂停纳米抗菌管项目进度：为遏制危机蔓延，纳米抗菌管项目暂时停止进行，以便全面评估当前状况。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资源重新分配：重新评估纳米抗菌管项目资源的分配，确保最大限度地减小损失。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实时沟通：与关键利益相关者建立实时沟通机制，向他们传递纳米抗菌管项目危机的实际状况，保障纳米抗菌管项目核心利益。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在紧急应对的同时，纳米抗菌管项目团队强调了团队协作和有效沟通的重要性。以下是团队协作的关键举措：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信息共享机制：建立了信息共享平台，确保团队成员能够及时获取纳米抗菌管项目危机的实时信息。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领导者沟通：纳米抗菌管项目领导者通过定期会议和即时沟通工具，指导团队应对危机，保持团队稳定运行。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随着危机得到初步控制，纳米抗菌管项目团队转向制定恢复计划，以确保纳米抗菌管项目能够从中迅速恢复。主要恢复计划包括：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修复受损的进度计划：重新评估纳米抗菌管项目进度，制定修复计划，确保纳米抗菌管项目尽快回归正常进程。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重新调整资源分配：优化资源分配，确保纳米抗菌管项目在有限资源下高效运转。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风险管理机制加强：对纳米抗菌管项目风险进行全面评估，制定更强化的风险管理策略，以预防未来可能的危机。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890"/>
      <w:r>
        <w:rPr>
          <w:rFonts w:ascii="仿宋" w:eastAsia="仿宋" w:hAnsi="仿宋" w:cs="仿宋" w:hint="eastAsia"/>
          <w:sz w:val="28"/>
          <w:lang w:eastAsia="zh-CN"/>
        </w:rPr>
        <w:t>三、纳米抗菌管项目建设背景及必要性分析</w:t>
      </w:r>
      <w:bookmarkEnd w:id="11"/>
    </w:p>
    <w:p>
      <w:pPr>
        <w:pStyle w:val="Heading2"/>
        <w:rPr>
          <w:rFonts w:ascii="仿宋" w:eastAsia="仿宋" w:hAnsi="仿宋" w:cs="仿宋" w:hint="eastAsia"/>
          <w:lang w:eastAsia="zh-CN"/>
        </w:rPr>
      </w:pPr>
      <w:bookmarkStart w:id="12" w:name="_Toc11927"/>
      <w:r>
        <w:rPr>
          <w:rFonts w:ascii="仿宋" w:eastAsia="仿宋" w:hAnsi="仿宋" w:cs="仿宋" w:hint="eastAsia"/>
          <w:lang w:eastAsia="zh-CN"/>
        </w:rPr>
        <w:t>(一)、纳米抗菌管项目背景分析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纳米抗菌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纳米抗菌管项目在这个潮流中的定位。同时，我们将关注行业内涌现的新兴机遇，以便纳米抗菌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纳米抗菌管项目提供了强大的发展动力。我们将聚焦于行业内最新的技术发展趋势，包括但不限于人工智能、大数据分析、物联网等领域。通过深度的技术研究，我们将确保纳米抗菌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纳米抗菌管项目发展的源泉。我们将投入更多的精力对市场需求进行深入剖析，超越表面的需求，深入挖掘潜在的市场痛点和机遇。通过对市场需求的细致了解，纳米抗菌管项目将更有针对性地设计解决方案，满足市场的多样化需求，从而更好地促进纳米抗菌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纳米抗菌管项目战略至关重要。我们将对竞争态势进行更为深入的分析，包括但不限于市场份额、产品特点、客户满意度等多个维度。通过深度的竞争分析，纳米抗菌管项目将能够更准确地把握市场脉搏，制定具有竞争力的纳米抗菌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纳米抗菌管项目的发展具有直接的影响。我们将进行更为全面的法规和政策分析，了解行业发展中的潜在法律风险和合规挑战。通过充分了解和遵守相关法规，纳米抗菌管项目将确保在法律框架内合法合规运营，为纳米抗菌管项目的稳健发展提供有力支持。</w:t>
      </w:r>
    </w:p>
    <w:p>
      <w:pPr>
        <w:pStyle w:val="Heading2"/>
        <w:ind w:firstLine="560" w:firstLineChars="200"/>
        <w:rPr>
          <w:rFonts w:ascii="仿宋" w:eastAsia="仿宋" w:hAnsi="仿宋" w:cs="仿宋" w:hint="eastAsia"/>
          <w:sz w:val="28"/>
          <w:lang w:eastAsia="zh-CN"/>
        </w:rPr>
      </w:pPr>
      <w:bookmarkStart w:id="13" w:name="_Toc3630"/>
      <w:r>
        <w:rPr>
          <w:rFonts w:ascii="仿宋" w:eastAsia="仿宋" w:hAnsi="仿宋" w:cs="仿宋" w:hint="eastAsia"/>
          <w:sz w:val="28"/>
          <w:lang w:eastAsia="zh-CN"/>
        </w:rPr>
        <w:t>(二)、纳米抗菌管项目建设必要性分析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纳米抗菌管项目建设的迫切性源于对行业发展趋势的深刻洞察。我们正处于一个行业变革的时代，科技创新、数字化转型成为企业发展的关键动力。纳米抗菌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建设不仅仅是为了跟上潮流，更是为了通过技术创新推动企业的持续发展。通过引入先进的技术和解决方案，纳米抗菌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纳米抗菌管项目的建设成为必然选择，通过提高产品质量、拓展服务领域，从而在竞争中获得更多的机会。纳米抗菌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纳米抗菌管项目建设的必要性体现在对客户需求更精准的满足。通过纳米抗菌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纳米抗菌管项目建设的背后是对企业持续创新的追求。只有通过不断创新，企业才能在竞争中立于不败之地。纳米抗菌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22"/>
      <w:r>
        <w:rPr>
          <w:rFonts w:ascii="仿宋" w:eastAsia="仿宋" w:hAnsi="仿宋" w:cs="仿宋" w:hint="eastAsia"/>
          <w:sz w:val="28"/>
          <w:lang w:eastAsia="zh-CN"/>
        </w:rPr>
        <w:t>四、纳米抗菌管项目可持续发展</w:t>
      </w:r>
      <w:bookmarkEnd w:id="14"/>
    </w:p>
    <w:p>
      <w:pPr>
        <w:pStyle w:val="Heading2"/>
        <w:rPr>
          <w:rFonts w:ascii="仿宋" w:eastAsia="仿宋" w:hAnsi="仿宋" w:cs="仿宋" w:hint="eastAsia"/>
          <w:lang w:eastAsia="zh-CN"/>
        </w:rPr>
      </w:pPr>
      <w:bookmarkStart w:id="15" w:name="_Toc674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抗菌管项目中，纳米抗菌管项目团队着眼于未来，明确了可持续发展的战略方向。制定的具体可持续发展目标包括降低资源使用、采用环保技术、最大化社会效益等。这一步骤不仅有助于纳米抗菌管项目在环保和社会责任方面达到最高标准，也为未来提供了明确的指引，确保纳米抗菌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可持续实践的融入纳米抗菌管项目管理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纳米抗菌管项目管理周期。从纳米抗菌管项目规划开始，纳米抗菌管项目团队就考虑了环境和社会的因素。在执行阶段，纳米抗菌管项目团队积极推动绿色技术的应用，优化资源利用。此外，关注员工的社会责任，通过培训和沟通活动提高员工对可持续发展的认知，使他们能够在日常工作中践行可持续实践。这些举措不仅为纳米抗菌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31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扎根于纳米抗菌管项目的可持续发展理念，我们深信环保与社会责任是纳米抗菌管项目成功的关键支柱。在纳米抗菌管项目的每一步，我们都致力于通过创新和实践，履行对环境和社会的坚定责任。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团队通过引入先进的环保技术、建立高效的废物处理系统以及推动能源节约措施，积极履行环保责任。定期的环保监测和评估确保纳米抗菌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抗菌管项目不仅致力于自身可持续发展，还注重对社会的回馈。通过支持社区纳米抗菌管项目、参与慈善事业、提供培训机会等方式，纳米抗菌管项目积极履行社会责任。与当地社区建立积极互动，关注员工的工作与生活平衡，以及员工的身心健康，是纳米抗菌管项目在社会责任层面的关键举措。这样的实践不仅增强了纳米抗菌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095"/>
      <w:r>
        <w:rPr>
          <w:rFonts w:ascii="仿宋" w:eastAsia="仿宋" w:hAnsi="仿宋" w:cs="仿宋" w:hint="eastAsia"/>
          <w:sz w:val="28"/>
          <w:lang w:eastAsia="zh-CN"/>
        </w:rPr>
        <w:t>五、纳米抗菌管项目建设单位说明</w:t>
      </w:r>
      <w:bookmarkEnd w:id="17"/>
    </w:p>
    <w:p>
      <w:pPr>
        <w:pStyle w:val="Heading2"/>
        <w:rPr>
          <w:rFonts w:ascii="仿宋" w:eastAsia="仿宋" w:hAnsi="仿宋" w:cs="仿宋" w:hint="eastAsia"/>
          <w:lang w:eastAsia="zh-CN"/>
        </w:rPr>
      </w:pPr>
      <w:bookmarkStart w:id="18" w:name="_Toc18742"/>
      <w:r>
        <w:rPr>
          <w:rFonts w:ascii="仿宋" w:eastAsia="仿宋" w:hAnsi="仿宋" w:cs="仿宋" w:hint="eastAsia"/>
          <w:lang w:eastAsia="zh-CN"/>
        </w:rPr>
        <w:t>(一)、纳米抗菌管项目承办单位基本情况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793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纳米抗菌管项目承办单位的XXXX，我们着眼于实现可持续的经济效益。通过技术创新和解决方案的提供，公司预计在纳米抗菌管项目执行期间将获得可观的收入增长。这一收入来源主要包括纳米抗菌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同时，我们注重成本控制和效率提升，以确保纳米抗菌管项目的可持续盈利。透过精细的管理和资源优化，公司期望实现纳米抗菌管项目利润最大化。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纳米抗菌管项目实施进行全面的投资评估，包括纳米抗菌管项目启动阶段的资金投入和后续运营成本。通过对纳米抗菌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https://d.book118.com/008133063062006026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纳米抗菌管项目计划设计方案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F488F"/>
    <w:rsid w:val="111F48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33063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2024-01-13T04:31:00Z</dcterms:created>
  <dcterms:modified xsi:type="dcterms:W3CDTF">2024-01-13T04:31:46Z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DFFC7BB88B88480FB12F364AE512CF2E_11</vt:lpwstr>
  </property>
  <property fmtid="{D5CDD505-2E9C-101B-9397-08002B2CF9AE}" pid="3" name="KSOProductBuildVer">
    <vt:lpwstr>2052-12.1.0.16120</vt:lpwstr>
  </property>
</Properties>
</file>