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C7713B" w:rsidP="00C7713B" w14:paraId="386D9B83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C7713B">
        <w:rPr>
          <w:rFonts w:ascii="华文中宋" w:eastAsia="华文中宋" w:hAnsi="华文中宋"/>
          <w:b/>
          <w:sz w:val="30"/>
        </w:rPr>
        <w:t>2024</w:t>
      </w:r>
      <w:r w:rsidRPr="00C7713B">
        <w:rPr>
          <w:rFonts w:ascii="华文中宋" w:eastAsia="华文中宋" w:hAnsi="华文中宋"/>
          <w:b/>
          <w:sz w:val="30"/>
        </w:rPr>
        <w:t>年广东岭南职业技术学院单招英语题库及答案解析</w:t>
      </w:r>
    </w:p>
    <w:p w:rsidR="00A77B3E" w14:paraId="5FF3BB24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245F4A0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76A7518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-You look pretty in the new dress.</w:t>
      </w:r>
      <w:r w:rsidRPr="00072DA0">
        <w:rPr>
          <w:rFonts w:ascii="微软雅黑" w:eastAsia="微软雅黑" w:cs="微软雅黑"/>
          <w:szCs w:val="14"/>
        </w:rPr>
        <w:t>―</w:t>
      </w:r>
      <w:r w:rsidRPr="00072DA0">
        <w:rPr>
          <w:rFonts w:ascii="微软雅黑" w:eastAsia="微软雅黑" w:cs="微软雅黑"/>
          <w:szCs w:val="14"/>
        </w:rPr>
        <w:t>()</w:t>
      </w:r>
    </w:p>
    <w:p w:rsidR="00072DA0" w14:paraId="0BF0366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Thank you!</w:t>
      </w:r>
    </w:p>
    <w:p w:rsidR="00072DA0" w14:paraId="1963353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Don't mention it!</w:t>
      </w:r>
    </w:p>
    <w:p w:rsidR="00072DA0" w14:paraId="0DFDD3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 am so shy.</w:t>
      </w:r>
    </w:p>
    <w:p w:rsidR="00072DA0" w14:paraId="5DB80D7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No,thanks.</w:t>
      </w:r>
    </w:p>
    <w:p w:rsidR="00072DA0" w14:paraId="78E9EE1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4160C4D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考查情景交际。句意：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你穿这条新裙子看起来真漂亮。</w:t>
      </w:r>
      <w:r w:rsidRPr="00072DA0">
        <w:rPr>
          <w:rFonts w:ascii="微软雅黑" w:eastAsia="微软雅黑" w:cs="微软雅黑"/>
          <w:szCs w:val="14"/>
        </w:rPr>
        <w:t>——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 xml:space="preserve">!Thank </w:t>
      </w:r>
      <w:r w:rsidRPr="00072DA0">
        <w:rPr>
          <w:rFonts w:ascii="微软雅黑" w:eastAsia="微软雅黑" w:cs="微软雅黑"/>
          <w:szCs w:val="14"/>
        </w:rPr>
        <w:t>you</w:t>
      </w:r>
      <w:r w:rsidRPr="00072DA0">
        <w:rPr>
          <w:rFonts w:ascii="微软雅黑" w:eastAsia="微软雅黑" w:cs="微软雅黑"/>
          <w:szCs w:val="14"/>
        </w:rPr>
        <w:t>谢谢</w:t>
      </w:r>
      <w:r w:rsidRPr="00072DA0">
        <w:rPr>
          <w:rFonts w:ascii="微软雅黑" w:eastAsia="微软雅黑" w:cs="微软雅黑"/>
          <w:szCs w:val="14"/>
        </w:rPr>
        <w:t>;Don't mention it</w:t>
      </w:r>
      <w:r w:rsidRPr="00072DA0">
        <w:rPr>
          <w:rFonts w:ascii="微软雅黑" w:eastAsia="微软雅黑" w:cs="微软雅黑"/>
          <w:szCs w:val="14"/>
        </w:rPr>
        <w:t>不客气</w:t>
      </w:r>
      <w:r w:rsidRPr="00072DA0">
        <w:rPr>
          <w:rFonts w:ascii="微软雅黑" w:eastAsia="微软雅黑" w:cs="微软雅黑"/>
          <w:szCs w:val="14"/>
        </w:rPr>
        <w:t xml:space="preserve">;I am so shy </w:t>
      </w:r>
      <w:r w:rsidRPr="00072DA0">
        <w:rPr>
          <w:rFonts w:ascii="微软雅黑" w:eastAsia="微软雅黑" w:cs="微软雅黑"/>
          <w:szCs w:val="14"/>
        </w:rPr>
        <w:t>我很害羞</w:t>
      </w:r>
      <w:r w:rsidRPr="00072DA0">
        <w:rPr>
          <w:rFonts w:ascii="微软雅黑" w:eastAsia="微软雅黑" w:cs="微软雅黑"/>
          <w:szCs w:val="14"/>
        </w:rPr>
        <w:t xml:space="preserve">;No, thanks </w:t>
      </w:r>
      <w:r w:rsidRPr="00072DA0">
        <w:rPr>
          <w:rFonts w:ascii="微软雅黑" w:eastAsia="微软雅黑" w:cs="微软雅黑"/>
          <w:szCs w:val="14"/>
        </w:rPr>
        <w:t>不了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谢谢。故选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386C8B7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My teacher often encourages me () more English books and magazines.</w:t>
      </w:r>
    </w:p>
    <w:p w:rsidR="00072DA0" w14:paraId="372FAE9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</w:t>
      </w:r>
    </w:p>
    <w:p w:rsidR="00072DA0" w14:paraId="3B48FC6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reads</w:t>
      </w:r>
    </w:p>
    <w:p w:rsidR="00072DA0" w14:paraId="7A08657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to read</w:t>
      </w:r>
    </w:p>
    <w:p w:rsidR="00072DA0" w14:paraId="2F2A7DB3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reading</w:t>
      </w:r>
    </w:p>
    <w:p w:rsidR="00072DA0" w14:paraId="0C24F74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012FEC1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考查动词不定式。句意为：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我的老师经常鼓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励我多读英文书籍和杂志。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encourage sb. to do sth.</w:t>
      </w:r>
      <w:r w:rsidRPr="00072DA0">
        <w:rPr>
          <w:rFonts w:ascii="微软雅黑" w:eastAsia="微软雅黑" w:cs="微软雅黑"/>
          <w:szCs w:val="14"/>
        </w:rPr>
        <w:t>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鼓励某人做某事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2680DAC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856463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非谓语动词</w:t>
      </w:r>
    </w:p>
    <w:p w:rsidR="00072DA0" w14:paraId="60D047E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Only after two operations () able to walk.</w:t>
      </w:r>
    </w:p>
    <w:p w:rsidR="00072DA0" w14:paraId="3162D5E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was he</w:t>
      </w:r>
    </w:p>
    <w:p w:rsidR="00072DA0" w14:paraId="37B43A0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was</w:t>
      </w:r>
    </w:p>
    <w:p w:rsidR="00072DA0" w14:paraId="18242E1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can he</w:t>
      </w:r>
    </w:p>
    <w:p w:rsidR="00072DA0" w14:paraId="3F07E2C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he is</w:t>
      </w:r>
    </w:p>
    <w:p w:rsidR="00072DA0" w14:paraId="2C9379E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30B97B8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考查倒装句。句意为：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做过两次手术后，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他能正常行走了。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当</w:t>
      </w:r>
      <w:r w:rsidRPr="00072DA0">
        <w:rPr>
          <w:rFonts w:ascii="微软雅黑" w:eastAsia="微软雅黑" w:cs="微软雅黑"/>
          <w:szCs w:val="14"/>
        </w:rPr>
        <w:t>only</w:t>
      </w:r>
      <w:r w:rsidRPr="00072DA0">
        <w:rPr>
          <w:rFonts w:ascii="微软雅黑" w:eastAsia="微软雅黑" w:cs="微软雅黑"/>
          <w:szCs w:val="14"/>
        </w:rPr>
        <w:t>位于句首时，要使用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部分倒装，即谓语提到主语前。</w:t>
      </w:r>
      <w:r w:rsidRPr="00072DA0">
        <w:rPr>
          <w:rFonts w:ascii="微软雅黑" w:eastAsia="微软雅黑" w:cs="微软雅黑"/>
          <w:szCs w:val="14"/>
        </w:rPr>
        <w:t>be able to</w:t>
      </w:r>
      <w:r w:rsidRPr="00072DA0">
        <w:rPr>
          <w:rFonts w:ascii="微软雅黑" w:eastAsia="微软雅黑" w:cs="微软雅黑"/>
          <w:szCs w:val="14"/>
        </w:rPr>
        <w:t>是固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定搭配，意为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能够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6C58CC3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3B60C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29F92830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-It was () who helped us out of danger.</w:t>
      </w:r>
      <w:r w:rsidRPr="00072DA0">
        <w:rPr>
          <w:rFonts w:ascii="微软雅黑" w:eastAsia="微软雅黑" w:cs="微软雅黑"/>
          <w:szCs w:val="14"/>
        </w:rPr>
        <w:t>—</w:t>
      </w:r>
      <w:r w:rsidRPr="00072DA0">
        <w:rPr>
          <w:rFonts w:ascii="微软雅黑" w:eastAsia="微软雅黑" w:cs="微软雅黑"/>
          <w:szCs w:val="14"/>
        </w:rPr>
        <w:t xml:space="preserve">What brave and </w:t>
      </w:r>
      <w:r w:rsidRPr="00072DA0">
        <w:rPr>
          <w:rFonts w:ascii="微软雅黑" w:eastAsia="微软雅黑" w:cs="微软雅黑"/>
          <w:szCs w:val="14"/>
        </w:rPr>
        <w:t>helpful children!We should learn from them.</w:t>
      </w:r>
    </w:p>
    <w:p w:rsidR="00072DA0" w14:paraId="56878EC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they</w:t>
      </w:r>
    </w:p>
    <w:p w:rsidR="00072DA0" w14:paraId="297D643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them</w:t>
      </w:r>
    </w:p>
    <w:p w:rsidR="00072DA0" w14:paraId="4A7AC92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</w:t>
      </w:r>
    </w:p>
    <w:p w:rsidR="00072DA0" w14:paraId="6384C7D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theirs</w:t>
      </w:r>
    </w:p>
    <w:p w:rsidR="00072DA0" w14:paraId="77F2A28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A</w:t>
      </w:r>
    </w:p>
    <w:p w:rsidR="00072DA0" w14:paraId="3251C35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考查强调句。句意为：</w:t>
      </w:r>
      <w:r w:rsidRPr="00072DA0">
        <w:rPr>
          <w:rFonts w:ascii="微软雅黑" w:eastAsia="微软雅黑" w:cs="微软雅黑"/>
          <w:szCs w:val="14"/>
        </w:rPr>
        <w:t>“——</w:t>
      </w:r>
      <w:r w:rsidRPr="00072DA0">
        <w:rPr>
          <w:rFonts w:ascii="微软雅黑" w:eastAsia="微软雅黑" w:cs="微软雅黑"/>
          <w:szCs w:val="14"/>
        </w:rPr>
        <w:t>是他们帮助我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们脱离了危险。</w:t>
      </w:r>
      <w:r w:rsidRPr="00072DA0">
        <w:rPr>
          <w:rFonts w:ascii="微软雅黑" w:eastAsia="微软雅黑" w:cs="微软雅黑"/>
          <w:szCs w:val="14"/>
        </w:rPr>
        <w:t xml:space="preserve"> --</w:t>
      </w:r>
      <w:r w:rsidRPr="00072DA0">
        <w:rPr>
          <w:rFonts w:ascii="微软雅黑" w:eastAsia="微软雅黑" w:cs="微软雅黑"/>
          <w:szCs w:val="14"/>
        </w:rPr>
        <w:t>多么勇敢和乐于助人的孩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子们啊</w:t>
      </w:r>
      <w:r w:rsidRPr="00072DA0">
        <w:rPr>
          <w:rFonts w:ascii="微软雅黑" w:eastAsia="微软雅黑" w:cs="微软雅黑"/>
          <w:szCs w:val="14"/>
        </w:rPr>
        <w:t>!</w:t>
      </w:r>
      <w:r w:rsidRPr="00072DA0">
        <w:rPr>
          <w:rFonts w:ascii="微软雅黑" w:eastAsia="微软雅黑" w:cs="微软雅黑"/>
          <w:szCs w:val="14"/>
        </w:rPr>
        <w:t>我们应该向他们学习。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强调句结构：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It is/was+</w:t>
      </w:r>
      <w:r w:rsidRPr="00072DA0">
        <w:rPr>
          <w:rFonts w:ascii="微软雅黑" w:eastAsia="微软雅黑" w:cs="微软雅黑"/>
          <w:szCs w:val="14"/>
        </w:rPr>
        <w:t>被强调部分</w:t>
      </w:r>
      <w:r w:rsidRPr="00072DA0">
        <w:rPr>
          <w:rFonts w:ascii="微软雅黑" w:eastAsia="微软雅黑" w:cs="微软雅黑"/>
          <w:szCs w:val="14"/>
        </w:rPr>
        <w:t>+that/who+</w:t>
      </w:r>
      <w:r w:rsidRPr="00072DA0">
        <w:rPr>
          <w:rFonts w:ascii="微软雅黑" w:eastAsia="微软雅黑" w:cs="微软雅黑"/>
          <w:szCs w:val="14"/>
        </w:rPr>
        <w:t>句子其他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成分</w:t>
      </w:r>
      <w:r w:rsidRPr="00072DA0">
        <w:rPr>
          <w:rFonts w:ascii="微软雅黑" w:eastAsia="微软雅黑" w:cs="微软雅黑"/>
          <w:szCs w:val="14"/>
        </w:rPr>
        <w:t xml:space="preserve">. 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当被强调的是人时，用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或</w:t>
      </w:r>
      <w:r w:rsidRPr="00072DA0">
        <w:rPr>
          <w:rFonts w:ascii="微软雅黑" w:eastAsia="微软雅黑" w:cs="微软雅黑"/>
          <w:szCs w:val="14"/>
        </w:rPr>
        <w:t>that,</w:t>
      </w:r>
      <w:r w:rsidRPr="00072DA0">
        <w:rPr>
          <w:rFonts w:ascii="微软雅黑" w:eastAsia="微软雅黑" w:cs="微软雅黑"/>
          <w:szCs w:val="14"/>
        </w:rPr>
        <w:t>其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余的情况一律用</w:t>
      </w:r>
      <w:r w:rsidRPr="00072DA0">
        <w:rPr>
          <w:rFonts w:ascii="微软雅黑" w:eastAsia="微软雅黑" w:cs="微软雅黑"/>
          <w:szCs w:val="14"/>
        </w:rPr>
        <w:t>that</w:t>
      </w:r>
      <w:r w:rsidRPr="00072DA0">
        <w:rPr>
          <w:rFonts w:ascii="微软雅黑" w:eastAsia="微软雅黑" w:cs="微软雅黑"/>
          <w:szCs w:val="14"/>
        </w:rPr>
        <w:t>。根据引导词</w:t>
      </w:r>
      <w:r w:rsidRPr="00072DA0">
        <w:rPr>
          <w:rFonts w:ascii="微软雅黑" w:eastAsia="微软雅黑" w:cs="微软雅黑"/>
          <w:szCs w:val="14"/>
        </w:rPr>
        <w:t>who</w:t>
      </w:r>
      <w:r w:rsidRPr="00072DA0">
        <w:rPr>
          <w:rFonts w:ascii="微软雅黑" w:eastAsia="微软雅黑" w:cs="微软雅黑"/>
          <w:szCs w:val="14"/>
        </w:rPr>
        <w:t>可知本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句强调的是主语，所以应用人称代词主格。故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选</w:t>
      </w:r>
      <w:r w:rsidRPr="00072DA0">
        <w:rPr>
          <w:rFonts w:ascii="微软雅黑" w:eastAsia="微软雅黑" w:cs="微软雅黑"/>
          <w:szCs w:val="14"/>
        </w:rPr>
        <w:t xml:space="preserve"> A 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5C0111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45B639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倒装</w:t>
      </w:r>
    </w:p>
    <w:p w:rsidR="00072DA0" w14:paraId="310843F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Look at the trouble I am in!If only I () your advice.</w:t>
      </w:r>
    </w:p>
    <w:p w:rsidR="00072DA0" w14:paraId="25251A3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followed</w:t>
      </w:r>
    </w:p>
    <w:p w:rsidR="00072DA0" w14:paraId="1B6BEA5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would follow</w:t>
      </w:r>
    </w:p>
    <w:p w:rsidR="00072DA0" w14:paraId="1609686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should follow</w:t>
      </w:r>
    </w:p>
    <w:p w:rsidR="00072DA0" w14:paraId="01F68FE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had followed</w:t>
      </w:r>
    </w:p>
    <w:p w:rsidR="00072DA0" w14:paraId="6AFC81D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https://d.book118.com/008133116007006044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13B" w:rsidP="008146FE" w14:paraId="3B7C13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713B" w14:paraId="48BC632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13B" w:rsidP="008146FE" w14:paraId="2207BC68" w14:textId="69BACF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7713B" w14:paraId="56FC775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13B" w14:paraId="07EE4E3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13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713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13B" w:rsidP="008146FE" w14:textId="69BACF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7713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13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13B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7713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13B" w:rsidP="008146FE" w14:textId="69BACF0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7713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13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13B" w14:paraId="14BD8A4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13B" w14:paraId="17405CF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13B" w14:paraId="2A4A789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13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13B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13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13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13B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7713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A77B3E"/>
    <w:rsid w:val="00C7713B"/>
    <w:rsid w:val="00CA2A55"/>
    <w:rsid w:val="00E474C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2C85E350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C771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C7713B"/>
    <w:rPr>
      <w:sz w:val="18"/>
      <w:szCs w:val="18"/>
    </w:rPr>
  </w:style>
  <w:style w:type="paragraph" w:styleId="Footer">
    <w:name w:val="footer"/>
    <w:basedOn w:val="Normal"/>
    <w:link w:val="a0"/>
    <w:rsid w:val="00C7713B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C7713B"/>
    <w:rPr>
      <w:sz w:val="18"/>
      <w:szCs w:val="18"/>
    </w:rPr>
  </w:style>
  <w:style w:type="character" w:styleId="PageNumber">
    <w:name w:val="page number"/>
    <w:basedOn w:val="DefaultParagraphFont"/>
    <w:rsid w:val="00C771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0813311600700604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2541</Words>
  <Characters>14486</Characters>
  <Application>Microsoft Office Word</Application>
  <DocSecurity>0</DocSecurity>
  <Lines>120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2024-03-09T09:12:00Z</dcterms:created>
  <dcterms:modified xsi:type="dcterms:W3CDTF">2024-03-09T09:12:00Z</dcterms:modified>
</cp:coreProperties>
</file>