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减肥用品项目建设方案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11" w:history="1">
        <w:r>
          <w:rPr>
            <w:rFonts w:ascii="仿宋" w:eastAsia="仿宋" w:hAnsi="仿宋" w:cs="仿宋" w:hint="eastAsia"/>
            <w:lang w:eastAsia="zh-CN"/>
          </w:rPr>
          <w:t>前言</w:t>
        </w:r>
        <w:r>
          <w:tab/>
        </w:r>
        <w:r>
          <w:fldChar w:fldCharType="begin"/>
        </w:r>
        <w:r>
          <w:instrText xml:space="preserve"> PAGEREF _Toc18011 \h </w:instrText>
        </w:r>
        <w:r>
          <w:fldChar w:fldCharType="separate"/>
        </w:r>
        <w:r>
          <w:t>3</w:t>
        </w:r>
        <w:r>
          <w:fldChar w:fldCharType="end"/>
        </w:r>
      </w:hyperlink>
    </w:p>
    <w:p>
      <w:pPr>
        <w:pStyle w:val="TOC1"/>
        <w:tabs>
          <w:tab w:val="right" w:leader="dot" w:pos="8306"/>
        </w:tabs>
      </w:pPr>
      <w:hyperlink w:anchor="_Toc15450" w:history="1">
        <w:r>
          <w:rPr>
            <w:rFonts w:ascii="仿宋" w:eastAsia="仿宋" w:hAnsi="仿宋" w:cs="仿宋" w:hint="eastAsia"/>
            <w:lang w:eastAsia="zh-CN"/>
          </w:rPr>
          <w:t>一、减肥用品项目概论</w:t>
        </w:r>
        <w:r>
          <w:tab/>
        </w:r>
        <w:r>
          <w:fldChar w:fldCharType="begin"/>
        </w:r>
        <w:r>
          <w:instrText xml:space="preserve"> PAGEREF _Toc15450 \h </w:instrText>
        </w:r>
        <w:r>
          <w:fldChar w:fldCharType="separate"/>
        </w:r>
        <w:r>
          <w:t>3</w:t>
        </w:r>
        <w:r>
          <w:fldChar w:fldCharType="end"/>
        </w:r>
      </w:hyperlink>
    </w:p>
    <w:p>
      <w:pPr>
        <w:pStyle w:val="TOC2"/>
        <w:tabs>
          <w:tab w:val="right" w:leader="dot" w:pos="8306"/>
        </w:tabs>
      </w:pPr>
      <w:hyperlink w:anchor="_Toc24093" w:history="1">
        <w:r>
          <w:rPr>
            <w:rFonts w:ascii="仿宋" w:eastAsia="仿宋" w:hAnsi="仿宋" w:cs="仿宋" w:hint="eastAsia"/>
            <w:lang w:eastAsia="zh-CN"/>
          </w:rPr>
          <w:t>(一)、项目申报单位概况</w:t>
        </w:r>
        <w:r>
          <w:tab/>
        </w:r>
        <w:r>
          <w:fldChar w:fldCharType="begin"/>
        </w:r>
        <w:r>
          <w:instrText xml:space="preserve"> PAGEREF _Toc24093 \h </w:instrText>
        </w:r>
        <w:r>
          <w:fldChar w:fldCharType="separate"/>
        </w:r>
        <w:r>
          <w:t>3</w:t>
        </w:r>
        <w:r>
          <w:fldChar w:fldCharType="end"/>
        </w:r>
      </w:hyperlink>
    </w:p>
    <w:p>
      <w:pPr>
        <w:pStyle w:val="TOC2"/>
        <w:tabs>
          <w:tab w:val="right" w:leader="dot" w:pos="8306"/>
        </w:tabs>
      </w:pPr>
      <w:hyperlink w:anchor="_Toc20035" w:history="1">
        <w:r>
          <w:rPr>
            <w:rFonts w:ascii="仿宋" w:eastAsia="仿宋" w:hAnsi="仿宋" w:cs="仿宋" w:hint="eastAsia"/>
            <w:lang w:eastAsia="zh-CN"/>
          </w:rPr>
          <w:t>(二)、项目概况</w:t>
        </w:r>
        <w:r>
          <w:tab/>
        </w:r>
        <w:r>
          <w:fldChar w:fldCharType="begin"/>
        </w:r>
        <w:r>
          <w:instrText xml:space="preserve"> PAGEREF _Toc20035 \h </w:instrText>
        </w:r>
        <w:r>
          <w:fldChar w:fldCharType="separate"/>
        </w:r>
        <w:r>
          <w:t>4</w:t>
        </w:r>
        <w:r>
          <w:fldChar w:fldCharType="end"/>
        </w:r>
      </w:hyperlink>
    </w:p>
    <w:p>
      <w:pPr>
        <w:pStyle w:val="TOC1"/>
        <w:tabs>
          <w:tab w:val="right" w:leader="dot" w:pos="8306"/>
        </w:tabs>
      </w:pPr>
      <w:hyperlink w:anchor="_Toc7027" w:history="1">
        <w:r>
          <w:rPr>
            <w:rFonts w:ascii="仿宋" w:eastAsia="仿宋" w:hAnsi="仿宋" w:cs="仿宋" w:hint="eastAsia"/>
            <w:lang w:eastAsia="zh-CN"/>
          </w:rPr>
          <w:t>二、财务管理与成本控制</w:t>
        </w:r>
        <w:r>
          <w:tab/>
        </w:r>
        <w:r>
          <w:fldChar w:fldCharType="begin"/>
        </w:r>
        <w:r>
          <w:instrText xml:space="preserve"> PAGEREF _Toc7027 \h </w:instrText>
        </w:r>
        <w:r>
          <w:fldChar w:fldCharType="separate"/>
        </w:r>
        <w:r>
          <w:t>7</w:t>
        </w:r>
        <w:r>
          <w:fldChar w:fldCharType="end"/>
        </w:r>
      </w:hyperlink>
    </w:p>
    <w:p>
      <w:pPr>
        <w:pStyle w:val="TOC2"/>
        <w:tabs>
          <w:tab w:val="right" w:leader="dot" w:pos="8306"/>
        </w:tabs>
      </w:pPr>
      <w:hyperlink w:anchor="_Toc16680" w:history="1">
        <w:r>
          <w:rPr>
            <w:rFonts w:ascii="仿宋" w:eastAsia="仿宋" w:hAnsi="仿宋" w:cs="仿宋" w:hint="eastAsia"/>
            <w:lang w:eastAsia="zh-CN"/>
          </w:rPr>
          <w:t>(一)、财务管理体系建设</w:t>
        </w:r>
        <w:r>
          <w:tab/>
        </w:r>
        <w:r>
          <w:fldChar w:fldCharType="begin"/>
        </w:r>
        <w:r>
          <w:instrText xml:space="preserve"> PAGEREF _Toc16680 \h </w:instrText>
        </w:r>
        <w:r>
          <w:fldChar w:fldCharType="separate"/>
        </w:r>
        <w:r>
          <w:t>7</w:t>
        </w:r>
        <w:r>
          <w:fldChar w:fldCharType="end"/>
        </w:r>
      </w:hyperlink>
    </w:p>
    <w:p>
      <w:pPr>
        <w:pStyle w:val="TOC2"/>
        <w:tabs>
          <w:tab w:val="right" w:leader="dot" w:pos="8306"/>
        </w:tabs>
      </w:pPr>
      <w:hyperlink w:anchor="_Toc13740" w:history="1">
        <w:r>
          <w:rPr>
            <w:rFonts w:ascii="仿宋" w:eastAsia="仿宋" w:hAnsi="仿宋" w:cs="仿宋" w:hint="eastAsia"/>
            <w:lang w:eastAsia="zh-CN"/>
          </w:rPr>
          <w:t>(二)、成本控制措施</w:t>
        </w:r>
        <w:r>
          <w:tab/>
        </w:r>
        <w:r>
          <w:fldChar w:fldCharType="begin"/>
        </w:r>
        <w:r>
          <w:instrText xml:space="preserve"> PAGEREF _Toc13740 \h </w:instrText>
        </w:r>
        <w:r>
          <w:fldChar w:fldCharType="separate"/>
        </w:r>
        <w:r>
          <w:t>8</w:t>
        </w:r>
        <w:r>
          <w:fldChar w:fldCharType="end"/>
        </w:r>
      </w:hyperlink>
    </w:p>
    <w:p>
      <w:pPr>
        <w:pStyle w:val="TOC1"/>
        <w:tabs>
          <w:tab w:val="right" w:leader="dot" w:pos="8306"/>
        </w:tabs>
      </w:pPr>
      <w:hyperlink w:anchor="_Toc16106" w:history="1">
        <w:r>
          <w:rPr>
            <w:rFonts w:ascii="仿宋" w:eastAsia="仿宋" w:hAnsi="仿宋" w:cs="仿宋" w:hint="eastAsia"/>
            <w:lang w:eastAsia="zh-CN"/>
          </w:rPr>
          <w:t>三、项目监理与质量保证</w:t>
        </w:r>
        <w:r>
          <w:tab/>
        </w:r>
        <w:r>
          <w:fldChar w:fldCharType="begin"/>
        </w:r>
        <w:r>
          <w:instrText xml:space="preserve"> PAGEREF _Toc16106 \h </w:instrText>
        </w:r>
        <w:r>
          <w:fldChar w:fldCharType="separate"/>
        </w:r>
        <w:r>
          <w:t>9</w:t>
        </w:r>
        <w:r>
          <w:fldChar w:fldCharType="end"/>
        </w:r>
      </w:hyperlink>
    </w:p>
    <w:p>
      <w:pPr>
        <w:pStyle w:val="TOC2"/>
        <w:tabs>
          <w:tab w:val="right" w:leader="dot" w:pos="8306"/>
        </w:tabs>
      </w:pPr>
      <w:hyperlink w:anchor="_Toc26563" w:history="1">
        <w:r>
          <w:rPr>
            <w:rFonts w:ascii="仿宋" w:eastAsia="仿宋" w:hAnsi="仿宋" w:cs="仿宋" w:hint="eastAsia"/>
            <w:lang w:eastAsia="zh-CN"/>
          </w:rPr>
          <w:t>(一)、监理体系构建</w:t>
        </w:r>
        <w:r>
          <w:tab/>
        </w:r>
        <w:r>
          <w:fldChar w:fldCharType="begin"/>
        </w:r>
        <w:r>
          <w:instrText xml:space="preserve"> PAGEREF _Toc26563 \h </w:instrText>
        </w:r>
        <w:r>
          <w:fldChar w:fldCharType="separate"/>
        </w:r>
        <w:r>
          <w:t>9</w:t>
        </w:r>
        <w:r>
          <w:fldChar w:fldCharType="end"/>
        </w:r>
      </w:hyperlink>
    </w:p>
    <w:p>
      <w:pPr>
        <w:pStyle w:val="TOC2"/>
        <w:tabs>
          <w:tab w:val="right" w:leader="dot" w:pos="8306"/>
        </w:tabs>
      </w:pPr>
      <w:hyperlink w:anchor="_Toc29869" w:history="1">
        <w:r>
          <w:rPr>
            <w:rFonts w:ascii="仿宋" w:eastAsia="仿宋" w:hAnsi="仿宋" w:cs="仿宋" w:hint="eastAsia"/>
            <w:lang w:eastAsia="zh-CN"/>
          </w:rPr>
          <w:t>(二)、质量保证体系实施</w:t>
        </w:r>
        <w:r>
          <w:tab/>
        </w:r>
        <w:r>
          <w:fldChar w:fldCharType="begin"/>
        </w:r>
        <w:r>
          <w:instrText xml:space="preserve"> PAGEREF _Toc29869 \h </w:instrText>
        </w:r>
        <w:r>
          <w:fldChar w:fldCharType="separate"/>
        </w:r>
        <w:r>
          <w:t>10</w:t>
        </w:r>
        <w:r>
          <w:fldChar w:fldCharType="end"/>
        </w:r>
      </w:hyperlink>
    </w:p>
    <w:p>
      <w:pPr>
        <w:pStyle w:val="TOC2"/>
        <w:tabs>
          <w:tab w:val="right" w:leader="dot" w:pos="8306"/>
        </w:tabs>
      </w:pPr>
      <w:hyperlink w:anchor="_Toc30720" w:history="1">
        <w:r>
          <w:rPr>
            <w:rFonts w:ascii="仿宋" w:eastAsia="仿宋" w:hAnsi="仿宋" w:cs="仿宋" w:hint="eastAsia"/>
            <w:lang w:eastAsia="zh-CN"/>
          </w:rPr>
          <w:t>(三)、监理与质量控制流程</w:t>
        </w:r>
        <w:r>
          <w:tab/>
        </w:r>
        <w:r>
          <w:fldChar w:fldCharType="begin"/>
        </w:r>
        <w:r>
          <w:instrText xml:space="preserve"> PAGEREF _Toc30720 \h </w:instrText>
        </w:r>
        <w:r>
          <w:fldChar w:fldCharType="separate"/>
        </w:r>
        <w:r>
          <w:t>11</w:t>
        </w:r>
        <w:r>
          <w:fldChar w:fldCharType="end"/>
        </w:r>
      </w:hyperlink>
    </w:p>
    <w:p>
      <w:pPr>
        <w:pStyle w:val="TOC1"/>
        <w:tabs>
          <w:tab w:val="right" w:leader="dot" w:pos="8306"/>
        </w:tabs>
      </w:pPr>
      <w:hyperlink w:anchor="_Toc28294" w:history="1">
        <w:r>
          <w:rPr>
            <w:rFonts w:ascii="仿宋" w:eastAsia="仿宋" w:hAnsi="仿宋" w:cs="仿宋" w:hint="eastAsia"/>
            <w:lang w:eastAsia="zh-CN"/>
          </w:rPr>
          <w:t>四、社会影响分析</w:t>
        </w:r>
        <w:r>
          <w:tab/>
        </w:r>
        <w:r>
          <w:fldChar w:fldCharType="begin"/>
        </w:r>
        <w:r>
          <w:instrText xml:space="preserve"> PAGEREF _Toc28294 \h </w:instrText>
        </w:r>
        <w:r>
          <w:fldChar w:fldCharType="separate"/>
        </w:r>
        <w:r>
          <w:t>11</w:t>
        </w:r>
        <w:r>
          <w:fldChar w:fldCharType="end"/>
        </w:r>
      </w:hyperlink>
    </w:p>
    <w:p>
      <w:pPr>
        <w:pStyle w:val="TOC2"/>
        <w:tabs>
          <w:tab w:val="right" w:leader="dot" w:pos="8306"/>
        </w:tabs>
      </w:pPr>
      <w:hyperlink w:anchor="_Toc19810" w:history="1">
        <w:r>
          <w:rPr>
            <w:rFonts w:ascii="仿宋" w:eastAsia="仿宋" w:hAnsi="仿宋" w:cs="仿宋" w:hint="eastAsia"/>
            <w:lang w:eastAsia="zh-CN"/>
          </w:rPr>
          <w:t>(一)、社会影响效果分析</w:t>
        </w:r>
        <w:r>
          <w:tab/>
        </w:r>
        <w:r>
          <w:fldChar w:fldCharType="begin"/>
        </w:r>
        <w:r>
          <w:instrText xml:space="preserve"> PAGEREF _Toc19810 \h </w:instrText>
        </w:r>
        <w:r>
          <w:fldChar w:fldCharType="separate"/>
        </w:r>
        <w:r>
          <w:t>11</w:t>
        </w:r>
        <w:r>
          <w:fldChar w:fldCharType="end"/>
        </w:r>
      </w:hyperlink>
    </w:p>
    <w:p>
      <w:pPr>
        <w:pStyle w:val="TOC2"/>
        <w:tabs>
          <w:tab w:val="right" w:leader="dot" w:pos="8306"/>
        </w:tabs>
      </w:pPr>
      <w:hyperlink w:anchor="_Toc23984" w:history="1">
        <w:r>
          <w:rPr>
            <w:rFonts w:ascii="仿宋" w:eastAsia="仿宋" w:hAnsi="仿宋" w:cs="仿宋" w:hint="eastAsia"/>
            <w:lang w:eastAsia="zh-CN"/>
          </w:rPr>
          <w:t>(二)、社会适应性分析</w:t>
        </w:r>
        <w:r>
          <w:tab/>
        </w:r>
        <w:r>
          <w:fldChar w:fldCharType="begin"/>
        </w:r>
        <w:r>
          <w:instrText xml:space="preserve"> PAGEREF _Toc23984 \h </w:instrText>
        </w:r>
        <w:r>
          <w:fldChar w:fldCharType="separate"/>
        </w:r>
        <w:r>
          <w:t>14</w:t>
        </w:r>
        <w:r>
          <w:fldChar w:fldCharType="end"/>
        </w:r>
      </w:hyperlink>
    </w:p>
    <w:p>
      <w:pPr>
        <w:pStyle w:val="TOC2"/>
        <w:tabs>
          <w:tab w:val="right" w:leader="dot" w:pos="8306"/>
        </w:tabs>
      </w:pPr>
      <w:hyperlink w:anchor="_Toc2449" w:history="1">
        <w:r>
          <w:rPr>
            <w:rFonts w:ascii="仿宋" w:eastAsia="仿宋" w:hAnsi="仿宋" w:cs="仿宋" w:hint="eastAsia"/>
            <w:lang w:eastAsia="zh-CN"/>
          </w:rPr>
          <w:t>(三)、社会风险及对策分析</w:t>
        </w:r>
        <w:r>
          <w:tab/>
        </w:r>
        <w:r>
          <w:fldChar w:fldCharType="begin"/>
        </w:r>
        <w:r>
          <w:instrText xml:space="preserve"> PAGEREF _Toc2449 \h </w:instrText>
        </w:r>
        <w:r>
          <w:fldChar w:fldCharType="separate"/>
        </w:r>
        <w:r>
          <w:t>15</w:t>
        </w:r>
        <w:r>
          <w:fldChar w:fldCharType="end"/>
        </w:r>
      </w:hyperlink>
    </w:p>
    <w:p>
      <w:pPr>
        <w:pStyle w:val="TOC1"/>
        <w:tabs>
          <w:tab w:val="right" w:leader="dot" w:pos="8306"/>
        </w:tabs>
      </w:pPr>
      <w:hyperlink w:anchor="_Toc1344" w:history="1">
        <w:r>
          <w:rPr>
            <w:rFonts w:ascii="仿宋" w:eastAsia="仿宋" w:hAnsi="仿宋" w:cs="仿宋" w:hint="eastAsia"/>
            <w:lang w:eastAsia="zh-CN"/>
          </w:rPr>
          <w:t>五、环境和生态影响分析</w:t>
        </w:r>
        <w:r>
          <w:tab/>
        </w:r>
        <w:r>
          <w:fldChar w:fldCharType="begin"/>
        </w:r>
        <w:r>
          <w:instrText xml:space="preserve"> PAGEREF _Toc1344 \h </w:instrText>
        </w:r>
        <w:r>
          <w:fldChar w:fldCharType="separate"/>
        </w:r>
        <w:r>
          <w:t>19</w:t>
        </w:r>
        <w:r>
          <w:fldChar w:fldCharType="end"/>
        </w:r>
      </w:hyperlink>
    </w:p>
    <w:p>
      <w:pPr>
        <w:pStyle w:val="TOC2"/>
        <w:tabs>
          <w:tab w:val="right" w:leader="dot" w:pos="8306"/>
        </w:tabs>
      </w:pPr>
      <w:hyperlink w:anchor="_Toc4907" w:history="1">
        <w:r>
          <w:rPr>
            <w:rFonts w:ascii="仿宋" w:eastAsia="仿宋" w:hAnsi="仿宋" w:cs="仿宋" w:hint="eastAsia"/>
            <w:lang w:eastAsia="zh-CN"/>
          </w:rPr>
          <w:t>(一)、环境和生态现状</w:t>
        </w:r>
        <w:r>
          <w:tab/>
        </w:r>
        <w:r>
          <w:fldChar w:fldCharType="begin"/>
        </w:r>
        <w:r>
          <w:instrText xml:space="preserve"> PAGEREF _Toc4907 \h </w:instrText>
        </w:r>
        <w:r>
          <w:fldChar w:fldCharType="separate"/>
        </w:r>
        <w:r>
          <w:t>19</w:t>
        </w:r>
        <w:r>
          <w:fldChar w:fldCharType="end"/>
        </w:r>
      </w:hyperlink>
    </w:p>
    <w:p>
      <w:pPr>
        <w:pStyle w:val="TOC2"/>
        <w:tabs>
          <w:tab w:val="right" w:leader="dot" w:pos="8306"/>
        </w:tabs>
      </w:pPr>
      <w:hyperlink w:anchor="_Toc10678" w:history="1">
        <w:r>
          <w:rPr>
            <w:rFonts w:ascii="仿宋" w:eastAsia="仿宋" w:hAnsi="仿宋" w:cs="仿宋" w:hint="eastAsia"/>
            <w:lang w:eastAsia="zh-CN"/>
          </w:rPr>
          <w:t>(二)、生态环境影响分析</w:t>
        </w:r>
        <w:r>
          <w:tab/>
        </w:r>
        <w:r>
          <w:fldChar w:fldCharType="begin"/>
        </w:r>
        <w:r>
          <w:instrText xml:space="preserve"> PAGEREF _Toc10678 \h </w:instrText>
        </w:r>
        <w:r>
          <w:fldChar w:fldCharType="separate"/>
        </w:r>
        <w:r>
          <w:t>20</w:t>
        </w:r>
        <w:r>
          <w:fldChar w:fldCharType="end"/>
        </w:r>
      </w:hyperlink>
    </w:p>
    <w:p>
      <w:pPr>
        <w:pStyle w:val="TOC2"/>
        <w:tabs>
          <w:tab w:val="right" w:leader="dot" w:pos="8306"/>
        </w:tabs>
      </w:pPr>
      <w:hyperlink w:anchor="_Toc7075" w:history="1">
        <w:r>
          <w:rPr>
            <w:rFonts w:ascii="仿宋" w:eastAsia="仿宋" w:hAnsi="仿宋" w:cs="仿宋" w:hint="eastAsia"/>
            <w:lang w:eastAsia="zh-CN"/>
          </w:rPr>
          <w:t>(三)、生态环境保护措施</w:t>
        </w:r>
        <w:r>
          <w:tab/>
        </w:r>
        <w:r>
          <w:fldChar w:fldCharType="begin"/>
        </w:r>
        <w:r>
          <w:instrText xml:space="preserve"> PAGEREF _Toc7075 \h </w:instrText>
        </w:r>
        <w:r>
          <w:fldChar w:fldCharType="separate"/>
        </w:r>
        <w:r>
          <w:t>21</w:t>
        </w:r>
        <w:r>
          <w:fldChar w:fldCharType="end"/>
        </w:r>
      </w:hyperlink>
    </w:p>
    <w:p>
      <w:pPr>
        <w:pStyle w:val="TOC2"/>
        <w:tabs>
          <w:tab w:val="right" w:leader="dot" w:pos="8306"/>
        </w:tabs>
      </w:pPr>
      <w:hyperlink w:anchor="_Toc477" w:history="1">
        <w:r>
          <w:rPr>
            <w:rFonts w:ascii="仿宋" w:eastAsia="仿宋" w:hAnsi="仿宋" w:cs="仿宋" w:hint="eastAsia"/>
            <w:lang w:eastAsia="zh-CN"/>
          </w:rPr>
          <w:t>(四)、地质灾害影响分析</w:t>
        </w:r>
        <w:r>
          <w:tab/>
        </w:r>
        <w:r>
          <w:fldChar w:fldCharType="begin"/>
        </w:r>
        <w:r>
          <w:instrText xml:space="preserve"> PAGEREF _Toc477 \h </w:instrText>
        </w:r>
        <w:r>
          <w:fldChar w:fldCharType="separate"/>
        </w:r>
        <w:r>
          <w:t>23</w:t>
        </w:r>
        <w:r>
          <w:fldChar w:fldCharType="end"/>
        </w:r>
      </w:hyperlink>
    </w:p>
    <w:p>
      <w:pPr>
        <w:pStyle w:val="TOC2"/>
        <w:tabs>
          <w:tab w:val="right" w:leader="dot" w:pos="8306"/>
        </w:tabs>
      </w:pPr>
      <w:hyperlink w:anchor="_Toc17690" w:history="1">
        <w:r>
          <w:rPr>
            <w:rFonts w:ascii="仿宋" w:eastAsia="仿宋" w:hAnsi="仿宋" w:cs="仿宋" w:hint="eastAsia"/>
            <w:lang w:eastAsia="zh-CN"/>
          </w:rPr>
          <w:t>(五)、特殊环境影响</w:t>
        </w:r>
        <w:r>
          <w:tab/>
        </w:r>
        <w:r>
          <w:fldChar w:fldCharType="begin"/>
        </w:r>
        <w:r>
          <w:instrText xml:space="preserve"> PAGEREF _Toc17690 \h </w:instrText>
        </w:r>
        <w:r>
          <w:fldChar w:fldCharType="separate"/>
        </w:r>
        <w:r>
          <w:t>25</w:t>
        </w:r>
        <w:r>
          <w:fldChar w:fldCharType="end"/>
        </w:r>
      </w:hyperlink>
    </w:p>
    <w:p>
      <w:pPr>
        <w:pStyle w:val="TOC1"/>
        <w:tabs>
          <w:tab w:val="right" w:leader="dot" w:pos="8306"/>
        </w:tabs>
      </w:pPr>
      <w:hyperlink w:anchor="_Toc23507" w:history="1">
        <w:r>
          <w:rPr>
            <w:rFonts w:ascii="仿宋" w:eastAsia="仿宋" w:hAnsi="仿宋" w:cs="仿宋" w:hint="eastAsia"/>
            <w:lang w:eastAsia="zh-CN"/>
          </w:rPr>
          <w:t>六、背景、必要性分析</w:t>
        </w:r>
        <w:r>
          <w:tab/>
        </w:r>
        <w:r>
          <w:fldChar w:fldCharType="begin"/>
        </w:r>
        <w:r>
          <w:instrText xml:space="preserve"> PAGEREF _Toc23507 \h </w:instrText>
        </w:r>
        <w:r>
          <w:fldChar w:fldCharType="separate"/>
        </w:r>
        <w:r>
          <w:t>26</w:t>
        </w:r>
        <w:r>
          <w:fldChar w:fldCharType="end"/>
        </w:r>
      </w:hyperlink>
    </w:p>
    <w:p>
      <w:pPr>
        <w:pStyle w:val="TOC2"/>
        <w:tabs>
          <w:tab w:val="right" w:leader="dot" w:pos="8306"/>
        </w:tabs>
      </w:pPr>
      <w:hyperlink w:anchor="_Toc28616" w:history="1">
        <w:r>
          <w:rPr>
            <w:rFonts w:ascii="仿宋" w:eastAsia="仿宋" w:hAnsi="仿宋" w:cs="仿宋" w:hint="eastAsia"/>
            <w:lang w:eastAsia="zh-CN"/>
          </w:rPr>
          <w:t>(一)、项目建设背景</w:t>
        </w:r>
        <w:r>
          <w:tab/>
        </w:r>
        <w:r>
          <w:fldChar w:fldCharType="begin"/>
        </w:r>
        <w:r>
          <w:instrText xml:space="preserve"> PAGEREF _Toc28616 \h </w:instrText>
        </w:r>
        <w:r>
          <w:fldChar w:fldCharType="separate"/>
        </w:r>
        <w:r>
          <w:t>26</w:t>
        </w:r>
        <w:r>
          <w:fldChar w:fldCharType="end"/>
        </w:r>
      </w:hyperlink>
    </w:p>
    <w:p>
      <w:pPr>
        <w:pStyle w:val="TOC2"/>
        <w:tabs>
          <w:tab w:val="right" w:leader="dot" w:pos="8306"/>
        </w:tabs>
      </w:pPr>
      <w:hyperlink w:anchor="_Toc32566" w:history="1">
        <w:r>
          <w:rPr>
            <w:rFonts w:ascii="仿宋" w:eastAsia="仿宋" w:hAnsi="仿宋" w:cs="仿宋" w:hint="eastAsia"/>
            <w:lang w:eastAsia="zh-CN"/>
          </w:rPr>
          <w:t>(二)、必要性分析</w:t>
        </w:r>
        <w:r>
          <w:tab/>
        </w:r>
        <w:r>
          <w:fldChar w:fldCharType="begin"/>
        </w:r>
        <w:r>
          <w:instrText xml:space="preserve"> PAGEREF _Toc32566 \h </w:instrText>
        </w:r>
        <w:r>
          <w:fldChar w:fldCharType="separate"/>
        </w:r>
        <w:r>
          <w:t>27</w:t>
        </w:r>
        <w:r>
          <w:fldChar w:fldCharType="end"/>
        </w:r>
      </w:hyperlink>
    </w:p>
    <w:p>
      <w:pPr>
        <w:pStyle w:val="TOC2"/>
        <w:tabs>
          <w:tab w:val="right" w:leader="dot" w:pos="8306"/>
        </w:tabs>
      </w:pPr>
      <w:hyperlink w:anchor="_Toc13304" w:history="1">
        <w:r>
          <w:rPr>
            <w:rFonts w:ascii="仿宋" w:eastAsia="仿宋" w:hAnsi="仿宋" w:cs="仿宋" w:hint="eastAsia"/>
            <w:lang w:eastAsia="zh-CN"/>
          </w:rPr>
          <w:t>(三)、项目建设有利条件</w:t>
        </w:r>
        <w:r>
          <w:tab/>
        </w:r>
        <w:r>
          <w:fldChar w:fldCharType="begin"/>
        </w:r>
        <w:r>
          <w:instrText xml:space="preserve"> PAGEREF _Toc13304 \h </w:instrText>
        </w:r>
        <w:r>
          <w:fldChar w:fldCharType="separate"/>
        </w:r>
        <w:r>
          <w:t>28</w:t>
        </w:r>
        <w:r>
          <w:fldChar w:fldCharType="end"/>
        </w:r>
      </w:hyperlink>
    </w:p>
    <w:p>
      <w:pPr>
        <w:pStyle w:val="TOC1"/>
        <w:tabs>
          <w:tab w:val="right" w:leader="dot" w:pos="8306"/>
        </w:tabs>
      </w:pPr>
      <w:hyperlink w:anchor="_Toc24001" w:history="1">
        <w:r>
          <w:rPr>
            <w:rFonts w:ascii="仿宋" w:eastAsia="仿宋" w:hAnsi="仿宋" w:cs="仿宋" w:hint="eastAsia"/>
            <w:lang w:eastAsia="zh-CN"/>
          </w:rPr>
          <w:t>七、环境保护与绿色发展</w:t>
        </w:r>
        <w:r>
          <w:tab/>
        </w:r>
        <w:r>
          <w:fldChar w:fldCharType="begin"/>
        </w:r>
        <w:r>
          <w:instrText xml:space="preserve"> PAGEREF _Toc24001 \h </w:instrText>
        </w:r>
        <w:r>
          <w:fldChar w:fldCharType="separate"/>
        </w:r>
        <w:r>
          <w:t>30</w:t>
        </w:r>
        <w:r>
          <w:fldChar w:fldCharType="end"/>
        </w:r>
      </w:hyperlink>
    </w:p>
    <w:p>
      <w:pPr>
        <w:pStyle w:val="TOC2"/>
        <w:tabs>
          <w:tab w:val="right" w:leader="dot" w:pos="8306"/>
        </w:tabs>
      </w:pPr>
      <w:hyperlink w:anchor="_Toc29863" w:history="1">
        <w:r>
          <w:rPr>
            <w:rFonts w:ascii="仿宋" w:eastAsia="仿宋" w:hAnsi="仿宋" w:cs="仿宋" w:hint="eastAsia"/>
            <w:lang w:eastAsia="zh-CN"/>
          </w:rPr>
          <w:t>(一)、环境保护措施</w:t>
        </w:r>
        <w:r>
          <w:tab/>
        </w:r>
        <w:r>
          <w:fldChar w:fldCharType="begin"/>
        </w:r>
        <w:r>
          <w:instrText xml:space="preserve"> PAGEREF _Toc29863 \h </w:instrText>
        </w:r>
        <w:r>
          <w:fldChar w:fldCharType="separate"/>
        </w:r>
        <w:r>
          <w:t>30</w:t>
        </w:r>
        <w:r>
          <w:fldChar w:fldCharType="end"/>
        </w:r>
      </w:hyperlink>
    </w:p>
    <w:p>
      <w:pPr>
        <w:pStyle w:val="TOC2"/>
        <w:tabs>
          <w:tab w:val="right" w:leader="dot" w:pos="8306"/>
        </w:tabs>
      </w:pPr>
      <w:hyperlink w:anchor="_Toc28136" w:history="1">
        <w:r>
          <w:rPr>
            <w:rFonts w:ascii="仿宋" w:eastAsia="仿宋" w:hAnsi="仿宋" w:cs="仿宋" w:hint="eastAsia"/>
            <w:lang w:eastAsia="zh-CN"/>
          </w:rPr>
          <w:t>(二)、绿色发展与可持续发展策略</w:t>
        </w:r>
        <w:r>
          <w:tab/>
        </w:r>
        <w:r>
          <w:fldChar w:fldCharType="begin"/>
        </w:r>
        <w:r>
          <w:instrText xml:space="preserve"> PAGEREF _Toc28136 \h </w:instrText>
        </w:r>
        <w:r>
          <w:fldChar w:fldCharType="separate"/>
        </w:r>
        <w:r>
          <w:t>31</w:t>
        </w:r>
        <w:r>
          <w:fldChar w:fldCharType="end"/>
        </w:r>
      </w:hyperlink>
    </w:p>
    <w:p>
      <w:pPr>
        <w:pStyle w:val="TOC1"/>
        <w:tabs>
          <w:tab w:val="right" w:leader="dot" w:pos="8306"/>
        </w:tabs>
      </w:pPr>
      <w:hyperlink w:anchor="_Toc6203" w:history="1">
        <w:r>
          <w:rPr>
            <w:rFonts w:ascii="仿宋" w:eastAsia="仿宋" w:hAnsi="仿宋" w:cs="仿宋" w:hint="eastAsia"/>
            <w:lang w:eastAsia="zh-CN"/>
          </w:rPr>
          <w:t>八、资金管理与财务规划</w:t>
        </w:r>
        <w:r>
          <w:tab/>
        </w:r>
        <w:r>
          <w:fldChar w:fldCharType="begin"/>
        </w:r>
        <w:r>
          <w:instrText xml:space="preserve"> PAGEREF _Toc6203 \h </w:instrText>
        </w:r>
        <w:r>
          <w:fldChar w:fldCharType="separate"/>
        </w:r>
        <w:r>
          <w:t>33</w:t>
        </w:r>
        <w:r>
          <w:fldChar w:fldCharType="end"/>
        </w:r>
      </w:hyperlink>
    </w:p>
    <w:p>
      <w:pPr>
        <w:pStyle w:val="TOC2"/>
        <w:tabs>
          <w:tab w:val="right" w:leader="dot" w:pos="8306"/>
        </w:tabs>
      </w:pPr>
      <w:hyperlink w:anchor="_Toc10031" w:history="1">
        <w:r>
          <w:rPr>
            <w:rFonts w:ascii="仿宋" w:eastAsia="仿宋" w:hAnsi="仿宋" w:cs="仿宋" w:hint="eastAsia"/>
            <w:lang w:eastAsia="zh-CN"/>
          </w:rPr>
          <w:t>(一)、项目资金来源与筹措</w:t>
        </w:r>
        <w:r>
          <w:tab/>
        </w:r>
        <w:r>
          <w:fldChar w:fldCharType="begin"/>
        </w:r>
        <w:r>
          <w:instrText xml:space="preserve"> PAGEREF _Toc10031 \h </w:instrText>
        </w:r>
        <w:r>
          <w:fldChar w:fldCharType="separate"/>
        </w:r>
        <w:r>
          <w:t>33</w:t>
        </w:r>
        <w:r>
          <w:fldChar w:fldCharType="end"/>
        </w:r>
      </w:hyperlink>
    </w:p>
    <w:p>
      <w:pPr>
        <w:pStyle w:val="TOC2"/>
        <w:tabs>
          <w:tab w:val="right" w:leader="dot" w:pos="8306"/>
        </w:tabs>
      </w:pPr>
      <w:hyperlink w:anchor="_Toc8187" w:history="1">
        <w:r>
          <w:rPr>
            <w:rFonts w:ascii="仿宋" w:eastAsia="仿宋" w:hAnsi="仿宋" w:cs="仿宋" w:hint="eastAsia"/>
            <w:lang w:eastAsia="zh-CN"/>
          </w:rPr>
          <w:t>(二)、资金使用与监管</w:t>
        </w:r>
        <w:r>
          <w:tab/>
        </w:r>
        <w:r>
          <w:fldChar w:fldCharType="begin"/>
        </w:r>
        <w:r>
          <w:instrText xml:space="preserve"> PAGEREF _Toc8187 \h </w:instrText>
        </w:r>
        <w:r>
          <w:fldChar w:fldCharType="separate"/>
        </w:r>
        <w:r>
          <w:t>34</w:t>
        </w:r>
        <w:r>
          <w:fldChar w:fldCharType="end"/>
        </w:r>
      </w:hyperlink>
    </w:p>
    <w:p>
      <w:pPr>
        <w:pStyle w:val="TOC2"/>
        <w:tabs>
          <w:tab w:val="right" w:leader="dot" w:pos="8306"/>
        </w:tabs>
      </w:pPr>
      <w:hyperlink w:anchor="_Toc5708" w:history="1">
        <w:r>
          <w:rPr>
            <w:rFonts w:ascii="仿宋" w:eastAsia="仿宋" w:hAnsi="仿宋" w:cs="仿宋" w:hint="eastAsia"/>
            <w:lang w:eastAsia="zh-CN"/>
          </w:rPr>
          <w:t>(三)、财务规划与预测</w:t>
        </w:r>
        <w:r>
          <w:tab/>
        </w:r>
        <w:r>
          <w:fldChar w:fldCharType="begin"/>
        </w:r>
        <w:r>
          <w:instrText xml:space="preserve"> PAGEREF _Toc5708 \h </w:instrText>
        </w:r>
        <w:r>
          <w:fldChar w:fldCharType="separate"/>
        </w:r>
        <w:r>
          <w:t>36</w:t>
        </w:r>
        <w:r>
          <w:fldChar w:fldCharType="end"/>
        </w:r>
      </w:hyperlink>
    </w:p>
    <w:p>
      <w:pPr>
        <w:pStyle w:val="TOC1"/>
        <w:tabs>
          <w:tab w:val="right" w:leader="dot" w:pos="8306"/>
        </w:tabs>
      </w:pPr>
      <w:hyperlink w:anchor="_Toc23592" w:history="1">
        <w:r>
          <w:rPr>
            <w:rFonts w:ascii="仿宋" w:eastAsia="仿宋" w:hAnsi="仿宋" w:cs="仿宋" w:hint="eastAsia"/>
            <w:lang w:eastAsia="zh-CN"/>
          </w:rPr>
          <w:t>九、客户关系管理与市场拓展</w:t>
        </w:r>
        <w:r>
          <w:tab/>
        </w:r>
        <w:r>
          <w:fldChar w:fldCharType="begin"/>
        </w:r>
        <w:r>
          <w:instrText xml:space="preserve"> PAGEREF _Toc23592 \h </w:instrText>
        </w:r>
        <w:r>
          <w:fldChar w:fldCharType="separate"/>
        </w:r>
        <w:r>
          <w:t>37</w:t>
        </w:r>
        <w:r>
          <w:fldChar w:fldCharType="end"/>
        </w:r>
      </w:hyperlink>
    </w:p>
    <w:p>
      <w:pPr>
        <w:pStyle w:val="TOC2"/>
        <w:tabs>
          <w:tab w:val="right" w:leader="dot" w:pos="8306"/>
        </w:tabs>
      </w:pPr>
      <w:hyperlink w:anchor="_Toc28507" w:history="1">
        <w:r>
          <w:rPr>
            <w:rFonts w:ascii="仿宋" w:eastAsia="仿宋" w:hAnsi="仿宋" w:cs="仿宋" w:hint="eastAsia"/>
            <w:lang w:eastAsia="zh-CN"/>
          </w:rPr>
          <w:t>(一)、客户关系管理策略</w:t>
        </w:r>
        <w:r>
          <w:tab/>
        </w:r>
        <w:r>
          <w:fldChar w:fldCharType="begin"/>
        </w:r>
        <w:r>
          <w:instrText xml:space="preserve"> PAGEREF _Toc28507 \h </w:instrText>
        </w:r>
        <w:r>
          <w:fldChar w:fldCharType="separate"/>
        </w:r>
        <w:r>
          <w:t>37</w:t>
        </w:r>
        <w:r>
          <w:fldChar w:fldCharType="end"/>
        </w:r>
      </w:hyperlink>
    </w:p>
    <w:p>
      <w:pPr>
        <w:pStyle w:val="TOC2"/>
        <w:tabs>
          <w:tab w:val="right" w:leader="dot" w:pos="8306"/>
        </w:tabs>
      </w:pPr>
      <w:hyperlink w:anchor="_Toc10719" w:history="1">
        <w:r>
          <w:rPr>
            <w:rFonts w:ascii="仿宋" w:eastAsia="仿宋" w:hAnsi="仿宋" w:cs="仿宋" w:hint="eastAsia"/>
            <w:lang w:eastAsia="zh-CN"/>
          </w:rPr>
          <w:t>(二)、市场拓展方案</w:t>
        </w:r>
        <w:r>
          <w:tab/>
        </w:r>
        <w:r>
          <w:fldChar w:fldCharType="begin"/>
        </w:r>
        <w:r>
          <w:instrText xml:space="preserve"> PAGEREF _Toc10719 \h </w:instrText>
        </w:r>
        <w:r>
          <w:fldChar w:fldCharType="separate"/>
        </w:r>
        <w:r>
          <w:t>38</w:t>
        </w:r>
        <w:r>
          <w:fldChar w:fldCharType="end"/>
        </w:r>
      </w:hyperlink>
    </w:p>
    <w:p>
      <w:pPr>
        <w:pStyle w:val="TOC1"/>
        <w:tabs>
          <w:tab w:val="right" w:leader="dot" w:pos="8306"/>
        </w:tabs>
      </w:pPr>
      <w:hyperlink w:anchor="_Toc30378" w:history="1">
        <w:r>
          <w:rPr>
            <w:rFonts w:ascii="仿宋" w:eastAsia="仿宋" w:hAnsi="仿宋" w:cs="仿宋" w:hint="eastAsia"/>
            <w:lang w:eastAsia="zh-CN"/>
          </w:rPr>
          <w:t>十、技术创新与产业升级</w:t>
        </w:r>
        <w:r>
          <w:tab/>
        </w:r>
        <w:r>
          <w:fldChar w:fldCharType="begin"/>
        </w:r>
        <w:r>
          <w:instrText xml:space="preserve"> PAGEREF _Toc30378 \h </w:instrText>
        </w:r>
        <w:r>
          <w:fldChar w:fldCharType="separate"/>
        </w:r>
        <w:r>
          <w:t>39</w:t>
        </w:r>
        <w:r>
          <w:fldChar w:fldCharType="end"/>
        </w:r>
      </w:hyperlink>
    </w:p>
    <w:p>
      <w:pPr>
        <w:pStyle w:val="TOC2"/>
        <w:tabs>
          <w:tab w:val="right" w:leader="dot" w:pos="8306"/>
        </w:tabs>
      </w:pPr>
      <w:hyperlink w:anchor="_Toc20794" w:history="1">
        <w:r>
          <w:rPr>
            <w:rFonts w:ascii="仿宋" w:eastAsia="仿宋" w:hAnsi="仿宋" w:cs="仿宋" w:hint="eastAsia"/>
            <w:lang w:eastAsia="zh-CN"/>
          </w:rPr>
          <w:t>(一)、技术创新方向与目标</w:t>
        </w:r>
        <w:r>
          <w:tab/>
        </w:r>
        <w:r>
          <w:fldChar w:fldCharType="begin"/>
        </w:r>
        <w:r>
          <w:instrText xml:space="preserve"> PAGEREF _Toc20794 \h </w:instrText>
        </w:r>
        <w:r>
          <w:fldChar w:fldCharType="separate"/>
        </w:r>
        <w:r>
          <w:t>39</w:t>
        </w:r>
        <w:r>
          <w:fldChar w:fldCharType="end"/>
        </w:r>
      </w:hyperlink>
    </w:p>
    <w:p>
      <w:pPr>
        <w:pStyle w:val="TOC2"/>
        <w:tabs>
          <w:tab w:val="right" w:leader="dot" w:pos="8306"/>
        </w:tabs>
      </w:pPr>
      <w:hyperlink w:anchor="_Toc7395" w:history="1">
        <w:r>
          <w:rPr>
            <w:rFonts w:ascii="仿宋" w:eastAsia="仿宋" w:hAnsi="仿宋" w:cs="仿宋" w:hint="eastAsia"/>
            <w:lang w:eastAsia="zh-CN"/>
          </w:rPr>
          <w:t>(二)、产业升级路径与措施</w:t>
        </w:r>
        <w:r>
          <w:tab/>
        </w:r>
        <w:r>
          <w:fldChar w:fldCharType="begin"/>
        </w:r>
        <w:r>
          <w:instrText xml:space="preserve"> PAGEREF _Toc7395 \h </w:instrText>
        </w:r>
        <w:r>
          <w:fldChar w:fldCharType="separate"/>
        </w:r>
        <w:r>
          <w:t>40</w:t>
        </w:r>
        <w:r>
          <w:fldChar w:fldCharType="end"/>
        </w:r>
      </w:hyperlink>
    </w:p>
    <w:p>
      <w:pPr>
        <w:pStyle w:val="TOC1"/>
        <w:tabs>
          <w:tab w:val="right" w:leader="dot" w:pos="8306"/>
        </w:tabs>
      </w:pPr>
      <w:hyperlink w:anchor="_Toc3400" w:history="1">
        <w:r>
          <w:rPr>
            <w:rFonts w:ascii="仿宋" w:eastAsia="仿宋" w:hAnsi="仿宋" w:cs="仿宋" w:hint="eastAsia"/>
            <w:lang w:eastAsia="zh-CN"/>
          </w:rPr>
          <w:t>十一、环境保护与治理方案</w:t>
        </w:r>
        <w:r>
          <w:tab/>
        </w:r>
        <w:r>
          <w:fldChar w:fldCharType="begin"/>
        </w:r>
        <w:r>
          <w:instrText xml:space="preserve"> PAGEREF _Toc3400 \h </w:instrText>
        </w:r>
        <w:r>
          <w:fldChar w:fldCharType="separate"/>
        </w:r>
        <w:r>
          <w:t>42</w:t>
        </w:r>
        <w:r>
          <w:fldChar w:fldCharType="end"/>
        </w:r>
      </w:hyperlink>
    </w:p>
    <w:p>
      <w:pPr>
        <w:pStyle w:val="TOC2"/>
        <w:tabs>
          <w:tab w:val="right" w:leader="dot" w:pos="8306"/>
        </w:tabs>
      </w:pPr>
      <w:hyperlink w:anchor="_Toc20905" w:history="1">
        <w:r>
          <w:rPr>
            <w:rFonts w:ascii="仿宋" w:eastAsia="仿宋" w:hAnsi="仿宋" w:cs="仿宋" w:hint="eastAsia"/>
            <w:lang w:eastAsia="zh-CN"/>
          </w:rPr>
          <w:t>(一)、项目环境影响评估</w:t>
        </w:r>
        <w:r>
          <w:tab/>
        </w:r>
        <w:r>
          <w:fldChar w:fldCharType="begin"/>
        </w:r>
        <w:r>
          <w:instrText xml:space="preserve"> PAGEREF _Toc20905 \h </w:instrText>
        </w:r>
        <w:r>
          <w:fldChar w:fldCharType="separate"/>
        </w:r>
        <w:r>
          <w:t>42</w:t>
        </w:r>
        <w:r>
          <w:fldChar w:fldCharType="end"/>
        </w:r>
      </w:hyperlink>
    </w:p>
    <w:p>
      <w:pPr>
        <w:pStyle w:val="TOC2"/>
        <w:tabs>
          <w:tab w:val="right" w:leader="dot" w:pos="8306"/>
        </w:tabs>
      </w:pPr>
      <w:hyperlink w:anchor="_Toc21703" w:history="1">
        <w:r>
          <w:rPr>
            <w:rFonts w:ascii="仿宋" w:eastAsia="仿宋" w:hAnsi="仿宋" w:cs="仿宋" w:hint="eastAsia"/>
            <w:lang w:eastAsia="zh-CN"/>
          </w:rPr>
          <w:t>(二)、环境保护措施与治理方案</w:t>
        </w:r>
        <w:r>
          <w:tab/>
        </w:r>
        <w:r>
          <w:fldChar w:fldCharType="begin"/>
        </w:r>
        <w:r>
          <w:instrText xml:space="preserve"> PAGEREF _Toc21703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85" w:history="1">
        <w:r>
          <w:rPr>
            <w:rFonts w:ascii="仿宋" w:eastAsia="仿宋" w:hAnsi="仿宋" w:cs="仿宋" w:hint="eastAsia"/>
            <w:lang w:eastAsia="zh-CN"/>
          </w:rPr>
          <w:t>十二、项目实施与管理方案</w:t>
        </w:r>
        <w:r>
          <w:tab/>
        </w:r>
        <w:r>
          <w:fldChar w:fldCharType="begin"/>
        </w:r>
        <w:r>
          <w:instrText xml:space="preserve"> PAGEREF _Toc26585 \h </w:instrText>
        </w:r>
        <w:r>
          <w:fldChar w:fldCharType="separate"/>
        </w:r>
        <w:r>
          <w:t>43</w:t>
        </w:r>
        <w:r>
          <w:fldChar w:fldCharType="end"/>
        </w:r>
      </w:hyperlink>
    </w:p>
    <w:p>
      <w:pPr>
        <w:pStyle w:val="TOC2"/>
        <w:tabs>
          <w:tab w:val="right" w:leader="dot" w:pos="8306"/>
        </w:tabs>
      </w:pPr>
      <w:hyperlink w:anchor="_Toc29139" w:history="1">
        <w:r>
          <w:rPr>
            <w:rFonts w:ascii="仿宋" w:eastAsia="仿宋" w:hAnsi="仿宋" w:cs="仿宋" w:hint="eastAsia"/>
            <w:lang w:eastAsia="zh-CN"/>
          </w:rPr>
          <w:t>(一)、项目实施计划</w:t>
        </w:r>
        <w:r>
          <w:tab/>
        </w:r>
        <w:r>
          <w:fldChar w:fldCharType="begin"/>
        </w:r>
        <w:r>
          <w:instrText xml:space="preserve"> PAGEREF _Toc29139 \h </w:instrText>
        </w:r>
        <w:r>
          <w:fldChar w:fldCharType="separate"/>
        </w:r>
        <w:r>
          <w:t>43</w:t>
        </w:r>
        <w:r>
          <w:fldChar w:fldCharType="end"/>
        </w:r>
      </w:hyperlink>
    </w:p>
    <w:p>
      <w:pPr>
        <w:pStyle w:val="TOC2"/>
        <w:tabs>
          <w:tab w:val="right" w:leader="dot" w:pos="8306"/>
        </w:tabs>
      </w:pPr>
      <w:hyperlink w:anchor="_Toc266" w:history="1">
        <w:r>
          <w:rPr>
            <w:rFonts w:ascii="仿宋" w:eastAsia="仿宋" w:hAnsi="仿宋" w:cs="仿宋" w:hint="eastAsia"/>
            <w:lang w:eastAsia="zh-CN"/>
          </w:rPr>
          <w:t>(二)、项目组织机构与职责</w:t>
        </w:r>
        <w:r>
          <w:tab/>
        </w:r>
        <w:r>
          <w:fldChar w:fldCharType="begin"/>
        </w:r>
        <w:r>
          <w:instrText xml:space="preserve"> PAGEREF _Toc266 \h </w:instrText>
        </w:r>
        <w:r>
          <w:fldChar w:fldCharType="separate"/>
        </w:r>
        <w:r>
          <w:t>44</w:t>
        </w:r>
        <w:r>
          <w:fldChar w:fldCharType="end"/>
        </w:r>
      </w:hyperlink>
    </w:p>
    <w:p>
      <w:pPr>
        <w:pStyle w:val="TOC2"/>
        <w:tabs>
          <w:tab w:val="right" w:leader="dot" w:pos="8306"/>
        </w:tabs>
      </w:pPr>
      <w:hyperlink w:anchor="_Toc10209" w:history="1">
        <w:r>
          <w:rPr>
            <w:rFonts w:ascii="仿宋" w:eastAsia="仿宋" w:hAnsi="仿宋" w:cs="仿宋" w:hint="eastAsia"/>
            <w:lang w:eastAsia="zh-CN"/>
          </w:rPr>
          <w:t>(三)、项目管理与监控体系</w:t>
        </w:r>
        <w:r>
          <w:tab/>
        </w:r>
        <w:r>
          <w:fldChar w:fldCharType="begin"/>
        </w:r>
        <w:r>
          <w:instrText xml:space="preserve"> PAGEREF _Toc10209 \h </w:instrText>
        </w:r>
        <w:r>
          <w:fldChar w:fldCharType="separate"/>
        </w:r>
        <w:r>
          <w:t>47</w:t>
        </w:r>
        <w:r>
          <w:fldChar w:fldCharType="end"/>
        </w:r>
      </w:hyperlink>
    </w:p>
    <w:p>
      <w:pPr>
        <w:pStyle w:val="TOC1"/>
        <w:tabs>
          <w:tab w:val="right" w:leader="dot" w:pos="8306"/>
        </w:tabs>
      </w:pPr>
      <w:hyperlink w:anchor="_Toc25109" w:history="1">
        <w:r>
          <w:rPr>
            <w:rFonts w:ascii="仿宋" w:eastAsia="仿宋" w:hAnsi="仿宋" w:cs="仿宋" w:hint="eastAsia"/>
            <w:lang w:eastAsia="zh-CN"/>
          </w:rPr>
          <w:t>十三、创新驱动与持续发展</w:t>
        </w:r>
        <w:r>
          <w:tab/>
        </w:r>
        <w:r>
          <w:fldChar w:fldCharType="begin"/>
        </w:r>
        <w:r>
          <w:instrText xml:space="preserve"> PAGEREF _Toc25109 \h </w:instrText>
        </w:r>
        <w:r>
          <w:fldChar w:fldCharType="separate"/>
        </w:r>
        <w:r>
          <w:t>48</w:t>
        </w:r>
        <w:r>
          <w:fldChar w:fldCharType="end"/>
        </w:r>
      </w:hyperlink>
    </w:p>
    <w:p>
      <w:pPr>
        <w:pStyle w:val="TOC2"/>
        <w:tabs>
          <w:tab w:val="right" w:leader="dot" w:pos="8306"/>
        </w:tabs>
      </w:pPr>
      <w:hyperlink w:anchor="_Toc25281" w:history="1">
        <w:r>
          <w:rPr>
            <w:rFonts w:ascii="仿宋" w:eastAsia="仿宋" w:hAnsi="仿宋" w:cs="仿宋" w:hint="eastAsia"/>
            <w:lang w:eastAsia="zh-CN"/>
          </w:rPr>
          <w:t>(一)、创新驱动战略实施</w:t>
        </w:r>
        <w:r>
          <w:tab/>
        </w:r>
        <w:r>
          <w:fldChar w:fldCharType="begin"/>
        </w:r>
        <w:r>
          <w:instrText xml:space="preserve"> PAGEREF _Toc25281 \h </w:instrText>
        </w:r>
        <w:r>
          <w:fldChar w:fldCharType="separate"/>
        </w:r>
        <w:r>
          <w:t>48</w:t>
        </w:r>
        <w:r>
          <w:fldChar w:fldCharType="end"/>
        </w:r>
      </w:hyperlink>
    </w:p>
    <w:p>
      <w:pPr>
        <w:pStyle w:val="TOC2"/>
        <w:tabs>
          <w:tab w:val="right" w:leader="dot" w:pos="8306"/>
        </w:tabs>
      </w:pPr>
      <w:hyperlink w:anchor="_Toc24726" w:history="1">
        <w:r>
          <w:rPr>
            <w:rFonts w:ascii="仿宋" w:eastAsia="仿宋" w:hAnsi="仿宋" w:cs="仿宋" w:hint="eastAsia"/>
            <w:lang w:eastAsia="zh-CN"/>
          </w:rPr>
          <w:t>(二)、持续发展路径探索</w:t>
        </w:r>
        <w:r>
          <w:tab/>
        </w:r>
        <w:r>
          <w:fldChar w:fldCharType="begin"/>
        </w:r>
        <w:r>
          <w:instrText xml:space="preserve"> PAGEREF _Toc24726 \h </w:instrText>
        </w:r>
        <w:r>
          <w:fldChar w:fldCharType="separate"/>
        </w:r>
        <w:r>
          <w:t>50</w:t>
        </w:r>
        <w:r>
          <w:fldChar w:fldCharType="end"/>
        </w:r>
      </w:hyperlink>
    </w:p>
    <w:p>
      <w:pPr>
        <w:pStyle w:val="TOC1"/>
        <w:tabs>
          <w:tab w:val="right" w:leader="dot" w:pos="8306"/>
        </w:tabs>
      </w:pPr>
      <w:hyperlink w:anchor="_Toc32379" w:history="1">
        <w:r>
          <w:rPr>
            <w:rFonts w:ascii="仿宋" w:eastAsia="仿宋" w:hAnsi="仿宋" w:cs="仿宋" w:hint="eastAsia"/>
            <w:lang w:eastAsia="zh-CN"/>
          </w:rPr>
          <w:t>十四、质量管理与控制</w:t>
        </w:r>
        <w:r>
          <w:tab/>
        </w:r>
        <w:r>
          <w:fldChar w:fldCharType="begin"/>
        </w:r>
        <w:r>
          <w:instrText xml:space="preserve"> PAGEREF _Toc32379 \h </w:instrText>
        </w:r>
        <w:r>
          <w:fldChar w:fldCharType="separate"/>
        </w:r>
        <w:r>
          <w:t>54</w:t>
        </w:r>
        <w:r>
          <w:fldChar w:fldCharType="end"/>
        </w:r>
      </w:hyperlink>
    </w:p>
    <w:p>
      <w:pPr>
        <w:pStyle w:val="TOC2"/>
        <w:tabs>
          <w:tab w:val="right" w:leader="dot" w:pos="8306"/>
        </w:tabs>
      </w:pPr>
      <w:hyperlink w:anchor="_Toc22991" w:history="1">
        <w:r>
          <w:rPr>
            <w:rFonts w:ascii="仿宋" w:eastAsia="仿宋" w:hAnsi="仿宋" w:cs="仿宋" w:hint="eastAsia"/>
            <w:lang w:eastAsia="zh-CN"/>
          </w:rPr>
          <w:t>(一)、质量管理体系建设</w:t>
        </w:r>
        <w:r>
          <w:tab/>
        </w:r>
        <w:r>
          <w:fldChar w:fldCharType="begin"/>
        </w:r>
        <w:r>
          <w:instrText xml:space="preserve"> PAGEREF _Toc22991 \h </w:instrText>
        </w:r>
        <w:r>
          <w:fldChar w:fldCharType="separate"/>
        </w:r>
        <w:r>
          <w:t>54</w:t>
        </w:r>
        <w:r>
          <w:fldChar w:fldCharType="end"/>
        </w:r>
      </w:hyperlink>
    </w:p>
    <w:p>
      <w:pPr>
        <w:pStyle w:val="TOC2"/>
        <w:tabs>
          <w:tab w:val="right" w:leader="dot" w:pos="8306"/>
        </w:tabs>
      </w:pPr>
      <w:hyperlink w:anchor="_Toc30527" w:history="1">
        <w:r>
          <w:rPr>
            <w:rFonts w:ascii="仿宋" w:eastAsia="仿宋" w:hAnsi="仿宋" w:cs="仿宋" w:hint="eastAsia"/>
            <w:lang w:eastAsia="zh-CN"/>
          </w:rPr>
          <w:t>(二)、质量控制措施</w:t>
        </w:r>
        <w:r>
          <w:tab/>
        </w:r>
        <w:r>
          <w:fldChar w:fldCharType="begin"/>
        </w:r>
        <w:r>
          <w:instrText xml:space="preserve"> PAGEREF _Toc30527 \h </w:instrText>
        </w:r>
        <w:r>
          <w:fldChar w:fldCharType="separate"/>
        </w:r>
        <w:r>
          <w:t>56</w:t>
        </w:r>
        <w:r>
          <w:fldChar w:fldCharType="end"/>
        </w:r>
      </w:hyperlink>
    </w:p>
    <w:p>
      <w:pPr>
        <w:pStyle w:val="TOC1"/>
        <w:tabs>
          <w:tab w:val="right" w:leader="dot" w:pos="8306"/>
        </w:tabs>
      </w:pPr>
      <w:hyperlink w:anchor="_Toc25941" w:history="1">
        <w:r>
          <w:rPr>
            <w:rFonts w:ascii="仿宋" w:eastAsia="仿宋" w:hAnsi="仿宋" w:cs="仿宋" w:hint="eastAsia"/>
            <w:lang w:eastAsia="zh-CN"/>
          </w:rPr>
          <w:t>十五、知识产权管理与保护</w:t>
        </w:r>
        <w:r>
          <w:tab/>
        </w:r>
        <w:r>
          <w:fldChar w:fldCharType="begin"/>
        </w:r>
        <w:r>
          <w:instrText xml:space="preserve"> PAGEREF _Toc25941 \h </w:instrText>
        </w:r>
        <w:r>
          <w:fldChar w:fldCharType="separate"/>
        </w:r>
        <w:r>
          <w:t>57</w:t>
        </w:r>
        <w:r>
          <w:fldChar w:fldCharType="end"/>
        </w:r>
      </w:hyperlink>
    </w:p>
    <w:p>
      <w:pPr>
        <w:pStyle w:val="TOC2"/>
        <w:tabs>
          <w:tab w:val="right" w:leader="dot" w:pos="8306"/>
        </w:tabs>
      </w:pPr>
      <w:hyperlink w:anchor="_Toc2508" w:history="1">
        <w:r>
          <w:rPr>
            <w:rFonts w:ascii="仿宋" w:eastAsia="仿宋" w:hAnsi="仿宋" w:cs="仿宋" w:hint="eastAsia"/>
            <w:lang w:eastAsia="zh-CN"/>
          </w:rPr>
          <w:t>(一)、知识产权管理体系建设</w:t>
        </w:r>
        <w:r>
          <w:tab/>
        </w:r>
        <w:r>
          <w:fldChar w:fldCharType="begin"/>
        </w:r>
        <w:r>
          <w:instrText xml:space="preserve"> PAGEREF _Toc2508 \h </w:instrText>
        </w:r>
        <w:r>
          <w:fldChar w:fldCharType="separate"/>
        </w:r>
        <w:r>
          <w:t>57</w:t>
        </w:r>
        <w:r>
          <w:fldChar w:fldCharType="end"/>
        </w:r>
      </w:hyperlink>
    </w:p>
    <w:p>
      <w:pPr>
        <w:pStyle w:val="TOC2"/>
        <w:tabs>
          <w:tab w:val="right" w:leader="dot" w:pos="8306"/>
        </w:tabs>
      </w:pPr>
      <w:hyperlink w:anchor="_Toc19053" w:history="1">
        <w:r>
          <w:rPr>
            <w:rFonts w:ascii="仿宋" w:eastAsia="仿宋" w:hAnsi="仿宋" w:cs="仿宋" w:hint="eastAsia"/>
            <w:lang w:eastAsia="zh-CN"/>
          </w:rPr>
          <w:t>(二)、知识产权保护措施</w:t>
        </w:r>
        <w:r>
          <w:tab/>
        </w:r>
        <w:r>
          <w:fldChar w:fldCharType="begin"/>
        </w:r>
        <w:r>
          <w:instrText xml:space="preserve"> PAGEREF _Toc19053 \h </w:instrText>
        </w:r>
        <w:r>
          <w:fldChar w:fldCharType="separate"/>
        </w:r>
        <w:r>
          <w:t>57</w:t>
        </w:r>
        <w:r>
          <w:fldChar w:fldCharType="end"/>
        </w:r>
      </w:hyperlink>
    </w:p>
    <w:p>
      <w:pPr>
        <w:pStyle w:val="TOC1"/>
        <w:tabs>
          <w:tab w:val="right" w:leader="dot" w:pos="8306"/>
        </w:tabs>
      </w:pPr>
      <w:hyperlink w:anchor="_Toc20459" w:history="1">
        <w:r>
          <w:rPr>
            <w:rFonts w:ascii="仿宋" w:eastAsia="仿宋" w:hAnsi="仿宋" w:cs="仿宋" w:hint="eastAsia"/>
            <w:lang w:eastAsia="zh-CN"/>
          </w:rPr>
          <w:t>十六、产业协同与集群发展</w:t>
        </w:r>
        <w:r>
          <w:tab/>
        </w:r>
        <w:r>
          <w:fldChar w:fldCharType="begin"/>
        </w:r>
        <w:r>
          <w:instrText xml:space="preserve"> PAGEREF _Toc20459 \h </w:instrText>
        </w:r>
        <w:r>
          <w:fldChar w:fldCharType="separate"/>
        </w:r>
        <w:r>
          <w:t>59</w:t>
        </w:r>
        <w:r>
          <w:fldChar w:fldCharType="end"/>
        </w:r>
      </w:hyperlink>
    </w:p>
    <w:p>
      <w:pPr>
        <w:pStyle w:val="TOC2"/>
        <w:tabs>
          <w:tab w:val="right" w:leader="dot" w:pos="8306"/>
        </w:tabs>
      </w:pPr>
      <w:hyperlink w:anchor="_Toc13569" w:history="1">
        <w:r>
          <w:rPr>
            <w:rFonts w:ascii="仿宋" w:eastAsia="仿宋" w:hAnsi="仿宋" w:cs="仿宋" w:hint="eastAsia"/>
            <w:lang w:eastAsia="zh-CN"/>
          </w:rPr>
          <w:t>(一)、产业协同机制建设</w:t>
        </w:r>
        <w:r>
          <w:tab/>
        </w:r>
        <w:r>
          <w:fldChar w:fldCharType="begin"/>
        </w:r>
        <w:r>
          <w:instrText xml:space="preserve"> PAGEREF _Toc13569 \h </w:instrText>
        </w:r>
        <w:r>
          <w:fldChar w:fldCharType="separate"/>
        </w:r>
        <w:r>
          <w:t>59</w:t>
        </w:r>
        <w:r>
          <w:fldChar w:fldCharType="end"/>
        </w:r>
      </w:hyperlink>
    </w:p>
    <w:p>
      <w:pPr>
        <w:pStyle w:val="TOC2"/>
        <w:tabs>
          <w:tab w:val="right" w:leader="dot" w:pos="8306"/>
        </w:tabs>
      </w:pPr>
      <w:hyperlink w:anchor="_Toc505" w:history="1">
        <w:r>
          <w:rPr>
            <w:rFonts w:ascii="仿宋" w:eastAsia="仿宋" w:hAnsi="仿宋" w:cs="仿宋" w:hint="eastAsia"/>
            <w:lang w:eastAsia="zh-CN"/>
          </w:rPr>
          <w:t>(二)、产业集群培育与发展</w:t>
        </w:r>
        <w:r>
          <w:tab/>
        </w:r>
        <w:r>
          <w:fldChar w:fldCharType="begin"/>
        </w:r>
        <w:r>
          <w:instrText xml:space="preserve"> PAGEREF _Toc505 \h </w:instrText>
        </w:r>
        <w:r>
          <w:fldChar w:fldCharType="separate"/>
        </w:r>
        <w:r>
          <w:t>60</w:t>
        </w:r>
        <w:r>
          <w:fldChar w:fldCharType="end"/>
        </w:r>
      </w:hyperlink>
    </w:p>
    <w:p>
      <w:pPr>
        <w:pStyle w:val="TOC1"/>
        <w:tabs>
          <w:tab w:val="right" w:leader="dot" w:pos="8306"/>
        </w:tabs>
      </w:pPr>
      <w:hyperlink w:anchor="_Toc20377" w:history="1">
        <w:r>
          <w:rPr>
            <w:rFonts w:ascii="仿宋" w:eastAsia="仿宋" w:hAnsi="仿宋" w:cs="仿宋" w:hint="eastAsia"/>
            <w:lang w:eastAsia="zh-CN"/>
          </w:rPr>
          <w:t>十七、法律法规与政策遵循</w:t>
        </w:r>
        <w:r>
          <w:tab/>
        </w:r>
        <w:r>
          <w:fldChar w:fldCharType="begin"/>
        </w:r>
        <w:r>
          <w:instrText xml:space="preserve"> PAGEREF _Toc20377 \h </w:instrText>
        </w:r>
        <w:r>
          <w:fldChar w:fldCharType="separate"/>
        </w:r>
        <w:r>
          <w:t>61</w:t>
        </w:r>
        <w:r>
          <w:fldChar w:fldCharType="end"/>
        </w:r>
      </w:hyperlink>
    </w:p>
    <w:p>
      <w:pPr>
        <w:pStyle w:val="TOC2"/>
        <w:tabs>
          <w:tab w:val="right" w:leader="dot" w:pos="8306"/>
        </w:tabs>
      </w:pPr>
      <w:hyperlink w:anchor="_Toc3477" w:history="1">
        <w:r>
          <w:rPr>
            <w:rFonts w:ascii="仿宋" w:eastAsia="仿宋" w:hAnsi="仿宋" w:cs="仿宋" w:hint="eastAsia"/>
            <w:lang w:eastAsia="zh-CN"/>
          </w:rPr>
          <w:t>(一)、法律法规遵守</w:t>
        </w:r>
        <w:r>
          <w:tab/>
        </w:r>
        <w:r>
          <w:fldChar w:fldCharType="begin"/>
        </w:r>
        <w:r>
          <w:instrText xml:space="preserve"> PAGEREF _Toc3477 \h </w:instrText>
        </w:r>
        <w:r>
          <w:fldChar w:fldCharType="separate"/>
        </w:r>
        <w:r>
          <w:t>61</w:t>
        </w:r>
        <w:r>
          <w:fldChar w:fldCharType="end"/>
        </w:r>
      </w:hyperlink>
    </w:p>
    <w:p>
      <w:pPr>
        <w:pStyle w:val="TOC2"/>
        <w:tabs>
          <w:tab w:val="right" w:leader="dot" w:pos="8306"/>
        </w:tabs>
      </w:pPr>
      <w:hyperlink w:anchor="_Toc20922" w:history="1">
        <w:r>
          <w:rPr>
            <w:rFonts w:ascii="仿宋" w:eastAsia="仿宋" w:hAnsi="仿宋" w:cs="仿宋" w:hint="eastAsia"/>
            <w:lang w:eastAsia="zh-CN"/>
          </w:rPr>
          <w:t>(二)、政策导向与利用</w:t>
        </w:r>
        <w:r>
          <w:tab/>
        </w:r>
        <w:r>
          <w:fldChar w:fldCharType="begin"/>
        </w:r>
        <w:r>
          <w:instrText xml:space="preserve"> PAGEREF _Toc20922 \h </w:instrText>
        </w:r>
        <w:r>
          <w:fldChar w:fldCharType="separate"/>
        </w:r>
        <w:r>
          <w:t>62</w:t>
        </w:r>
        <w:r>
          <w:fldChar w:fldCharType="end"/>
        </w:r>
      </w:hyperlink>
    </w:p>
    <w:p>
      <w:pPr>
        <w:pStyle w:val="TOC1"/>
        <w:tabs>
          <w:tab w:val="right" w:leader="dot" w:pos="8306"/>
        </w:tabs>
      </w:pPr>
      <w:hyperlink w:anchor="_Toc29422" w:history="1">
        <w:r>
          <w:rPr>
            <w:rFonts w:ascii="仿宋" w:eastAsia="仿宋" w:hAnsi="仿宋" w:cs="仿宋" w:hint="eastAsia"/>
            <w:lang w:eastAsia="zh-CN"/>
          </w:rPr>
          <w:t>十八、合作与交流机制建立</w:t>
        </w:r>
        <w:r>
          <w:tab/>
        </w:r>
        <w:r>
          <w:fldChar w:fldCharType="begin"/>
        </w:r>
        <w:r>
          <w:instrText xml:space="preserve"> PAGEREF _Toc29422 \h </w:instrText>
        </w:r>
        <w:r>
          <w:fldChar w:fldCharType="separate"/>
        </w:r>
        <w:r>
          <w:t>63</w:t>
        </w:r>
        <w:r>
          <w:fldChar w:fldCharType="end"/>
        </w:r>
      </w:hyperlink>
    </w:p>
    <w:p>
      <w:pPr>
        <w:pStyle w:val="TOC2"/>
        <w:tabs>
          <w:tab w:val="right" w:leader="dot" w:pos="8306"/>
        </w:tabs>
      </w:pPr>
      <w:hyperlink w:anchor="_Toc20119" w:history="1">
        <w:r>
          <w:rPr>
            <w:rFonts w:ascii="仿宋" w:eastAsia="仿宋" w:hAnsi="仿宋" w:cs="仿宋" w:hint="eastAsia"/>
            <w:lang w:eastAsia="zh-CN"/>
          </w:rPr>
          <w:t>(一)、合作伙伴选择与合作方式</w:t>
        </w:r>
        <w:r>
          <w:tab/>
        </w:r>
        <w:r>
          <w:fldChar w:fldCharType="begin"/>
        </w:r>
        <w:r>
          <w:instrText xml:space="preserve"> PAGEREF _Toc20119 \h </w:instrText>
        </w:r>
        <w:r>
          <w:fldChar w:fldCharType="separate"/>
        </w:r>
        <w:r>
          <w:t>63</w:t>
        </w:r>
        <w:r>
          <w:fldChar w:fldCharType="end"/>
        </w:r>
      </w:hyperlink>
    </w:p>
    <w:p>
      <w:pPr>
        <w:pStyle w:val="TOC2"/>
        <w:tabs>
          <w:tab w:val="right" w:leader="dot" w:pos="8306"/>
        </w:tabs>
      </w:pPr>
      <w:hyperlink w:anchor="_Toc9538" w:history="1">
        <w:r>
          <w:rPr>
            <w:rFonts w:ascii="仿宋" w:eastAsia="仿宋" w:hAnsi="仿宋" w:cs="仿宋" w:hint="eastAsia"/>
            <w:lang w:eastAsia="zh-CN"/>
          </w:rPr>
          <w:t>(二)、交流与合作平台搭建</w:t>
        </w:r>
        <w:r>
          <w:tab/>
        </w:r>
        <w:r>
          <w:fldChar w:fldCharType="begin"/>
        </w:r>
        <w:r>
          <w:instrText xml:space="preserve"> PAGEREF _Toc9538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50"/>
      <w:r>
        <w:rPr>
          <w:rFonts w:ascii="仿宋" w:eastAsia="仿宋" w:hAnsi="仿宋" w:cs="仿宋" w:hint="eastAsia"/>
          <w:sz w:val="28"/>
          <w:lang w:eastAsia="zh-CN"/>
        </w:rPr>
        <w:t>一、减肥用品项目概论</w:t>
      </w:r>
      <w:bookmarkEnd w:id="2"/>
    </w:p>
    <w:p>
      <w:pPr>
        <w:pStyle w:val="Heading2"/>
        <w:rPr>
          <w:rFonts w:ascii="仿宋" w:eastAsia="仿宋" w:hAnsi="仿宋" w:cs="仿宋" w:hint="eastAsia"/>
          <w:lang w:eastAsia="zh-CN"/>
        </w:rPr>
      </w:pPr>
      <w:bookmarkStart w:id="3" w:name="_Toc2409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减肥用品项目的申报单位是“XXX实业发展公司”，这是一家在其所处行业内备受尊敬的企业。公司自成立以来，通过其在减肥用品项目中表现出的创新精神和卓越执行力，在市场上赢得了显著的地位。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该公司的法定代表人秦XX，在减肥用品项目及其他多个行业领域中都有着显著的贡献。秦XX以其出色的领导才能和敏锐的商业洞察力，带领公司在减肥用品项目等多个领域实现了持续的成长和成功。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减肥用品项目的重要合作伙伴。公司专注于[行业名称]领域，以创新作为驱动力，不断推动技术进步和市场扩张。在减肥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减肥用品项目中展现了强劲的增长和稳定的财务表现。公司通过有效的策略，在减肥用品项目中扩大了其市场份额并增强了盈利能力。同时，公司积极承担社会责任，参与各类社会公益项目，增强了其在减肥用品项目中的品牌形象和社会影响力。</w:t>
      </w:r>
    </w:p>
    <w:p>
      <w:pPr>
        <w:pStyle w:val="Heading2"/>
        <w:ind w:firstLine="560" w:firstLineChars="200"/>
        <w:rPr>
          <w:rFonts w:ascii="仿宋" w:eastAsia="仿宋" w:hAnsi="仿宋" w:cs="仿宋" w:hint="eastAsia"/>
          <w:sz w:val="28"/>
          <w:lang w:eastAsia="zh-CN"/>
        </w:rPr>
      </w:pPr>
      <w:bookmarkStart w:id="4" w:name="_Toc200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减肥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减肥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027"/>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6680"/>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减肥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3740"/>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6106"/>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26563"/>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9869"/>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30720"/>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28294"/>
      <w:r>
        <w:rPr>
          <w:rFonts w:ascii="仿宋" w:eastAsia="仿宋" w:hAnsi="仿宋" w:cs="仿宋" w:hint="eastAsia"/>
          <w:sz w:val="28"/>
          <w:lang w:eastAsia="zh-CN"/>
        </w:rPr>
        <w:t>四、社会影响分析</w:t>
      </w:r>
      <w:bookmarkEnd w:id="12"/>
    </w:p>
    <w:p>
      <w:pPr>
        <w:pStyle w:val="Heading2"/>
        <w:rPr>
          <w:rFonts w:ascii="仿宋" w:eastAsia="仿宋" w:hAnsi="仿宋" w:cs="仿宋" w:hint="eastAsia"/>
          <w:lang w:eastAsia="zh-CN"/>
        </w:rPr>
      </w:pPr>
      <w:bookmarkStart w:id="13" w:name="_Toc19810"/>
      <w:r>
        <w:rPr>
          <w:rFonts w:ascii="仿宋" w:eastAsia="仿宋" w:hAnsi="仿宋" w:cs="仿宋" w:hint="eastAsia"/>
          <w:lang w:eastAsia="zh-CN"/>
        </w:rPr>
        <w:t>(一)、社会影响效果分析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https://d.book118.com/008134003127006042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007C9"/>
    <w:rsid w:val="6BA007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34003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2024-02-21T06:11:00Z</dcterms:created>
  <dcterms:modified xsi:type="dcterms:W3CDTF">2024-02-21T06:12:07Z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EF0914423B5A464ABBFC9DD872E54A01_11</vt:lpwstr>
  </property>
  <property fmtid="{D5CDD505-2E9C-101B-9397-08002B2CF9AE}" pid="3" name="KSOProductBuildVer">
    <vt:lpwstr>2052-12.1.0.16250</vt:lpwstr>
  </property>
</Properties>
</file>