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家纺用品项目规划设计纲要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0" w:history="1">
        <w:r>
          <w:rPr>
            <w:rFonts w:ascii="仿宋" w:eastAsia="仿宋" w:hAnsi="仿宋" w:cs="仿宋" w:hint="eastAsia"/>
            <w:lang w:eastAsia="zh-CN"/>
          </w:rPr>
          <w:t>序言</w:t>
        </w:r>
        <w:r>
          <w:tab/>
        </w:r>
        <w:r>
          <w:fldChar w:fldCharType="begin"/>
        </w:r>
        <w:r>
          <w:instrText xml:space="preserve"> PAGEREF _Toc12690 \h </w:instrText>
        </w:r>
        <w:r>
          <w:fldChar w:fldCharType="separate"/>
        </w:r>
        <w:r>
          <w:t>3</w:t>
        </w:r>
        <w:r>
          <w:fldChar w:fldCharType="end"/>
        </w:r>
      </w:hyperlink>
    </w:p>
    <w:p>
      <w:pPr>
        <w:pStyle w:val="TOC1"/>
        <w:tabs>
          <w:tab w:val="right" w:leader="dot" w:pos="8306"/>
        </w:tabs>
      </w:pPr>
      <w:hyperlink w:anchor="_Toc11551" w:history="1">
        <w:r>
          <w:rPr>
            <w:rFonts w:ascii="仿宋" w:eastAsia="仿宋" w:hAnsi="仿宋" w:cs="仿宋" w:hint="eastAsia"/>
            <w:lang w:eastAsia="zh-CN"/>
          </w:rPr>
          <w:t>一、产品规划分析</w:t>
        </w:r>
        <w:r>
          <w:tab/>
        </w:r>
        <w:r>
          <w:fldChar w:fldCharType="begin"/>
        </w:r>
        <w:r>
          <w:instrText xml:space="preserve"> PAGEREF _Toc11551 \h </w:instrText>
        </w:r>
        <w:r>
          <w:fldChar w:fldCharType="separate"/>
        </w:r>
        <w:r>
          <w:t>3</w:t>
        </w:r>
        <w:r>
          <w:fldChar w:fldCharType="end"/>
        </w:r>
      </w:hyperlink>
    </w:p>
    <w:p>
      <w:pPr>
        <w:pStyle w:val="TOC2"/>
        <w:tabs>
          <w:tab w:val="right" w:leader="dot" w:pos="8306"/>
        </w:tabs>
      </w:pPr>
      <w:hyperlink w:anchor="_Toc7337" w:history="1">
        <w:r>
          <w:rPr>
            <w:rFonts w:ascii="仿宋" w:eastAsia="仿宋" w:hAnsi="仿宋" w:cs="仿宋" w:hint="eastAsia"/>
            <w:lang w:eastAsia="zh-CN"/>
          </w:rPr>
          <w:t>(一)、产品规划</w:t>
        </w:r>
        <w:r>
          <w:tab/>
        </w:r>
        <w:r>
          <w:fldChar w:fldCharType="begin"/>
        </w:r>
        <w:r>
          <w:instrText xml:space="preserve"> PAGEREF _Toc7337 \h </w:instrText>
        </w:r>
        <w:r>
          <w:fldChar w:fldCharType="separate"/>
        </w:r>
        <w:r>
          <w:t>3</w:t>
        </w:r>
        <w:r>
          <w:fldChar w:fldCharType="end"/>
        </w:r>
      </w:hyperlink>
    </w:p>
    <w:p>
      <w:pPr>
        <w:pStyle w:val="TOC2"/>
        <w:tabs>
          <w:tab w:val="right" w:leader="dot" w:pos="8306"/>
        </w:tabs>
      </w:pPr>
      <w:hyperlink w:anchor="_Toc26533" w:history="1">
        <w:r>
          <w:rPr>
            <w:rFonts w:ascii="仿宋" w:eastAsia="仿宋" w:hAnsi="仿宋" w:cs="仿宋" w:hint="eastAsia"/>
            <w:lang w:eastAsia="zh-CN"/>
          </w:rPr>
          <w:t>(二)、建设规模</w:t>
        </w:r>
        <w:r>
          <w:tab/>
        </w:r>
        <w:r>
          <w:fldChar w:fldCharType="begin"/>
        </w:r>
        <w:r>
          <w:instrText xml:space="preserve"> PAGEREF _Toc26533 \h </w:instrText>
        </w:r>
        <w:r>
          <w:fldChar w:fldCharType="separate"/>
        </w:r>
        <w:r>
          <w:t>4</w:t>
        </w:r>
        <w:r>
          <w:fldChar w:fldCharType="end"/>
        </w:r>
      </w:hyperlink>
    </w:p>
    <w:p>
      <w:pPr>
        <w:pStyle w:val="TOC1"/>
        <w:tabs>
          <w:tab w:val="right" w:leader="dot" w:pos="8306"/>
        </w:tabs>
      </w:pPr>
      <w:hyperlink w:anchor="_Toc14680" w:history="1">
        <w:r>
          <w:rPr>
            <w:rFonts w:ascii="仿宋" w:eastAsia="仿宋" w:hAnsi="仿宋" w:cs="仿宋" w:hint="eastAsia"/>
            <w:lang w:eastAsia="zh-CN"/>
          </w:rPr>
          <w:t>二、家纺用品项目土建工程</w:t>
        </w:r>
        <w:r>
          <w:tab/>
        </w:r>
        <w:r>
          <w:fldChar w:fldCharType="begin"/>
        </w:r>
        <w:r>
          <w:instrText xml:space="preserve"> PAGEREF _Toc14680 \h </w:instrText>
        </w:r>
        <w:r>
          <w:fldChar w:fldCharType="separate"/>
        </w:r>
        <w:r>
          <w:t>5</w:t>
        </w:r>
        <w:r>
          <w:fldChar w:fldCharType="end"/>
        </w:r>
      </w:hyperlink>
    </w:p>
    <w:p>
      <w:pPr>
        <w:pStyle w:val="TOC2"/>
        <w:tabs>
          <w:tab w:val="right" w:leader="dot" w:pos="8306"/>
        </w:tabs>
      </w:pPr>
      <w:hyperlink w:anchor="_Toc28160" w:history="1">
        <w:r>
          <w:rPr>
            <w:rFonts w:ascii="仿宋" w:eastAsia="仿宋" w:hAnsi="仿宋" w:cs="仿宋" w:hint="eastAsia"/>
            <w:lang w:eastAsia="zh-CN"/>
          </w:rPr>
          <w:t>(一)、建筑工程设计原则</w:t>
        </w:r>
        <w:r>
          <w:tab/>
        </w:r>
        <w:r>
          <w:fldChar w:fldCharType="begin"/>
        </w:r>
        <w:r>
          <w:instrText xml:space="preserve"> PAGEREF _Toc28160 \h </w:instrText>
        </w:r>
        <w:r>
          <w:fldChar w:fldCharType="separate"/>
        </w:r>
        <w:r>
          <w:t>5</w:t>
        </w:r>
        <w:r>
          <w:fldChar w:fldCharType="end"/>
        </w:r>
      </w:hyperlink>
    </w:p>
    <w:p>
      <w:pPr>
        <w:pStyle w:val="TOC2"/>
        <w:tabs>
          <w:tab w:val="right" w:leader="dot" w:pos="8306"/>
        </w:tabs>
      </w:pPr>
      <w:hyperlink w:anchor="_Toc19889" w:history="1">
        <w:r>
          <w:rPr>
            <w:rFonts w:ascii="仿宋" w:eastAsia="仿宋" w:hAnsi="仿宋" w:cs="仿宋" w:hint="eastAsia"/>
            <w:lang w:eastAsia="zh-CN"/>
          </w:rPr>
          <w:t>(二)、土建工程设计年限及安全等级</w:t>
        </w:r>
        <w:r>
          <w:tab/>
        </w:r>
        <w:r>
          <w:fldChar w:fldCharType="begin"/>
        </w:r>
        <w:r>
          <w:instrText xml:space="preserve"> PAGEREF _Toc19889 \h </w:instrText>
        </w:r>
        <w:r>
          <w:fldChar w:fldCharType="separate"/>
        </w:r>
        <w:r>
          <w:t>6</w:t>
        </w:r>
        <w:r>
          <w:fldChar w:fldCharType="end"/>
        </w:r>
      </w:hyperlink>
    </w:p>
    <w:p>
      <w:pPr>
        <w:pStyle w:val="TOC2"/>
        <w:tabs>
          <w:tab w:val="right" w:leader="dot" w:pos="8306"/>
        </w:tabs>
      </w:pPr>
      <w:hyperlink w:anchor="_Toc1232" w:history="1">
        <w:r>
          <w:rPr>
            <w:rFonts w:ascii="仿宋" w:eastAsia="仿宋" w:hAnsi="仿宋" w:cs="仿宋" w:hint="eastAsia"/>
            <w:lang w:eastAsia="zh-CN"/>
          </w:rPr>
          <w:t>(三)、建筑工程设计总体要求</w:t>
        </w:r>
        <w:r>
          <w:tab/>
        </w:r>
        <w:r>
          <w:fldChar w:fldCharType="begin"/>
        </w:r>
        <w:r>
          <w:instrText xml:space="preserve"> PAGEREF _Toc1232 \h </w:instrText>
        </w:r>
        <w:r>
          <w:fldChar w:fldCharType="separate"/>
        </w:r>
        <w:r>
          <w:t>7</w:t>
        </w:r>
        <w:r>
          <w:fldChar w:fldCharType="end"/>
        </w:r>
      </w:hyperlink>
    </w:p>
    <w:p>
      <w:pPr>
        <w:pStyle w:val="TOC2"/>
        <w:tabs>
          <w:tab w:val="right" w:leader="dot" w:pos="8306"/>
        </w:tabs>
      </w:pPr>
      <w:hyperlink w:anchor="_Toc12108" w:history="1">
        <w:r>
          <w:rPr>
            <w:rFonts w:ascii="仿宋" w:eastAsia="仿宋" w:hAnsi="仿宋" w:cs="仿宋" w:hint="eastAsia"/>
            <w:lang w:eastAsia="zh-CN"/>
          </w:rPr>
          <w:t>(四)、土建工程建设指标</w:t>
        </w:r>
        <w:r>
          <w:tab/>
        </w:r>
        <w:r>
          <w:fldChar w:fldCharType="begin"/>
        </w:r>
        <w:r>
          <w:instrText xml:space="preserve"> PAGEREF _Toc12108 \h </w:instrText>
        </w:r>
        <w:r>
          <w:fldChar w:fldCharType="separate"/>
        </w:r>
        <w:r>
          <w:t>8</w:t>
        </w:r>
        <w:r>
          <w:fldChar w:fldCharType="end"/>
        </w:r>
      </w:hyperlink>
    </w:p>
    <w:p>
      <w:pPr>
        <w:pStyle w:val="TOC1"/>
        <w:tabs>
          <w:tab w:val="right" w:leader="dot" w:pos="8306"/>
        </w:tabs>
      </w:pPr>
      <w:hyperlink w:anchor="_Toc2297" w:history="1">
        <w:r>
          <w:rPr>
            <w:rFonts w:ascii="仿宋" w:eastAsia="仿宋" w:hAnsi="仿宋" w:cs="仿宋" w:hint="eastAsia"/>
            <w:lang w:eastAsia="zh-CN"/>
          </w:rPr>
          <w:t>三、家纺用品项目绩效评估</w:t>
        </w:r>
        <w:r>
          <w:tab/>
        </w:r>
        <w:r>
          <w:fldChar w:fldCharType="begin"/>
        </w:r>
        <w:r>
          <w:instrText xml:space="preserve"> PAGEREF _Toc2297 \h </w:instrText>
        </w:r>
        <w:r>
          <w:fldChar w:fldCharType="separate"/>
        </w:r>
        <w:r>
          <w:t>8</w:t>
        </w:r>
        <w:r>
          <w:fldChar w:fldCharType="end"/>
        </w:r>
      </w:hyperlink>
    </w:p>
    <w:p>
      <w:pPr>
        <w:pStyle w:val="TOC2"/>
        <w:tabs>
          <w:tab w:val="right" w:leader="dot" w:pos="8306"/>
        </w:tabs>
      </w:pPr>
      <w:hyperlink w:anchor="_Toc22145" w:history="1">
        <w:r>
          <w:rPr>
            <w:rFonts w:ascii="仿宋" w:eastAsia="仿宋" w:hAnsi="仿宋" w:cs="仿宋" w:hint="eastAsia"/>
            <w:lang w:eastAsia="zh-CN"/>
          </w:rPr>
          <w:t>(一)、绩效评估指标</w:t>
        </w:r>
        <w:r>
          <w:tab/>
        </w:r>
        <w:r>
          <w:fldChar w:fldCharType="begin"/>
        </w:r>
        <w:r>
          <w:instrText xml:space="preserve"> PAGEREF _Toc22145 \h </w:instrText>
        </w:r>
        <w:r>
          <w:fldChar w:fldCharType="separate"/>
        </w:r>
        <w:r>
          <w:t>8</w:t>
        </w:r>
        <w:r>
          <w:fldChar w:fldCharType="end"/>
        </w:r>
      </w:hyperlink>
    </w:p>
    <w:p>
      <w:pPr>
        <w:pStyle w:val="TOC2"/>
        <w:tabs>
          <w:tab w:val="right" w:leader="dot" w:pos="8306"/>
        </w:tabs>
      </w:pPr>
      <w:hyperlink w:anchor="_Toc27761" w:history="1">
        <w:r>
          <w:rPr>
            <w:rFonts w:ascii="仿宋" w:eastAsia="仿宋" w:hAnsi="仿宋" w:cs="仿宋" w:hint="eastAsia"/>
            <w:lang w:eastAsia="zh-CN"/>
          </w:rPr>
          <w:t>(二)、绩效评估方法</w:t>
        </w:r>
        <w:r>
          <w:tab/>
        </w:r>
        <w:r>
          <w:fldChar w:fldCharType="begin"/>
        </w:r>
        <w:r>
          <w:instrText xml:space="preserve"> PAGEREF _Toc27761 \h </w:instrText>
        </w:r>
        <w:r>
          <w:fldChar w:fldCharType="separate"/>
        </w:r>
        <w:r>
          <w:t>9</w:t>
        </w:r>
        <w:r>
          <w:fldChar w:fldCharType="end"/>
        </w:r>
      </w:hyperlink>
    </w:p>
    <w:p>
      <w:pPr>
        <w:pStyle w:val="TOC2"/>
        <w:tabs>
          <w:tab w:val="right" w:leader="dot" w:pos="8306"/>
        </w:tabs>
      </w:pPr>
      <w:hyperlink w:anchor="_Toc17532" w:history="1">
        <w:r>
          <w:rPr>
            <w:rFonts w:ascii="仿宋" w:eastAsia="仿宋" w:hAnsi="仿宋" w:cs="仿宋" w:hint="eastAsia"/>
            <w:lang w:eastAsia="zh-CN"/>
          </w:rPr>
          <w:t>(三)、绩效评估周期</w:t>
        </w:r>
        <w:r>
          <w:tab/>
        </w:r>
        <w:r>
          <w:fldChar w:fldCharType="begin"/>
        </w:r>
        <w:r>
          <w:instrText xml:space="preserve"> PAGEREF _Toc17532 \h </w:instrText>
        </w:r>
        <w:r>
          <w:fldChar w:fldCharType="separate"/>
        </w:r>
        <w:r>
          <w:t>10</w:t>
        </w:r>
        <w:r>
          <w:fldChar w:fldCharType="end"/>
        </w:r>
      </w:hyperlink>
    </w:p>
    <w:p>
      <w:pPr>
        <w:pStyle w:val="TOC1"/>
        <w:tabs>
          <w:tab w:val="right" w:leader="dot" w:pos="8306"/>
        </w:tabs>
      </w:pPr>
      <w:hyperlink w:anchor="_Toc28280" w:history="1">
        <w:r>
          <w:rPr>
            <w:rFonts w:ascii="仿宋" w:eastAsia="仿宋" w:hAnsi="仿宋" w:cs="仿宋" w:hint="eastAsia"/>
            <w:lang w:eastAsia="zh-CN"/>
          </w:rPr>
          <w:t>四、家纺用品项目选址可行性分析</w:t>
        </w:r>
        <w:r>
          <w:tab/>
        </w:r>
        <w:r>
          <w:fldChar w:fldCharType="begin"/>
        </w:r>
        <w:r>
          <w:instrText xml:space="preserve"> PAGEREF _Toc28280 \h </w:instrText>
        </w:r>
        <w:r>
          <w:fldChar w:fldCharType="separate"/>
        </w:r>
        <w:r>
          <w:t>11</w:t>
        </w:r>
        <w:r>
          <w:fldChar w:fldCharType="end"/>
        </w:r>
      </w:hyperlink>
    </w:p>
    <w:p>
      <w:pPr>
        <w:pStyle w:val="TOC2"/>
        <w:tabs>
          <w:tab w:val="right" w:leader="dot" w:pos="8306"/>
        </w:tabs>
      </w:pPr>
      <w:hyperlink w:anchor="_Toc6945" w:history="1">
        <w:r>
          <w:rPr>
            <w:rFonts w:ascii="仿宋" w:eastAsia="仿宋" w:hAnsi="仿宋" w:cs="仿宋" w:hint="eastAsia"/>
            <w:lang w:eastAsia="zh-CN"/>
          </w:rPr>
          <w:t>(一)、家纺用品项目选址</w:t>
        </w:r>
        <w:r>
          <w:tab/>
        </w:r>
        <w:r>
          <w:fldChar w:fldCharType="begin"/>
        </w:r>
        <w:r>
          <w:instrText xml:space="preserve"> PAGEREF _Toc6945 \h </w:instrText>
        </w:r>
        <w:r>
          <w:fldChar w:fldCharType="separate"/>
        </w:r>
        <w:r>
          <w:t>11</w:t>
        </w:r>
        <w:r>
          <w:fldChar w:fldCharType="end"/>
        </w:r>
      </w:hyperlink>
    </w:p>
    <w:p>
      <w:pPr>
        <w:pStyle w:val="TOC2"/>
        <w:tabs>
          <w:tab w:val="right" w:leader="dot" w:pos="8306"/>
        </w:tabs>
      </w:pPr>
      <w:hyperlink w:anchor="_Toc4732" w:history="1">
        <w:r>
          <w:rPr>
            <w:rFonts w:ascii="仿宋" w:eastAsia="仿宋" w:hAnsi="仿宋" w:cs="仿宋" w:hint="eastAsia"/>
            <w:lang w:eastAsia="zh-CN"/>
          </w:rPr>
          <w:t>(二)、用地控制指标</w:t>
        </w:r>
        <w:r>
          <w:tab/>
        </w:r>
        <w:r>
          <w:fldChar w:fldCharType="begin"/>
        </w:r>
        <w:r>
          <w:instrText xml:space="preserve"> PAGEREF _Toc4732 \h </w:instrText>
        </w:r>
        <w:r>
          <w:fldChar w:fldCharType="separate"/>
        </w:r>
        <w:r>
          <w:t>11</w:t>
        </w:r>
        <w:r>
          <w:fldChar w:fldCharType="end"/>
        </w:r>
      </w:hyperlink>
    </w:p>
    <w:p>
      <w:pPr>
        <w:pStyle w:val="TOC2"/>
        <w:tabs>
          <w:tab w:val="right" w:leader="dot" w:pos="8306"/>
        </w:tabs>
      </w:pPr>
      <w:hyperlink w:anchor="_Toc31956" w:history="1">
        <w:r>
          <w:rPr>
            <w:rFonts w:ascii="仿宋" w:eastAsia="仿宋" w:hAnsi="仿宋" w:cs="仿宋" w:hint="eastAsia"/>
            <w:lang w:eastAsia="zh-CN"/>
          </w:rPr>
          <w:t>(三)、节约用地措施</w:t>
        </w:r>
        <w:r>
          <w:tab/>
        </w:r>
        <w:r>
          <w:fldChar w:fldCharType="begin"/>
        </w:r>
        <w:r>
          <w:instrText xml:space="preserve"> PAGEREF _Toc31956 \h </w:instrText>
        </w:r>
        <w:r>
          <w:fldChar w:fldCharType="separate"/>
        </w:r>
        <w:r>
          <w:t>13</w:t>
        </w:r>
        <w:r>
          <w:fldChar w:fldCharType="end"/>
        </w:r>
      </w:hyperlink>
    </w:p>
    <w:p>
      <w:pPr>
        <w:pStyle w:val="TOC2"/>
        <w:tabs>
          <w:tab w:val="right" w:leader="dot" w:pos="8306"/>
        </w:tabs>
      </w:pPr>
      <w:hyperlink w:anchor="_Toc13119" w:history="1">
        <w:r>
          <w:rPr>
            <w:rFonts w:ascii="仿宋" w:eastAsia="仿宋" w:hAnsi="仿宋" w:cs="仿宋" w:hint="eastAsia"/>
            <w:lang w:eastAsia="zh-CN"/>
          </w:rPr>
          <w:t>(四)、总图布置方案</w:t>
        </w:r>
        <w:r>
          <w:tab/>
        </w:r>
        <w:r>
          <w:fldChar w:fldCharType="begin"/>
        </w:r>
        <w:r>
          <w:instrText xml:space="preserve"> PAGEREF _Toc13119 \h </w:instrText>
        </w:r>
        <w:r>
          <w:fldChar w:fldCharType="separate"/>
        </w:r>
        <w:r>
          <w:t>14</w:t>
        </w:r>
        <w:r>
          <w:fldChar w:fldCharType="end"/>
        </w:r>
      </w:hyperlink>
    </w:p>
    <w:p>
      <w:pPr>
        <w:pStyle w:val="TOC2"/>
        <w:tabs>
          <w:tab w:val="right" w:leader="dot" w:pos="8306"/>
        </w:tabs>
      </w:pPr>
      <w:hyperlink w:anchor="_Toc15256" w:history="1">
        <w:r>
          <w:rPr>
            <w:rFonts w:ascii="仿宋" w:eastAsia="仿宋" w:hAnsi="仿宋" w:cs="仿宋" w:hint="eastAsia"/>
            <w:lang w:eastAsia="zh-CN"/>
          </w:rPr>
          <w:t>(五)、选址综合评价</w:t>
        </w:r>
        <w:r>
          <w:tab/>
        </w:r>
        <w:r>
          <w:fldChar w:fldCharType="begin"/>
        </w:r>
        <w:r>
          <w:instrText xml:space="preserve"> PAGEREF _Toc15256 \h </w:instrText>
        </w:r>
        <w:r>
          <w:fldChar w:fldCharType="separate"/>
        </w:r>
        <w:r>
          <w:t>15</w:t>
        </w:r>
        <w:r>
          <w:fldChar w:fldCharType="end"/>
        </w:r>
      </w:hyperlink>
    </w:p>
    <w:p>
      <w:pPr>
        <w:pStyle w:val="TOC1"/>
        <w:tabs>
          <w:tab w:val="right" w:leader="dot" w:pos="8306"/>
        </w:tabs>
      </w:pPr>
      <w:hyperlink w:anchor="_Toc15344" w:history="1">
        <w:r>
          <w:rPr>
            <w:rFonts w:ascii="仿宋" w:eastAsia="仿宋" w:hAnsi="仿宋" w:cs="仿宋" w:hint="eastAsia"/>
            <w:lang w:eastAsia="zh-CN"/>
          </w:rPr>
          <w:t>五、工艺说明</w:t>
        </w:r>
        <w:r>
          <w:tab/>
        </w:r>
        <w:r>
          <w:fldChar w:fldCharType="begin"/>
        </w:r>
        <w:r>
          <w:instrText xml:space="preserve"> PAGEREF _Toc15344 \h </w:instrText>
        </w:r>
        <w:r>
          <w:fldChar w:fldCharType="separate"/>
        </w:r>
        <w:r>
          <w:t>16</w:t>
        </w:r>
        <w:r>
          <w:fldChar w:fldCharType="end"/>
        </w:r>
      </w:hyperlink>
    </w:p>
    <w:p>
      <w:pPr>
        <w:pStyle w:val="TOC2"/>
        <w:tabs>
          <w:tab w:val="right" w:leader="dot" w:pos="8306"/>
        </w:tabs>
      </w:pPr>
      <w:hyperlink w:anchor="_Toc23084" w:history="1">
        <w:r>
          <w:rPr>
            <w:rFonts w:ascii="仿宋" w:eastAsia="仿宋" w:hAnsi="仿宋" w:cs="仿宋" w:hint="eastAsia"/>
            <w:lang w:eastAsia="zh-CN"/>
          </w:rPr>
          <w:t>(一)、技术管理特点</w:t>
        </w:r>
        <w:r>
          <w:tab/>
        </w:r>
        <w:r>
          <w:fldChar w:fldCharType="begin"/>
        </w:r>
        <w:r>
          <w:instrText xml:space="preserve"> PAGEREF _Toc23084 \h </w:instrText>
        </w:r>
        <w:r>
          <w:fldChar w:fldCharType="separate"/>
        </w:r>
        <w:r>
          <w:t>16</w:t>
        </w:r>
        <w:r>
          <w:fldChar w:fldCharType="end"/>
        </w:r>
      </w:hyperlink>
    </w:p>
    <w:p>
      <w:pPr>
        <w:pStyle w:val="TOC2"/>
        <w:tabs>
          <w:tab w:val="right" w:leader="dot" w:pos="8306"/>
        </w:tabs>
      </w:pPr>
      <w:hyperlink w:anchor="_Toc8028" w:history="1">
        <w:r>
          <w:rPr>
            <w:rFonts w:ascii="仿宋" w:eastAsia="仿宋" w:hAnsi="仿宋" w:cs="仿宋" w:hint="eastAsia"/>
            <w:lang w:eastAsia="zh-CN"/>
          </w:rPr>
          <w:t>(二)、家纺用品项目工艺技术设计方案</w:t>
        </w:r>
        <w:r>
          <w:tab/>
        </w:r>
        <w:r>
          <w:fldChar w:fldCharType="begin"/>
        </w:r>
        <w:r>
          <w:instrText xml:space="preserve"> PAGEREF _Toc8028 \h </w:instrText>
        </w:r>
        <w:r>
          <w:fldChar w:fldCharType="separate"/>
        </w:r>
        <w:r>
          <w:t>18</w:t>
        </w:r>
        <w:r>
          <w:fldChar w:fldCharType="end"/>
        </w:r>
      </w:hyperlink>
    </w:p>
    <w:p>
      <w:pPr>
        <w:pStyle w:val="TOC2"/>
        <w:tabs>
          <w:tab w:val="right" w:leader="dot" w:pos="8306"/>
        </w:tabs>
      </w:pPr>
      <w:hyperlink w:anchor="_Toc14094" w:history="1">
        <w:r>
          <w:rPr>
            <w:rFonts w:ascii="仿宋" w:eastAsia="仿宋" w:hAnsi="仿宋" w:cs="仿宋" w:hint="eastAsia"/>
            <w:lang w:eastAsia="zh-CN"/>
          </w:rPr>
          <w:t>(三)、设备选型方案</w:t>
        </w:r>
        <w:r>
          <w:tab/>
        </w:r>
        <w:r>
          <w:fldChar w:fldCharType="begin"/>
        </w:r>
        <w:r>
          <w:instrText xml:space="preserve"> PAGEREF _Toc14094 \h </w:instrText>
        </w:r>
        <w:r>
          <w:fldChar w:fldCharType="separate"/>
        </w:r>
        <w:r>
          <w:t>19</w:t>
        </w:r>
        <w:r>
          <w:fldChar w:fldCharType="end"/>
        </w:r>
      </w:hyperlink>
    </w:p>
    <w:p>
      <w:pPr>
        <w:pStyle w:val="TOC1"/>
        <w:tabs>
          <w:tab w:val="right" w:leader="dot" w:pos="8306"/>
        </w:tabs>
      </w:pPr>
      <w:hyperlink w:anchor="_Toc9574" w:history="1">
        <w:r>
          <w:rPr>
            <w:rFonts w:ascii="仿宋" w:eastAsia="仿宋" w:hAnsi="仿宋" w:cs="仿宋" w:hint="eastAsia"/>
            <w:lang w:eastAsia="zh-CN"/>
          </w:rPr>
          <w:t>六、家纺用品项目文档管理</w:t>
        </w:r>
        <w:r>
          <w:tab/>
        </w:r>
        <w:r>
          <w:fldChar w:fldCharType="begin"/>
        </w:r>
        <w:r>
          <w:instrText xml:space="preserve"> PAGEREF _Toc9574 \h </w:instrText>
        </w:r>
        <w:r>
          <w:fldChar w:fldCharType="separate"/>
        </w:r>
        <w:r>
          <w:t>20</w:t>
        </w:r>
        <w:r>
          <w:fldChar w:fldCharType="end"/>
        </w:r>
      </w:hyperlink>
    </w:p>
    <w:p>
      <w:pPr>
        <w:pStyle w:val="TOC2"/>
        <w:tabs>
          <w:tab w:val="right" w:leader="dot" w:pos="8306"/>
        </w:tabs>
      </w:pPr>
      <w:hyperlink w:anchor="_Toc14470" w:history="1">
        <w:r>
          <w:rPr>
            <w:rFonts w:ascii="仿宋" w:eastAsia="仿宋" w:hAnsi="仿宋" w:cs="仿宋" w:hint="eastAsia"/>
            <w:lang w:eastAsia="zh-CN"/>
          </w:rPr>
          <w:t>(一)、文档编制与审查</w:t>
        </w:r>
        <w:r>
          <w:tab/>
        </w:r>
        <w:r>
          <w:fldChar w:fldCharType="begin"/>
        </w:r>
        <w:r>
          <w:instrText xml:space="preserve"> PAGEREF _Toc14470 \h </w:instrText>
        </w:r>
        <w:r>
          <w:fldChar w:fldCharType="separate"/>
        </w:r>
        <w:r>
          <w:t>20</w:t>
        </w:r>
        <w:r>
          <w:fldChar w:fldCharType="end"/>
        </w:r>
      </w:hyperlink>
    </w:p>
    <w:p>
      <w:pPr>
        <w:pStyle w:val="TOC2"/>
        <w:tabs>
          <w:tab w:val="right" w:leader="dot" w:pos="8306"/>
        </w:tabs>
      </w:pPr>
      <w:hyperlink w:anchor="_Toc10588" w:history="1">
        <w:r>
          <w:rPr>
            <w:rFonts w:ascii="仿宋" w:eastAsia="仿宋" w:hAnsi="仿宋" w:cs="仿宋" w:hint="eastAsia"/>
            <w:lang w:eastAsia="zh-CN"/>
          </w:rPr>
          <w:t>(二)、文档发布与分发</w:t>
        </w:r>
        <w:r>
          <w:tab/>
        </w:r>
        <w:r>
          <w:fldChar w:fldCharType="begin"/>
        </w:r>
        <w:r>
          <w:instrText xml:space="preserve"> PAGEREF _Toc10588 \h </w:instrText>
        </w:r>
        <w:r>
          <w:fldChar w:fldCharType="separate"/>
        </w:r>
        <w:r>
          <w:t>21</w:t>
        </w:r>
        <w:r>
          <w:fldChar w:fldCharType="end"/>
        </w:r>
      </w:hyperlink>
    </w:p>
    <w:p>
      <w:pPr>
        <w:pStyle w:val="TOC2"/>
        <w:tabs>
          <w:tab w:val="right" w:leader="dot" w:pos="8306"/>
        </w:tabs>
      </w:pPr>
      <w:hyperlink w:anchor="_Toc18990" w:history="1">
        <w:r>
          <w:rPr>
            <w:rFonts w:ascii="仿宋" w:eastAsia="仿宋" w:hAnsi="仿宋" w:cs="仿宋" w:hint="eastAsia"/>
            <w:lang w:eastAsia="zh-CN"/>
          </w:rPr>
          <w:t>(三)、文档存档与归档</w:t>
        </w:r>
        <w:r>
          <w:tab/>
        </w:r>
        <w:r>
          <w:fldChar w:fldCharType="begin"/>
        </w:r>
        <w:r>
          <w:instrText xml:space="preserve"> PAGEREF _Toc18990 \h </w:instrText>
        </w:r>
        <w:r>
          <w:fldChar w:fldCharType="separate"/>
        </w:r>
        <w:r>
          <w:t>22</w:t>
        </w:r>
        <w:r>
          <w:fldChar w:fldCharType="end"/>
        </w:r>
      </w:hyperlink>
    </w:p>
    <w:p>
      <w:pPr>
        <w:pStyle w:val="TOC1"/>
        <w:tabs>
          <w:tab w:val="right" w:leader="dot" w:pos="8306"/>
        </w:tabs>
      </w:pPr>
      <w:hyperlink w:anchor="_Toc30698" w:history="1">
        <w:r>
          <w:rPr>
            <w:rFonts w:ascii="仿宋" w:eastAsia="仿宋" w:hAnsi="仿宋" w:cs="仿宋" w:hint="eastAsia"/>
            <w:lang w:eastAsia="zh-CN"/>
          </w:rPr>
          <w:t>七、家纺用品项目人力资源管理</w:t>
        </w:r>
        <w:r>
          <w:tab/>
        </w:r>
        <w:r>
          <w:fldChar w:fldCharType="begin"/>
        </w:r>
        <w:r>
          <w:instrText xml:space="preserve"> PAGEREF _Toc30698 \h </w:instrText>
        </w:r>
        <w:r>
          <w:fldChar w:fldCharType="separate"/>
        </w:r>
        <w:r>
          <w:t>24</w:t>
        </w:r>
        <w:r>
          <w:fldChar w:fldCharType="end"/>
        </w:r>
      </w:hyperlink>
    </w:p>
    <w:p>
      <w:pPr>
        <w:pStyle w:val="TOC2"/>
        <w:tabs>
          <w:tab w:val="right" w:leader="dot" w:pos="8306"/>
        </w:tabs>
      </w:pPr>
      <w:hyperlink w:anchor="_Toc16272" w:history="1">
        <w:r>
          <w:rPr>
            <w:rFonts w:ascii="仿宋" w:eastAsia="仿宋" w:hAnsi="仿宋" w:cs="仿宋" w:hint="eastAsia"/>
            <w:lang w:eastAsia="zh-CN"/>
          </w:rPr>
          <w:t>(一)、建立健全的预算管理制度</w:t>
        </w:r>
        <w:r>
          <w:tab/>
        </w:r>
        <w:r>
          <w:fldChar w:fldCharType="begin"/>
        </w:r>
        <w:r>
          <w:instrText xml:space="preserve"> PAGEREF _Toc16272 \h </w:instrText>
        </w:r>
        <w:r>
          <w:fldChar w:fldCharType="separate"/>
        </w:r>
        <w:r>
          <w:t>24</w:t>
        </w:r>
        <w:r>
          <w:fldChar w:fldCharType="end"/>
        </w:r>
      </w:hyperlink>
    </w:p>
    <w:p>
      <w:pPr>
        <w:pStyle w:val="TOC2"/>
        <w:tabs>
          <w:tab w:val="right" w:leader="dot" w:pos="8306"/>
        </w:tabs>
      </w:pPr>
      <w:hyperlink w:anchor="_Toc12732" w:history="1">
        <w:r>
          <w:rPr>
            <w:rFonts w:ascii="仿宋" w:eastAsia="仿宋" w:hAnsi="仿宋" w:cs="仿宋" w:hint="eastAsia"/>
            <w:lang w:eastAsia="zh-CN"/>
          </w:rPr>
          <w:t>(二)、加强资金流动监控</w:t>
        </w:r>
        <w:r>
          <w:tab/>
        </w:r>
        <w:r>
          <w:fldChar w:fldCharType="begin"/>
        </w:r>
        <w:r>
          <w:instrText xml:space="preserve"> PAGEREF _Toc12732 \h </w:instrText>
        </w:r>
        <w:r>
          <w:fldChar w:fldCharType="separate"/>
        </w:r>
        <w:r>
          <w:t>25</w:t>
        </w:r>
        <w:r>
          <w:fldChar w:fldCharType="end"/>
        </w:r>
      </w:hyperlink>
    </w:p>
    <w:p>
      <w:pPr>
        <w:pStyle w:val="TOC2"/>
        <w:tabs>
          <w:tab w:val="right" w:leader="dot" w:pos="8306"/>
        </w:tabs>
      </w:pPr>
      <w:hyperlink w:anchor="_Toc3278" w:history="1">
        <w:r>
          <w:rPr>
            <w:rFonts w:ascii="仿宋" w:eastAsia="仿宋" w:hAnsi="仿宋" w:cs="仿宋" w:hint="eastAsia"/>
            <w:lang w:eastAsia="zh-CN"/>
          </w:rPr>
          <w:t>(三)、制定完善的风险控制机制</w:t>
        </w:r>
        <w:r>
          <w:tab/>
        </w:r>
        <w:r>
          <w:fldChar w:fldCharType="begin"/>
        </w:r>
        <w:r>
          <w:instrText xml:space="preserve"> PAGEREF _Toc3278 \h </w:instrText>
        </w:r>
        <w:r>
          <w:fldChar w:fldCharType="separate"/>
        </w:r>
        <w:r>
          <w:t>26</w:t>
        </w:r>
        <w:r>
          <w:fldChar w:fldCharType="end"/>
        </w:r>
      </w:hyperlink>
    </w:p>
    <w:p>
      <w:pPr>
        <w:pStyle w:val="TOC2"/>
        <w:tabs>
          <w:tab w:val="right" w:leader="dot" w:pos="8306"/>
        </w:tabs>
      </w:pPr>
      <w:hyperlink w:anchor="_Toc9" w:history="1">
        <w:r>
          <w:rPr>
            <w:rFonts w:ascii="仿宋" w:eastAsia="仿宋" w:hAnsi="仿宋" w:cs="仿宋" w:hint="eastAsia"/>
            <w:lang w:eastAsia="zh-CN"/>
          </w:rPr>
          <w:t>(四)、优化成本管理</w:t>
        </w:r>
        <w:r>
          <w:tab/>
        </w:r>
        <w:r>
          <w:fldChar w:fldCharType="begin"/>
        </w:r>
        <w:r>
          <w:instrText xml:space="preserve"> PAGEREF _Toc9 \h </w:instrText>
        </w:r>
        <w:r>
          <w:fldChar w:fldCharType="separate"/>
        </w:r>
        <w:r>
          <w:t>28</w:t>
        </w:r>
        <w:r>
          <w:fldChar w:fldCharType="end"/>
        </w:r>
      </w:hyperlink>
    </w:p>
    <w:p>
      <w:pPr>
        <w:pStyle w:val="TOC1"/>
        <w:tabs>
          <w:tab w:val="right" w:leader="dot" w:pos="8306"/>
        </w:tabs>
      </w:pPr>
      <w:hyperlink w:anchor="_Toc3441" w:history="1">
        <w:r>
          <w:rPr>
            <w:rFonts w:ascii="仿宋" w:eastAsia="仿宋" w:hAnsi="仿宋" w:cs="仿宋" w:hint="eastAsia"/>
            <w:lang w:eastAsia="zh-CN"/>
          </w:rPr>
          <w:t>八、家纺用品项目财务管理</w:t>
        </w:r>
        <w:r>
          <w:tab/>
        </w:r>
        <w:r>
          <w:fldChar w:fldCharType="begin"/>
        </w:r>
        <w:r>
          <w:instrText xml:space="preserve"> PAGEREF _Toc3441 \h </w:instrText>
        </w:r>
        <w:r>
          <w:fldChar w:fldCharType="separate"/>
        </w:r>
        <w:r>
          <w:t>29</w:t>
        </w:r>
        <w:r>
          <w:fldChar w:fldCharType="end"/>
        </w:r>
      </w:hyperlink>
    </w:p>
    <w:p>
      <w:pPr>
        <w:pStyle w:val="TOC2"/>
        <w:tabs>
          <w:tab w:val="right" w:leader="dot" w:pos="8306"/>
        </w:tabs>
      </w:pPr>
      <w:hyperlink w:anchor="_Toc4768" w:history="1">
        <w:r>
          <w:rPr>
            <w:rFonts w:ascii="仿宋" w:eastAsia="仿宋" w:hAnsi="仿宋" w:cs="仿宋" w:hint="eastAsia"/>
            <w:lang w:eastAsia="zh-CN"/>
          </w:rPr>
          <w:t>(一)、资金需求大</w:t>
        </w:r>
        <w:r>
          <w:tab/>
        </w:r>
        <w:r>
          <w:fldChar w:fldCharType="begin"/>
        </w:r>
        <w:r>
          <w:instrText xml:space="preserve"> PAGEREF _Toc4768 \h </w:instrText>
        </w:r>
        <w:r>
          <w:fldChar w:fldCharType="separate"/>
        </w:r>
        <w:r>
          <w:t>29</w:t>
        </w:r>
        <w:r>
          <w:fldChar w:fldCharType="end"/>
        </w:r>
      </w:hyperlink>
    </w:p>
    <w:p>
      <w:pPr>
        <w:pStyle w:val="TOC2"/>
        <w:tabs>
          <w:tab w:val="right" w:leader="dot" w:pos="8306"/>
        </w:tabs>
      </w:pPr>
      <w:hyperlink w:anchor="_Toc4818" w:history="1">
        <w:r>
          <w:rPr>
            <w:rFonts w:ascii="仿宋" w:eastAsia="仿宋" w:hAnsi="仿宋" w:cs="仿宋" w:hint="eastAsia"/>
            <w:lang w:eastAsia="zh-CN"/>
          </w:rPr>
          <w:t>(二)、研发周期长</w:t>
        </w:r>
        <w:r>
          <w:tab/>
        </w:r>
        <w:r>
          <w:fldChar w:fldCharType="begin"/>
        </w:r>
        <w:r>
          <w:instrText xml:space="preserve"> PAGEREF _Toc4818 \h </w:instrText>
        </w:r>
        <w:r>
          <w:fldChar w:fldCharType="separate"/>
        </w:r>
        <w:r>
          <w:t>30</w:t>
        </w:r>
        <w:r>
          <w:fldChar w:fldCharType="end"/>
        </w:r>
      </w:hyperlink>
    </w:p>
    <w:p>
      <w:pPr>
        <w:pStyle w:val="TOC2"/>
        <w:tabs>
          <w:tab w:val="right" w:leader="dot" w:pos="8306"/>
        </w:tabs>
      </w:pPr>
      <w:hyperlink w:anchor="_Toc23339" w:history="1">
        <w:r>
          <w:rPr>
            <w:rFonts w:ascii="仿宋" w:eastAsia="仿宋" w:hAnsi="仿宋" w:cs="仿宋" w:hint="eastAsia"/>
            <w:lang w:eastAsia="zh-CN"/>
          </w:rPr>
          <w:t>(三)、市场风险大</w:t>
        </w:r>
        <w:r>
          <w:tab/>
        </w:r>
        <w:r>
          <w:fldChar w:fldCharType="begin"/>
        </w:r>
        <w:r>
          <w:instrText xml:space="preserve"> PAGEREF _Toc23339 \h </w:instrText>
        </w:r>
        <w:r>
          <w:fldChar w:fldCharType="separate"/>
        </w:r>
        <w:r>
          <w:t>31</w:t>
        </w:r>
        <w:r>
          <w:fldChar w:fldCharType="end"/>
        </w:r>
      </w:hyperlink>
    </w:p>
    <w:p>
      <w:pPr>
        <w:pStyle w:val="TOC2"/>
        <w:tabs>
          <w:tab w:val="right" w:leader="dot" w:pos="8306"/>
        </w:tabs>
      </w:pPr>
      <w:hyperlink w:anchor="_Toc32449" w:history="1">
        <w:r>
          <w:rPr>
            <w:rFonts w:ascii="仿宋" w:eastAsia="仿宋" w:hAnsi="仿宋" w:cs="仿宋" w:hint="eastAsia"/>
            <w:lang w:eastAsia="zh-CN"/>
          </w:rPr>
          <w:t>(四)、利润率高</w:t>
        </w:r>
        <w:r>
          <w:tab/>
        </w:r>
        <w:r>
          <w:fldChar w:fldCharType="begin"/>
        </w:r>
        <w:r>
          <w:instrText xml:space="preserve"> PAGEREF _Toc32449 \h </w:instrText>
        </w:r>
        <w:r>
          <w:fldChar w:fldCharType="separate"/>
        </w:r>
        <w:r>
          <w:t>34</w:t>
        </w:r>
        <w:r>
          <w:fldChar w:fldCharType="end"/>
        </w:r>
      </w:hyperlink>
    </w:p>
    <w:p>
      <w:pPr>
        <w:pStyle w:val="TOC1"/>
        <w:tabs>
          <w:tab w:val="right" w:leader="dot" w:pos="8306"/>
        </w:tabs>
      </w:pPr>
      <w:hyperlink w:anchor="_Toc22471" w:history="1">
        <w:r>
          <w:rPr>
            <w:rFonts w:ascii="仿宋" w:eastAsia="仿宋" w:hAnsi="仿宋" w:cs="仿宋" w:hint="eastAsia"/>
            <w:lang w:eastAsia="zh-CN"/>
          </w:rPr>
          <w:t>九、家纺用品项目经营效益</w:t>
        </w:r>
        <w:r>
          <w:tab/>
        </w:r>
        <w:r>
          <w:fldChar w:fldCharType="begin"/>
        </w:r>
        <w:r>
          <w:instrText xml:space="preserve"> PAGEREF _Toc22471 \h </w:instrText>
        </w:r>
        <w:r>
          <w:fldChar w:fldCharType="separate"/>
        </w:r>
        <w:r>
          <w:t>36</w:t>
        </w:r>
        <w:r>
          <w:fldChar w:fldCharType="end"/>
        </w:r>
      </w:hyperlink>
    </w:p>
    <w:p>
      <w:pPr>
        <w:pStyle w:val="TOC2"/>
        <w:tabs>
          <w:tab w:val="right" w:leader="dot" w:pos="8306"/>
        </w:tabs>
      </w:pPr>
      <w:hyperlink w:anchor="_Toc5197" w:history="1">
        <w:r>
          <w:rPr>
            <w:rFonts w:ascii="仿宋" w:eastAsia="仿宋" w:hAnsi="仿宋" w:cs="仿宋" w:hint="eastAsia"/>
            <w:lang w:eastAsia="zh-CN"/>
          </w:rPr>
          <w:t>(一)、经济评价财务测算</w:t>
        </w:r>
        <w:r>
          <w:tab/>
        </w:r>
        <w:r>
          <w:fldChar w:fldCharType="begin"/>
        </w:r>
        <w:r>
          <w:instrText xml:space="preserve"> PAGEREF _Toc5197 \h </w:instrText>
        </w:r>
        <w:r>
          <w:fldChar w:fldCharType="separate"/>
        </w:r>
        <w:r>
          <w:t>36</w:t>
        </w:r>
        <w:r>
          <w:fldChar w:fldCharType="end"/>
        </w:r>
      </w:hyperlink>
    </w:p>
    <w:p>
      <w:pPr>
        <w:pStyle w:val="TOC2"/>
        <w:tabs>
          <w:tab w:val="right" w:leader="dot" w:pos="8306"/>
        </w:tabs>
      </w:pPr>
      <w:hyperlink w:anchor="_Toc3876" w:history="1">
        <w:r>
          <w:rPr>
            <w:rFonts w:ascii="仿宋" w:eastAsia="仿宋" w:hAnsi="仿宋" w:cs="仿宋" w:hint="eastAsia"/>
            <w:lang w:eastAsia="zh-CN"/>
          </w:rPr>
          <w:t>(二)、家纺用品项目盈利能力分析</w:t>
        </w:r>
        <w:r>
          <w:tab/>
        </w:r>
        <w:r>
          <w:fldChar w:fldCharType="begin"/>
        </w:r>
        <w:r>
          <w:instrText xml:space="preserve"> PAGEREF _Toc3876 \h </w:instrText>
        </w:r>
        <w:r>
          <w:fldChar w:fldCharType="separate"/>
        </w:r>
        <w:r>
          <w:t>37</w:t>
        </w:r>
        <w:r>
          <w:fldChar w:fldCharType="end"/>
        </w:r>
      </w:hyperlink>
    </w:p>
    <w:p>
      <w:pPr>
        <w:pStyle w:val="TOC1"/>
        <w:tabs>
          <w:tab w:val="right" w:leader="dot" w:pos="8306"/>
        </w:tabs>
      </w:pPr>
      <w:hyperlink w:anchor="_Toc14297" w:history="1">
        <w:r>
          <w:rPr>
            <w:rFonts w:ascii="仿宋" w:eastAsia="仿宋" w:hAnsi="仿宋" w:cs="仿宋" w:hint="eastAsia"/>
            <w:lang w:eastAsia="zh-CN"/>
          </w:rPr>
          <w:t>十、家纺用品项目创新与研发</w:t>
        </w:r>
        <w:r>
          <w:tab/>
        </w:r>
        <w:r>
          <w:fldChar w:fldCharType="begin"/>
        </w:r>
        <w:r>
          <w:instrText xml:space="preserve"> PAGEREF _Toc14297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91" w:history="1">
        <w:r>
          <w:rPr>
            <w:rFonts w:ascii="仿宋" w:eastAsia="仿宋" w:hAnsi="仿宋" w:cs="仿宋" w:hint="eastAsia"/>
            <w:lang w:eastAsia="zh-CN"/>
          </w:rPr>
          <w:t>(一)、创新策略与方向</w:t>
        </w:r>
        <w:r>
          <w:tab/>
        </w:r>
        <w:r>
          <w:fldChar w:fldCharType="begin"/>
        </w:r>
        <w:r>
          <w:instrText xml:space="preserve"> PAGEREF _Toc12991 \h </w:instrText>
        </w:r>
        <w:r>
          <w:fldChar w:fldCharType="separate"/>
        </w:r>
        <w:r>
          <w:t>38</w:t>
        </w:r>
        <w:r>
          <w:fldChar w:fldCharType="end"/>
        </w:r>
      </w:hyperlink>
    </w:p>
    <w:p>
      <w:pPr>
        <w:pStyle w:val="TOC2"/>
        <w:tabs>
          <w:tab w:val="right" w:leader="dot" w:pos="8306"/>
        </w:tabs>
      </w:pPr>
      <w:hyperlink w:anchor="_Toc24810" w:history="1">
        <w:r>
          <w:rPr>
            <w:rFonts w:ascii="仿宋" w:eastAsia="仿宋" w:hAnsi="仿宋" w:cs="仿宋" w:hint="eastAsia"/>
            <w:lang w:eastAsia="zh-CN"/>
          </w:rPr>
          <w:t>(二)、研发规划与投入</w:t>
        </w:r>
        <w:r>
          <w:tab/>
        </w:r>
        <w:r>
          <w:fldChar w:fldCharType="begin"/>
        </w:r>
        <w:r>
          <w:instrText xml:space="preserve"> PAGEREF _Toc24810 \h </w:instrText>
        </w:r>
        <w:r>
          <w:fldChar w:fldCharType="separate"/>
        </w:r>
        <w:r>
          <w:t>39</w:t>
        </w:r>
        <w:r>
          <w:fldChar w:fldCharType="end"/>
        </w:r>
      </w:hyperlink>
    </w:p>
    <w:p>
      <w:pPr>
        <w:pStyle w:val="TOC1"/>
        <w:tabs>
          <w:tab w:val="right" w:leader="dot" w:pos="8306"/>
        </w:tabs>
      </w:pPr>
      <w:hyperlink w:anchor="_Toc16389" w:history="1">
        <w:r>
          <w:rPr>
            <w:rFonts w:ascii="仿宋" w:eastAsia="仿宋" w:hAnsi="仿宋" w:cs="仿宋" w:hint="eastAsia"/>
            <w:lang w:eastAsia="zh-CN"/>
          </w:rPr>
          <w:t>十一、家纺用品项目投资规划</w:t>
        </w:r>
        <w:r>
          <w:tab/>
        </w:r>
        <w:r>
          <w:fldChar w:fldCharType="begin"/>
        </w:r>
        <w:r>
          <w:instrText xml:space="preserve"> PAGEREF _Toc16389 \h </w:instrText>
        </w:r>
        <w:r>
          <w:fldChar w:fldCharType="separate"/>
        </w:r>
        <w:r>
          <w:t>41</w:t>
        </w:r>
        <w:r>
          <w:fldChar w:fldCharType="end"/>
        </w:r>
      </w:hyperlink>
    </w:p>
    <w:p>
      <w:pPr>
        <w:pStyle w:val="TOC2"/>
        <w:tabs>
          <w:tab w:val="right" w:leader="dot" w:pos="8306"/>
        </w:tabs>
      </w:pPr>
      <w:hyperlink w:anchor="_Toc21326" w:history="1">
        <w:r>
          <w:rPr>
            <w:rFonts w:ascii="仿宋" w:eastAsia="仿宋" w:hAnsi="仿宋" w:cs="仿宋" w:hint="eastAsia"/>
            <w:lang w:eastAsia="zh-CN"/>
          </w:rPr>
          <w:t>(一)、家纺用品项目总投资估算</w:t>
        </w:r>
        <w:r>
          <w:tab/>
        </w:r>
        <w:r>
          <w:fldChar w:fldCharType="begin"/>
        </w:r>
        <w:r>
          <w:instrText xml:space="preserve"> PAGEREF _Toc21326 \h </w:instrText>
        </w:r>
        <w:r>
          <w:fldChar w:fldCharType="separate"/>
        </w:r>
        <w:r>
          <w:t>41</w:t>
        </w:r>
        <w:r>
          <w:fldChar w:fldCharType="end"/>
        </w:r>
      </w:hyperlink>
    </w:p>
    <w:p>
      <w:pPr>
        <w:pStyle w:val="TOC2"/>
        <w:tabs>
          <w:tab w:val="right" w:leader="dot" w:pos="8306"/>
        </w:tabs>
      </w:pPr>
      <w:hyperlink w:anchor="_Toc32597" w:history="1">
        <w:r>
          <w:rPr>
            <w:rFonts w:ascii="仿宋" w:eastAsia="仿宋" w:hAnsi="仿宋" w:cs="仿宋" w:hint="eastAsia"/>
            <w:lang w:eastAsia="zh-CN"/>
          </w:rPr>
          <w:t>(二)、资金筹措</w:t>
        </w:r>
        <w:r>
          <w:tab/>
        </w:r>
        <w:r>
          <w:fldChar w:fldCharType="begin"/>
        </w:r>
        <w:r>
          <w:instrText xml:space="preserve"> PAGEREF _Toc32597 \h </w:instrText>
        </w:r>
        <w:r>
          <w:fldChar w:fldCharType="separate"/>
        </w:r>
        <w:r>
          <w:t>42</w:t>
        </w:r>
        <w:r>
          <w:fldChar w:fldCharType="end"/>
        </w:r>
      </w:hyperlink>
    </w:p>
    <w:p>
      <w:pPr>
        <w:pStyle w:val="TOC1"/>
        <w:tabs>
          <w:tab w:val="right" w:leader="dot" w:pos="8306"/>
        </w:tabs>
      </w:pPr>
      <w:hyperlink w:anchor="_Toc8843" w:history="1">
        <w:r>
          <w:rPr>
            <w:rFonts w:ascii="仿宋" w:eastAsia="仿宋" w:hAnsi="仿宋" w:cs="仿宋" w:hint="eastAsia"/>
            <w:lang w:eastAsia="zh-CN"/>
          </w:rPr>
          <w:t>十二、家纺用品项目计划安排</w:t>
        </w:r>
        <w:r>
          <w:tab/>
        </w:r>
        <w:r>
          <w:fldChar w:fldCharType="begin"/>
        </w:r>
        <w:r>
          <w:instrText xml:space="preserve"> PAGEREF _Toc8843 \h </w:instrText>
        </w:r>
        <w:r>
          <w:fldChar w:fldCharType="separate"/>
        </w:r>
        <w:r>
          <w:t>43</w:t>
        </w:r>
        <w:r>
          <w:fldChar w:fldCharType="end"/>
        </w:r>
      </w:hyperlink>
    </w:p>
    <w:p>
      <w:pPr>
        <w:pStyle w:val="TOC2"/>
        <w:tabs>
          <w:tab w:val="right" w:leader="dot" w:pos="8306"/>
        </w:tabs>
      </w:pPr>
      <w:hyperlink w:anchor="_Toc30776" w:history="1">
        <w:r>
          <w:rPr>
            <w:rFonts w:ascii="仿宋" w:eastAsia="仿宋" w:hAnsi="仿宋" w:cs="仿宋" w:hint="eastAsia"/>
            <w:lang w:eastAsia="zh-CN"/>
          </w:rPr>
          <w:t>(一)、建设周期</w:t>
        </w:r>
        <w:r>
          <w:tab/>
        </w:r>
        <w:r>
          <w:fldChar w:fldCharType="begin"/>
        </w:r>
        <w:r>
          <w:instrText xml:space="preserve"> PAGEREF _Toc30776 \h </w:instrText>
        </w:r>
        <w:r>
          <w:fldChar w:fldCharType="separate"/>
        </w:r>
        <w:r>
          <w:t>43</w:t>
        </w:r>
        <w:r>
          <w:fldChar w:fldCharType="end"/>
        </w:r>
      </w:hyperlink>
    </w:p>
    <w:p>
      <w:pPr>
        <w:pStyle w:val="TOC2"/>
        <w:tabs>
          <w:tab w:val="right" w:leader="dot" w:pos="8306"/>
        </w:tabs>
      </w:pPr>
      <w:hyperlink w:anchor="_Toc22968" w:history="1">
        <w:r>
          <w:rPr>
            <w:rFonts w:ascii="仿宋" w:eastAsia="仿宋" w:hAnsi="仿宋" w:cs="仿宋" w:hint="eastAsia"/>
            <w:lang w:eastAsia="zh-CN"/>
          </w:rPr>
          <w:t>(二)、建设进度</w:t>
        </w:r>
        <w:r>
          <w:tab/>
        </w:r>
        <w:r>
          <w:fldChar w:fldCharType="begin"/>
        </w:r>
        <w:r>
          <w:instrText xml:space="preserve"> PAGEREF _Toc22968 \h </w:instrText>
        </w:r>
        <w:r>
          <w:fldChar w:fldCharType="separate"/>
        </w:r>
        <w:r>
          <w:t>44</w:t>
        </w:r>
        <w:r>
          <w:fldChar w:fldCharType="end"/>
        </w:r>
      </w:hyperlink>
    </w:p>
    <w:p>
      <w:pPr>
        <w:pStyle w:val="TOC2"/>
        <w:tabs>
          <w:tab w:val="right" w:leader="dot" w:pos="8306"/>
        </w:tabs>
      </w:pPr>
      <w:hyperlink w:anchor="_Toc27728" w:history="1">
        <w:r>
          <w:rPr>
            <w:rFonts w:ascii="仿宋" w:eastAsia="仿宋" w:hAnsi="仿宋" w:cs="仿宋" w:hint="eastAsia"/>
            <w:lang w:eastAsia="zh-CN"/>
          </w:rPr>
          <w:t>(三)、进度安排注意事项</w:t>
        </w:r>
        <w:r>
          <w:tab/>
        </w:r>
        <w:r>
          <w:fldChar w:fldCharType="begin"/>
        </w:r>
        <w:r>
          <w:instrText xml:space="preserve"> PAGEREF _Toc27728 \h </w:instrText>
        </w:r>
        <w:r>
          <w:fldChar w:fldCharType="separate"/>
        </w:r>
        <w:r>
          <w:t>45</w:t>
        </w:r>
        <w:r>
          <w:fldChar w:fldCharType="end"/>
        </w:r>
      </w:hyperlink>
    </w:p>
    <w:p>
      <w:pPr>
        <w:pStyle w:val="TOC2"/>
        <w:tabs>
          <w:tab w:val="right" w:leader="dot" w:pos="8306"/>
        </w:tabs>
      </w:pPr>
      <w:hyperlink w:anchor="_Toc13103" w:history="1">
        <w:r>
          <w:rPr>
            <w:rFonts w:ascii="仿宋" w:eastAsia="仿宋" w:hAnsi="仿宋" w:cs="仿宋" w:hint="eastAsia"/>
            <w:lang w:eastAsia="zh-CN"/>
          </w:rPr>
          <w:t>(四)、人力资源配置</w:t>
        </w:r>
        <w:r>
          <w:tab/>
        </w:r>
        <w:r>
          <w:fldChar w:fldCharType="begin"/>
        </w:r>
        <w:r>
          <w:instrText xml:space="preserve"> PAGEREF _Toc13103 \h </w:instrText>
        </w:r>
        <w:r>
          <w:fldChar w:fldCharType="separate"/>
        </w:r>
        <w:r>
          <w:t>46</w:t>
        </w:r>
        <w:r>
          <w:fldChar w:fldCharType="end"/>
        </w:r>
      </w:hyperlink>
    </w:p>
    <w:p>
      <w:pPr>
        <w:pStyle w:val="TOC1"/>
        <w:tabs>
          <w:tab w:val="right" w:leader="dot" w:pos="8306"/>
        </w:tabs>
      </w:pPr>
      <w:hyperlink w:anchor="_Toc14028" w:history="1">
        <w:r>
          <w:rPr>
            <w:rFonts w:ascii="仿宋" w:eastAsia="仿宋" w:hAnsi="仿宋" w:cs="仿宋" w:hint="eastAsia"/>
            <w:lang w:eastAsia="zh-CN"/>
          </w:rPr>
          <w:t>十三、家纺用品项目变更管理</w:t>
        </w:r>
        <w:r>
          <w:tab/>
        </w:r>
        <w:r>
          <w:fldChar w:fldCharType="begin"/>
        </w:r>
        <w:r>
          <w:instrText xml:space="preserve"> PAGEREF _Toc14028 \h </w:instrText>
        </w:r>
        <w:r>
          <w:fldChar w:fldCharType="separate"/>
        </w:r>
        <w:r>
          <w:t>47</w:t>
        </w:r>
        <w:r>
          <w:fldChar w:fldCharType="end"/>
        </w:r>
      </w:hyperlink>
    </w:p>
    <w:p>
      <w:pPr>
        <w:pStyle w:val="TOC2"/>
        <w:tabs>
          <w:tab w:val="right" w:leader="dot" w:pos="8306"/>
        </w:tabs>
      </w:pPr>
      <w:hyperlink w:anchor="_Toc26296" w:history="1">
        <w:r>
          <w:rPr>
            <w:rFonts w:ascii="仿宋" w:eastAsia="仿宋" w:hAnsi="仿宋" w:cs="仿宋" w:hint="eastAsia"/>
            <w:lang w:eastAsia="zh-CN"/>
          </w:rPr>
          <w:t>(一)、变更申请与评估</w:t>
        </w:r>
        <w:r>
          <w:tab/>
        </w:r>
        <w:r>
          <w:fldChar w:fldCharType="begin"/>
        </w:r>
        <w:r>
          <w:instrText xml:space="preserve"> PAGEREF _Toc26296 \h </w:instrText>
        </w:r>
        <w:r>
          <w:fldChar w:fldCharType="separate"/>
        </w:r>
        <w:r>
          <w:t>47</w:t>
        </w:r>
        <w:r>
          <w:fldChar w:fldCharType="end"/>
        </w:r>
      </w:hyperlink>
    </w:p>
    <w:p>
      <w:pPr>
        <w:pStyle w:val="TOC2"/>
        <w:tabs>
          <w:tab w:val="right" w:leader="dot" w:pos="8306"/>
        </w:tabs>
      </w:pPr>
      <w:hyperlink w:anchor="_Toc7263" w:history="1">
        <w:r>
          <w:rPr>
            <w:rFonts w:ascii="仿宋" w:eastAsia="仿宋" w:hAnsi="仿宋" w:cs="仿宋" w:hint="eastAsia"/>
            <w:lang w:eastAsia="zh-CN"/>
          </w:rPr>
          <w:t>(二)、变更实施与控制</w:t>
        </w:r>
        <w:r>
          <w:tab/>
        </w:r>
        <w:r>
          <w:fldChar w:fldCharType="begin"/>
        </w:r>
        <w:r>
          <w:instrText xml:space="preserve"> PAGEREF _Toc7263 \h </w:instrText>
        </w:r>
        <w:r>
          <w:fldChar w:fldCharType="separate"/>
        </w:r>
        <w:r>
          <w:t>48</w:t>
        </w:r>
        <w:r>
          <w:fldChar w:fldCharType="end"/>
        </w:r>
      </w:hyperlink>
    </w:p>
    <w:p>
      <w:pPr>
        <w:pStyle w:val="TOC1"/>
        <w:tabs>
          <w:tab w:val="right" w:leader="dot" w:pos="8306"/>
        </w:tabs>
      </w:pPr>
      <w:hyperlink w:anchor="_Toc2585" w:history="1">
        <w:r>
          <w:rPr>
            <w:rFonts w:ascii="仿宋" w:eastAsia="仿宋" w:hAnsi="仿宋" w:cs="仿宋" w:hint="eastAsia"/>
            <w:lang w:eastAsia="zh-CN"/>
          </w:rPr>
          <w:t>十四、风险识别与分类</w:t>
        </w:r>
        <w:r>
          <w:tab/>
        </w:r>
        <w:r>
          <w:fldChar w:fldCharType="begin"/>
        </w:r>
        <w:r>
          <w:instrText xml:space="preserve"> PAGEREF _Toc2585 \h </w:instrText>
        </w:r>
        <w:r>
          <w:fldChar w:fldCharType="separate"/>
        </w:r>
        <w:r>
          <w:t>48</w:t>
        </w:r>
        <w:r>
          <w:fldChar w:fldCharType="end"/>
        </w:r>
      </w:hyperlink>
    </w:p>
    <w:p>
      <w:pPr>
        <w:pStyle w:val="TOC2"/>
        <w:tabs>
          <w:tab w:val="right" w:leader="dot" w:pos="8306"/>
        </w:tabs>
      </w:pPr>
      <w:hyperlink w:anchor="_Toc14349" w:history="1">
        <w:r>
          <w:rPr>
            <w:rFonts w:ascii="仿宋" w:eastAsia="仿宋" w:hAnsi="仿宋" w:cs="仿宋" w:hint="eastAsia"/>
            <w:lang w:eastAsia="zh-CN"/>
          </w:rPr>
          <w:t>(一)、风险识别</w:t>
        </w:r>
        <w:r>
          <w:tab/>
        </w:r>
        <w:r>
          <w:fldChar w:fldCharType="begin"/>
        </w:r>
        <w:r>
          <w:instrText xml:space="preserve"> PAGEREF _Toc14349 \h </w:instrText>
        </w:r>
        <w:r>
          <w:fldChar w:fldCharType="separate"/>
        </w:r>
        <w:r>
          <w:t>48</w:t>
        </w:r>
        <w:r>
          <w:fldChar w:fldCharType="end"/>
        </w:r>
      </w:hyperlink>
    </w:p>
    <w:p>
      <w:pPr>
        <w:pStyle w:val="TOC2"/>
        <w:tabs>
          <w:tab w:val="right" w:leader="dot" w:pos="8306"/>
        </w:tabs>
      </w:pPr>
      <w:hyperlink w:anchor="_Toc7993" w:history="1">
        <w:r>
          <w:rPr>
            <w:rFonts w:ascii="仿宋" w:eastAsia="仿宋" w:hAnsi="仿宋" w:cs="仿宋" w:hint="eastAsia"/>
            <w:lang w:eastAsia="zh-CN"/>
          </w:rPr>
          <w:t>(二)、风险分类</w:t>
        </w:r>
        <w:r>
          <w:tab/>
        </w:r>
        <w:r>
          <w:fldChar w:fldCharType="begin"/>
        </w:r>
        <w:r>
          <w:instrText xml:space="preserve"> PAGEREF _Toc7993 \h </w:instrText>
        </w:r>
        <w:r>
          <w:fldChar w:fldCharType="separate"/>
        </w:r>
        <w:r>
          <w:t>50</w:t>
        </w:r>
        <w:r>
          <w:fldChar w:fldCharType="end"/>
        </w:r>
      </w:hyperlink>
    </w:p>
    <w:p>
      <w:pPr>
        <w:pStyle w:val="TOC1"/>
        <w:tabs>
          <w:tab w:val="right" w:leader="dot" w:pos="8306"/>
        </w:tabs>
      </w:pPr>
      <w:hyperlink w:anchor="_Toc21327" w:history="1">
        <w:r>
          <w:rPr>
            <w:rFonts w:ascii="仿宋" w:eastAsia="仿宋" w:hAnsi="仿宋" w:cs="仿宋" w:hint="eastAsia"/>
            <w:lang w:eastAsia="zh-CN"/>
          </w:rPr>
          <w:t>十五、供应链管理</w:t>
        </w:r>
        <w:r>
          <w:tab/>
        </w:r>
        <w:r>
          <w:fldChar w:fldCharType="begin"/>
        </w:r>
        <w:r>
          <w:instrText xml:space="preserve"> PAGEREF _Toc21327 \h </w:instrText>
        </w:r>
        <w:r>
          <w:fldChar w:fldCharType="separate"/>
        </w:r>
        <w:r>
          <w:t>51</w:t>
        </w:r>
        <w:r>
          <w:fldChar w:fldCharType="end"/>
        </w:r>
      </w:hyperlink>
    </w:p>
    <w:p>
      <w:pPr>
        <w:pStyle w:val="TOC2"/>
        <w:tabs>
          <w:tab w:val="right" w:leader="dot" w:pos="8306"/>
        </w:tabs>
      </w:pPr>
      <w:hyperlink w:anchor="_Toc1071" w:history="1">
        <w:r>
          <w:rPr>
            <w:rFonts w:ascii="仿宋" w:eastAsia="仿宋" w:hAnsi="仿宋" w:cs="仿宋" w:hint="eastAsia"/>
            <w:lang w:eastAsia="zh-CN"/>
          </w:rPr>
          <w:t>(一)、供应链战略规划</w:t>
        </w:r>
        <w:r>
          <w:tab/>
        </w:r>
        <w:r>
          <w:fldChar w:fldCharType="begin"/>
        </w:r>
        <w:r>
          <w:instrText xml:space="preserve"> PAGEREF _Toc1071 \h </w:instrText>
        </w:r>
        <w:r>
          <w:fldChar w:fldCharType="separate"/>
        </w:r>
        <w:r>
          <w:t>51</w:t>
        </w:r>
        <w:r>
          <w:fldChar w:fldCharType="end"/>
        </w:r>
      </w:hyperlink>
    </w:p>
    <w:p>
      <w:pPr>
        <w:pStyle w:val="TOC2"/>
        <w:tabs>
          <w:tab w:val="right" w:leader="dot" w:pos="8306"/>
        </w:tabs>
      </w:pPr>
      <w:hyperlink w:anchor="_Toc11352" w:history="1">
        <w:r>
          <w:rPr>
            <w:rFonts w:ascii="仿宋" w:eastAsia="仿宋" w:hAnsi="仿宋" w:cs="仿宋" w:hint="eastAsia"/>
            <w:lang w:eastAsia="zh-CN"/>
          </w:rPr>
          <w:t>(二)、供应商选择与合作</w:t>
        </w:r>
        <w:r>
          <w:tab/>
        </w:r>
        <w:r>
          <w:fldChar w:fldCharType="begin"/>
        </w:r>
        <w:r>
          <w:instrText xml:space="preserve"> PAGEREF _Toc11352 \h </w:instrText>
        </w:r>
        <w:r>
          <w:fldChar w:fldCharType="separate"/>
        </w:r>
        <w:r>
          <w:t>53</w:t>
        </w:r>
        <w:r>
          <w:fldChar w:fldCharType="end"/>
        </w:r>
      </w:hyperlink>
    </w:p>
    <w:p>
      <w:pPr>
        <w:pStyle w:val="TOC2"/>
        <w:tabs>
          <w:tab w:val="right" w:leader="dot" w:pos="8306"/>
        </w:tabs>
      </w:pPr>
      <w:hyperlink w:anchor="_Toc23797" w:history="1">
        <w:r>
          <w:rPr>
            <w:rFonts w:ascii="仿宋" w:eastAsia="仿宋" w:hAnsi="仿宋" w:cs="仿宋" w:hint="eastAsia"/>
            <w:lang w:eastAsia="zh-CN"/>
          </w:rPr>
          <w:t>(三)、物流与库存管理</w:t>
        </w:r>
        <w:r>
          <w:tab/>
        </w:r>
        <w:r>
          <w:fldChar w:fldCharType="begin"/>
        </w:r>
        <w:r>
          <w:instrText xml:space="preserve"> PAGEREF _Toc23797 \h </w:instrText>
        </w:r>
        <w:r>
          <w:fldChar w:fldCharType="separate"/>
        </w:r>
        <w:r>
          <w:t>54</w:t>
        </w:r>
        <w:r>
          <w:fldChar w:fldCharType="end"/>
        </w:r>
      </w:hyperlink>
    </w:p>
    <w:p>
      <w:pPr>
        <w:pStyle w:val="TOC1"/>
        <w:tabs>
          <w:tab w:val="right" w:leader="dot" w:pos="8306"/>
        </w:tabs>
      </w:pPr>
      <w:hyperlink w:anchor="_Toc897" w:history="1">
        <w:r>
          <w:rPr>
            <w:rFonts w:ascii="仿宋" w:eastAsia="仿宋" w:hAnsi="仿宋" w:cs="仿宋" w:hint="eastAsia"/>
            <w:lang w:eastAsia="zh-CN"/>
          </w:rPr>
          <w:t>十六、家纺用品项目实施时间节点</w:t>
        </w:r>
        <w:r>
          <w:tab/>
        </w:r>
        <w:r>
          <w:fldChar w:fldCharType="begin"/>
        </w:r>
        <w:r>
          <w:instrText xml:space="preserve"> PAGEREF _Toc897 \h </w:instrText>
        </w:r>
        <w:r>
          <w:fldChar w:fldCharType="separate"/>
        </w:r>
        <w:r>
          <w:t>56</w:t>
        </w:r>
        <w:r>
          <w:fldChar w:fldCharType="end"/>
        </w:r>
      </w:hyperlink>
    </w:p>
    <w:p>
      <w:pPr>
        <w:pStyle w:val="TOC2"/>
        <w:tabs>
          <w:tab w:val="right" w:leader="dot" w:pos="8306"/>
        </w:tabs>
      </w:pPr>
      <w:hyperlink w:anchor="_Toc2976" w:history="1">
        <w:r>
          <w:rPr>
            <w:rFonts w:ascii="仿宋" w:eastAsia="仿宋" w:hAnsi="仿宋" w:cs="仿宋" w:hint="eastAsia"/>
            <w:lang w:eastAsia="zh-CN"/>
          </w:rPr>
          <w:t>(一)、家纺用品项目启动阶段时间节点</w:t>
        </w:r>
        <w:r>
          <w:tab/>
        </w:r>
        <w:r>
          <w:fldChar w:fldCharType="begin"/>
        </w:r>
        <w:r>
          <w:instrText xml:space="preserve"> PAGEREF _Toc2976 \h </w:instrText>
        </w:r>
        <w:r>
          <w:fldChar w:fldCharType="separate"/>
        </w:r>
        <w:r>
          <w:t>56</w:t>
        </w:r>
        <w:r>
          <w:fldChar w:fldCharType="end"/>
        </w:r>
      </w:hyperlink>
    </w:p>
    <w:p>
      <w:pPr>
        <w:pStyle w:val="TOC2"/>
        <w:tabs>
          <w:tab w:val="right" w:leader="dot" w:pos="8306"/>
        </w:tabs>
      </w:pPr>
      <w:hyperlink w:anchor="_Toc20781" w:history="1">
        <w:r>
          <w:rPr>
            <w:rFonts w:ascii="仿宋" w:eastAsia="仿宋" w:hAnsi="仿宋" w:cs="仿宋" w:hint="eastAsia"/>
            <w:lang w:eastAsia="zh-CN"/>
          </w:rPr>
          <w:t>(二)、家纺用品项目执行阶段时间节点</w:t>
        </w:r>
        <w:r>
          <w:tab/>
        </w:r>
        <w:r>
          <w:fldChar w:fldCharType="begin"/>
        </w:r>
        <w:r>
          <w:instrText xml:space="preserve"> PAGEREF _Toc20781 \h </w:instrText>
        </w:r>
        <w:r>
          <w:fldChar w:fldCharType="separate"/>
        </w:r>
        <w:r>
          <w:t>57</w:t>
        </w:r>
        <w:r>
          <w:fldChar w:fldCharType="end"/>
        </w:r>
      </w:hyperlink>
    </w:p>
    <w:p>
      <w:pPr>
        <w:pStyle w:val="TOC2"/>
        <w:tabs>
          <w:tab w:val="right" w:leader="dot" w:pos="8306"/>
        </w:tabs>
      </w:pPr>
      <w:hyperlink w:anchor="_Toc13115" w:history="1">
        <w:r>
          <w:rPr>
            <w:rFonts w:ascii="仿宋" w:eastAsia="仿宋" w:hAnsi="仿宋" w:cs="仿宋" w:hint="eastAsia"/>
            <w:lang w:eastAsia="zh-CN"/>
          </w:rPr>
          <w:t>(三)、家纺用品项目完成阶段时间节点</w:t>
        </w:r>
        <w:r>
          <w:tab/>
        </w:r>
        <w:r>
          <w:fldChar w:fldCharType="begin"/>
        </w:r>
        <w:r>
          <w:instrText xml:space="preserve"> PAGEREF _Toc13115 \h </w:instrText>
        </w:r>
        <w:r>
          <w:fldChar w:fldCharType="separate"/>
        </w:r>
        <w:r>
          <w:t>58</w:t>
        </w:r>
        <w:r>
          <w:fldChar w:fldCharType="end"/>
        </w:r>
      </w:hyperlink>
    </w:p>
    <w:p>
      <w:pPr>
        <w:pStyle w:val="TOC1"/>
        <w:tabs>
          <w:tab w:val="right" w:leader="dot" w:pos="8306"/>
        </w:tabs>
      </w:pPr>
      <w:hyperlink w:anchor="_Toc20380" w:history="1">
        <w:r>
          <w:rPr>
            <w:rFonts w:ascii="仿宋" w:eastAsia="仿宋" w:hAnsi="仿宋" w:cs="仿宋" w:hint="eastAsia"/>
            <w:lang w:eastAsia="zh-CN"/>
          </w:rPr>
          <w:t>十七、营销与推广策略</w:t>
        </w:r>
        <w:r>
          <w:tab/>
        </w:r>
        <w:r>
          <w:fldChar w:fldCharType="begin"/>
        </w:r>
        <w:r>
          <w:instrText xml:space="preserve"> PAGEREF _Toc20380 \h </w:instrText>
        </w:r>
        <w:r>
          <w:fldChar w:fldCharType="separate"/>
        </w:r>
        <w:r>
          <w:t>59</w:t>
        </w:r>
        <w:r>
          <w:fldChar w:fldCharType="end"/>
        </w:r>
      </w:hyperlink>
    </w:p>
    <w:p>
      <w:pPr>
        <w:pStyle w:val="TOC2"/>
        <w:tabs>
          <w:tab w:val="right" w:leader="dot" w:pos="8306"/>
        </w:tabs>
      </w:pPr>
      <w:hyperlink w:anchor="_Toc25289" w:history="1">
        <w:r>
          <w:rPr>
            <w:rFonts w:ascii="仿宋" w:eastAsia="仿宋" w:hAnsi="仿宋" w:cs="仿宋" w:hint="eastAsia"/>
            <w:lang w:eastAsia="zh-CN"/>
          </w:rPr>
          <w:t>(一)、产品/服务定位与特点</w:t>
        </w:r>
        <w:r>
          <w:tab/>
        </w:r>
        <w:r>
          <w:fldChar w:fldCharType="begin"/>
        </w:r>
        <w:r>
          <w:instrText xml:space="preserve"> PAGEREF _Toc25289 \h </w:instrText>
        </w:r>
        <w:r>
          <w:fldChar w:fldCharType="separate"/>
        </w:r>
        <w:r>
          <w:t>59</w:t>
        </w:r>
        <w:r>
          <w:fldChar w:fldCharType="end"/>
        </w:r>
      </w:hyperlink>
    </w:p>
    <w:p>
      <w:pPr>
        <w:pStyle w:val="TOC2"/>
        <w:tabs>
          <w:tab w:val="right" w:leader="dot" w:pos="8306"/>
        </w:tabs>
      </w:pPr>
      <w:hyperlink w:anchor="_Toc8326" w:history="1">
        <w:r>
          <w:rPr>
            <w:rFonts w:ascii="仿宋" w:eastAsia="仿宋" w:hAnsi="仿宋" w:cs="仿宋" w:hint="eastAsia"/>
            <w:lang w:eastAsia="zh-CN"/>
          </w:rPr>
          <w:t>(二)、市场定位与竞争分析</w:t>
        </w:r>
        <w:r>
          <w:tab/>
        </w:r>
        <w:r>
          <w:fldChar w:fldCharType="begin"/>
        </w:r>
        <w:r>
          <w:instrText xml:space="preserve"> PAGEREF _Toc8326 \h </w:instrText>
        </w:r>
        <w:r>
          <w:fldChar w:fldCharType="separate"/>
        </w:r>
        <w:r>
          <w:t>60</w:t>
        </w:r>
        <w:r>
          <w:fldChar w:fldCharType="end"/>
        </w:r>
      </w:hyperlink>
    </w:p>
    <w:p>
      <w:pPr>
        <w:pStyle w:val="TOC2"/>
        <w:tabs>
          <w:tab w:val="right" w:leader="dot" w:pos="8306"/>
        </w:tabs>
      </w:pPr>
      <w:hyperlink w:anchor="_Toc12528" w:history="1">
        <w:r>
          <w:rPr>
            <w:rFonts w:ascii="仿宋" w:eastAsia="仿宋" w:hAnsi="仿宋" w:cs="仿宋" w:hint="eastAsia"/>
            <w:lang w:eastAsia="zh-CN"/>
          </w:rPr>
          <w:t>(三)、营销渠道与策略</w:t>
        </w:r>
        <w:r>
          <w:tab/>
        </w:r>
        <w:r>
          <w:fldChar w:fldCharType="begin"/>
        </w:r>
        <w:r>
          <w:instrText xml:space="preserve"> PAGEREF _Toc12528 \h </w:instrText>
        </w:r>
        <w:r>
          <w:fldChar w:fldCharType="separate"/>
        </w:r>
        <w:r>
          <w:t>61</w:t>
        </w:r>
        <w:r>
          <w:fldChar w:fldCharType="end"/>
        </w:r>
      </w:hyperlink>
    </w:p>
    <w:p>
      <w:pPr>
        <w:pStyle w:val="TOC2"/>
        <w:tabs>
          <w:tab w:val="right" w:leader="dot" w:pos="8306"/>
        </w:tabs>
      </w:pPr>
      <w:hyperlink w:anchor="_Toc21631" w:history="1">
        <w:r>
          <w:rPr>
            <w:rFonts w:ascii="仿宋" w:eastAsia="仿宋" w:hAnsi="仿宋" w:cs="仿宋" w:hint="eastAsia"/>
            <w:lang w:eastAsia="zh-CN"/>
          </w:rPr>
          <w:t>(四)、推广与宣传活动</w:t>
        </w:r>
        <w:r>
          <w:tab/>
        </w:r>
        <w:r>
          <w:fldChar w:fldCharType="begin"/>
        </w:r>
        <w:r>
          <w:instrText xml:space="preserve"> PAGEREF _Toc21631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33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家纺用品项目的主要产品是XXXX，预计年产值为XXX万元。这一产品在市场中占据着重要的地位，其广泛的应用范围使得该家纺用品项目的市场前景非常广阔。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纺用品项目的xxx产品作为重要的原材料之一，将在多个领域发挥关键作用。其在建筑、交通、能源等方面的广泛应用将为整个产业链提供强大的支持，形成产业协同效应。家纺用品项目的年产值XXX万XXX万XXX万万元不仅反映了其在市场上的巨大潜力，更预示着它对国民经济的积极贡献。这种关联度高、涉及面广的产业关系，使得该家纺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53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纺用品项目总征地面积为XXXX平方米，相当于约XX.XX亩，其中净用地面积为XXXX平方米，红线范围内相当于约XX.XX亩。这一用地规模充分考虑了家纺用品项目的建设需求，保障了家纺用品项目在合适的空间内得以充分发展。家纺用品项目规划的总建筑面积为XXXX平方米，其中主体工程建设占XXXX平方米，计容建筑面积达XXXX平方米。预计建筑工程的投资将达到XXXX万元，为家纺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纺用品项目计划购置的设备共计XXXX台（套），设备购置费用为XXXX万元。这一设备购置计划充分考虑到家纺用品项目的生产需求和技术要求，确保了家纺用品项目在生产运营中具备先进的技术装备和高效的生产能力。设备的合理配置将为家纺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纺用品项目计划总投资为XXXX万元，预计年实现营业收入为XXXX万元。这一产能规模的设定旨在确保家纺用品项目能够在投资与回报之间取得平衡，实现长期可持续的发展。家纺用品项目的总投资充分考虑到各个方面的需求，包括用地建设、设备购置等多个环节，以确保家纺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680"/>
      <w:r>
        <w:rPr>
          <w:rFonts w:ascii="仿宋" w:eastAsia="仿宋" w:hAnsi="仿宋" w:cs="仿宋" w:hint="eastAsia"/>
          <w:sz w:val="28"/>
          <w:lang w:eastAsia="zh-CN"/>
        </w:rPr>
        <w:t>二、家纺用品项目土建工程</w:t>
      </w:r>
      <w:bookmarkEnd w:id="5"/>
    </w:p>
    <w:p>
      <w:pPr>
        <w:pStyle w:val="Heading2"/>
        <w:rPr>
          <w:rFonts w:ascii="仿宋" w:eastAsia="仿宋" w:hAnsi="仿宋" w:cs="仿宋" w:hint="eastAsia"/>
          <w:lang w:eastAsia="zh-CN"/>
        </w:rPr>
      </w:pPr>
      <w:bookmarkStart w:id="6" w:name="_Toc281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在家纺用品项目的建筑工程设计中，我们将秉承一系列重要的设计原则，以确保家纺用品项目建筑在功能、美观、可持续性等方面达到最佳效果。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首要原则是确保建筑的功能性得到最大化的发挥。我们将充分理解家纺用品项目的实际需求，合理布局各个功能区域，保证建筑在满足业务需求的同时，提供高效的工作环境。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在建筑设计中，我们将综合考虑建设和运营成本。通过精细的经济效益分析，确保设计方案在高效利用资源的同时，对家纺用品项目的长期盈利能力有积极的贡献。</w:t>
      </w:r>
    </w:p>
    <w:p>
      <w:pPr>
        <w:pStyle w:val="Heading2"/>
        <w:ind w:firstLine="560" w:firstLineChars="200"/>
        <w:rPr>
          <w:rFonts w:ascii="仿宋" w:eastAsia="仿宋" w:hAnsi="仿宋" w:cs="仿宋" w:hint="eastAsia"/>
          <w:sz w:val="28"/>
          <w:lang w:eastAsia="zh-CN"/>
        </w:rPr>
      </w:pPr>
      <w:bookmarkStart w:id="7" w:name="_Toc1988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纺用品项目的土建工程设计中，我们将精准设定设计年限，结合家纺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纺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3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家纺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纺用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纺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10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本期工程家纺用品项目预计总建筑面积XXX平方米，其中：计容建筑面积XXX平方米，计划建筑工程投资XX万元，占家纺用品项目总投资的XX%。</w:t>
      </w:r>
    </w:p>
    <w:p>
      <w:pPr>
        <w:pStyle w:val="Heading1"/>
        <w:ind w:firstLine="560" w:firstLineChars="200"/>
        <w:rPr>
          <w:rFonts w:ascii="仿宋" w:eastAsia="仿宋" w:hAnsi="仿宋" w:cs="仿宋" w:hint="eastAsia"/>
          <w:sz w:val="28"/>
          <w:lang w:eastAsia="zh-CN"/>
        </w:rPr>
      </w:pPr>
      <w:bookmarkStart w:id="10" w:name="_Toc2297"/>
      <w:r>
        <w:rPr>
          <w:rFonts w:ascii="仿宋" w:eastAsia="仿宋" w:hAnsi="仿宋" w:cs="仿宋" w:hint="eastAsia"/>
          <w:sz w:val="28"/>
          <w:lang w:eastAsia="zh-CN"/>
        </w:rPr>
        <w:t>三、家纺用品项目绩效评估</w:t>
      </w:r>
      <w:bookmarkEnd w:id="10"/>
    </w:p>
    <w:p>
      <w:pPr>
        <w:pStyle w:val="Heading2"/>
        <w:rPr>
          <w:rFonts w:ascii="仿宋" w:eastAsia="仿宋" w:hAnsi="仿宋" w:cs="仿宋" w:hint="eastAsia"/>
          <w:lang w:eastAsia="zh-CN"/>
        </w:rPr>
      </w:pPr>
      <w:bookmarkStart w:id="11" w:name="_Toc2214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家纺用品项目中，我们设计了一套全面的绩效评估指标，以确保家纺用品项目的可控和成功交付。这些指标跨足家纺用品项目目标、成本、进度和质量等多个维度，为我们提供了全面洞察家纺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纺用品项目目标达成率是我们关注的首要指标。我们设定了明确的目标，并通过定期监测和评估，迅速发现并应对潜在的目标偏差。这为家纺用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成本绩效是另一个核心关注点。通过实际成本与预算成本的对比分析，我们深入了解成本差异的原因，及时调整资源分配，保持家纺用品项目在经济效益方面的合理水平。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纺用品项目进度作为关键的绩效指标之一，得到了精心的关注。我们制定了详细的家纺用品项目进度计划，并设立了进度符合度指标，确保实际进度与计划进度保持一致。这使我们能够快速发现和解决潜在的进度问题，保持家纺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纺用品项目绩效的不可或缺的一环。我们引入了一系列的质量标准和客户满意度指标，以确保家纺用品项目交付的成果在质量上达到或超越预期水平。通过持续监测这些指标，我们努力提升家纺用品项目整体质量水平，为家纺用品项目的成功交付提供有力保障。通过这些科学且全面的绩效评估，我们能够更好地引导家纺用品项目的持续改进，确保家纺用品项目目标的顺利达成。</w:t>
      </w:r>
    </w:p>
    <w:p>
      <w:pPr>
        <w:pStyle w:val="Heading2"/>
        <w:ind w:firstLine="560" w:firstLineChars="200"/>
        <w:rPr>
          <w:rFonts w:ascii="仿宋" w:eastAsia="仿宋" w:hAnsi="仿宋" w:cs="仿宋" w:hint="eastAsia"/>
          <w:sz w:val="28"/>
          <w:lang w:eastAsia="zh-CN"/>
        </w:rPr>
      </w:pPr>
      <w:bookmarkStart w:id="12" w:name="_Toc27761"/>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绩效评估是家纺用品项目中的关键环节，为确保家纺用品项目达到预期目标，我们采用了多层次、多维度的绩效评估方法。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纺用品项目的战略目标对齐，确保每个决策和行动都与家纺用品项目整体目标保持一致。团队会定期召开战略对齐会议，审视当前工作与家纺用品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纺用品项目进度、质量、成本和风险等方面。这些指标通过数据收集和分析，为家纺用品项目管理团队提供了客观的评估依据。例如，我们通过家纺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绩效评估不仅仅停留在家纺用品项目内部，还考虑了家纺用品项目对外部环境的影响。我们定期进行干系人满意度调查，以了解各利益相关方对家纺用品项目的期望和满意度，并及时做出调整。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这种多层次、多角度的绩效评估方法，使得我们能够全面了解家纺用品项目的运行状态，及时做出调整，确保家纺用品项目在不断变化的环境中保持稳健前行。</w:t>
      </w:r>
    </w:p>
    <w:p>
      <w:pPr>
        <w:pStyle w:val="Heading2"/>
        <w:ind w:firstLine="560" w:firstLineChars="200"/>
        <w:rPr>
          <w:rFonts w:ascii="仿宋" w:eastAsia="仿宋" w:hAnsi="仿宋" w:cs="仿宋" w:hint="eastAsia"/>
          <w:sz w:val="28"/>
          <w:lang w:eastAsia="zh-CN"/>
        </w:rPr>
      </w:pPr>
      <w:bookmarkStart w:id="13" w:name="_Toc1753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为了确保家纺用品项目的有效管理和不断优化，我们采用了精心设计的绩效评估周期。这个周期旨在实现灵活、实时和全面的评估，以适应家纺用品项目执行中的各种挑战。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纺用品项目的不同需求，分为短期、中期和长期。短期评估关注每个迭代或工作周期，以及时发现和解决当前任务中的问题。中期评估涵盖几个迭代，深入了解整体家纺用品项目的趋势和性能。长期评估则着眼于整个家纺用品项目阶段，确保家纺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纺用品项目管理工具和协作平台，团队成员能够随时更新和分享家纺用品项目数据。这种实时性的反馈机制使我们能够及时察觉潜在问题，快速调整，保持家纺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纺用品项目的决策制定密不可分。每个周期的家纺用品项目回顾会议成为集体总结经验、识别问题深层次原因并找到创新解决方案的平台。这种定期的反思与调整机制使家纺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8280"/>
      <w:r>
        <w:rPr>
          <w:rFonts w:ascii="仿宋" w:eastAsia="仿宋" w:hAnsi="仿宋" w:cs="仿宋" w:hint="eastAsia"/>
          <w:sz w:val="28"/>
          <w:lang w:eastAsia="zh-CN"/>
        </w:rPr>
        <w:t>四、家纺用品项目选址可行性分析</w:t>
      </w:r>
      <w:bookmarkEnd w:id="14"/>
    </w:p>
    <w:p>
      <w:pPr>
        <w:pStyle w:val="Heading2"/>
        <w:rPr>
          <w:rFonts w:ascii="仿宋" w:eastAsia="仿宋" w:hAnsi="仿宋" w:cs="仿宋" w:hint="eastAsia"/>
          <w:lang w:eastAsia="zh-CN"/>
        </w:rPr>
      </w:pPr>
      <w:bookmarkStart w:id="15" w:name="_Toc6945"/>
      <w:r>
        <w:rPr>
          <w:rFonts w:ascii="仿宋" w:eastAsia="仿宋" w:hAnsi="仿宋" w:cs="仿宋" w:hint="eastAsia"/>
          <w:lang w:eastAsia="zh-CN"/>
        </w:rPr>
        <w:t>(一)、家纺用品项目选址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该家纺用品项目选址位于XX省XX市XX区XXX街道</w:t>
      </w:r>
    </w:p>
    <w:p>
      <w:pPr>
        <w:pStyle w:val="Heading2"/>
        <w:ind w:firstLine="560" w:firstLineChars="200"/>
        <w:rPr>
          <w:rFonts w:ascii="仿宋" w:eastAsia="仿宋" w:hAnsi="仿宋" w:cs="仿宋" w:hint="eastAsia"/>
          <w:sz w:val="28"/>
          <w:lang w:eastAsia="zh-CN"/>
        </w:rPr>
      </w:pPr>
      <w:bookmarkStart w:id="16" w:name="_Toc473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家纺用品项目的征地面积将根据家纺用品项目的实际规模和需求进行精确规划。具体面积XXX平方米，旨在确保家纺用品项目不仅能够满足当前的发展需求，还能够预留空间以适应未来的扩展。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净用地面积是在征地面积基础上去除不可利用面积后的实际可开发用地。具体面积XXX平方米，考虑到环保、交通、安全等多方面因素，以确保家纺用品项目在整体利用效率上达到最优。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家纺用品项目计划建设的建筑总规模具体面积XXX平方米。这一规模的确定综合考虑了家纺用品项目的性质、规模，以及城市规划的相关要求，确保建筑布局与周边环境协调一致。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绿地率是家纺用品项目用地中被规划为绿地的比例。具体面积XXX平方米，旨在通过合理规划绿地，改善家纺用品项目周边环境，提升居民生活质量，并符合城市整体绿化规划。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容积率是用地上可以建设的建筑总体积与用地面积之比。具体面积XXX，通过合理的容积率规划，确保家纺用品项目建筑规模与周边环境和谐共生。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确保家纺用品项目选址与当地城市规划相一致，具体面积XXX平方米。通过与城市规划部门深入沟通，确保家纺用品项目不仅符合城市的整体发展方向，还能够融入城市的发展布局，为城市的长远发展贡献力量。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纺用品项目选址符合当地产业政策，具体面积XXX平方米。这包括家纺用品项目对当地经济的促进作用，以及对相关产业的带动效应，确保家纺用品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用地总体要求必须符合环保和可持续发展的原则，具体面积XXX平方米。通过采用绿色建筑设计、节能减排等措施，确保家纺用品项目在建设和运营过程中对环境的影响最小化，达到可持续发展的要求。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确保家纺用品项目选址具备必要的公共设施配套，具体面积XXX平方米。这包括交通便利性、教育、医疗等基础设施，以提高居民生活品质，使得家纺用品项目选址更具吸引力。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考虑用地总体要求对当地社会稳定性的影响，具体面积XXX平方米。通过深入了解当地社区反馈，确保家纺用品项目的选址和建设过程对当地社会和谐稳定产生积极作用。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纺用品项目选址不仅符合法规和规划，还在实际操作中具有可行性。这一全面规划将为家纺用品项目的成功实施提供坚实的基础，确保家纺用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195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纺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纺用品项目的设备规划和空间设计中，我们将采取灵活设备布局的措施。设备布局将根据实际需求进行灵活设计，避免不必要的浪费。通过合理规划设备摆放位置，我们将提高设备的利用率，减少设备间距，以确保家纺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纺用品项目内部引入共享设施的概念，例如共享会议室、办公区等。通过这种方式，我们可以减少对资源的重复建设，提高资源共享效率，从而减小家纺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11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纺用品项目的总图布置中，我们将不同功能区域进行明确的规划，以最大程度满足家纺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525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纺用品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家纺用品项目对环境的影响是综合评价的重要因素之一。我们将详细考虑选址周边的自然环境、生态保护区、水源地等情况，确保家纺用品项目的建设和运营对环境影响最小化，并符合当地的环保法规标准。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对选址的评价还需充分考虑当地政府的产业政策和法规。我们将详细了解家纺用品项目所在地的相关政策，确保家纺用品项目的规划和运营与当地法规相符，降低不必要的法律风险。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考虑到社会稳定性对企业运营的重要性，我们将评估选址地区的社会安全情况、劳工关系、社区反馈等方面，以确保家纺用品项目的建设和运营不会受到社会稳定性的负面影响。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最后，我们将综合考虑用地成本，包括土地购置费用、土地开发成本等。通过对用地成本的详细评估，我们能够做出更为精确的经济效益分析，为家纺用品项目的投资决策提供有力支持。</w:t>
      </w:r>
    </w:p>
    <w:p>
      <w:pPr>
        <w:pStyle w:val="Heading1"/>
        <w:ind w:firstLine="560" w:firstLineChars="200"/>
        <w:rPr>
          <w:rFonts w:ascii="仿宋" w:eastAsia="仿宋" w:hAnsi="仿宋" w:cs="仿宋" w:hint="eastAsia"/>
          <w:sz w:val="28"/>
          <w:lang w:eastAsia="zh-CN"/>
        </w:rPr>
      </w:pPr>
      <w:bookmarkStart w:id="20" w:name="_Toc15344"/>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2308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https://d.book118.com/015003101102011044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313C53"/>
    <w:rsid w:val="31313C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00310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2024-01-21T02:44:00Z</dcterms:created>
  <dcterms:modified xsi:type="dcterms:W3CDTF">2024-01-21T02:44:38Z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1D3A4C11624347D4A2F37D63AFEC0D36_11</vt:lpwstr>
  </property>
  <property fmtid="{D5CDD505-2E9C-101B-9397-08002B2CF9AE}" pid="3" name="KSOProductBuildVer">
    <vt:lpwstr>2052-12.1.0.16120</vt:lpwstr>
  </property>
</Properties>
</file>