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03" w:history="1">
        <w:r>
          <w:rPr>
            <w:rFonts w:ascii="仿宋" w:eastAsia="仿宋" w:hAnsi="仿宋" w:cs="仿宋" w:hint="eastAsia"/>
            <w:lang w:eastAsia="zh-CN"/>
          </w:rPr>
          <w:t>序言</w:t>
        </w:r>
        <w:r>
          <w:tab/>
        </w:r>
        <w:r>
          <w:fldChar w:fldCharType="begin"/>
        </w:r>
        <w:r>
          <w:instrText xml:space="preserve"> PAGEREF _Toc10303 \h </w:instrText>
        </w:r>
        <w:r>
          <w:fldChar w:fldCharType="separate"/>
        </w:r>
        <w:r>
          <w:t>3</w:t>
        </w:r>
        <w:r>
          <w:fldChar w:fldCharType="end"/>
        </w:r>
      </w:hyperlink>
    </w:p>
    <w:p>
      <w:pPr>
        <w:pStyle w:val="TOC1"/>
        <w:tabs>
          <w:tab w:val="right" w:leader="dot" w:pos="8306"/>
        </w:tabs>
      </w:pPr>
      <w:hyperlink w:anchor="_Toc12946" w:history="1">
        <w:r>
          <w:rPr>
            <w:rFonts w:ascii="仿宋" w:eastAsia="仿宋" w:hAnsi="仿宋" w:cs="仿宋" w:hint="eastAsia"/>
            <w:lang w:eastAsia="zh-CN"/>
          </w:rPr>
          <w:t>一、通信项目概论</w:t>
        </w:r>
        <w:r>
          <w:tab/>
        </w:r>
        <w:r>
          <w:fldChar w:fldCharType="begin"/>
        </w:r>
        <w:r>
          <w:instrText xml:space="preserve"> PAGEREF _Toc12946 \h </w:instrText>
        </w:r>
        <w:r>
          <w:fldChar w:fldCharType="separate"/>
        </w:r>
        <w:r>
          <w:t>3</w:t>
        </w:r>
        <w:r>
          <w:fldChar w:fldCharType="end"/>
        </w:r>
      </w:hyperlink>
    </w:p>
    <w:p>
      <w:pPr>
        <w:pStyle w:val="TOC2"/>
        <w:tabs>
          <w:tab w:val="right" w:leader="dot" w:pos="8306"/>
        </w:tabs>
      </w:pPr>
      <w:hyperlink w:anchor="_Toc25025" w:history="1">
        <w:r>
          <w:rPr>
            <w:rFonts w:ascii="仿宋" w:eastAsia="仿宋" w:hAnsi="仿宋" w:cs="仿宋" w:hint="eastAsia"/>
            <w:lang w:eastAsia="zh-CN"/>
          </w:rPr>
          <w:t>(一)、通信项目概况</w:t>
        </w:r>
        <w:r>
          <w:tab/>
        </w:r>
        <w:r>
          <w:fldChar w:fldCharType="begin"/>
        </w:r>
        <w:r>
          <w:instrText xml:space="preserve"> PAGEREF _Toc25025 \h </w:instrText>
        </w:r>
        <w:r>
          <w:fldChar w:fldCharType="separate"/>
        </w:r>
        <w:r>
          <w:t>3</w:t>
        </w:r>
        <w:r>
          <w:fldChar w:fldCharType="end"/>
        </w:r>
      </w:hyperlink>
    </w:p>
    <w:p>
      <w:pPr>
        <w:pStyle w:val="TOC2"/>
        <w:tabs>
          <w:tab w:val="right" w:leader="dot" w:pos="8306"/>
        </w:tabs>
      </w:pPr>
      <w:hyperlink w:anchor="_Toc25202" w:history="1">
        <w:r>
          <w:rPr>
            <w:rFonts w:ascii="仿宋" w:eastAsia="仿宋" w:hAnsi="仿宋" w:cs="仿宋" w:hint="eastAsia"/>
            <w:lang w:eastAsia="zh-CN"/>
          </w:rPr>
          <w:t>(二)、通信项目目标</w:t>
        </w:r>
        <w:r>
          <w:tab/>
        </w:r>
        <w:r>
          <w:fldChar w:fldCharType="begin"/>
        </w:r>
        <w:r>
          <w:instrText xml:space="preserve"> PAGEREF _Toc25202 \h </w:instrText>
        </w:r>
        <w:r>
          <w:fldChar w:fldCharType="separate"/>
        </w:r>
        <w:r>
          <w:t>5</w:t>
        </w:r>
        <w:r>
          <w:fldChar w:fldCharType="end"/>
        </w:r>
      </w:hyperlink>
    </w:p>
    <w:p>
      <w:pPr>
        <w:pStyle w:val="TOC2"/>
        <w:tabs>
          <w:tab w:val="right" w:leader="dot" w:pos="8306"/>
        </w:tabs>
      </w:pPr>
      <w:hyperlink w:anchor="_Toc2968" w:history="1">
        <w:r>
          <w:rPr>
            <w:rFonts w:ascii="仿宋" w:eastAsia="仿宋" w:hAnsi="仿宋" w:cs="仿宋" w:hint="eastAsia"/>
            <w:lang w:eastAsia="zh-CN"/>
          </w:rPr>
          <w:t>(三)、通信项目提出的理由</w:t>
        </w:r>
        <w:r>
          <w:tab/>
        </w:r>
        <w:r>
          <w:fldChar w:fldCharType="begin"/>
        </w:r>
        <w:r>
          <w:instrText xml:space="preserve"> PAGEREF _Toc2968 \h </w:instrText>
        </w:r>
        <w:r>
          <w:fldChar w:fldCharType="separate"/>
        </w:r>
        <w:r>
          <w:t>6</w:t>
        </w:r>
        <w:r>
          <w:fldChar w:fldCharType="end"/>
        </w:r>
      </w:hyperlink>
    </w:p>
    <w:p>
      <w:pPr>
        <w:pStyle w:val="TOC2"/>
        <w:tabs>
          <w:tab w:val="right" w:leader="dot" w:pos="8306"/>
        </w:tabs>
      </w:pPr>
      <w:hyperlink w:anchor="_Toc19623" w:history="1">
        <w:r>
          <w:rPr>
            <w:rFonts w:ascii="仿宋" w:eastAsia="仿宋" w:hAnsi="仿宋" w:cs="仿宋" w:hint="eastAsia"/>
            <w:lang w:eastAsia="zh-CN"/>
          </w:rPr>
          <w:t>(四)、通信项目意义</w:t>
        </w:r>
        <w:r>
          <w:tab/>
        </w:r>
        <w:r>
          <w:fldChar w:fldCharType="begin"/>
        </w:r>
        <w:r>
          <w:instrText xml:space="preserve"> PAGEREF _Toc19623 \h </w:instrText>
        </w:r>
        <w:r>
          <w:fldChar w:fldCharType="separate"/>
        </w:r>
        <w:r>
          <w:t>7</w:t>
        </w:r>
        <w:r>
          <w:fldChar w:fldCharType="end"/>
        </w:r>
      </w:hyperlink>
    </w:p>
    <w:p>
      <w:pPr>
        <w:pStyle w:val="TOC2"/>
        <w:tabs>
          <w:tab w:val="right" w:leader="dot" w:pos="8306"/>
        </w:tabs>
      </w:pPr>
      <w:hyperlink w:anchor="_Toc22883" w:history="1">
        <w:r>
          <w:rPr>
            <w:rFonts w:ascii="仿宋" w:eastAsia="仿宋" w:hAnsi="仿宋" w:cs="仿宋" w:hint="eastAsia"/>
            <w:lang w:eastAsia="zh-CN"/>
          </w:rPr>
          <w:t>(五)、通信项目背景</w:t>
        </w:r>
        <w:r>
          <w:tab/>
        </w:r>
        <w:r>
          <w:fldChar w:fldCharType="begin"/>
        </w:r>
        <w:r>
          <w:instrText xml:space="preserve"> PAGEREF _Toc22883 \h </w:instrText>
        </w:r>
        <w:r>
          <w:fldChar w:fldCharType="separate"/>
        </w:r>
        <w:r>
          <w:t>8</w:t>
        </w:r>
        <w:r>
          <w:fldChar w:fldCharType="end"/>
        </w:r>
      </w:hyperlink>
    </w:p>
    <w:p>
      <w:pPr>
        <w:pStyle w:val="TOC1"/>
        <w:tabs>
          <w:tab w:val="right" w:leader="dot" w:pos="8306"/>
        </w:tabs>
      </w:pPr>
      <w:hyperlink w:anchor="_Toc29478" w:history="1">
        <w:r>
          <w:rPr>
            <w:rFonts w:ascii="仿宋" w:eastAsia="仿宋" w:hAnsi="仿宋" w:cs="仿宋" w:hint="eastAsia"/>
            <w:lang w:eastAsia="zh-CN"/>
          </w:rPr>
          <w:t>二、产品规划分析</w:t>
        </w:r>
        <w:r>
          <w:tab/>
        </w:r>
        <w:r>
          <w:fldChar w:fldCharType="begin"/>
        </w:r>
        <w:r>
          <w:instrText xml:space="preserve"> PAGEREF _Toc29478 \h </w:instrText>
        </w:r>
        <w:r>
          <w:fldChar w:fldCharType="separate"/>
        </w:r>
        <w:r>
          <w:t>9</w:t>
        </w:r>
        <w:r>
          <w:fldChar w:fldCharType="end"/>
        </w:r>
      </w:hyperlink>
    </w:p>
    <w:p>
      <w:pPr>
        <w:pStyle w:val="TOC2"/>
        <w:tabs>
          <w:tab w:val="right" w:leader="dot" w:pos="8306"/>
        </w:tabs>
      </w:pPr>
      <w:hyperlink w:anchor="_Toc5863" w:history="1">
        <w:r>
          <w:rPr>
            <w:rFonts w:ascii="仿宋" w:eastAsia="仿宋" w:hAnsi="仿宋" w:cs="仿宋" w:hint="eastAsia"/>
            <w:lang w:eastAsia="zh-CN"/>
          </w:rPr>
          <w:t>(一)、产品规划</w:t>
        </w:r>
        <w:r>
          <w:tab/>
        </w:r>
        <w:r>
          <w:fldChar w:fldCharType="begin"/>
        </w:r>
        <w:r>
          <w:instrText xml:space="preserve"> PAGEREF _Toc5863 \h </w:instrText>
        </w:r>
        <w:r>
          <w:fldChar w:fldCharType="separate"/>
        </w:r>
        <w:r>
          <w:t>9</w:t>
        </w:r>
        <w:r>
          <w:fldChar w:fldCharType="end"/>
        </w:r>
      </w:hyperlink>
    </w:p>
    <w:p>
      <w:pPr>
        <w:pStyle w:val="TOC2"/>
        <w:tabs>
          <w:tab w:val="right" w:leader="dot" w:pos="8306"/>
        </w:tabs>
      </w:pPr>
      <w:hyperlink w:anchor="_Toc1463" w:history="1">
        <w:r>
          <w:rPr>
            <w:rFonts w:ascii="仿宋" w:eastAsia="仿宋" w:hAnsi="仿宋" w:cs="仿宋" w:hint="eastAsia"/>
            <w:lang w:eastAsia="zh-CN"/>
          </w:rPr>
          <w:t>(二)、建设规模</w:t>
        </w:r>
        <w:r>
          <w:tab/>
        </w:r>
        <w:r>
          <w:fldChar w:fldCharType="begin"/>
        </w:r>
        <w:r>
          <w:instrText xml:space="preserve"> PAGEREF _Toc1463 \h </w:instrText>
        </w:r>
        <w:r>
          <w:fldChar w:fldCharType="separate"/>
        </w:r>
        <w:r>
          <w:t>10</w:t>
        </w:r>
        <w:r>
          <w:fldChar w:fldCharType="end"/>
        </w:r>
      </w:hyperlink>
    </w:p>
    <w:p>
      <w:pPr>
        <w:pStyle w:val="TOC1"/>
        <w:tabs>
          <w:tab w:val="right" w:leader="dot" w:pos="8306"/>
        </w:tabs>
      </w:pPr>
      <w:hyperlink w:anchor="_Toc25470" w:history="1">
        <w:r>
          <w:rPr>
            <w:rFonts w:ascii="仿宋" w:eastAsia="仿宋" w:hAnsi="仿宋" w:cs="仿宋" w:hint="eastAsia"/>
            <w:lang w:eastAsia="zh-CN"/>
          </w:rPr>
          <w:t>三、通信项目文档管理</w:t>
        </w:r>
        <w:r>
          <w:tab/>
        </w:r>
        <w:r>
          <w:fldChar w:fldCharType="begin"/>
        </w:r>
        <w:r>
          <w:instrText xml:space="preserve"> PAGEREF _Toc25470 \h </w:instrText>
        </w:r>
        <w:r>
          <w:fldChar w:fldCharType="separate"/>
        </w:r>
        <w:r>
          <w:t>11</w:t>
        </w:r>
        <w:r>
          <w:fldChar w:fldCharType="end"/>
        </w:r>
      </w:hyperlink>
    </w:p>
    <w:p>
      <w:pPr>
        <w:pStyle w:val="TOC2"/>
        <w:tabs>
          <w:tab w:val="right" w:leader="dot" w:pos="8306"/>
        </w:tabs>
      </w:pPr>
      <w:hyperlink w:anchor="_Toc25141" w:history="1">
        <w:r>
          <w:rPr>
            <w:rFonts w:ascii="仿宋" w:eastAsia="仿宋" w:hAnsi="仿宋" w:cs="仿宋" w:hint="eastAsia"/>
            <w:lang w:eastAsia="zh-CN"/>
          </w:rPr>
          <w:t>(一)、文档编制与审查</w:t>
        </w:r>
        <w:r>
          <w:tab/>
        </w:r>
        <w:r>
          <w:fldChar w:fldCharType="begin"/>
        </w:r>
        <w:r>
          <w:instrText xml:space="preserve"> PAGEREF _Toc25141 \h </w:instrText>
        </w:r>
        <w:r>
          <w:fldChar w:fldCharType="separate"/>
        </w:r>
        <w:r>
          <w:t>11</w:t>
        </w:r>
        <w:r>
          <w:fldChar w:fldCharType="end"/>
        </w:r>
      </w:hyperlink>
    </w:p>
    <w:p>
      <w:pPr>
        <w:pStyle w:val="TOC2"/>
        <w:tabs>
          <w:tab w:val="right" w:leader="dot" w:pos="8306"/>
        </w:tabs>
      </w:pPr>
      <w:hyperlink w:anchor="_Toc6614" w:history="1">
        <w:r>
          <w:rPr>
            <w:rFonts w:ascii="仿宋" w:eastAsia="仿宋" w:hAnsi="仿宋" w:cs="仿宋" w:hint="eastAsia"/>
            <w:lang w:eastAsia="zh-CN"/>
          </w:rPr>
          <w:t>(二)、文档发布与分发</w:t>
        </w:r>
        <w:r>
          <w:tab/>
        </w:r>
        <w:r>
          <w:fldChar w:fldCharType="begin"/>
        </w:r>
        <w:r>
          <w:instrText xml:space="preserve"> PAGEREF _Toc6614 \h </w:instrText>
        </w:r>
        <w:r>
          <w:fldChar w:fldCharType="separate"/>
        </w:r>
        <w:r>
          <w:t>12</w:t>
        </w:r>
        <w:r>
          <w:fldChar w:fldCharType="end"/>
        </w:r>
      </w:hyperlink>
    </w:p>
    <w:p>
      <w:pPr>
        <w:pStyle w:val="TOC2"/>
        <w:tabs>
          <w:tab w:val="right" w:leader="dot" w:pos="8306"/>
        </w:tabs>
      </w:pPr>
      <w:hyperlink w:anchor="_Toc9171" w:history="1">
        <w:r>
          <w:rPr>
            <w:rFonts w:ascii="仿宋" w:eastAsia="仿宋" w:hAnsi="仿宋" w:cs="仿宋" w:hint="eastAsia"/>
            <w:lang w:eastAsia="zh-CN"/>
          </w:rPr>
          <w:t>(三)、文档存档与归档</w:t>
        </w:r>
        <w:r>
          <w:tab/>
        </w:r>
        <w:r>
          <w:fldChar w:fldCharType="begin"/>
        </w:r>
        <w:r>
          <w:instrText xml:space="preserve"> PAGEREF _Toc9171 \h </w:instrText>
        </w:r>
        <w:r>
          <w:fldChar w:fldCharType="separate"/>
        </w:r>
        <w:r>
          <w:t>13</w:t>
        </w:r>
        <w:r>
          <w:fldChar w:fldCharType="end"/>
        </w:r>
      </w:hyperlink>
    </w:p>
    <w:p>
      <w:pPr>
        <w:pStyle w:val="TOC1"/>
        <w:tabs>
          <w:tab w:val="right" w:leader="dot" w:pos="8306"/>
        </w:tabs>
      </w:pPr>
      <w:hyperlink w:anchor="_Toc20141" w:history="1">
        <w:r>
          <w:rPr>
            <w:rFonts w:ascii="仿宋" w:eastAsia="仿宋" w:hAnsi="仿宋" w:cs="仿宋" w:hint="eastAsia"/>
            <w:lang w:eastAsia="zh-CN"/>
          </w:rPr>
          <w:t>四、通信项目选址可行性分析</w:t>
        </w:r>
        <w:r>
          <w:tab/>
        </w:r>
        <w:r>
          <w:fldChar w:fldCharType="begin"/>
        </w:r>
        <w:r>
          <w:instrText xml:space="preserve"> PAGEREF _Toc20141 \h </w:instrText>
        </w:r>
        <w:r>
          <w:fldChar w:fldCharType="separate"/>
        </w:r>
        <w:r>
          <w:t>14</w:t>
        </w:r>
        <w:r>
          <w:fldChar w:fldCharType="end"/>
        </w:r>
      </w:hyperlink>
    </w:p>
    <w:p>
      <w:pPr>
        <w:pStyle w:val="TOC2"/>
        <w:tabs>
          <w:tab w:val="right" w:leader="dot" w:pos="8306"/>
        </w:tabs>
      </w:pPr>
      <w:hyperlink w:anchor="_Toc8545" w:history="1">
        <w:r>
          <w:rPr>
            <w:rFonts w:ascii="仿宋" w:eastAsia="仿宋" w:hAnsi="仿宋" w:cs="仿宋" w:hint="eastAsia"/>
            <w:lang w:eastAsia="zh-CN"/>
          </w:rPr>
          <w:t>(一)、通信项目选址</w:t>
        </w:r>
        <w:r>
          <w:tab/>
        </w:r>
        <w:r>
          <w:fldChar w:fldCharType="begin"/>
        </w:r>
        <w:r>
          <w:instrText xml:space="preserve"> PAGEREF _Toc8545 \h </w:instrText>
        </w:r>
        <w:r>
          <w:fldChar w:fldCharType="separate"/>
        </w:r>
        <w:r>
          <w:t>14</w:t>
        </w:r>
        <w:r>
          <w:fldChar w:fldCharType="end"/>
        </w:r>
      </w:hyperlink>
    </w:p>
    <w:p>
      <w:pPr>
        <w:pStyle w:val="TOC2"/>
        <w:tabs>
          <w:tab w:val="right" w:leader="dot" w:pos="8306"/>
        </w:tabs>
      </w:pPr>
      <w:hyperlink w:anchor="_Toc26225" w:history="1">
        <w:r>
          <w:rPr>
            <w:rFonts w:ascii="仿宋" w:eastAsia="仿宋" w:hAnsi="仿宋" w:cs="仿宋" w:hint="eastAsia"/>
            <w:lang w:eastAsia="zh-CN"/>
          </w:rPr>
          <w:t>(二)、用地控制指标</w:t>
        </w:r>
        <w:r>
          <w:tab/>
        </w:r>
        <w:r>
          <w:fldChar w:fldCharType="begin"/>
        </w:r>
        <w:r>
          <w:instrText xml:space="preserve"> PAGEREF _Toc26225 \h </w:instrText>
        </w:r>
        <w:r>
          <w:fldChar w:fldCharType="separate"/>
        </w:r>
        <w:r>
          <w:t>14</w:t>
        </w:r>
        <w:r>
          <w:fldChar w:fldCharType="end"/>
        </w:r>
      </w:hyperlink>
    </w:p>
    <w:p>
      <w:pPr>
        <w:pStyle w:val="TOC2"/>
        <w:tabs>
          <w:tab w:val="right" w:leader="dot" w:pos="8306"/>
        </w:tabs>
      </w:pPr>
      <w:hyperlink w:anchor="_Toc31466" w:history="1">
        <w:r>
          <w:rPr>
            <w:rFonts w:ascii="仿宋" w:eastAsia="仿宋" w:hAnsi="仿宋" w:cs="仿宋" w:hint="eastAsia"/>
            <w:lang w:eastAsia="zh-CN"/>
          </w:rPr>
          <w:t>(三)、节约用地措施</w:t>
        </w:r>
        <w:r>
          <w:tab/>
        </w:r>
        <w:r>
          <w:fldChar w:fldCharType="begin"/>
        </w:r>
        <w:r>
          <w:instrText xml:space="preserve"> PAGEREF _Toc31466 \h </w:instrText>
        </w:r>
        <w:r>
          <w:fldChar w:fldCharType="separate"/>
        </w:r>
        <w:r>
          <w:t>16</w:t>
        </w:r>
        <w:r>
          <w:fldChar w:fldCharType="end"/>
        </w:r>
      </w:hyperlink>
    </w:p>
    <w:p>
      <w:pPr>
        <w:pStyle w:val="TOC2"/>
        <w:tabs>
          <w:tab w:val="right" w:leader="dot" w:pos="8306"/>
        </w:tabs>
      </w:pPr>
      <w:hyperlink w:anchor="_Toc243" w:history="1">
        <w:r>
          <w:rPr>
            <w:rFonts w:ascii="仿宋" w:eastAsia="仿宋" w:hAnsi="仿宋" w:cs="仿宋" w:hint="eastAsia"/>
            <w:lang w:eastAsia="zh-CN"/>
          </w:rPr>
          <w:t>(四)、总图布置方案</w:t>
        </w:r>
        <w:r>
          <w:tab/>
        </w:r>
        <w:r>
          <w:fldChar w:fldCharType="begin"/>
        </w:r>
        <w:r>
          <w:instrText xml:space="preserve"> PAGEREF _Toc243 \h </w:instrText>
        </w:r>
        <w:r>
          <w:fldChar w:fldCharType="separate"/>
        </w:r>
        <w:r>
          <w:t>17</w:t>
        </w:r>
        <w:r>
          <w:fldChar w:fldCharType="end"/>
        </w:r>
      </w:hyperlink>
    </w:p>
    <w:p>
      <w:pPr>
        <w:pStyle w:val="TOC2"/>
        <w:tabs>
          <w:tab w:val="right" w:leader="dot" w:pos="8306"/>
        </w:tabs>
      </w:pPr>
      <w:hyperlink w:anchor="_Toc6441" w:history="1">
        <w:r>
          <w:rPr>
            <w:rFonts w:ascii="仿宋" w:eastAsia="仿宋" w:hAnsi="仿宋" w:cs="仿宋" w:hint="eastAsia"/>
            <w:lang w:eastAsia="zh-CN"/>
          </w:rPr>
          <w:t>(五)、选址综合评价</w:t>
        </w:r>
        <w:r>
          <w:tab/>
        </w:r>
        <w:r>
          <w:fldChar w:fldCharType="begin"/>
        </w:r>
        <w:r>
          <w:instrText xml:space="preserve"> PAGEREF _Toc6441 \h </w:instrText>
        </w:r>
        <w:r>
          <w:fldChar w:fldCharType="separate"/>
        </w:r>
        <w:r>
          <w:t>18</w:t>
        </w:r>
        <w:r>
          <w:fldChar w:fldCharType="end"/>
        </w:r>
      </w:hyperlink>
    </w:p>
    <w:p>
      <w:pPr>
        <w:pStyle w:val="TOC1"/>
        <w:tabs>
          <w:tab w:val="right" w:leader="dot" w:pos="8306"/>
        </w:tabs>
      </w:pPr>
      <w:hyperlink w:anchor="_Toc13191" w:history="1">
        <w:r>
          <w:rPr>
            <w:rFonts w:ascii="仿宋" w:eastAsia="仿宋" w:hAnsi="仿宋" w:cs="仿宋" w:hint="eastAsia"/>
            <w:lang w:eastAsia="zh-CN"/>
          </w:rPr>
          <w:t>五、工艺说明</w:t>
        </w:r>
        <w:r>
          <w:tab/>
        </w:r>
        <w:r>
          <w:fldChar w:fldCharType="begin"/>
        </w:r>
        <w:r>
          <w:instrText xml:space="preserve"> PAGEREF _Toc13191 \h </w:instrText>
        </w:r>
        <w:r>
          <w:fldChar w:fldCharType="separate"/>
        </w:r>
        <w:r>
          <w:t>19</w:t>
        </w:r>
        <w:r>
          <w:fldChar w:fldCharType="end"/>
        </w:r>
      </w:hyperlink>
    </w:p>
    <w:p>
      <w:pPr>
        <w:pStyle w:val="TOC2"/>
        <w:tabs>
          <w:tab w:val="right" w:leader="dot" w:pos="8306"/>
        </w:tabs>
      </w:pPr>
      <w:hyperlink w:anchor="_Toc21915" w:history="1">
        <w:r>
          <w:rPr>
            <w:rFonts w:ascii="仿宋" w:eastAsia="仿宋" w:hAnsi="仿宋" w:cs="仿宋" w:hint="eastAsia"/>
            <w:lang w:eastAsia="zh-CN"/>
          </w:rPr>
          <w:t>(一)、技术管理特点</w:t>
        </w:r>
        <w:r>
          <w:tab/>
        </w:r>
        <w:r>
          <w:fldChar w:fldCharType="begin"/>
        </w:r>
        <w:r>
          <w:instrText xml:space="preserve"> PAGEREF _Toc21915 \h </w:instrText>
        </w:r>
        <w:r>
          <w:fldChar w:fldCharType="separate"/>
        </w:r>
        <w:r>
          <w:t>19</w:t>
        </w:r>
        <w:r>
          <w:fldChar w:fldCharType="end"/>
        </w:r>
      </w:hyperlink>
    </w:p>
    <w:p>
      <w:pPr>
        <w:pStyle w:val="TOC2"/>
        <w:tabs>
          <w:tab w:val="right" w:leader="dot" w:pos="8306"/>
        </w:tabs>
      </w:pPr>
      <w:hyperlink w:anchor="_Toc3398" w:history="1">
        <w:r>
          <w:rPr>
            <w:rFonts w:ascii="仿宋" w:eastAsia="仿宋" w:hAnsi="仿宋" w:cs="仿宋" w:hint="eastAsia"/>
            <w:lang w:eastAsia="zh-CN"/>
          </w:rPr>
          <w:t>(二)、通信项目工艺技术设计方案</w:t>
        </w:r>
        <w:r>
          <w:tab/>
        </w:r>
        <w:r>
          <w:fldChar w:fldCharType="begin"/>
        </w:r>
        <w:r>
          <w:instrText xml:space="preserve"> PAGEREF _Toc3398 \h </w:instrText>
        </w:r>
        <w:r>
          <w:fldChar w:fldCharType="separate"/>
        </w:r>
        <w:r>
          <w:t>20</w:t>
        </w:r>
        <w:r>
          <w:fldChar w:fldCharType="end"/>
        </w:r>
      </w:hyperlink>
    </w:p>
    <w:p>
      <w:pPr>
        <w:pStyle w:val="TOC2"/>
        <w:tabs>
          <w:tab w:val="right" w:leader="dot" w:pos="8306"/>
        </w:tabs>
      </w:pPr>
      <w:hyperlink w:anchor="_Toc30784" w:history="1">
        <w:r>
          <w:rPr>
            <w:rFonts w:ascii="仿宋" w:eastAsia="仿宋" w:hAnsi="仿宋" w:cs="仿宋" w:hint="eastAsia"/>
            <w:lang w:eastAsia="zh-CN"/>
          </w:rPr>
          <w:t>(三)、设备选型方案</w:t>
        </w:r>
        <w:r>
          <w:tab/>
        </w:r>
        <w:r>
          <w:fldChar w:fldCharType="begin"/>
        </w:r>
        <w:r>
          <w:instrText xml:space="preserve"> PAGEREF _Toc30784 \h </w:instrText>
        </w:r>
        <w:r>
          <w:fldChar w:fldCharType="separate"/>
        </w:r>
        <w:r>
          <w:t>22</w:t>
        </w:r>
        <w:r>
          <w:fldChar w:fldCharType="end"/>
        </w:r>
      </w:hyperlink>
    </w:p>
    <w:p>
      <w:pPr>
        <w:pStyle w:val="TOC1"/>
        <w:tabs>
          <w:tab w:val="right" w:leader="dot" w:pos="8306"/>
        </w:tabs>
      </w:pPr>
      <w:hyperlink w:anchor="_Toc32339" w:history="1">
        <w:r>
          <w:rPr>
            <w:rFonts w:ascii="仿宋" w:eastAsia="仿宋" w:hAnsi="仿宋" w:cs="仿宋" w:hint="eastAsia"/>
            <w:lang w:eastAsia="zh-CN"/>
          </w:rPr>
          <w:t>六、市场分析、调研</w:t>
        </w:r>
        <w:r>
          <w:tab/>
        </w:r>
        <w:r>
          <w:fldChar w:fldCharType="begin"/>
        </w:r>
        <w:r>
          <w:instrText xml:space="preserve"> PAGEREF _Toc32339 \h </w:instrText>
        </w:r>
        <w:r>
          <w:fldChar w:fldCharType="separate"/>
        </w:r>
        <w:r>
          <w:t>23</w:t>
        </w:r>
        <w:r>
          <w:fldChar w:fldCharType="end"/>
        </w:r>
      </w:hyperlink>
    </w:p>
    <w:p>
      <w:pPr>
        <w:pStyle w:val="TOC2"/>
        <w:tabs>
          <w:tab w:val="right" w:leader="dot" w:pos="8306"/>
        </w:tabs>
      </w:pPr>
      <w:hyperlink w:anchor="_Toc24648" w:history="1">
        <w:r>
          <w:rPr>
            <w:rFonts w:ascii="仿宋" w:eastAsia="仿宋" w:hAnsi="仿宋" w:cs="仿宋" w:hint="eastAsia"/>
            <w:lang w:eastAsia="zh-CN"/>
          </w:rPr>
          <w:t>(一)、通信行业分析</w:t>
        </w:r>
        <w:r>
          <w:tab/>
        </w:r>
        <w:r>
          <w:fldChar w:fldCharType="begin"/>
        </w:r>
        <w:r>
          <w:instrText xml:space="preserve"> PAGEREF _Toc24648 \h </w:instrText>
        </w:r>
        <w:r>
          <w:fldChar w:fldCharType="separate"/>
        </w:r>
        <w:r>
          <w:t>23</w:t>
        </w:r>
        <w:r>
          <w:fldChar w:fldCharType="end"/>
        </w:r>
      </w:hyperlink>
    </w:p>
    <w:p>
      <w:pPr>
        <w:pStyle w:val="TOC2"/>
        <w:tabs>
          <w:tab w:val="right" w:leader="dot" w:pos="8306"/>
        </w:tabs>
      </w:pPr>
      <w:hyperlink w:anchor="_Toc16974" w:history="1">
        <w:r>
          <w:rPr>
            <w:rFonts w:ascii="仿宋" w:eastAsia="仿宋" w:hAnsi="仿宋" w:cs="仿宋" w:hint="eastAsia"/>
            <w:lang w:eastAsia="zh-CN"/>
          </w:rPr>
          <w:t>(二)、通信市场分析预测</w:t>
        </w:r>
        <w:r>
          <w:tab/>
        </w:r>
        <w:r>
          <w:fldChar w:fldCharType="begin"/>
        </w:r>
        <w:r>
          <w:instrText xml:space="preserve"> PAGEREF _Toc16974 \h </w:instrText>
        </w:r>
        <w:r>
          <w:fldChar w:fldCharType="separate"/>
        </w:r>
        <w:r>
          <w:t>24</w:t>
        </w:r>
        <w:r>
          <w:fldChar w:fldCharType="end"/>
        </w:r>
      </w:hyperlink>
    </w:p>
    <w:p>
      <w:pPr>
        <w:pStyle w:val="TOC1"/>
        <w:tabs>
          <w:tab w:val="right" w:leader="dot" w:pos="8306"/>
        </w:tabs>
      </w:pPr>
      <w:hyperlink w:anchor="_Toc5949" w:history="1">
        <w:r>
          <w:rPr>
            <w:rFonts w:ascii="仿宋" w:eastAsia="仿宋" w:hAnsi="仿宋" w:cs="仿宋" w:hint="eastAsia"/>
            <w:lang w:eastAsia="zh-CN"/>
          </w:rPr>
          <w:t>七、生产安全保护</w:t>
        </w:r>
        <w:r>
          <w:tab/>
        </w:r>
        <w:r>
          <w:fldChar w:fldCharType="begin"/>
        </w:r>
        <w:r>
          <w:instrText xml:space="preserve"> PAGEREF _Toc5949 \h </w:instrText>
        </w:r>
        <w:r>
          <w:fldChar w:fldCharType="separate"/>
        </w:r>
        <w:r>
          <w:t>24</w:t>
        </w:r>
        <w:r>
          <w:fldChar w:fldCharType="end"/>
        </w:r>
      </w:hyperlink>
    </w:p>
    <w:p>
      <w:pPr>
        <w:pStyle w:val="TOC2"/>
        <w:tabs>
          <w:tab w:val="right" w:leader="dot" w:pos="8306"/>
        </w:tabs>
      </w:pPr>
      <w:hyperlink w:anchor="_Toc12123" w:history="1">
        <w:r>
          <w:rPr>
            <w:rFonts w:ascii="仿宋" w:eastAsia="仿宋" w:hAnsi="仿宋" w:cs="仿宋" w:hint="eastAsia"/>
            <w:lang w:eastAsia="zh-CN"/>
          </w:rPr>
          <w:t>(一)、消防安全</w:t>
        </w:r>
        <w:r>
          <w:tab/>
        </w:r>
        <w:r>
          <w:fldChar w:fldCharType="begin"/>
        </w:r>
        <w:r>
          <w:instrText xml:space="preserve"> PAGEREF _Toc12123 \h </w:instrText>
        </w:r>
        <w:r>
          <w:fldChar w:fldCharType="separate"/>
        </w:r>
        <w:r>
          <w:t>24</w:t>
        </w:r>
        <w:r>
          <w:fldChar w:fldCharType="end"/>
        </w:r>
      </w:hyperlink>
    </w:p>
    <w:p>
      <w:pPr>
        <w:pStyle w:val="TOC2"/>
        <w:tabs>
          <w:tab w:val="right" w:leader="dot" w:pos="8306"/>
        </w:tabs>
      </w:pPr>
      <w:hyperlink w:anchor="_Toc19052" w:history="1">
        <w:r>
          <w:rPr>
            <w:rFonts w:ascii="仿宋" w:eastAsia="仿宋" w:hAnsi="仿宋" w:cs="仿宋" w:hint="eastAsia"/>
            <w:lang w:eastAsia="zh-CN"/>
          </w:rPr>
          <w:t>(二)、防火防爆总图布置措施</w:t>
        </w:r>
        <w:r>
          <w:tab/>
        </w:r>
        <w:r>
          <w:fldChar w:fldCharType="begin"/>
        </w:r>
        <w:r>
          <w:instrText xml:space="preserve"> PAGEREF _Toc19052 \h </w:instrText>
        </w:r>
        <w:r>
          <w:fldChar w:fldCharType="separate"/>
        </w:r>
        <w:r>
          <w:t>26</w:t>
        </w:r>
        <w:r>
          <w:fldChar w:fldCharType="end"/>
        </w:r>
      </w:hyperlink>
    </w:p>
    <w:p>
      <w:pPr>
        <w:pStyle w:val="TOC2"/>
        <w:tabs>
          <w:tab w:val="right" w:leader="dot" w:pos="8306"/>
        </w:tabs>
      </w:pPr>
      <w:hyperlink w:anchor="_Toc5738" w:history="1">
        <w:r>
          <w:rPr>
            <w:rFonts w:ascii="仿宋" w:eastAsia="仿宋" w:hAnsi="仿宋" w:cs="仿宋" w:hint="eastAsia"/>
            <w:lang w:eastAsia="zh-CN"/>
          </w:rPr>
          <w:t>(三)、自然灾害防范措施</w:t>
        </w:r>
        <w:r>
          <w:tab/>
        </w:r>
        <w:r>
          <w:fldChar w:fldCharType="begin"/>
        </w:r>
        <w:r>
          <w:instrText xml:space="preserve"> PAGEREF _Toc5738 \h </w:instrText>
        </w:r>
        <w:r>
          <w:fldChar w:fldCharType="separate"/>
        </w:r>
        <w:r>
          <w:t>27</w:t>
        </w:r>
        <w:r>
          <w:fldChar w:fldCharType="end"/>
        </w:r>
      </w:hyperlink>
    </w:p>
    <w:p>
      <w:pPr>
        <w:pStyle w:val="TOC2"/>
        <w:tabs>
          <w:tab w:val="right" w:leader="dot" w:pos="8306"/>
        </w:tabs>
      </w:pPr>
      <w:hyperlink w:anchor="_Toc17556" w:history="1">
        <w:r>
          <w:rPr>
            <w:rFonts w:ascii="仿宋" w:eastAsia="仿宋" w:hAnsi="仿宋" w:cs="仿宋" w:hint="eastAsia"/>
            <w:lang w:eastAsia="zh-CN"/>
          </w:rPr>
          <w:t>(四)、安全色及安全标志使用要求</w:t>
        </w:r>
        <w:r>
          <w:tab/>
        </w:r>
        <w:r>
          <w:fldChar w:fldCharType="begin"/>
        </w:r>
        <w:r>
          <w:instrText xml:space="preserve"> PAGEREF _Toc17556 \h </w:instrText>
        </w:r>
        <w:r>
          <w:fldChar w:fldCharType="separate"/>
        </w:r>
        <w:r>
          <w:t>28</w:t>
        </w:r>
        <w:r>
          <w:fldChar w:fldCharType="end"/>
        </w:r>
      </w:hyperlink>
    </w:p>
    <w:p>
      <w:pPr>
        <w:pStyle w:val="TOC2"/>
        <w:tabs>
          <w:tab w:val="right" w:leader="dot" w:pos="8306"/>
        </w:tabs>
      </w:pPr>
      <w:hyperlink w:anchor="_Toc1689" w:history="1">
        <w:r>
          <w:rPr>
            <w:rFonts w:ascii="仿宋" w:eastAsia="仿宋" w:hAnsi="仿宋" w:cs="仿宋" w:hint="eastAsia"/>
            <w:lang w:eastAsia="zh-CN"/>
          </w:rPr>
          <w:t>(五)、防尘防毒措施</w:t>
        </w:r>
        <w:r>
          <w:tab/>
        </w:r>
        <w:r>
          <w:fldChar w:fldCharType="begin"/>
        </w:r>
        <w:r>
          <w:instrText xml:space="preserve"> PAGEREF _Toc1689 \h </w:instrText>
        </w:r>
        <w:r>
          <w:fldChar w:fldCharType="separate"/>
        </w:r>
        <w:r>
          <w:t>28</w:t>
        </w:r>
        <w:r>
          <w:fldChar w:fldCharType="end"/>
        </w:r>
      </w:hyperlink>
    </w:p>
    <w:p>
      <w:pPr>
        <w:pStyle w:val="TOC2"/>
        <w:tabs>
          <w:tab w:val="right" w:leader="dot" w:pos="8306"/>
        </w:tabs>
      </w:pPr>
      <w:hyperlink w:anchor="_Toc4654" w:history="1">
        <w:r>
          <w:rPr>
            <w:rFonts w:ascii="仿宋" w:eastAsia="仿宋" w:hAnsi="仿宋" w:cs="仿宋" w:hint="eastAsia"/>
            <w:lang w:eastAsia="zh-CN"/>
          </w:rPr>
          <w:t>(六)、防静电、触电防护及防雷措施</w:t>
        </w:r>
        <w:r>
          <w:tab/>
        </w:r>
        <w:r>
          <w:fldChar w:fldCharType="begin"/>
        </w:r>
        <w:r>
          <w:instrText xml:space="preserve"> PAGEREF _Toc4654 \h </w:instrText>
        </w:r>
        <w:r>
          <w:fldChar w:fldCharType="separate"/>
        </w:r>
        <w:r>
          <w:t>29</w:t>
        </w:r>
        <w:r>
          <w:fldChar w:fldCharType="end"/>
        </w:r>
      </w:hyperlink>
    </w:p>
    <w:p>
      <w:pPr>
        <w:pStyle w:val="TOC2"/>
        <w:tabs>
          <w:tab w:val="right" w:leader="dot" w:pos="8306"/>
        </w:tabs>
      </w:pPr>
      <w:hyperlink w:anchor="_Toc5364" w:history="1">
        <w:r>
          <w:rPr>
            <w:rFonts w:ascii="仿宋" w:eastAsia="仿宋" w:hAnsi="仿宋" w:cs="仿宋" w:hint="eastAsia"/>
            <w:lang w:eastAsia="zh-CN"/>
          </w:rPr>
          <w:t>(七)、机械设备安全保障措施</w:t>
        </w:r>
        <w:r>
          <w:tab/>
        </w:r>
        <w:r>
          <w:fldChar w:fldCharType="begin"/>
        </w:r>
        <w:r>
          <w:instrText xml:space="preserve"> PAGEREF _Toc5364 \h </w:instrText>
        </w:r>
        <w:r>
          <w:fldChar w:fldCharType="separate"/>
        </w:r>
        <w:r>
          <w:t>31</w:t>
        </w:r>
        <w:r>
          <w:fldChar w:fldCharType="end"/>
        </w:r>
      </w:hyperlink>
    </w:p>
    <w:p>
      <w:pPr>
        <w:pStyle w:val="TOC1"/>
        <w:tabs>
          <w:tab w:val="right" w:leader="dot" w:pos="8306"/>
        </w:tabs>
      </w:pPr>
      <w:hyperlink w:anchor="_Toc3269" w:history="1">
        <w:r>
          <w:rPr>
            <w:rFonts w:ascii="仿宋" w:eastAsia="仿宋" w:hAnsi="仿宋" w:cs="仿宋" w:hint="eastAsia"/>
            <w:lang w:eastAsia="zh-CN"/>
          </w:rPr>
          <w:t>八、通信项目经营效益</w:t>
        </w:r>
        <w:r>
          <w:tab/>
        </w:r>
        <w:r>
          <w:fldChar w:fldCharType="begin"/>
        </w:r>
        <w:r>
          <w:instrText xml:space="preserve"> PAGEREF _Toc3269 \h </w:instrText>
        </w:r>
        <w:r>
          <w:fldChar w:fldCharType="separate"/>
        </w:r>
        <w:r>
          <w:t>32</w:t>
        </w:r>
        <w:r>
          <w:fldChar w:fldCharType="end"/>
        </w:r>
      </w:hyperlink>
    </w:p>
    <w:p>
      <w:pPr>
        <w:pStyle w:val="TOC2"/>
        <w:tabs>
          <w:tab w:val="right" w:leader="dot" w:pos="8306"/>
        </w:tabs>
      </w:pPr>
      <w:hyperlink w:anchor="_Toc4825" w:history="1">
        <w:r>
          <w:rPr>
            <w:rFonts w:ascii="仿宋" w:eastAsia="仿宋" w:hAnsi="仿宋" w:cs="仿宋" w:hint="eastAsia"/>
            <w:lang w:eastAsia="zh-CN"/>
          </w:rPr>
          <w:t>(一)、经济评价财务测算</w:t>
        </w:r>
        <w:r>
          <w:tab/>
        </w:r>
        <w:r>
          <w:fldChar w:fldCharType="begin"/>
        </w:r>
        <w:r>
          <w:instrText xml:space="preserve"> PAGEREF _Toc4825 \h </w:instrText>
        </w:r>
        <w:r>
          <w:fldChar w:fldCharType="separate"/>
        </w:r>
        <w:r>
          <w:t>32</w:t>
        </w:r>
        <w:r>
          <w:fldChar w:fldCharType="end"/>
        </w:r>
      </w:hyperlink>
    </w:p>
    <w:p>
      <w:pPr>
        <w:pStyle w:val="TOC2"/>
        <w:tabs>
          <w:tab w:val="right" w:leader="dot" w:pos="8306"/>
        </w:tabs>
      </w:pPr>
      <w:hyperlink w:anchor="_Toc11830" w:history="1">
        <w:r>
          <w:rPr>
            <w:rFonts w:ascii="仿宋" w:eastAsia="仿宋" w:hAnsi="仿宋" w:cs="仿宋" w:hint="eastAsia"/>
            <w:lang w:eastAsia="zh-CN"/>
          </w:rPr>
          <w:t>(二)、通信项目盈利能力分析</w:t>
        </w:r>
        <w:r>
          <w:tab/>
        </w:r>
        <w:r>
          <w:fldChar w:fldCharType="begin"/>
        </w:r>
        <w:r>
          <w:instrText xml:space="preserve"> PAGEREF _Toc11830 \h </w:instrText>
        </w:r>
        <w:r>
          <w:fldChar w:fldCharType="separate"/>
        </w:r>
        <w:r>
          <w:t>33</w:t>
        </w:r>
        <w:r>
          <w:fldChar w:fldCharType="end"/>
        </w:r>
      </w:hyperlink>
    </w:p>
    <w:p>
      <w:pPr>
        <w:pStyle w:val="TOC1"/>
        <w:tabs>
          <w:tab w:val="right" w:leader="dot" w:pos="8306"/>
        </w:tabs>
      </w:pPr>
      <w:hyperlink w:anchor="_Toc12486" w:history="1">
        <w:r>
          <w:rPr>
            <w:rFonts w:ascii="仿宋" w:eastAsia="仿宋" w:hAnsi="仿宋" w:cs="仿宋" w:hint="eastAsia"/>
            <w:lang w:eastAsia="zh-CN"/>
          </w:rPr>
          <w:t>九、通信项目社会影响</w:t>
        </w:r>
        <w:r>
          <w:tab/>
        </w:r>
        <w:r>
          <w:fldChar w:fldCharType="begin"/>
        </w:r>
        <w:r>
          <w:instrText xml:space="preserve"> PAGEREF _Toc12486 \h </w:instrText>
        </w:r>
        <w:r>
          <w:fldChar w:fldCharType="separate"/>
        </w:r>
        <w:r>
          <w:t>34</w:t>
        </w:r>
        <w:r>
          <w:fldChar w:fldCharType="end"/>
        </w:r>
      </w:hyperlink>
    </w:p>
    <w:p>
      <w:pPr>
        <w:pStyle w:val="TOC2"/>
        <w:tabs>
          <w:tab w:val="right" w:leader="dot" w:pos="8306"/>
        </w:tabs>
      </w:pPr>
      <w:hyperlink w:anchor="_Toc21203" w:history="1">
        <w:r>
          <w:rPr>
            <w:rFonts w:ascii="仿宋" w:eastAsia="仿宋" w:hAnsi="仿宋" w:cs="仿宋" w:hint="eastAsia"/>
            <w:lang w:eastAsia="zh-CN"/>
          </w:rPr>
          <w:t>(一)、社会责任与义务</w:t>
        </w:r>
        <w:r>
          <w:tab/>
        </w:r>
        <w:r>
          <w:fldChar w:fldCharType="begin"/>
        </w:r>
        <w:r>
          <w:instrText xml:space="preserve"> PAGEREF _Toc21203 \h </w:instrText>
        </w:r>
        <w:r>
          <w:fldChar w:fldCharType="separate"/>
        </w:r>
        <w:r>
          <w:t>34</w:t>
        </w:r>
        <w:r>
          <w:fldChar w:fldCharType="end"/>
        </w:r>
      </w:hyperlink>
    </w:p>
    <w:p>
      <w:pPr>
        <w:pStyle w:val="TOC2"/>
        <w:tabs>
          <w:tab w:val="right" w:leader="dot" w:pos="8306"/>
        </w:tabs>
      </w:pPr>
      <w:hyperlink w:anchor="_Toc14434" w:history="1">
        <w:r>
          <w:rPr>
            <w:rFonts w:ascii="仿宋" w:eastAsia="仿宋" w:hAnsi="仿宋" w:cs="仿宋" w:hint="eastAsia"/>
            <w:lang w:eastAsia="zh-CN"/>
          </w:rPr>
          <w:t>(二)、社会参与与沟通</w:t>
        </w:r>
        <w:r>
          <w:tab/>
        </w:r>
        <w:r>
          <w:fldChar w:fldCharType="begin"/>
        </w:r>
        <w:r>
          <w:instrText xml:space="preserve"> PAGEREF _Toc14434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5" w:history="1">
        <w:r>
          <w:rPr>
            <w:rFonts w:ascii="仿宋" w:eastAsia="仿宋" w:hAnsi="仿宋" w:cs="仿宋" w:hint="eastAsia"/>
            <w:lang w:eastAsia="zh-CN"/>
          </w:rPr>
          <w:t>十、通信项目风险管理</w:t>
        </w:r>
        <w:r>
          <w:tab/>
        </w:r>
        <w:r>
          <w:fldChar w:fldCharType="begin"/>
        </w:r>
        <w:r>
          <w:instrText xml:space="preserve"> PAGEREF _Toc2495 \h </w:instrText>
        </w:r>
        <w:r>
          <w:fldChar w:fldCharType="separate"/>
        </w:r>
        <w:r>
          <w:t>36</w:t>
        </w:r>
        <w:r>
          <w:fldChar w:fldCharType="end"/>
        </w:r>
      </w:hyperlink>
    </w:p>
    <w:p>
      <w:pPr>
        <w:pStyle w:val="TOC2"/>
        <w:tabs>
          <w:tab w:val="right" w:leader="dot" w:pos="8306"/>
        </w:tabs>
      </w:pPr>
      <w:hyperlink w:anchor="_Toc8188" w:history="1">
        <w:r>
          <w:rPr>
            <w:rFonts w:ascii="仿宋" w:eastAsia="仿宋" w:hAnsi="仿宋" w:cs="仿宋" w:hint="eastAsia"/>
            <w:lang w:eastAsia="zh-CN"/>
          </w:rPr>
          <w:t>(一)、风险识别与评估</w:t>
        </w:r>
        <w:r>
          <w:tab/>
        </w:r>
        <w:r>
          <w:fldChar w:fldCharType="begin"/>
        </w:r>
        <w:r>
          <w:instrText xml:space="preserve"> PAGEREF _Toc8188 \h </w:instrText>
        </w:r>
        <w:r>
          <w:fldChar w:fldCharType="separate"/>
        </w:r>
        <w:r>
          <w:t>36</w:t>
        </w:r>
        <w:r>
          <w:fldChar w:fldCharType="end"/>
        </w:r>
      </w:hyperlink>
    </w:p>
    <w:p>
      <w:pPr>
        <w:pStyle w:val="TOC2"/>
        <w:tabs>
          <w:tab w:val="right" w:leader="dot" w:pos="8306"/>
        </w:tabs>
      </w:pPr>
      <w:hyperlink w:anchor="_Toc19704" w:history="1">
        <w:r>
          <w:rPr>
            <w:rFonts w:ascii="仿宋" w:eastAsia="仿宋" w:hAnsi="仿宋" w:cs="仿宋" w:hint="eastAsia"/>
            <w:lang w:eastAsia="zh-CN"/>
          </w:rPr>
          <w:t>(二)、风险应对策略</w:t>
        </w:r>
        <w:r>
          <w:tab/>
        </w:r>
        <w:r>
          <w:fldChar w:fldCharType="begin"/>
        </w:r>
        <w:r>
          <w:instrText xml:space="preserve"> PAGEREF _Toc19704 \h </w:instrText>
        </w:r>
        <w:r>
          <w:fldChar w:fldCharType="separate"/>
        </w:r>
        <w:r>
          <w:t>37</w:t>
        </w:r>
        <w:r>
          <w:fldChar w:fldCharType="end"/>
        </w:r>
      </w:hyperlink>
    </w:p>
    <w:p>
      <w:pPr>
        <w:pStyle w:val="TOC2"/>
        <w:tabs>
          <w:tab w:val="right" w:leader="dot" w:pos="8306"/>
        </w:tabs>
      </w:pPr>
      <w:hyperlink w:anchor="_Toc2776" w:history="1">
        <w:r>
          <w:rPr>
            <w:rFonts w:ascii="仿宋" w:eastAsia="仿宋" w:hAnsi="仿宋" w:cs="仿宋" w:hint="eastAsia"/>
            <w:lang w:eastAsia="zh-CN"/>
          </w:rPr>
          <w:t>(三)、风险监控与控制</w:t>
        </w:r>
        <w:r>
          <w:tab/>
        </w:r>
        <w:r>
          <w:fldChar w:fldCharType="begin"/>
        </w:r>
        <w:r>
          <w:instrText xml:space="preserve"> PAGEREF _Toc2776 \h </w:instrText>
        </w:r>
        <w:r>
          <w:fldChar w:fldCharType="separate"/>
        </w:r>
        <w:r>
          <w:t>39</w:t>
        </w:r>
        <w:r>
          <w:fldChar w:fldCharType="end"/>
        </w:r>
      </w:hyperlink>
    </w:p>
    <w:p>
      <w:pPr>
        <w:pStyle w:val="TOC1"/>
        <w:tabs>
          <w:tab w:val="right" w:leader="dot" w:pos="8306"/>
        </w:tabs>
      </w:pPr>
      <w:hyperlink w:anchor="_Toc1773" w:history="1">
        <w:r>
          <w:rPr>
            <w:rFonts w:ascii="仿宋" w:eastAsia="仿宋" w:hAnsi="仿宋" w:cs="仿宋" w:hint="eastAsia"/>
            <w:lang w:eastAsia="zh-CN"/>
          </w:rPr>
          <w:t>十一、通信项目环境影响分析</w:t>
        </w:r>
        <w:r>
          <w:tab/>
        </w:r>
        <w:r>
          <w:fldChar w:fldCharType="begin"/>
        </w:r>
        <w:r>
          <w:instrText xml:space="preserve"> PAGEREF _Toc1773 \h </w:instrText>
        </w:r>
        <w:r>
          <w:fldChar w:fldCharType="separate"/>
        </w:r>
        <w:r>
          <w:t>40</w:t>
        </w:r>
        <w:r>
          <w:fldChar w:fldCharType="end"/>
        </w:r>
      </w:hyperlink>
    </w:p>
    <w:p>
      <w:pPr>
        <w:pStyle w:val="TOC2"/>
        <w:tabs>
          <w:tab w:val="right" w:leader="dot" w:pos="8306"/>
        </w:tabs>
      </w:pPr>
      <w:hyperlink w:anchor="_Toc9468" w:history="1">
        <w:r>
          <w:rPr>
            <w:rFonts w:ascii="仿宋" w:eastAsia="仿宋" w:hAnsi="仿宋" w:cs="仿宋" w:hint="eastAsia"/>
            <w:lang w:eastAsia="zh-CN"/>
          </w:rPr>
          <w:t>(一)、建设区域环境质量现状</w:t>
        </w:r>
        <w:r>
          <w:tab/>
        </w:r>
        <w:r>
          <w:fldChar w:fldCharType="begin"/>
        </w:r>
        <w:r>
          <w:instrText xml:space="preserve"> PAGEREF _Toc9468 \h </w:instrText>
        </w:r>
        <w:r>
          <w:fldChar w:fldCharType="separate"/>
        </w:r>
        <w:r>
          <w:t>40</w:t>
        </w:r>
        <w:r>
          <w:fldChar w:fldCharType="end"/>
        </w:r>
      </w:hyperlink>
    </w:p>
    <w:p>
      <w:pPr>
        <w:pStyle w:val="TOC2"/>
        <w:tabs>
          <w:tab w:val="right" w:leader="dot" w:pos="8306"/>
        </w:tabs>
      </w:pPr>
      <w:hyperlink w:anchor="_Toc14743" w:history="1">
        <w:r>
          <w:rPr>
            <w:rFonts w:ascii="仿宋" w:eastAsia="仿宋" w:hAnsi="仿宋" w:cs="仿宋" w:hint="eastAsia"/>
            <w:lang w:eastAsia="zh-CN"/>
          </w:rPr>
          <w:t>(二)、建设期环境保护</w:t>
        </w:r>
        <w:r>
          <w:tab/>
        </w:r>
        <w:r>
          <w:fldChar w:fldCharType="begin"/>
        </w:r>
        <w:r>
          <w:instrText xml:space="preserve"> PAGEREF _Toc14743 \h </w:instrText>
        </w:r>
        <w:r>
          <w:fldChar w:fldCharType="separate"/>
        </w:r>
        <w:r>
          <w:t>41</w:t>
        </w:r>
        <w:r>
          <w:fldChar w:fldCharType="end"/>
        </w:r>
      </w:hyperlink>
    </w:p>
    <w:p>
      <w:pPr>
        <w:pStyle w:val="TOC2"/>
        <w:tabs>
          <w:tab w:val="right" w:leader="dot" w:pos="8306"/>
        </w:tabs>
      </w:pPr>
      <w:hyperlink w:anchor="_Toc32353" w:history="1">
        <w:r>
          <w:rPr>
            <w:rFonts w:ascii="仿宋" w:eastAsia="仿宋" w:hAnsi="仿宋" w:cs="仿宋" w:hint="eastAsia"/>
            <w:lang w:eastAsia="zh-CN"/>
          </w:rPr>
          <w:t>(三)、运营期环境保护</w:t>
        </w:r>
        <w:r>
          <w:tab/>
        </w:r>
        <w:r>
          <w:fldChar w:fldCharType="begin"/>
        </w:r>
        <w:r>
          <w:instrText xml:space="preserve"> PAGEREF _Toc32353 \h </w:instrText>
        </w:r>
        <w:r>
          <w:fldChar w:fldCharType="separate"/>
        </w:r>
        <w:r>
          <w:t>42</w:t>
        </w:r>
        <w:r>
          <w:fldChar w:fldCharType="end"/>
        </w:r>
      </w:hyperlink>
    </w:p>
    <w:p>
      <w:pPr>
        <w:pStyle w:val="TOC2"/>
        <w:tabs>
          <w:tab w:val="right" w:leader="dot" w:pos="8306"/>
        </w:tabs>
      </w:pPr>
      <w:hyperlink w:anchor="_Toc31585" w:history="1">
        <w:r>
          <w:rPr>
            <w:rFonts w:ascii="仿宋" w:eastAsia="仿宋" w:hAnsi="仿宋" w:cs="仿宋" w:hint="eastAsia"/>
            <w:lang w:eastAsia="zh-CN"/>
          </w:rPr>
          <w:t>(四)、通信项目建设对区域经济的影响</w:t>
        </w:r>
        <w:r>
          <w:tab/>
        </w:r>
        <w:r>
          <w:fldChar w:fldCharType="begin"/>
        </w:r>
        <w:r>
          <w:instrText xml:space="preserve"> PAGEREF _Toc31585 \h </w:instrText>
        </w:r>
        <w:r>
          <w:fldChar w:fldCharType="separate"/>
        </w:r>
        <w:r>
          <w:t>44</w:t>
        </w:r>
        <w:r>
          <w:fldChar w:fldCharType="end"/>
        </w:r>
      </w:hyperlink>
    </w:p>
    <w:p>
      <w:pPr>
        <w:pStyle w:val="TOC2"/>
        <w:tabs>
          <w:tab w:val="right" w:leader="dot" w:pos="8306"/>
        </w:tabs>
      </w:pPr>
      <w:hyperlink w:anchor="_Toc26804" w:history="1">
        <w:r>
          <w:rPr>
            <w:rFonts w:ascii="仿宋" w:eastAsia="仿宋" w:hAnsi="仿宋" w:cs="仿宋" w:hint="eastAsia"/>
            <w:lang w:eastAsia="zh-CN"/>
          </w:rPr>
          <w:t>(五)、废弃物处理</w:t>
        </w:r>
        <w:r>
          <w:tab/>
        </w:r>
        <w:r>
          <w:fldChar w:fldCharType="begin"/>
        </w:r>
        <w:r>
          <w:instrText xml:space="preserve"> PAGEREF _Toc26804 \h </w:instrText>
        </w:r>
        <w:r>
          <w:fldChar w:fldCharType="separate"/>
        </w:r>
        <w:r>
          <w:t>45</w:t>
        </w:r>
        <w:r>
          <w:fldChar w:fldCharType="end"/>
        </w:r>
      </w:hyperlink>
    </w:p>
    <w:p>
      <w:pPr>
        <w:pStyle w:val="TOC2"/>
        <w:tabs>
          <w:tab w:val="right" w:leader="dot" w:pos="8306"/>
        </w:tabs>
      </w:pPr>
      <w:hyperlink w:anchor="_Toc24690" w:history="1">
        <w:r>
          <w:rPr>
            <w:rFonts w:ascii="仿宋" w:eastAsia="仿宋" w:hAnsi="仿宋" w:cs="仿宋" w:hint="eastAsia"/>
            <w:lang w:eastAsia="zh-CN"/>
          </w:rPr>
          <w:t>(六)、特殊环境影响分析</w:t>
        </w:r>
        <w:r>
          <w:tab/>
        </w:r>
        <w:r>
          <w:fldChar w:fldCharType="begin"/>
        </w:r>
        <w:r>
          <w:instrText xml:space="preserve"> PAGEREF _Toc24690 \h </w:instrText>
        </w:r>
        <w:r>
          <w:fldChar w:fldCharType="separate"/>
        </w:r>
        <w:r>
          <w:t>47</w:t>
        </w:r>
        <w:r>
          <w:fldChar w:fldCharType="end"/>
        </w:r>
      </w:hyperlink>
    </w:p>
    <w:p>
      <w:pPr>
        <w:pStyle w:val="TOC2"/>
        <w:tabs>
          <w:tab w:val="right" w:leader="dot" w:pos="8306"/>
        </w:tabs>
      </w:pPr>
      <w:hyperlink w:anchor="_Toc13319" w:history="1">
        <w:r>
          <w:rPr>
            <w:rFonts w:ascii="仿宋" w:eastAsia="仿宋" w:hAnsi="仿宋" w:cs="仿宋" w:hint="eastAsia"/>
            <w:lang w:eastAsia="zh-CN"/>
          </w:rPr>
          <w:t>(七)、清洁生产</w:t>
        </w:r>
        <w:r>
          <w:tab/>
        </w:r>
        <w:r>
          <w:fldChar w:fldCharType="begin"/>
        </w:r>
        <w:r>
          <w:instrText xml:space="preserve"> PAGEREF _Toc13319 \h </w:instrText>
        </w:r>
        <w:r>
          <w:fldChar w:fldCharType="separate"/>
        </w:r>
        <w:r>
          <w:t>48</w:t>
        </w:r>
        <w:r>
          <w:fldChar w:fldCharType="end"/>
        </w:r>
      </w:hyperlink>
    </w:p>
    <w:p>
      <w:pPr>
        <w:pStyle w:val="TOC2"/>
        <w:tabs>
          <w:tab w:val="right" w:leader="dot" w:pos="8306"/>
        </w:tabs>
      </w:pPr>
      <w:hyperlink w:anchor="_Toc23308" w:history="1">
        <w:r>
          <w:rPr>
            <w:rFonts w:ascii="仿宋" w:eastAsia="仿宋" w:hAnsi="仿宋" w:cs="仿宋" w:hint="eastAsia"/>
            <w:lang w:eastAsia="zh-CN"/>
          </w:rPr>
          <w:t>(八)、环境保护综合评价</w:t>
        </w:r>
        <w:r>
          <w:tab/>
        </w:r>
        <w:r>
          <w:fldChar w:fldCharType="begin"/>
        </w:r>
        <w:r>
          <w:instrText xml:space="preserve"> PAGEREF _Toc23308 \h </w:instrText>
        </w:r>
        <w:r>
          <w:fldChar w:fldCharType="separate"/>
        </w:r>
        <w:r>
          <w:t>49</w:t>
        </w:r>
        <w:r>
          <w:fldChar w:fldCharType="end"/>
        </w:r>
      </w:hyperlink>
    </w:p>
    <w:p>
      <w:pPr>
        <w:pStyle w:val="TOC1"/>
        <w:tabs>
          <w:tab w:val="right" w:leader="dot" w:pos="8306"/>
        </w:tabs>
      </w:pPr>
      <w:hyperlink w:anchor="_Toc18979" w:history="1">
        <w:r>
          <w:rPr>
            <w:rFonts w:ascii="仿宋" w:eastAsia="仿宋" w:hAnsi="仿宋" w:cs="仿宋" w:hint="eastAsia"/>
            <w:lang w:eastAsia="zh-CN"/>
          </w:rPr>
          <w:t>十二、通信项目人力资源管理</w:t>
        </w:r>
        <w:r>
          <w:tab/>
        </w:r>
        <w:r>
          <w:fldChar w:fldCharType="begin"/>
        </w:r>
        <w:r>
          <w:instrText xml:space="preserve"> PAGEREF _Toc18979 \h </w:instrText>
        </w:r>
        <w:r>
          <w:fldChar w:fldCharType="separate"/>
        </w:r>
        <w:r>
          <w:t>50</w:t>
        </w:r>
        <w:r>
          <w:fldChar w:fldCharType="end"/>
        </w:r>
      </w:hyperlink>
    </w:p>
    <w:p>
      <w:pPr>
        <w:pStyle w:val="TOC2"/>
        <w:tabs>
          <w:tab w:val="right" w:leader="dot" w:pos="8306"/>
        </w:tabs>
      </w:pPr>
      <w:hyperlink w:anchor="_Toc13341" w:history="1">
        <w:r>
          <w:rPr>
            <w:rFonts w:ascii="仿宋" w:eastAsia="仿宋" w:hAnsi="仿宋" w:cs="仿宋" w:hint="eastAsia"/>
            <w:lang w:eastAsia="zh-CN"/>
          </w:rPr>
          <w:t>(一)、建立健全的预算管理制度</w:t>
        </w:r>
        <w:r>
          <w:tab/>
        </w:r>
        <w:r>
          <w:fldChar w:fldCharType="begin"/>
        </w:r>
        <w:r>
          <w:instrText xml:space="preserve"> PAGEREF _Toc13341 \h </w:instrText>
        </w:r>
        <w:r>
          <w:fldChar w:fldCharType="separate"/>
        </w:r>
        <w:r>
          <w:t>50</w:t>
        </w:r>
        <w:r>
          <w:fldChar w:fldCharType="end"/>
        </w:r>
      </w:hyperlink>
    </w:p>
    <w:p>
      <w:pPr>
        <w:pStyle w:val="TOC2"/>
        <w:tabs>
          <w:tab w:val="right" w:leader="dot" w:pos="8306"/>
        </w:tabs>
      </w:pPr>
      <w:hyperlink w:anchor="_Toc25950" w:history="1">
        <w:r>
          <w:rPr>
            <w:rFonts w:ascii="仿宋" w:eastAsia="仿宋" w:hAnsi="仿宋" w:cs="仿宋" w:hint="eastAsia"/>
            <w:lang w:eastAsia="zh-CN"/>
          </w:rPr>
          <w:t>(二)、加强资金流动监控</w:t>
        </w:r>
        <w:r>
          <w:tab/>
        </w:r>
        <w:r>
          <w:fldChar w:fldCharType="begin"/>
        </w:r>
        <w:r>
          <w:instrText xml:space="preserve"> PAGEREF _Toc25950 \h </w:instrText>
        </w:r>
        <w:r>
          <w:fldChar w:fldCharType="separate"/>
        </w:r>
        <w:r>
          <w:t>52</w:t>
        </w:r>
        <w:r>
          <w:fldChar w:fldCharType="end"/>
        </w:r>
      </w:hyperlink>
    </w:p>
    <w:p>
      <w:pPr>
        <w:pStyle w:val="TOC2"/>
        <w:tabs>
          <w:tab w:val="right" w:leader="dot" w:pos="8306"/>
        </w:tabs>
      </w:pPr>
      <w:hyperlink w:anchor="_Toc1344" w:history="1">
        <w:r>
          <w:rPr>
            <w:rFonts w:ascii="仿宋" w:eastAsia="仿宋" w:hAnsi="仿宋" w:cs="仿宋" w:hint="eastAsia"/>
            <w:lang w:eastAsia="zh-CN"/>
          </w:rPr>
          <w:t>(三)、制定完善的风险控制机制</w:t>
        </w:r>
        <w:r>
          <w:tab/>
        </w:r>
        <w:r>
          <w:fldChar w:fldCharType="begin"/>
        </w:r>
        <w:r>
          <w:instrText xml:space="preserve"> PAGEREF _Toc1344 \h </w:instrText>
        </w:r>
        <w:r>
          <w:fldChar w:fldCharType="separate"/>
        </w:r>
        <w:r>
          <w:t>53</w:t>
        </w:r>
        <w:r>
          <w:fldChar w:fldCharType="end"/>
        </w:r>
      </w:hyperlink>
    </w:p>
    <w:p>
      <w:pPr>
        <w:pStyle w:val="TOC2"/>
        <w:tabs>
          <w:tab w:val="right" w:leader="dot" w:pos="8306"/>
        </w:tabs>
      </w:pPr>
      <w:hyperlink w:anchor="_Toc18203" w:history="1">
        <w:r>
          <w:rPr>
            <w:rFonts w:ascii="仿宋" w:eastAsia="仿宋" w:hAnsi="仿宋" w:cs="仿宋" w:hint="eastAsia"/>
            <w:lang w:eastAsia="zh-CN"/>
          </w:rPr>
          <w:t>(四)、优化成本管理</w:t>
        </w:r>
        <w:r>
          <w:tab/>
        </w:r>
        <w:r>
          <w:fldChar w:fldCharType="begin"/>
        </w:r>
        <w:r>
          <w:instrText xml:space="preserve"> PAGEREF _Toc18203 \h </w:instrText>
        </w:r>
        <w:r>
          <w:fldChar w:fldCharType="separate"/>
        </w:r>
        <w:r>
          <w:t>54</w:t>
        </w:r>
        <w:r>
          <w:fldChar w:fldCharType="end"/>
        </w:r>
      </w:hyperlink>
    </w:p>
    <w:p>
      <w:pPr>
        <w:pStyle w:val="TOC1"/>
        <w:tabs>
          <w:tab w:val="right" w:leader="dot" w:pos="8306"/>
        </w:tabs>
      </w:pPr>
      <w:hyperlink w:anchor="_Toc10163" w:history="1">
        <w:r>
          <w:rPr>
            <w:rFonts w:ascii="仿宋" w:eastAsia="仿宋" w:hAnsi="仿宋" w:cs="仿宋" w:hint="eastAsia"/>
            <w:lang w:eastAsia="zh-CN"/>
          </w:rPr>
          <w:t>十三、通信项目实施时间节点</w:t>
        </w:r>
        <w:r>
          <w:tab/>
        </w:r>
        <w:r>
          <w:fldChar w:fldCharType="begin"/>
        </w:r>
        <w:r>
          <w:instrText xml:space="preserve"> PAGEREF _Toc10163 \h </w:instrText>
        </w:r>
        <w:r>
          <w:fldChar w:fldCharType="separate"/>
        </w:r>
        <w:r>
          <w:t>55</w:t>
        </w:r>
        <w:r>
          <w:fldChar w:fldCharType="end"/>
        </w:r>
      </w:hyperlink>
    </w:p>
    <w:p>
      <w:pPr>
        <w:pStyle w:val="TOC2"/>
        <w:tabs>
          <w:tab w:val="right" w:leader="dot" w:pos="8306"/>
        </w:tabs>
      </w:pPr>
      <w:hyperlink w:anchor="_Toc13158" w:history="1">
        <w:r>
          <w:rPr>
            <w:rFonts w:ascii="仿宋" w:eastAsia="仿宋" w:hAnsi="仿宋" w:cs="仿宋" w:hint="eastAsia"/>
            <w:lang w:eastAsia="zh-CN"/>
          </w:rPr>
          <w:t>(一)、通信项目启动阶段时间节点</w:t>
        </w:r>
        <w:r>
          <w:tab/>
        </w:r>
        <w:r>
          <w:fldChar w:fldCharType="begin"/>
        </w:r>
        <w:r>
          <w:instrText xml:space="preserve"> PAGEREF _Toc13158 \h </w:instrText>
        </w:r>
        <w:r>
          <w:fldChar w:fldCharType="separate"/>
        </w:r>
        <w:r>
          <w:t>55</w:t>
        </w:r>
        <w:r>
          <w:fldChar w:fldCharType="end"/>
        </w:r>
      </w:hyperlink>
    </w:p>
    <w:p>
      <w:pPr>
        <w:pStyle w:val="TOC2"/>
        <w:tabs>
          <w:tab w:val="right" w:leader="dot" w:pos="8306"/>
        </w:tabs>
      </w:pPr>
      <w:hyperlink w:anchor="_Toc26637" w:history="1">
        <w:r>
          <w:rPr>
            <w:rFonts w:ascii="仿宋" w:eastAsia="仿宋" w:hAnsi="仿宋" w:cs="仿宋" w:hint="eastAsia"/>
            <w:lang w:eastAsia="zh-CN"/>
          </w:rPr>
          <w:t>(二)、通信项目执行阶段时间节点</w:t>
        </w:r>
        <w:r>
          <w:tab/>
        </w:r>
        <w:r>
          <w:fldChar w:fldCharType="begin"/>
        </w:r>
        <w:r>
          <w:instrText xml:space="preserve"> PAGEREF _Toc26637 \h </w:instrText>
        </w:r>
        <w:r>
          <w:fldChar w:fldCharType="separate"/>
        </w:r>
        <w:r>
          <w:t>56</w:t>
        </w:r>
        <w:r>
          <w:fldChar w:fldCharType="end"/>
        </w:r>
      </w:hyperlink>
    </w:p>
    <w:p>
      <w:pPr>
        <w:pStyle w:val="TOC2"/>
        <w:tabs>
          <w:tab w:val="right" w:leader="dot" w:pos="8306"/>
        </w:tabs>
      </w:pPr>
      <w:hyperlink w:anchor="_Toc25157" w:history="1">
        <w:r>
          <w:rPr>
            <w:rFonts w:ascii="仿宋" w:eastAsia="仿宋" w:hAnsi="仿宋" w:cs="仿宋" w:hint="eastAsia"/>
            <w:lang w:eastAsia="zh-CN"/>
          </w:rPr>
          <w:t>(三)、通信项目完成阶段时间节点</w:t>
        </w:r>
        <w:r>
          <w:tab/>
        </w:r>
        <w:r>
          <w:fldChar w:fldCharType="begin"/>
        </w:r>
        <w:r>
          <w:instrText xml:space="preserve"> PAGEREF _Toc25157 \h </w:instrText>
        </w:r>
        <w:r>
          <w:fldChar w:fldCharType="separate"/>
        </w:r>
        <w:r>
          <w:t>57</w:t>
        </w:r>
        <w:r>
          <w:fldChar w:fldCharType="end"/>
        </w:r>
      </w:hyperlink>
    </w:p>
    <w:p>
      <w:pPr>
        <w:pStyle w:val="TOC1"/>
        <w:tabs>
          <w:tab w:val="right" w:leader="dot" w:pos="8306"/>
        </w:tabs>
      </w:pPr>
      <w:hyperlink w:anchor="_Toc3271" w:history="1">
        <w:r>
          <w:rPr>
            <w:rFonts w:ascii="仿宋" w:eastAsia="仿宋" w:hAnsi="仿宋" w:cs="仿宋" w:hint="eastAsia"/>
            <w:lang w:eastAsia="zh-CN"/>
          </w:rPr>
          <w:t>十四、通信项目工程方案分析</w:t>
        </w:r>
        <w:r>
          <w:tab/>
        </w:r>
        <w:r>
          <w:fldChar w:fldCharType="begin"/>
        </w:r>
        <w:r>
          <w:instrText xml:space="preserve"> PAGEREF _Toc3271 \h </w:instrText>
        </w:r>
        <w:r>
          <w:fldChar w:fldCharType="separate"/>
        </w:r>
        <w:r>
          <w:t>58</w:t>
        </w:r>
        <w:r>
          <w:fldChar w:fldCharType="end"/>
        </w:r>
      </w:hyperlink>
    </w:p>
    <w:p>
      <w:pPr>
        <w:pStyle w:val="TOC2"/>
        <w:tabs>
          <w:tab w:val="right" w:leader="dot" w:pos="8306"/>
        </w:tabs>
      </w:pPr>
      <w:hyperlink w:anchor="_Toc23730" w:history="1">
        <w:r>
          <w:rPr>
            <w:rFonts w:ascii="仿宋" w:eastAsia="仿宋" w:hAnsi="仿宋" w:cs="仿宋" w:hint="eastAsia"/>
            <w:lang w:eastAsia="zh-CN"/>
          </w:rPr>
          <w:t>(一)、建筑工程设计原则</w:t>
        </w:r>
        <w:r>
          <w:tab/>
        </w:r>
        <w:r>
          <w:fldChar w:fldCharType="begin"/>
        </w:r>
        <w:r>
          <w:instrText xml:space="preserve"> PAGEREF _Toc23730 \h </w:instrText>
        </w:r>
        <w:r>
          <w:fldChar w:fldCharType="separate"/>
        </w:r>
        <w:r>
          <w:t>58</w:t>
        </w:r>
        <w:r>
          <w:fldChar w:fldCharType="end"/>
        </w:r>
      </w:hyperlink>
    </w:p>
    <w:p>
      <w:pPr>
        <w:pStyle w:val="TOC2"/>
        <w:tabs>
          <w:tab w:val="right" w:leader="dot" w:pos="8306"/>
        </w:tabs>
      </w:pPr>
      <w:hyperlink w:anchor="_Toc28106" w:history="1">
        <w:r>
          <w:rPr>
            <w:rFonts w:ascii="仿宋" w:eastAsia="仿宋" w:hAnsi="仿宋" w:cs="仿宋" w:hint="eastAsia"/>
            <w:lang w:eastAsia="zh-CN"/>
          </w:rPr>
          <w:t>(二)、土建工程建设指标</w:t>
        </w:r>
        <w:r>
          <w:tab/>
        </w:r>
        <w:r>
          <w:fldChar w:fldCharType="begin"/>
        </w:r>
        <w:r>
          <w:instrText xml:space="preserve"> PAGEREF _Toc28106 \h </w:instrText>
        </w:r>
        <w:r>
          <w:fldChar w:fldCharType="separate"/>
        </w:r>
        <w:r>
          <w:t>61</w:t>
        </w:r>
        <w:r>
          <w:fldChar w:fldCharType="end"/>
        </w:r>
      </w:hyperlink>
    </w:p>
    <w:p>
      <w:pPr>
        <w:pStyle w:val="TOC1"/>
        <w:tabs>
          <w:tab w:val="right" w:leader="dot" w:pos="8306"/>
        </w:tabs>
      </w:pPr>
      <w:hyperlink w:anchor="_Toc10853" w:history="1">
        <w:r>
          <w:rPr>
            <w:rFonts w:ascii="仿宋" w:eastAsia="仿宋" w:hAnsi="仿宋" w:cs="仿宋" w:hint="eastAsia"/>
            <w:lang w:eastAsia="zh-CN"/>
          </w:rPr>
          <w:t>十五、通信项目变更管理</w:t>
        </w:r>
        <w:r>
          <w:tab/>
        </w:r>
        <w:r>
          <w:fldChar w:fldCharType="begin"/>
        </w:r>
        <w:r>
          <w:instrText xml:space="preserve"> PAGEREF _Toc10853 \h </w:instrText>
        </w:r>
        <w:r>
          <w:fldChar w:fldCharType="separate"/>
        </w:r>
        <w:r>
          <w:t>63</w:t>
        </w:r>
        <w:r>
          <w:fldChar w:fldCharType="end"/>
        </w:r>
      </w:hyperlink>
    </w:p>
    <w:p>
      <w:pPr>
        <w:pStyle w:val="TOC2"/>
        <w:tabs>
          <w:tab w:val="right" w:leader="dot" w:pos="8306"/>
        </w:tabs>
      </w:pPr>
      <w:hyperlink w:anchor="_Toc3485" w:history="1">
        <w:r>
          <w:rPr>
            <w:rFonts w:ascii="仿宋" w:eastAsia="仿宋" w:hAnsi="仿宋" w:cs="仿宋" w:hint="eastAsia"/>
            <w:lang w:eastAsia="zh-CN"/>
          </w:rPr>
          <w:t>(一)、变更申请与评估</w:t>
        </w:r>
        <w:r>
          <w:tab/>
        </w:r>
        <w:r>
          <w:fldChar w:fldCharType="begin"/>
        </w:r>
        <w:r>
          <w:instrText xml:space="preserve"> PAGEREF _Toc3485 \h </w:instrText>
        </w:r>
        <w:r>
          <w:fldChar w:fldCharType="separate"/>
        </w:r>
        <w:r>
          <w:t>63</w:t>
        </w:r>
        <w:r>
          <w:fldChar w:fldCharType="end"/>
        </w:r>
      </w:hyperlink>
    </w:p>
    <w:p>
      <w:pPr>
        <w:pStyle w:val="TOC2"/>
        <w:tabs>
          <w:tab w:val="right" w:leader="dot" w:pos="8306"/>
        </w:tabs>
      </w:pPr>
      <w:hyperlink w:anchor="_Toc7882" w:history="1">
        <w:r>
          <w:rPr>
            <w:rFonts w:ascii="仿宋" w:eastAsia="仿宋" w:hAnsi="仿宋" w:cs="仿宋" w:hint="eastAsia"/>
            <w:lang w:eastAsia="zh-CN"/>
          </w:rPr>
          <w:t>(二)、变更实施与控制</w:t>
        </w:r>
        <w:r>
          <w:tab/>
        </w:r>
        <w:r>
          <w:fldChar w:fldCharType="begin"/>
        </w:r>
        <w:r>
          <w:instrText xml:space="preserve"> PAGEREF _Toc7882 \h </w:instrText>
        </w:r>
        <w:r>
          <w:fldChar w:fldCharType="separate"/>
        </w:r>
        <w:r>
          <w:t>63</w:t>
        </w:r>
        <w:r>
          <w:fldChar w:fldCharType="end"/>
        </w:r>
      </w:hyperlink>
    </w:p>
    <w:p>
      <w:pPr>
        <w:pStyle w:val="TOC1"/>
        <w:tabs>
          <w:tab w:val="right" w:leader="dot" w:pos="8306"/>
        </w:tabs>
      </w:pPr>
      <w:hyperlink w:anchor="_Toc26866" w:history="1">
        <w:r>
          <w:rPr>
            <w:rFonts w:ascii="仿宋" w:eastAsia="仿宋" w:hAnsi="仿宋" w:cs="仿宋" w:hint="eastAsia"/>
            <w:lang w:eastAsia="zh-CN"/>
          </w:rPr>
          <w:t>十六、风险识别与分类</w:t>
        </w:r>
        <w:r>
          <w:tab/>
        </w:r>
        <w:r>
          <w:fldChar w:fldCharType="begin"/>
        </w:r>
        <w:r>
          <w:instrText xml:space="preserve"> PAGEREF _Toc26866 \h </w:instrText>
        </w:r>
        <w:r>
          <w:fldChar w:fldCharType="separate"/>
        </w:r>
        <w:r>
          <w:t>64</w:t>
        </w:r>
        <w:r>
          <w:fldChar w:fldCharType="end"/>
        </w:r>
      </w:hyperlink>
    </w:p>
    <w:p>
      <w:pPr>
        <w:pStyle w:val="TOC2"/>
        <w:tabs>
          <w:tab w:val="right" w:leader="dot" w:pos="8306"/>
        </w:tabs>
      </w:pPr>
      <w:hyperlink w:anchor="_Toc18143" w:history="1">
        <w:r>
          <w:rPr>
            <w:rFonts w:ascii="仿宋" w:eastAsia="仿宋" w:hAnsi="仿宋" w:cs="仿宋" w:hint="eastAsia"/>
            <w:lang w:eastAsia="zh-CN"/>
          </w:rPr>
          <w:t>(一)、风险识别</w:t>
        </w:r>
        <w:r>
          <w:tab/>
        </w:r>
        <w:r>
          <w:fldChar w:fldCharType="begin"/>
        </w:r>
        <w:r>
          <w:instrText xml:space="preserve"> PAGEREF _Toc18143 \h </w:instrText>
        </w:r>
        <w:r>
          <w:fldChar w:fldCharType="separate"/>
        </w:r>
        <w:r>
          <w:t>64</w:t>
        </w:r>
        <w:r>
          <w:fldChar w:fldCharType="end"/>
        </w:r>
      </w:hyperlink>
    </w:p>
    <w:p>
      <w:pPr>
        <w:pStyle w:val="TOC2"/>
        <w:tabs>
          <w:tab w:val="right" w:leader="dot" w:pos="8306"/>
        </w:tabs>
      </w:pPr>
      <w:hyperlink w:anchor="_Toc6042" w:history="1">
        <w:r>
          <w:rPr>
            <w:rFonts w:ascii="仿宋" w:eastAsia="仿宋" w:hAnsi="仿宋" w:cs="仿宋" w:hint="eastAsia"/>
            <w:lang w:eastAsia="zh-CN"/>
          </w:rPr>
          <w:t>(二)、风险分类</w:t>
        </w:r>
        <w:r>
          <w:tab/>
        </w:r>
        <w:r>
          <w:fldChar w:fldCharType="begin"/>
        </w:r>
        <w:r>
          <w:instrText xml:space="preserve"> PAGEREF _Toc6042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46"/>
      <w:r>
        <w:rPr>
          <w:rFonts w:ascii="仿宋" w:eastAsia="仿宋" w:hAnsi="仿宋" w:cs="仿宋" w:hint="eastAsia"/>
          <w:sz w:val="28"/>
          <w:lang w:eastAsia="zh-CN"/>
        </w:rPr>
        <w:t>一、通信项目概论</w:t>
      </w:r>
      <w:bookmarkEnd w:id="2"/>
    </w:p>
    <w:p>
      <w:pPr>
        <w:pStyle w:val="Heading2"/>
        <w:rPr>
          <w:rFonts w:ascii="仿宋" w:eastAsia="仿宋" w:hAnsi="仿宋" w:cs="仿宋" w:hint="eastAsia"/>
          <w:lang w:eastAsia="zh-CN"/>
        </w:rPr>
      </w:pPr>
      <w:bookmarkStart w:id="3" w:name="_Toc25025"/>
      <w:r>
        <w:rPr>
          <w:rFonts w:ascii="仿宋" w:eastAsia="仿宋" w:hAnsi="仿宋" w:cs="仿宋" w:hint="eastAsia"/>
          <w:lang w:eastAsia="zh-CN"/>
        </w:rPr>
        <w:t>(一)、通信项目概况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的起源追溯至对市场的深入洞察。市场的不断演变与变革为通信项目提供了难得的机遇。当前市场存在的需求缺口和变革的大环境共同构成了通信项目的背景。这个通信项目旨在充分利用市场机遇，填补行业中尚未满足的需求，为客户提供全新的解决方案。市场的变革和需求的增长使得这个通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通信项目正式命名为通信。这个名称不仅仅是一个标识，更代表了通信项目的核心理念和愿景。它蕴含着通信项目所要解决问题的关键字，具有强烈的表达和辨识度，为通信项目树立了鲜明的品牌形象。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通信项目目标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的核心目标是提供一种全新、高效的解决方案，满足客户日益增长的需求。通信项目追求的不仅仅是满足市场需求，更是在市场中获得卓越的竞争优势。通过不断提升产品或服务的质量和创新水平，通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全面涵盖了产品研发、制造、市场推广和售后服务，确保从产品设计到最终用户体验的全方位关注。这一全面的通信项目范围是为了确保通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通信项目计划在未来18个月内完成，包括研发、测试、市场试点和正式推出等不同阶段。这个时间表的合理设计是为了确保通信项目各个阶段的顺利推进，以便按时交付高质量的成果。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通信项目总预算估算为XX百万美元，主要分配在研发、市场推广、人员培训和运营等方面。这一充足的预算为通信项目提供了充足的资源，确保通信项目在各个方面都能取得优异的表现。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通信项目可能面临的风险包括市场接受度低、技术难题、竞争激烈等。通信项目团队已经制定了相应的风险应对计划，通过前瞻性的风险管理，确保通信项目在面对不确定性时能够迅速做出应对。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通信项目团队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通信项目汇聚了一支经验丰富、多领域专业素养的核心团队，确保通信项目在各个方面都能拥有高水平的执行力。团队的协同作战是通信项目成功的关键因素之一。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通信项目的背景根植于市场对更高效、创新产品的渴望，同时也受到科技发展对行业格局的深刻改变的影响。这为通信项目提供了广阔的发展空间和市场需求。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截至目前，通信项目已完成市场调研和技术验证，取得了初步的成功。这为通信项目在未来的发展奠定了坚实的基础，为更远大的目标打下了坚实的基石。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202"/>
      <w:r>
        <w:rPr>
          <w:rFonts w:ascii="仿宋" w:eastAsia="仿宋" w:hAnsi="仿宋" w:cs="仿宋" w:hint="eastAsia"/>
          <w:sz w:val="28"/>
          <w:lang w:eastAsia="zh-CN"/>
        </w:rPr>
        <w:t>(二)、通信项目目标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keyword》通信项目首要业务目标是在市场中占据有利地位，实现产品/服务的成功推广和销售。通过不断提升产品质量、创新性，通信项目追求成为行业中的领导者，赢得更多客户的青睐。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在科技迅速发展的时代，通信项目着眼于技术创新。通过持续的研发和技术升级，通信项目旨在推出更具创新性的产品或服务，以满足市场对新鲜、先进解决方案的需求。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为了建立可持续的客户关系，通信项目设定了客户满意度目标。通过提供卓越的产品质量和优质的客户服务，通信项目追求赢得客户的信任和忠诚度，确保他们的满意度达到行业领先水平。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通信项目注重社会责任和可持续发展。通过实施环保、社会责任通信项目，通信项目致力于在经济发展的同时保护环境，促进社会公平，实现可持续经营。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通信项目的团队是实现目标的核心驱动力。因此，通信项目设定了团队发展目标，包括提升团队成员的专业技能、培养领导力，以及搭建协同高效的团队工作氛围。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68"/>
      <w:r>
        <w:rPr>
          <w:rFonts w:ascii="仿宋" w:eastAsia="仿宋" w:hAnsi="仿宋" w:cs="仿宋" w:hint="eastAsia"/>
          <w:sz w:val="28"/>
          <w:lang w:eastAsia="zh-CN"/>
        </w:rPr>
        <w:t>(三)、通信项目提出的理由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通信项目提出的理由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的提出源于对市场机遇的深刻洞察。当前市场中存在的需求缺口和行业发展趋势表明，有巨大的商业机会等待被开发。通过准确捕捉市场机遇，通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的理念基于对技术创新的信仰。通过持续的研发和技术投入，通信项目有望推出更具创新性的产品或服务。在科技飞速发展的当下，通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信项目的提出是为了增强企业的行业竞争力。通过提升产品或服务的质量和独特性，通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响应了消费者需求的变化。随着社会和科技的不断发展，消费者对产品和服务的需求也在发生变化。通过深入了解并及时回应消费者的新需求，通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通信项目的提出是企业战略发展规划的一部分。在面对日益激烈的市场竞争和不断变化的商业环境中，通信项目作为企业战略的一环，旨在为企业开辟新的增长领域，巩固企业在行业中的地位。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通信项目的提出不仅仅是基于商业考量，还注重社会责任。通过推出环保、社会责任等方面的通信项目，通信企业可以在社会中树立积极形象，为社会做出积极贡献，实现经济效益和社会效益的双赢。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通信项目的提出反映了对利益相关者期望的关注。包括客户、员工、投资者等利益相关者在企业发展中都有着各自的期望，通信项目力求在满足这些期望的同时，取得更大的共赢。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623"/>
      <w:r>
        <w:rPr>
          <w:rFonts w:ascii="仿宋" w:eastAsia="仿宋" w:hAnsi="仿宋" w:cs="仿宋" w:hint="eastAsia"/>
          <w:sz w:val="28"/>
          <w:lang w:eastAsia="zh-CN"/>
        </w:rPr>
        <w:t>(四)、通信项目意义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在实施通信项目的过程中，我们不仅仅是在追逐商业成功，更是为企业和社会的多个层面创造了深远的意义。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的首要意义在于提升企业的市场竞争力。通过持续的创新和对产品质量的高标准要求，通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信项目的推进将促使行业技术水平的提升。通过引入先进技术和创新性解决方案，通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在社会层面，通信项目不仅创造了大量就业机会，提高了就业水平，还注重社会责任和环保。通过参与社会公益事业和推动环保通信项目，通信项目为社会贡献了一份力量，体现了企业对社会的积极回馈。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综合而言，通信项目意义重大，不仅推动了企业的发展，也为行业和社会的进步贡献了积极力量。这是一个全面而深刻的影响，将在未来产生可持续的正面效应。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883"/>
      <w:r>
        <w:rPr>
          <w:rFonts w:ascii="仿宋" w:eastAsia="仿宋" w:hAnsi="仿宋" w:cs="仿宋" w:hint="eastAsia"/>
          <w:sz w:val="28"/>
          <w:lang w:eastAsia="zh-CN"/>
        </w:rPr>
        <w:t>(五)、通信项目背景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在当今迅猛发展的商业环境中，通信项目的动因根植于对多方面因素的审慎考量。这个通信项目的提出并非孤立的决策，而是对企业所处背景深入思考的产物。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市场的不断演变是通信项目背后的首要原因。科技的迅速发展和全球市场的快速变化使得企业必须灵活应对。通信项目应运而生，旨在通过创新性的解决方案迎合市场的多变需求，赢得竞争中的先机。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竞争的激烈程度也是通信项目背景中不可忽视的一环。企业需要在激烈竞争中脱颖而出，为此，通信项目致力于打破常规，提供独特的价值主张，以吸引客户并确保市场份额的增长。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技术的迅速发展为企业带来了机遇与挑战。作为通信项目启动的背景之一，对新兴技术的应用将有助于提升企业的技术水平，使其在不断演进的商业环境中保持竞争优势。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此外，社会对企业责任的期望也在逐渐升高。通信项目充分融入了社会责任的理念，通过可持续经营和社会公益通信项目，企图为社会贡献一份力量，在商业成功的同时关注社会价值。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47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586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通信项目的主要产品是XXXX，预计年产值为XXX万元。这一产品在市场中占据着重要的地位，其广泛的应用范围使得该通信项目的市场前景非常广阔。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信项目的xxx产品作为重要的原材料之一，将在多个领域发挥关键作用。其在建筑、交通、能源等方面的广泛应用将为整个产业链提供强大的支持，形成产业协同效应。通信项目的年产值XXX万XXX万XXX万万元不仅反映了其在市场上的巨大潜力，更预示着它对国民经济的积极贡献。这种关联度高、涉及面广的产业关系，使得该通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6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总征地面积为XXXX平方米，相当于约XX.XX亩，其中净用地面积为XXXX平方米，红线范围内相当于约XX.XX亩。这一用地规模充分考虑了通信项目的建设需求，保障了通信项目在合适的空间内得以充分发展。通信项目规划的总建筑面积为XXXX平方米，其中主体工程建设占XXXX平方米，计容建筑面积达XXXX平方米。预计建筑工程的投资将达到XXXX万元，为通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计划购置的设备共计XXXX台（套），设备购置费用为XXXX万元。这一设备购置计划充分考虑到通信项目的生产需求和技术要求，确保了通信项目在生产运营中具备先进的技术装备和高效的生产能力。设备的合理配置将为通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计划总投资为XXXX万元，预计年实现营业收入为XXXX万元。这一产能规模的设定旨在确保通信项目能够在投资与回报之间取得平衡，实现长期可持续的发展。通信项目的总投资充分考虑到各个方面的需求，包括用地建设、设备购置等多个环节，以确保通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470"/>
      <w:r>
        <w:rPr>
          <w:rFonts w:ascii="仿宋" w:eastAsia="仿宋" w:hAnsi="仿宋" w:cs="仿宋" w:hint="eastAsia"/>
          <w:sz w:val="28"/>
          <w:lang w:eastAsia="zh-CN"/>
        </w:rPr>
        <w:t>三、通信项目文档管理</w:t>
      </w:r>
      <w:bookmarkEnd w:id="11"/>
    </w:p>
    <w:p>
      <w:pPr>
        <w:pStyle w:val="Heading2"/>
        <w:rPr>
          <w:rFonts w:ascii="仿宋" w:eastAsia="仿宋" w:hAnsi="仿宋" w:cs="仿宋" w:hint="eastAsia"/>
          <w:lang w:eastAsia="zh-CN"/>
        </w:rPr>
      </w:pPr>
      <w:bookmarkStart w:id="12" w:name="_Toc2514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通信项目高度重视文档的质量和准确性，以支持通信项目的各项活动和决策。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文档的编制始于通信项目计划的初期，我们制定了详细的文档编制计划，明确了每个文档的内容、格式和编写责任人。在通信项目启动阶段，我们首先编制了通信项目章程，明确定义了通信项目的目标、范围、风险等关键要素。随后，通信项目团队根据计划陆续编制了需求文档、设计文档、测试文档等各类文档，确保通信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信项目管理中的重要环节，旨在确保通信项目文档符合质量标准和通信项目需求。在通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除了内部审查，我们还进行了外部审查，邀请通信项目相关利益方和专业领域的专家对文档进行独立审查。这有助于获取更全面、客观的反馈，确保通信项目文档不仅符合内部标准，也满足外部需求。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通信项目在文档编制与审查方面建立了严格的管理机制，通过规范的流程和多维度的审查，确保通信项目文档的质量、准确性和可靠性，为通信项目的顺利推进提供了有力支持。</w:t>
      </w:r>
    </w:p>
    <w:p>
      <w:pPr>
        <w:pStyle w:val="Heading2"/>
        <w:ind w:firstLine="560" w:firstLineChars="200"/>
        <w:rPr>
          <w:rFonts w:ascii="仿宋" w:eastAsia="仿宋" w:hAnsi="仿宋" w:cs="仿宋" w:hint="eastAsia"/>
          <w:sz w:val="28"/>
          <w:lang w:eastAsia="zh-CN"/>
        </w:rPr>
      </w:pPr>
      <w:bookmarkStart w:id="13" w:name="_Toc661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17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文档存档与归档是通信项目生命周期中一个至关重要的环节，直接关系到通信项目信息的长期保存和历史记录的完整性。在通信项目中，我们实施了一系列有效的文档存档与归档管理策略：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141"/>
      <w:r>
        <w:rPr>
          <w:rFonts w:ascii="仿宋" w:eastAsia="仿宋" w:hAnsi="仿宋" w:cs="仿宋" w:hint="eastAsia"/>
          <w:sz w:val="28"/>
          <w:lang w:eastAsia="zh-CN"/>
        </w:rPr>
        <w:t>四、通信项目选址可行性分析</w:t>
      </w:r>
      <w:bookmarkEnd w:id="15"/>
    </w:p>
    <w:p>
      <w:pPr>
        <w:pStyle w:val="Heading2"/>
        <w:rPr>
          <w:rFonts w:ascii="仿宋" w:eastAsia="仿宋" w:hAnsi="仿宋" w:cs="仿宋" w:hint="eastAsia"/>
          <w:lang w:eastAsia="zh-CN"/>
        </w:rPr>
      </w:pPr>
      <w:bookmarkStart w:id="16" w:name="_Toc8545"/>
      <w:r>
        <w:rPr>
          <w:rFonts w:ascii="仿宋" w:eastAsia="仿宋" w:hAnsi="仿宋" w:cs="仿宋" w:hint="eastAsia"/>
          <w:lang w:eastAsia="zh-CN"/>
        </w:rPr>
        <w:t>(一)、通信项目选址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该通信项目选址位于XX省XX市XX区XXX街道</w:t>
      </w:r>
    </w:p>
    <w:p>
      <w:pPr>
        <w:pStyle w:val="Heading2"/>
        <w:ind w:firstLine="560" w:firstLineChars="200"/>
        <w:rPr>
          <w:rFonts w:ascii="仿宋" w:eastAsia="仿宋" w:hAnsi="仿宋" w:cs="仿宋" w:hint="eastAsia"/>
          <w:sz w:val="28"/>
          <w:lang w:eastAsia="zh-CN"/>
        </w:rPr>
      </w:pPr>
      <w:bookmarkStart w:id="17" w:name="_Toc2622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通信项目的征地面积将根据通信项目的实际规模和需求进行精确规划。具体面积XXX平方米，旨在确保通信项目不仅能够满足当前的发展需求，还能够预留空间以适应未来的扩展。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通信项目计划建设的建筑总规模具体面积XXX平方米。这一规模的确定综合考虑了通信项目的性质、规模，以及城市规划的相关要求，确保建筑布局与周边环境协调一致。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绿地率是通信项目用地中被规划为绿地的比例。具体面积XXX平方米，旨在通过合理规划绿地，改善通信项目周边环境，提升居民生活质量，并符合城市整体绿化规划。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确保通信项目选址与当地城市规划相一致，具体面积XXX平方米。通过与城市规划部门深入沟通，确保通信项目不仅符合城市的整体发展方向，还能够融入城市的发展布局，为城市的长远发展贡献力量。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充分了解并确保通信项目选址符合当地产业政策，具体面积XXX平方米。这包括通信项目对当地经济的促进作用，以及对相关产业的带动效应，确保通信项目与地方政府的产业政策保持一致，促进共赢合作。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用地总体要求必须符合环保和可持续发展的原则，具体面积XXX平方米。通过采用绿色建筑设计、节能减排等措施，确保通信项目在建设和运营过程中对环境的影响最小化，达到可持续发展的要求。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确保通信项目选址具备必要的公共设施配套，具体面积XXX平方米。这包括交通便利性、教育、医疗等基础设施，以提高居民生活品质，使得通信项目选址更具吸引力。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信项目选址不仅符合法规和规划，还在实际操作中具有可行性。这一全面规划将为通信项目的成功实施提供坚实的基础，确保通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46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https://d.book118.com/015004334012011123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597C33"/>
    <w:rsid w:val="7F597C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004334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2024-03-01T06:57:00Z</dcterms:created>
  <dcterms:modified xsi:type="dcterms:W3CDTF">2024-03-01T06:57:19Z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1B8A424D5E9746C5AE61C8266B3F8951_11</vt:lpwstr>
  </property>
  <property fmtid="{D5CDD505-2E9C-101B-9397-08002B2CF9AE}" pid="3" name="KSOProductBuildVer">
    <vt:lpwstr>2052-12.1.0.16388</vt:lpwstr>
  </property>
</Properties>
</file>