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纯电动汽车相关行业公司成立方案及可行性研究报告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49" w:history="1">
        <w:r>
          <w:rPr>
            <w:rFonts w:ascii="仿宋" w:eastAsia="仿宋" w:hAnsi="仿宋" w:cs="仿宋" w:hint="eastAsia"/>
            <w:lang w:eastAsia="zh-CN"/>
          </w:rPr>
          <w:t>概论</w:t>
        </w:r>
        <w:r>
          <w:tab/>
        </w:r>
        <w:r>
          <w:fldChar w:fldCharType="begin"/>
        </w:r>
        <w:r>
          <w:instrText xml:space="preserve"> PAGEREF _Toc22049 \h </w:instrText>
        </w:r>
        <w:r>
          <w:fldChar w:fldCharType="separate"/>
        </w:r>
        <w:r>
          <w:t>3</w:t>
        </w:r>
        <w:r>
          <w:fldChar w:fldCharType="end"/>
        </w:r>
      </w:hyperlink>
    </w:p>
    <w:p>
      <w:pPr>
        <w:pStyle w:val="TOC1"/>
        <w:tabs>
          <w:tab w:val="right" w:leader="dot" w:pos="8306"/>
        </w:tabs>
      </w:pPr>
      <w:hyperlink w:anchor="_Toc30296" w:history="1">
        <w:r>
          <w:rPr>
            <w:rFonts w:ascii="仿宋" w:eastAsia="仿宋" w:hAnsi="仿宋" w:cs="仿宋" w:hint="eastAsia"/>
            <w:lang w:eastAsia="zh-CN"/>
          </w:rPr>
          <w:t>一、发展规划</w:t>
        </w:r>
        <w:r>
          <w:tab/>
        </w:r>
        <w:r>
          <w:fldChar w:fldCharType="begin"/>
        </w:r>
        <w:r>
          <w:instrText xml:space="preserve"> PAGEREF _Toc30296 \h </w:instrText>
        </w:r>
        <w:r>
          <w:fldChar w:fldCharType="separate"/>
        </w:r>
        <w:r>
          <w:t>3</w:t>
        </w:r>
        <w:r>
          <w:fldChar w:fldCharType="end"/>
        </w:r>
      </w:hyperlink>
    </w:p>
    <w:p>
      <w:pPr>
        <w:pStyle w:val="TOC2"/>
        <w:tabs>
          <w:tab w:val="right" w:leader="dot" w:pos="8306"/>
        </w:tabs>
      </w:pPr>
      <w:hyperlink w:anchor="_Toc12072" w:history="1">
        <w:r>
          <w:rPr>
            <w:rFonts w:ascii="仿宋" w:eastAsia="仿宋" w:hAnsi="仿宋" w:cs="仿宋" w:hint="eastAsia"/>
            <w:lang w:eastAsia="zh-CN"/>
          </w:rPr>
          <w:t>(一)、公司发展规划</w:t>
        </w:r>
        <w:r>
          <w:tab/>
        </w:r>
        <w:r>
          <w:fldChar w:fldCharType="begin"/>
        </w:r>
        <w:r>
          <w:instrText xml:space="preserve"> PAGEREF _Toc12072 \h </w:instrText>
        </w:r>
        <w:r>
          <w:fldChar w:fldCharType="separate"/>
        </w:r>
        <w:r>
          <w:t>3</w:t>
        </w:r>
        <w:r>
          <w:fldChar w:fldCharType="end"/>
        </w:r>
      </w:hyperlink>
    </w:p>
    <w:p>
      <w:pPr>
        <w:pStyle w:val="TOC2"/>
        <w:tabs>
          <w:tab w:val="right" w:leader="dot" w:pos="8306"/>
        </w:tabs>
      </w:pPr>
      <w:hyperlink w:anchor="_Toc11528" w:history="1">
        <w:r>
          <w:rPr>
            <w:rFonts w:ascii="仿宋" w:eastAsia="仿宋" w:hAnsi="仿宋" w:cs="仿宋" w:hint="eastAsia"/>
            <w:lang w:eastAsia="zh-CN"/>
          </w:rPr>
          <w:t>(二)、保障措施</w:t>
        </w:r>
        <w:r>
          <w:tab/>
        </w:r>
        <w:r>
          <w:fldChar w:fldCharType="begin"/>
        </w:r>
        <w:r>
          <w:instrText xml:space="preserve"> PAGEREF _Toc11528 \h </w:instrText>
        </w:r>
        <w:r>
          <w:fldChar w:fldCharType="separate"/>
        </w:r>
        <w:r>
          <w:t>4</w:t>
        </w:r>
        <w:r>
          <w:fldChar w:fldCharType="end"/>
        </w:r>
      </w:hyperlink>
    </w:p>
    <w:p>
      <w:pPr>
        <w:pStyle w:val="TOC1"/>
        <w:tabs>
          <w:tab w:val="right" w:leader="dot" w:pos="8306"/>
        </w:tabs>
      </w:pPr>
      <w:hyperlink w:anchor="_Toc7274" w:history="1">
        <w:r>
          <w:rPr>
            <w:rFonts w:ascii="仿宋" w:eastAsia="仿宋" w:hAnsi="仿宋" w:cs="仿宋" w:hint="eastAsia"/>
            <w:lang w:eastAsia="zh-CN"/>
          </w:rPr>
          <w:t>二、公司成立方案</w:t>
        </w:r>
        <w:r>
          <w:tab/>
        </w:r>
        <w:r>
          <w:fldChar w:fldCharType="begin"/>
        </w:r>
        <w:r>
          <w:instrText xml:space="preserve"> PAGEREF _Toc7274 \h </w:instrText>
        </w:r>
        <w:r>
          <w:fldChar w:fldCharType="separate"/>
        </w:r>
        <w:r>
          <w:t>9</w:t>
        </w:r>
        <w:r>
          <w:fldChar w:fldCharType="end"/>
        </w:r>
      </w:hyperlink>
    </w:p>
    <w:p>
      <w:pPr>
        <w:pStyle w:val="TOC2"/>
        <w:tabs>
          <w:tab w:val="right" w:leader="dot" w:pos="8306"/>
        </w:tabs>
      </w:pPr>
      <w:hyperlink w:anchor="_Toc11635" w:history="1">
        <w:r>
          <w:rPr>
            <w:rFonts w:ascii="仿宋" w:eastAsia="仿宋" w:hAnsi="仿宋" w:cs="仿宋" w:hint="eastAsia"/>
            <w:lang w:eastAsia="zh-CN"/>
          </w:rPr>
          <w:t>(一)、公司经营宗旨</w:t>
        </w:r>
        <w:r>
          <w:tab/>
        </w:r>
        <w:r>
          <w:fldChar w:fldCharType="begin"/>
        </w:r>
        <w:r>
          <w:instrText xml:space="preserve"> PAGEREF _Toc11635 \h </w:instrText>
        </w:r>
        <w:r>
          <w:fldChar w:fldCharType="separate"/>
        </w:r>
        <w:r>
          <w:t>9</w:t>
        </w:r>
        <w:r>
          <w:fldChar w:fldCharType="end"/>
        </w:r>
      </w:hyperlink>
    </w:p>
    <w:p>
      <w:pPr>
        <w:pStyle w:val="TOC2"/>
        <w:tabs>
          <w:tab w:val="right" w:leader="dot" w:pos="8306"/>
        </w:tabs>
      </w:pPr>
      <w:hyperlink w:anchor="_Toc20030" w:history="1">
        <w:r>
          <w:rPr>
            <w:rFonts w:ascii="仿宋" w:eastAsia="仿宋" w:hAnsi="仿宋" w:cs="仿宋" w:hint="eastAsia"/>
            <w:lang w:eastAsia="zh-CN"/>
          </w:rPr>
          <w:t>(二)、公司的目标、主要职责</w:t>
        </w:r>
        <w:r>
          <w:tab/>
        </w:r>
        <w:r>
          <w:fldChar w:fldCharType="begin"/>
        </w:r>
        <w:r>
          <w:instrText xml:space="preserve"> PAGEREF _Toc20030 \h </w:instrText>
        </w:r>
        <w:r>
          <w:fldChar w:fldCharType="separate"/>
        </w:r>
        <w:r>
          <w:t>10</w:t>
        </w:r>
        <w:r>
          <w:fldChar w:fldCharType="end"/>
        </w:r>
      </w:hyperlink>
    </w:p>
    <w:p>
      <w:pPr>
        <w:pStyle w:val="TOC2"/>
        <w:tabs>
          <w:tab w:val="right" w:leader="dot" w:pos="8306"/>
        </w:tabs>
      </w:pPr>
      <w:hyperlink w:anchor="_Toc23513" w:history="1">
        <w:r>
          <w:rPr>
            <w:rFonts w:ascii="仿宋" w:eastAsia="仿宋" w:hAnsi="仿宋" w:cs="仿宋" w:hint="eastAsia"/>
            <w:lang w:eastAsia="zh-CN"/>
          </w:rPr>
          <w:t>(三)、公司组建方式</w:t>
        </w:r>
        <w:r>
          <w:tab/>
        </w:r>
        <w:r>
          <w:fldChar w:fldCharType="begin"/>
        </w:r>
        <w:r>
          <w:instrText xml:space="preserve"> PAGEREF _Toc23513 \h </w:instrText>
        </w:r>
        <w:r>
          <w:fldChar w:fldCharType="separate"/>
        </w:r>
        <w:r>
          <w:t>13</w:t>
        </w:r>
        <w:r>
          <w:fldChar w:fldCharType="end"/>
        </w:r>
      </w:hyperlink>
    </w:p>
    <w:p>
      <w:pPr>
        <w:pStyle w:val="TOC2"/>
        <w:tabs>
          <w:tab w:val="right" w:leader="dot" w:pos="8306"/>
        </w:tabs>
      </w:pPr>
      <w:hyperlink w:anchor="_Toc24584" w:history="1">
        <w:r>
          <w:rPr>
            <w:rFonts w:ascii="仿宋" w:eastAsia="仿宋" w:hAnsi="仿宋" w:cs="仿宋" w:hint="eastAsia"/>
            <w:lang w:eastAsia="zh-CN"/>
          </w:rPr>
          <w:t>(四)、公司管理体制</w:t>
        </w:r>
        <w:r>
          <w:tab/>
        </w:r>
        <w:r>
          <w:fldChar w:fldCharType="begin"/>
        </w:r>
        <w:r>
          <w:instrText xml:space="preserve"> PAGEREF _Toc24584 \h </w:instrText>
        </w:r>
        <w:r>
          <w:fldChar w:fldCharType="separate"/>
        </w:r>
        <w:r>
          <w:t>13</w:t>
        </w:r>
        <w:r>
          <w:fldChar w:fldCharType="end"/>
        </w:r>
      </w:hyperlink>
    </w:p>
    <w:p>
      <w:pPr>
        <w:pStyle w:val="TOC2"/>
        <w:tabs>
          <w:tab w:val="right" w:leader="dot" w:pos="8306"/>
        </w:tabs>
      </w:pPr>
      <w:hyperlink w:anchor="_Toc5546" w:history="1">
        <w:r>
          <w:rPr>
            <w:rFonts w:ascii="仿宋" w:eastAsia="仿宋" w:hAnsi="仿宋" w:cs="仿宋" w:hint="eastAsia"/>
            <w:lang w:eastAsia="zh-CN"/>
          </w:rPr>
          <w:t>(五)、部门职责及权限</w:t>
        </w:r>
        <w:r>
          <w:tab/>
        </w:r>
        <w:r>
          <w:fldChar w:fldCharType="begin"/>
        </w:r>
        <w:r>
          <w:instrText xml:space="preserve"> PAGEREF _Toc5546 \h </w:instrText>
        </w:r>
        <w:r>
          <w:fldChar w:fldCharType="separate"/>
        </w:r>
        <w:r>
          <w:t>14</w:t>
        </w:r>
        <w:r>
          <w:fldChar w:fldCharType="end"/>
        </w:r>
      </w:hyperlink>
    </w:p>
    <w:p>
      <w:pPr>
        <w:pStyle w:val="TOC2"/>
        <w:tabs>
          <w:tab w:val="right" w:leader="dot" w:pos="8306"/>
        </w:tabs>
      </w:pPr>
      <w:hyperlink w:anchor="_Toc4775" w:history="1">
        <w:r>
          <w:rPr>
            <w:rFonts w:ascii="仿宋" w:eastAsia="仿宋" w:hAnsi="仿宋" w:cs="仿宋" w:hint="eastAsia"/>
            <w:lang w:eastAsia="zh-CN"/>
          </w:rPr>
          <w:t>(六)、核心人员介绍</w:t>
        </w:r>
        <w:r>
          <w:tab/>
        </w:r>
        <w:r>
          <w:fldChar w:fldCharType="begin"/>
        </w:r>
        <w:r>
          <w:instrText xml:space="preserve"> PAGEREF _Toc4775 \h </w:instrText>
        </w:r>
        <w:r>
          <w:fldChar w:fldCharType="separate"/>
        </w:r>
        <w:r>
          <w:t>17</w:t>
        </w:r>
        <w:r>
          <w:fldChar w:fldCharType="end"/>
        </w:r>
      </w:hyperlink>
    </w:p>
    <w:p>
      <w:pPr>
        <w:pStyle w:val="TOC2"/>
        <w:tabs>
          <w:tab w:val="right" w:leader="dot" w:pos="8306"/>
        </w:tabs>
      </w:pPr>
      <w:hyperlink w:anchor="_Toc21680" w:history="1">
        <w:r>
          <w:rPr>
            <w:rFonts w:ascii="仿宋" w:eastAsia="仿宋" w:hAnsi="仿宋" w:cs="仿宋" w:hint="eastAsia"/>
            <w:lang w:eastAsia="zh-CN"/>
          </w:rPr>
          <w:t>(七)、财务会计制度</w:t>
        </w:r>
        <w:r>
          <w:tab/>
        </w:r>
        <w:r>
          <w:fldChar w:fldCharType="begin"/>
        </w:r>
        <w:r>
          <w:instrText xml:space="preserve"> PAGEREF _Toc21680 \h </w:instrText>
        </w:r>
        <w:r>
          <w:fldChar w:fldCharType="separate"/>
        </w:r>
        <w:r>
          <w:t>19</w:t>
        </w:r>
        <w:r>
          <w:fldChar w:fldCharType="end"/>
        </w:r>
      </w:hyperlink>
    </w:p>
    <w:p>
      <w:pPr>
        <w:pStyle w:val="TOC1"/>
        <w:tabs>
          <w:tab w:val="right" w:leader="dot" w:pos="8306"/>
        </w:tabs>
      </w:pPr>
      <w:hyperlink w:anchor="_Toc27522" w:history="1">
        <w:r>
          <w:rPr>
            <w:rFonts w:ascii="仿宋" w:eastAsia="仿宋" w:hAnsi="仿宋" w:cs="仿宋" w:hint="eastAsia"/>
            <w:lang w:eastAsia="zh-CN"/>
          </w:rPr>
          <w:t>三、行业、市场分析</w:t>
        </w:r>
        <w:r>
          <w:tab/>
        </w:r>
        <w:r>
          <w:fldChar w:fldCharType="begin"/>
        </w:r>
        <w:r>
          <w:instrText xml:space="preserve"> PAGEREF _Toc27522 \h </w:instrText>
        </w:r>
        <w:r>
          <w:fldChar w:fldCharType="separate"/>
        </w:r>
        <w:r>
          <w:t>24</w:t>
        </w:r>
        <w:r>
          <w:fldChar w:fldCharType="end"/>
        </w:r>
      </w:hyperlink>
    </w:p>
    <w:p>
      <w:pPr>
        <w:pStyle w:val="TOC2"/>
        <w:tabs>
          <w:tab w:val="right" w:leader="dot" w:pos="8306"/>
        </w:tabs>
      </w:pPr>
      <w:hyperlink w:anchor="_Toc14456" w:history="1">
        <w:r>
          <w:rPr>
            <w:rFonts w:ascii="仿宋" w:eastAsia="仿宋" w:hAnsi="仿宋" w:cs="仿宋" w:hint="eastAsia"/>
            <w:lang w:eastAsia="zh-CN"/>
          </w:rPr>
          <w:t>(一)、行业分析</w:t>
        </w:r>
        <w:r>
          <w:tab/>
        </w:r>
        <w:r>
          <w:fldChar w:fldCharType="begin"/>
        </w:r>
        <w:r>
          <w:instrText xml:space="preserve"> PAGEREF _Toc14456 \h </w:instrText>
        </w:r>
        <w:r>
          <w:fldChar w:fldCharType="separate"/>
        </w:r>
        <w:r>
          <w:t>24</w:t>
        </w:r>
        <w:r>
          <w:fldChar w:fldCharType="end"/>
        </w:r>
      </w:hyperlink>
    </w:p>
    <w:p>
      <w:pPr>
        <w:pStyle w:val="TOC2"/>
        <w:tabs>
          <w:tab w:val="right" w:leader="dot" w:pos="8306"/>
        </w:tabs>
      </w:pPr>
      <w:hyperlink w:anchor="_Toc25797" w:history="1">
        <w:r>
          <w:rPr>
            <w:rFonts w:ascii="仿宋" w:eastAsia="仿宋" w:hAnsi="仿宋" w:cs="仿宋" w:hint="eastAsia"/>
            <w:lang w:eastAsia="zh-CN"/>
          </w:rPr>
          <w:t>(二)、市场分析</w:t>
        </w:r>
        <w:r>
          <w:tab/>
        </w:r>
        <w:r>
          <w:fldChar w:fldCharType="begin"/>
        </w:r>
        <w:r>
          <w:instrText xml:space="preserve"> PAGEREF _Toc25797 \h </w:instrText>
        </w:r>
        <w:r>
          <w:fldChar w:fldCharType="separate"/>
        </w:r>
        <w:r>
          <w:t>25</w:t>
        </w:r>
        <w:r>
          <w:fldChar w:fldCharType="end"/>
        </w:r>
      </w:hyperlink>
    </w:p>
    <w:p>
      <w:pPr>
        <w:pStyle w:val="TOC2"/>
        <w:tabs>
          <w:tab w:val="right" w:leader="dot" w:pos="8306"/>
        </w:tabs>
      </w:pPr>
      <w:hyperlink w:anchor="_Toc4097" w:history="1">
        <w:r>
          <w:rPr>
            <w:rFonts w:ascii="仿宋" w:eastAsia="仿宋" w:hAnsi="仿宋" w:cs="仿宋" w:hint="eastAsia"/>
            <w:lang w:eastAsia="zh-CN"/>
          </w:rPr>
          <w:t>(三)、行业发展及市场前景分析</w:t>
        </w:r>
        <w:r>
          <w:tab/>
        </w:r>
        <w:r>
          <w:fldChar w:fldCharType="begin"/>
        </w:r>
        <w:r>
          <w:instrText xml:space="preserve"> PAGEREF _Toc4097 \h </w:instrText>
        </w:r>
        <w:r>
          <w:fldChar w:fldCharType="separate"/>
        </w:r>
        <w:r>
          <w:t>26</w:t>
        </w:r>
        <w:r>
          <w:fldChar w:fldCharType="end"/>
        </w:r>
      </w:hyperlink>
    </w:p>
    <w:p>
      <w:pPr>
        <w:pStyle w:val="TOC1"/>
        <w:tabs>
          <w:tab w:val="right" w:leader="dot" w:pos="8306"/>
        </w:tabs>
      </w:pPr>
      <w:hyperlink w:anchor="_Toc210" w:history="1">
        <w:r>
          <w:rPr>
            <w:rFonts w:ascii="仿宋" w:eastAsia="仿宋" w:hAnsi="仿宋" w:cs="仿宋" w:hint="eastAsia"/>
            <w:lang w:eastAsia="zh-CN"/>
          </w:rPr>
          <w:t>四、纯电动汽车项目概况</w:t>
        </w:r>
        <w:r>
          <w:tab/>
        </w:r>
        <w:r>
          <w:fldChar w:fldCharType="begin"/>
        </w:r>
        <w:r>
          <w:instrText xml:space="preserve"> PAGEREF _Toc210 \h </w:instrText>
        </w:r>
        <w:r>
          <w:fldChar w:fldCharType="separate"/>
        </w:r>
        <w:r>
          <w:t>27</w:t>
        </w:r>
        <w:r>
          <w:fldChar w:fldCharType="end"/>
        </w:r>
      </w:hyperlink>
    </w:p>
    <w:p>
      <w:pPr>
        <w:pStyle w:val="TOC2"/>
        <w:tabs>
          <w:tab w:val="right" w:leader="dot" w:pos="8306"/>
        </w:tabs>
      </w:pPr>
      <w:hyperlink w:anchor="_Toc3588" w:history="1">
        <w:r>
          <w:rPr>
            <w:rFonts w:ascii="仿宋" w:eastAsia="仿宋" w:hAnsi="仿宋" w:cs="仿宋" w:hint="eastAsia"/>
            <w:lang w:eastAsia="zh-CN"/>
          </w:rPr>
          <w:t>(一)、投资路径</w:t>
        </w:r>
        <w:r>
          <w:tab/>
        </w:r>
        <w:r>
          <w:fldChar w:fldCharType="begin"/>
        </w:r>
        <w:r>
          <w:instrText xml:space="preserve"> PAGEREF _Toc3588 \h </w:instrText>
        </w:r>
        <w:r>
          <w:fldChar w:fldCharType="separate"/>
        </w:r>
        <w:r>
          <w:t>27</w:t>
        </w:r>
        <w:r>
          <w:fldChar w:fldCharType="end"/>
        </w:r>
      </w:hyperlink>
    </w:p>
    <w:p>
      <w:pPr>
        <w:pStyle w:val="TOC2"/>
        <w:tabs>
          <w:tab w:val="right" w:leader="dot" w:pos="8306"/>
        </w:tabs>
      </w:pPr>
      <w:hyperlink w:anchor="_Toc25073" w:history="1">
        <w:r>
          <w:rPr>
            <w:rFonts w:ascii="仿宋" w:eastAsia="仿宋" w:hAnsi="仿宋" w:cs="仿宋" w:hint="eastAsia"/>
            <w:lang w:eastAsia="zh-CN"/>
          </w:rPr>
          <w:t>(二)、纯电动汽车项目提出的理由</w:t>
        </w:r>
        <w:r>
          <w:tab/>
        </w:r>
        <w:r>
          <w:fldChar w:fldCharType="begin"/>
        </w:r>
        <w:r>
          <w:instrText xml:space="preserve"> PAGEREF _Toc25073 \h </w:instrText>
        </w:r>
        <w:r>
          <w:fldChar w:fldCharType="separate"/>
        </w:r>
        <w:r>
          <w:t>27</w:t>
        </w:r>
        <w:r>
          <w:fldChar w:fldCharType="end"/>
        </w:r>
      </w:hyperlink>
    </w:p>
    <w:p>
      <w:pPr>
        <w:pStyle w:val="TOC2"/>
        <w:tabs>
          <w:tab w:val="right" w:leader="dot" w:pos="8306"/>
        </w:tabs>
      </w:pPr>
      <w:hyperlink w:anchor="_Toc25676" w:history="1">
        <w:r>
          <w:rPr>
            <w:rFonts w:ascii="仿宋" w:eastAsia="仿宋" w:hAnsi="仿宋" w:cs="仿宋" w:hint="eastAsia"/>
            <w:lang w:eastAsia="zh-CN"/>
          </w:rPr>
          <w:t>(三)、纯电动汽车项目选址</w:t>
        </w:r>
        <w:r>
          <w:tab/>
        </w:r>
        <w:r>
          <w:fldChar w:fldCharType="begin"/>
        </w:r>
        <w:r>
          <w:instrText xml:space="preserve"> PAGEREF _Toc25676 \h </w:instrText>
        </w:r>
        <w:r>
          <w:fldChar w:fldCharType="separate"/>
        </w:r>
        <w:r>
          <w:t>28</w:t>
        </w:r>
        <w:r>
          <w:fldChar w:fldCharType="end"/>
        </w:r>
      </w:hyperlink>
    </w:p>
    <w:p>
      <w:pPr>
        <w:pStyle w:val="TOC2"/>
        <w:tabs>
          <w:tab w:val="right" w:leader="dot" w:pos="8306"/>
        </w:tabs>
      </w:pPr>
      <w:hyperlink w:anchor="_Toc20676" w:history="1">
        <w:r>
          <w:rPr>
            <w:rFonts w:ascii="仿宋" w:eastAsia="仿宋" w:hAnsi="仿宋" w:cs="仿宋" w:hint="eastAsia"/>
            <w:lang w:eastAsia="zh-CN"/>
          </w:rPr>
          <w:t>(四)、生产规模</w:t>
        </w:r>
        <w:r>
          <w:tab/>
        </w:r>
        <w:r>
          <w:fldChar w:fldCharType="begin"/>
        </w:r>
        <w:r>
          <w:instrText xml:space="preserve"> PAGEREF _Toc20676 \h </w:instrText>
        </w:r>
        <w:r>
          <w:fldChar w:fldCharType="separate"/>
        </w:r>
        <w:r>
          <w:t>28</w:t>
        </w:r>
        <w:r>
          <w:fldChar w:fldCharType="end"/>
        </w:r>
      </w:hyperlink>
    </w:p>
    <w:p>
      <w:pPr>
        <w:pStyle w:val="TOC2"/>
        <w:tabs>
          <w:tab w:val="right" w:leader="dot" w:pos="8306"/>
        </w:tabs>
      </w:pPr>
      <w:hyperlink w:anchor="_Toc9974" w:history="1">
        <w:r>
          <w:rPr>
            <w:rFonts w:ascii="仿宋" w:eastAsia="仿宋" w:hAnsi="仿宋" w:cs="仿宋" w:hint="eastAsia"/>
            <w:lang w:eastAsia="zh-CN"/>
          </w:rPr>
          <w:t>(五)、建设规模</w:t>
        </w:r>
        <w:r>
          <w:tab/>
        </w:r>
        <w:r>
          <w:fldChar w:fldCharType="begin"/>
        </w:r>
        <w:r>
          <w:instrText xml:space="preserve"> PAGEREF _Toc9974 \h </w:instrText>
        </w:r>
        <w:r>
          <w:fldChar w:fldCharType="separate"/>
        </w:r>
        <w:r>
          <w:t>29</w:t>
        </w:r>
        <w:r>
          <w:fldChar w:fldCharType="end"/>
        </w:r>
      </w:hyperlink>
    </w:p>
    <w:p>
      <w:pPr>
        <w:pStyle w:val="TOC2"/>
        <w:tabs>
          <w:tab w:val="right" w:leader="dot" w:pos="8306"/>
        </w:tabs>
      </w:pPr>
      <w:hyperlink w:anchor="_Toc12037" w:history="1">
        <w:r>
          <w:rPr>
            <w:rFonts w:ascii="仿宋" w:eastAsia="仿宋" w:hAnsi="仿宋" w:cs="仿宋" w:hint="eastAsia"/>
            <w:lang w:eastAsia="zh-CN"/>
          </w:rPr>
          <w:t>(六)、纯电动汽车项目投资</w:t>
        </w:r>
        <w:r>
          <w:tab/>
        </w:r>
        <w:r>
          <w:fldChar w:fldCharType="begin"/>
        </w:r>
        <w:r>
          <w:instrText xml:space="preserve"> PAGEREF _Toc12037 \h </w:instrText>
        </w:r>
        <w:r>
          <w:fldChar w:fldCharType="separate"/>
        </w:r>
        <w:r>
          <w:t>29</w:t>
        </w:r>
        <w:r>
          <w:fldChar w:fldCharType="end"/>
        </w:r>
      </w:hyperlink>
    </w:p>
    <w:p>
      <w:pPr>
        <w:pStyle w:val="TOC2"/>
        <w:tabs>
          <w:tab w:val="right" w:leader="dot" w:pos="8306"/>
        </w:tabs>
      </w:pPr>
      <w:hyperlink w:anchor="_Toc7828" w:history="1">
        <w:r>
          <w:rPr>
            <w:rFonts w:ascii="仿宋" w:eastAsia="仿宋" w:hAnsi="仿宋" w:cs="仿宋" w:hint="eastAsia"/>
            <w:lang w:eastAsia="zh-CN"/>
          </w:rPr>
          <w:t>(七)、纯电动汽车项目进度规划</w:t>
        </w:r>
        <w:r>
          <w:tab/>
        </w:r>
        <w:r>
          <w:fldChar w:fldCharType="begin"/>
        </w:r>
        <w:r>
          <w:instrText xml:space="preserve"> PAGEREF _Toc7828 \h </w:instrText>
        </w:r>
        <w:r>
          <w:fldChar w:fldCharType="separate"/>
        </w:r>
        <w:r>
          <w:t>29</w:t>
        </w:r>
        <w:r>
          <w:fldChar w:fldCharType="end"/>
        </w:r>
      </w:hyperlink>
    </w:p>
    <w:p>
      <w:pPr>
        <w:pStyle w:val="TOC2"/>
        <w:tabs>
          <w:tab w:val="right" w:leader="dot" w:pos="8306"/>
        </w:tabs>
      </w:pPr>
      <w:hyperlink w:anchor="_Toc415" w:history="1">
        <w:r>
          <w:rPr>
            <w:rFonts w:ascii="仿宋" w:eastAsia="仿宋" w:hAnsi="仿宋" w:cs="仿宋" w:hint="eastAsia"/>
            <w:lang w:eastAsia="zh-CN"/>
          </w:rPr>
          <w:t>(八)、经济效益(正常经营年份)</w:t>
        </w:r>
        <w:r>
          <w:tab/>
        </w:r>
        <w:r>
          <w:fldChar w:fldCharType="begin"/>
        </w:r>
        <w:r>
          <w:instrText xml:space="preserve"> PAGEREF _Toc415 \h </w:instrText>
        </w:r>
        <w:r>
          <w:fldChar w:fldCharType="separate"/>
        </w:r>
        <w:r>
          <w:t>30</w:t>
        </w:r>
        <w:r>
          <w:fldChar w:fldCharType="end"/>
        </w:r>
      </w:hyperlink>
    </w:p>
    <w:p>
      <w:pPr>
        <w:pStyle w:val="TOC2"/>
        <w:tabs>
          <w:tab w:val="right" w:leader="dot" w:pos="8306"/>
        </w:tabs>
      </w:pPr>
      <w:hyperlink w:anchor="_Toc10377" w:history="1">
        <w:r>
          <w:rPr>
            <w:rFonts w:ascii="仿宋" w:eastAsia="仿宋" w:hAnsi="仿宋" w:cs="仿宋" w:hint="eastAsia"/>
            <w:lang w:eastAsia="zh-CN"/>
          </w:rPr>
          <w:t>(九)、纯电动汽车项目综合评价</w:t>
        </w:r>
        <w:r>
          <w:tab/>
        </w:r>
        <w:r>
          <w:fldChar w:fldCharType="begin"/>
        </w:r>
        <w:r>
          <w:instrText xml:space="preserve"> PAGEREF _Toc10377 \h </w:instrText>
        </w:r>
        <w:r>
          <w:fldChar w:fldCharType="separate"/>
        </w:r>
        <w:r>
          <w:t>30</w:t>
        </w:r>
        <w:r>
          <w:fldChar w:fldCharType="end"/>
        </w:r>
      </w:hyperlink>
    </w:p>
    <w:p>
      <w:pPr>
        <w:pStyle w:val="TOC1"/>
        <w:tabs>
          <w:tab w:val="right" w:leader="dot" w:pos="8306"/>
        </w:tabs>
      </w:pPr>
      <w:hyperlink w:anchor="_Toc21534" w:history="1">
        <w:r>
          <w:rPr>
            <w:rFonts w:ascii="仿宋" w:eastAsia="仿宋" w:hAnsi="仿宋" w:cs="仿宋" w:hint="eastAsia"/>
            <w:lang w:eastAsia="zh-CN"/>
          </w:rPr>
          <w:t>五、法人治理</w:t>
        </w:r>
        <w:r>
          <w:tab/>
        </w:r>
        <w:r>
          <w:fldChar w:fldCharType="begin"/>
        </w:r>
        <w:r>
          <w:instrText xml:space="preserve"> PAGEREF _Toc21534 \h </w:instrText>
        </w:r>
        <w:r>
          <w:fldChar w:fldCharType="separate"/>
        </w:r>
        <w:r>
          <w:t>31</w:t>
        </w:r>
        <w:r>
          <w:fldChar w:fldCharType="end"/>
        </w:r>
      </w:hyperlink>
    </w:p>
    <w:p>
      <w:pPr>
        <w:pStyle w:val="TOC2"/>
        <w:tabs>
          <w:tab w:val="right" w:leader="dot" w:pos="8306"/>
        </w:tabs>
      </w:pPr>
      <w:hyperlink w:anchor="_Toc32531" w:history="1">
        <w:r>
          <w:rPr>
            <w:rFonts w:ascii="仿宋" w:eastAsia="仿宋" w:hAnsi="仿宋" w:cs="仿宋" w:hint="eastAsia"/>
            <w:lang w:eastAsia="zh-CN"/>
          </w:rPr>
          <w:t>(一)、股东权利及义务</w:t>
        </w:r>
        <w:r>
          <w:tab/>
        </w:r>
        <w:r>
          <w:fldChar w:fldCharType="begin"/>
        </w:r>
        <w:r>
          <w:instrText xml:space="preserve"> PAGEREF _Toc32531 \h </w:instrText>
        </w:r>
        <w:r>
          <w:fldChar w:fldCharType="separate"/>
        </w:r>
        <w:r>
          <w:t>31</w:t>
        </w:r>
        <w:r>
          <w:fldChar w:fldCharType="end"/>
        </w:r>
      </w:hyperlink>
    </w:p>
    <w:p>
      <w:pPr>
        <w:pStyle w:val="TOC2"/>
        <w:tabs>
          <w:tab w:val="right" w:leader="dot" w:pos="8306"/>
        </w:tabs>
      </w:pPr>
      <w:hyperlink w:anchor="_Toc2311" w:history="1">
        <w:r>
          <w:rPr>
            <w:rFonts w:ascii="仿宋" w:eastAsia="仿宋" w:hAnsi="仿宋" w:cs="仿宋" w:hint="eastAsia"/>
            <w:lang w:eastAsia="zh-CN"/>
          </w:rPr>
          <w:t>(二)、董事</w:t>
        </w:r>
        <w:r>
          <w:tab/>
        </w:r>
        <w:r>
          <w:fldChar w:fldCharType="begin"/>
        </w:r>
        <w:r>
          <w:instrText xml:space="preserve"> PAGEREF _Toc2311 \h </w:instrText>
        </w:r>
        <w:r>
          <w:fldChar w:fldCharType="separate"/>
        </w:r>
        <w:r>
          <w:t>33</w:t>
        </w:r>
        <w:r>
          <w:fldChar w:fldCharType="end"/>
        </w:r>
      </w:hyperlink>
    </w:p>
    <w:p>
      <w:pPr>
        <w:pStyle w:val="TOC2"/>
        <w:tabs>
          <w:tab w:val="right" w:leader="dot" w:pos="8306"/>
        </w:tabs>
      </w:pPr>
      <w:hyperlink w:anchor="_Toc20193" w:history="1">
        <w:r>
          <w:rPr>
            <w:rFonts w:ascii="仿宋" w:eastAsia="仿宋" w:hAnsi="仿宋" w:cs="仿宋" w:hint="eastAsia"/>
            <w:lang w:eastAsia="zh-CN"/>
          </w:rPr>
          <w:t>(三)、高级管理人员</w:t>
        </w:r>
        <w:r>
          <w:tab/>
        </w:r>
        <w:r>
          <w:fldChar w:fldCharType="begin"/>
        </w:r>
        <w:r>
          <w:instrText xml:space="preserve"> PAGEREF _Toc20193 \h </w:instrText>
        </w:r>
        <w:r>
          <w:fldChar w:fldCharType="separate"/>
        </w:r>
        <w:r>
          <w:t>38</w:t>
        </w:r>
        <w:r>
          <w:fldChar w:fldCharType="end"/>
        </w:r>
      </w:hyperlink>
    </w:p>
    <w:p>
      <w:pPr>
        <w:pStyle w:val="TOC2"/>
        <w:tabs>
          <w:tab w:val="right" w:leader="dot" w:pos="8306"/>
        </w:tabs>
      </w:pPr>
      <w:hyperlink w:anchor="_Toc1440" w:history="1">
        <w:r>
          <w:rPr>
            <w:rFonts w:ascii="仿宋" w:eastAsia="仿宋" w:hAnsi="仿宋" w:cs="仿宋" w:hint="eastAsia"/>
            <w:lang w:eastAsia="zh-CN"/>
          </w:rPr>
          <w:t>(四)、监事</w:t>
        </w:r>
        <w:r>
          <w:tab/>
        </w:r>
        <w:r>
          <w:fldChar w:fldCharType="begin"/>
        </w:r>
        <w:r>
          <w:instrText xml:space="preserve"> PAGEREF _Toc1440 \h </w:instrText>
        </w:r>
        <w:r>
          <w:fldChar w:fldCharType="separate"/>
        </w:r>
        <w:r>
          <w:t>40</w:t>
        </w:r>
        <w:r>
          <w:fldChar w:fldCharType="end"/>
        </w:r>
      </w:hyperlink>
    </w:p>
    <w:p>
      <w:pPr>
        <w:pStyle w:val="TOC1"/>
        <w:tabs>
          <w:tab w:val="right" w:leader="dot" w:pos="8306"/>
        </w:tabs>
      </w:pPr>
      <w:hyperlink w:anchor="_Toc28204" w:history="1">
        <w:r>
          <w:rPr>
            <w:rFonts w:ascii="仿宋" w:eastAsia="仿宋" w:hAnsi="仿宋" w:cs="仿宋" w:hint="eastAsia"/>
            <w:lang w:eastAsia="zh-CN"/>
          </w:rPr>
          <w:t>六、公司组建背景分析</w:t>
        </w:r>
        <w:r>
          <w:tab/>
        </w:r>
        <w:r>
          <w:fldChar w:fldCharType="begin"/>
        </w:r>
        <w:r>
          <w:instrText xml:space="preserve"> PAGEREF _Toc28204 \h </w:instrText>
        </w:r>
        <w:r>
          <w:fldChar w:fldCharType="separate"/>
        </w:r>
        <w:r>
          <w:t>41</w:t>
        </w:r>
        <w:r>
          <w:fldChar w:fldCharType="end"/>
        </w:r>
      </w:hyperlink>
    </w:p>
    <w:p>
      <w:pPr>
        <w:pStyle w:val="TOC2"/>
        <w:tabs>
          <w:tab w:val="right" w:leader="dot" w:pos="8306"/>
        </w:tabs>
      </w:pPr>
      <w:hyperlink w:anchor="_Toc23842" w:history="1">
        <w:r>
          <w:rPr>
            <w:rFonts w:ascii="仿宋" w:eastAsia="仿宋" w:hAnsi="仿宋" w:cs="仿宋" w:hint="eastAsia"/>
            <w:lang w:eastAsia="zh-CN"/>
          </w:rPr>
          <w:t>(一)、纯电动汽车项目背景分析</w:t>
        </w:r>
        <w:r>
          <w:tab/>
        </w:r>
        <w:r>
          <w:fldChar w:fldCharType="begin"/>
        </w:r>
        <w:r>
          <w:instrText xml:space="preserve"> PAGEREF _Toc23842 \h </w:instrText>
        </w:r>
        <w:r>
          <w:fldChar w:fldCharType="separate"/>
        </w:r>
        <w:r>
          <w:t>41</w:t>
        </w:r>
        <w:r>
          <w:fldChar w:fldCharType="end"/>
        </w:r>
      </w:hyperlink>
    </w:p>
    <w:p>
      <w:pPr>
        <w:pStyle w:val="TOC2"/>
        <w:tabs>
          <w:tab w:val="right" w:leader="dot" w:pos="8306"/>
        </w:tabs>
      </w:pPr>
      <w:hyperlink w:anchor="_Toc27040" w:history="1">
        <w:r>
          <w:rPr>
            <w:rFonts w:ascii="仿宋" w:eastAsia="仿宋" w:hAnsi="仿宋" w:cs="仿宋" w:hint="eastAsia"/>
            <w:lang w:eastAsia="zh-CN"/>
          </w:rPr>
          <w:t>(二)、纯电动汽车项目建设必要性分析</w:t>
        </w:r>
        <w:r>
          <w:tab/>
        </w:r>
        <w:r>
          <w:fldChar w:fldCharType="begin"/>
        </w:r>
        <w:r>
          <w:instrText xml:space="preserve"> PAGEREF _Toc27040 \h </w:instrText>
        </w:r>
        <w:r>
          <w:fldChar w:fldCharType="separate"/>
        </w:r>
        <w:r>
          <w:t>42</w:t>
        </w:r>
        <w:r>
          <w:fldChar w:fldCharType="end"/>
        </w:r>
      </w:hyperlink>
    </w:p>
    <w:p>
      <w:pPr>
        <w:pStyle w:val="TOC2"/>
        <w:tabs>
          <w:tab w:val="right" w:leader="dot" w:pos="8306"/>
        </w:tabs>
      </w:pPr>
      <w:hyperlink w:anchor="_Toc32378" w:history="1">
        <w:r>
          <w:rPr>
            <w:rFonts w:ascii="仿宋" w:eastAsia="仿宋" w:hAnsi="仿宋" w:cs="仿宋" w:hint="eastAsia"/>
            <w:lang w:eastAsia="zh-CN"/>
          </w:rPr>
          <w:t>(三)、鼓励中小企业发展</w:t>
        </w:r>
        <w:r>
          <w:tab/>
        </w:r>
        <w:r>
          <w:fldChar w:fldCharType="begin"/>
        </w:r>
        <w:r>
          <w:instrText xml:space="preserve"> PAGEREF _Toc32378 \h </w:instrText>
        </w:r>
        <w:r>
          <w:fldChar w:fldCharType="separate"/>
        </w:r>
        <w:r>
          <w:t>44</w:t>
        </w:r>
        <w:r>
          <w:fldChar w:fldCharType="end"/>
        </w:r>
      </w:hyperlink>
    </w:p>
    <w:p>
      <w:pPr>
        <w:pStyle w:val="TOC2"/>
        <w:tabs>
          <w:tab w:val="right" w:leader="dot" w:pos="8306"/>
        </w:tabs>
      </w:pPr>
      <w:hyperlink w:anchor="_Toc32161" w:history="1">
        <w:r>
          <w:rPr>
            <w:rFonts w:ascii="仿宋" w:eastAsia="仿宋" w:hAnsi="仿宋" w:cs="仿宋" w:hint="eastAsia"/>
            <w:lang w:eastAsia="zh-CN"/>
          </w:rPr>
          <w:t>(四)、宏观经济形势分析</w:t>
        </w:r>
        <w:r>
          <w:tab/>
        </w:r>
        <w:r>
          <w:fldChar w:fldCharType="begin"/>
        </w:r>
        <w:r>
          <w:instrText xml:space="preserve"> PAGEREF _Toc32161 \h </w:instrText>
        </w:r>
        <w:r>
          <w:fldChar w:fldCharType="separate"/>
        </w:r>
        <w:r>
          <w:t>45</w:t>
        </w:r>
        <w:r>
          <w:fldChar w:fldCharType="end"/>
        </w:r>
      </w:hyperlink>
    </w:p>
    <w:p>
      <w:pPr>
        <w:pStyle w:val="TOC1"/>
        <w:tabs>
          <w:tab w:val="right" w:leader="dot" w:pos="8306"/>
        </w:tabs>
      </w:pPr>
      <w:hyperlink w:anchor="_Toc16634" w:history="1">
        <w:r>
          <w:rPr>
            <w:rFonts w:ascii="仿宋" w:eastAsia="仿宋" w:hAnsi="仿宋" w:cs="仿宋" w:hint="eastAsia"/>
            <w:lang w:eastAsia="zh-CN"/>
          </w:rPr>
          <w:t>七、环境保护分析</w:t>
        </w:r>
        <w:r>
          <w:tab/>
        </w:r>
        <w:r>
          <w:fldChar w:fldCharType="begin"/>
        </w:r>
        <w:r>
          <w:instrText xml:space="preserve"> PAGEREF _Toc16634 \h </w:instrText>
        </w:r>
        <w:r>
          <w:fldChar w:fldCharType="separate"/>
        </w:r>
        <w:r>
          <w:t>46</w:t>
        </w:r>
        <w:r>
          <w:fldChar w:fldCharType="end"/>
        </w:r>
      </w:hyperlink>
    </w:p>
    <w:p>
      <w:pPr>
        <w:pStyle w:val="TOC2"/>
        <w:tabs>
          <w:tab w:val="right" w:leader="dot" w:pos="8306"/>
        </w:tabs>
      </w:pPr>
      <w:hyperlink w:anchor="_Toc1716" w:history="1">
        <w:r>
          <w:rPr>
            <w:rFonts w:ascii="仿宋" w:eastAsia="仿宋" w:hAnsi="仿宋" w:cs="仿宋" w:hint="eastAsia"/>
            <w:lang w:eastAsia="zh-CN"/>
          </w:rPr>
          <w:t>(一)、编制依据</w:t>
        </w:r>
        <w:r>
          <w:tab/>
        </w:r>
        <w:r>
          <w:fldChar w:fldCharType="begin"/>
        </w:r>
        <w:r>
          <w:instrText xml:space="preserve"> PAGEREF _Toc1716 \h </w:instrText>
        </w:r>
        <w:r>
          <w:fldChar w:fldCharType="separate"/>
        </w:r>
        <w:r>
          <w:t>46</w:t>
        </w:r>
        <w:r>
          <w:fldChar w:fldCharType="end"/>
        </w:r>
      </w:hyperlink>
    </w:p>
    <w:p>
      <w:pPr>
        <w:pStyle w:val="TOC2"/>
        <w:tabs>
          <w:tab w:val="right" w:leader="dot" w:pos="8306"/>
        </w:tabs>
      </w:pPr>
      <w:hyperlink w:anchor="_Toc20395" w:history="1">
        <w:r>
          <w:rPr>
            <w:rFonts w:ascii="仿宋" w:eastAsia="仿宋" w:hAnsi="仿宋" w:cs="仿宋" w:hint="eastAsia"/>
            <w:lang w:eastAsia="zh-CN"/>
          </w:rPr>
          <w:t>(二)、环境影响合理性分析</w:t>
        </w:r>
        <w:r>
          <w:tab/>
        </w:r>
        <w:r>
          <w:fldChar w:fldCharType="begin"/>
        </w:r>
        <w:r>
          <w:instrText xml:space="preserve"> PAGEREF _Toc20395 \h </w:instrText>
        </w:r>
        <w:r>
          <w:fldChar w:fldCharType="separate"/>
        </w:r>
        <w:r>
          <w:t>46</w:t>
        </w:r>
        <w:r>
          <w:fldChar w:fldCharType="end"/>
        </w:r>
      </w:hyperlink>
    </w:p>
    <w:p>
      <w:pPr>
        <w:pStyle w:val="TOC2"/>
        <w:tabs>
          <w:tab w:val="right" w:leader="dot" w:pos="8306"/>
        </w:tabs>
      </w:pPr>
      <w:hyperlink w:anchor="_Toc2566" w:history="1">
        <w:r>
          <w:rPr>
            <w:rFonts w:ascii="仿宋" w:eastAsia="仿宋" w:hAnsi="仿宋" w:cs="仿宋" w:hint="eastAsia"/>
            <w:lang w:eastAsia="zh-CN"/>
          </w:rPr>
          <w:t>(三)、建设期大气环境影响分析</w:t>
        </w:r>
        <w:r>
          <w:tab/>
        </w:r>
        <w:r>
          <w:fldChar w:fldCharType="begin"/>
        </w:r>
        <w:r>
          <w:instrText xml:space="preserve"> PAGEREF _Toc2566 \h </w:instrText>
        </w:r>
        <w:r>
          <w:fldChar w:fldCharType="separate"/>
        </w:r>
        <w:r>
          <w:t>47</w:t>
        </w:r>
        <w:r>
          <w:fldChar w:fldCharType="end"/>
        </w:r>
      </w:hyperlink>
    </w:p>
    <w:p>
      <w:pPr>
        <w:pStyle w:val="TOC2"/>
        <w:tabs>
          <w:tab w:val="right" w:leader="dot" w:pos="8306"/>
        </w:tabs>
      </w:pPr>
      <w:hyperlink w:anchor="_Toc12322" w:history="1">
        <w:r>
          <w:rPr>
            <w:rFonts w:ascii="仿宋" w:eastAsia="仿宋" w:hAnsi="仿宋" w:cs="仿宋" w:hint="eastAsia"/>
            <w:lang w:eastAsia="zh-CN"/>
          </w:rPr>
          <w:t>(四)、建设期水环境影响分析</w:t>
        </w:r>
        <w:r>
          <w:tab/>
        </w:r>
        <w:r>
          <w:fldChar w:fldCharType="begin"/>
        </w:r>
        <w:r>
          <w:instrText xml:space="preserve"> PAGEREF _Toc12322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42" w:history="1">
        <w:r>
          <w:rPr>
            <w:rFonts w:ascii="仿宋" w:eastAsia="仿宋" w:hAnsi="仿宋" w:cs="仿宋" w:hint="eastAsia"/>
            <w:lang w:eastAsia="zh-CN"/>
          </w:rPr>
          <w:t>(五)、建设期固体废弃物环境影响分析</w:t>
        </w:r>
        <w:r>
          <w:tab/>
        </w:r>
        <w:r>
          <w:fldChar w:fldCharType="begin"/>
        </w:r>
        <w:r>
          <w:instrText xml:space="preserve"> PAGEREF _Toc16242 \h </w:instrText>
        </w:r>
        <w:r>
          <w:fldChar w:fldCharType="separate"/>
        </w:r>
        <w:r>
          <w:t>49</w:t>
        </w:r>
        <w:r>
          <w:fldChar w:fldCharType="end"/>
        </w:r>
      </w:hyperlink>
    </w:p>
    <w:p>
      <w:pPr>
        <w:pStyle w:val="TOC2"/>
        <w:tabs>
          <w:tab w:val="right" w:leader="dot" w:pos="8306"/>
        </w:tabs>
      </w:pPr>
      <w:hyperlink w:anchor="_Toc18693" w:history="1">
        <w:r>
          <w:rPr>
            <w:rFonts w:ascii="仿宋" w:eastAsia="仿宋" w:hAnsi="仿宋" w:cs="仿宋" w:hint="eastAsia"/>
            <w:lang w:eastAsia="zh-CN"/>
          </w:rPr>
          <w:t>(六)、建设期声环境影响分析</w:t>
        </w:r>
        <w:r>
          <w:tab/>
        </w:r>
        <w:r>
          <w:fldChar w:fldCharType="begin"/>
        </w:r>
        <w:r>
          <w:instrText xml:space="preserve"> PAGEREF _Toc18693 \h </w:instrText>
        </w:r>
        <w:r>
          <w:fldChar w:fldCharType="separate"/>
        </w:r>
        <w:r>
          <w:t>50</w:t>
        </w:r>
        <w:r>
          <w:fldChar w:fldCharType="end"/>
        </w:r>
      </w:hyperlink>
    </w:p>
    <w:p>
      <w:pPr>
        <w:pStyle w:val="TOC2"/>
        <w:tabs>
          <w:tab w:val="right" w:leader="dot" w:pos="8306"/>
        </w:tabs>
      </w:pPr>
      <w:hyperlink w:anchor="_Toc4214" w:history="1">
        <w:r>
          <w:rPr>
            <w:rFonts w:ascii="仿宋" w:eastAsia="仿宋" w:hAnsi="仿宋" w:cs="仿宋" w:hint="eastAsia"/>
            <w:lang w:eastAsia="zh-CN"/>
          </w:rPr>
          <w:t>(七)、营运期大气环境影响分析</w:t>
        </w:r>
        <w:r>
          <w:tab/>
        </w:r>
        <w:r>
          <w:fldChar w:fldCharType="begin"/>
        </w:r>
        <w:r>
          <w:instrText xml:space="preserve"> PAGEREF _Toc4214 \h </w:instrText>
        </w:r>
        <w:r>
          <w:fldChar w:fldCharType="separate"/>
        </w:r>
        <w:r>
          <w:t>52</w:t>
        </w:r>
        <w:r>
          <w:fldChar w:fldCharType="end"/>
        </w:r>
      </w:hyperlink>
    </w:p>
    <w:p>
      <w:pPr>
        <w:pStyle w:val="TOC2"/>
        <w:tabs>
          <w:tab w:val="right" w:leader="dot" w:pos="8306"/>
        </w:tabs>
      </w:pPr>
      <w:hyperlink w:anchor="_Toc11677" w:history="1">
        <w:r>
          <w:rPr>
            <w:rFonts w:ascii="仿宋" w:eastAsia="仿宋" w:hAnsi="仿宋" w:cs="仿宋" w:hint="eastAsia"/>
            <w:lang w:eastAsia="zh-CN"/>
          </w:rPr>
          <w:t>(八)、营运期水环境影响分析</w:t>
        </w:r>
        <w:r>
          <w:tab/>
        </w:r>
        <w:r>
          <w:fldChar w:fldCharType="begin"/>
        </w:r>
        <w:r>
          <w:instrText xml:space="preserve"> PAGEREF _Toc11677 \h </w:instrText>
        </w:r>
        <w:r>
          <w:fldChar w:fldCharType="separate"/>
        </w:r>
        <w:r>
          <w:t>53</w:t>
        </w:r>
        <w:r>
          <w:fldChar w:fldCharType="end"/>
        </w:r>
      </w:hyperlink>
    </w:p>
    <w:p>
      <w:pPr>
        <w:pStyle w:val="TOC2"/>
        <w:tabs>
          <w:tab w:val="right" w:leader="dot" w:pos="8306"/>
        </w:tabs>
      </w:pPr>
      <w:hyperlink w:anchor="_Toc23529" w:history="1">
        <w:r>
          <w:rPr>
            <w:rFonts w:ascii="仿宋" w:eastAsia="仿宋" w:hAnsi="仿宋" w:cs="仿宋" w:hint="eastAsia"/>
            <w:lang w:eastAsia="zh-CN"/>
          </w:rPr>
          <w:t>(九)、营运期固体废弃物环境影响分析</w:t>
        </w:r>
        <w:r>
          <w:tab/>
        </w:r>
        <w:r>
          <w:fldChar w:fldCharType="begin"/>
        </w:r>
        <w:r>
          <w:instrText xml:space="preserve"> PAGEREF _Toc23529 \h </w:instrText>
        </w:r>
        <w:r>
          <w:fldChar w:fldCharType="separate"/>
        </w:r>
        <w:r>
          <w:t>54</w:t>
        </w:r>
        <w:r>
          <w:fldChar w:fldCharType="end"/>
        </w:r>
      </w:hyperlink>
    </w:p>
    <w:p>
      <w:pPr>
        <w:pStyle w:val="TOC2"/>
        <w:tabs>
          <w:tab w:val="right" w:leader="dot" w:pos="8306"/>
        </w:tabs>
      </w:pPr>
      <w:hyperlink w:anchor="_Toc24368" w:history="1">
        <w:r>
          <w:rPr>
            <w:rFonts w:ascii="仿宋" w:eastAsia="仿宋" w:hAnsi="仿宋" w:cs="仿宋" w:hint="eastAsia"/>
            <w:lang w:eastAsia="zh-CN"/>
          </w:rPr>
          <w:t>(十)、营运期声环境影响分析</w:t>
        </w:r>
        <w:r>
          <w:tab/>
        </w:r>
        <w:r>
          <w:fldChar w:fldCharType="begin"/>
        </w:r>
        <w:r>
          <w:instrText xml:space="preserve"> PAGEREF _Toc24368 \h </w:instrText>
        </w:r>
        <w:r>
          <w:fldChar w:fldCharType="separate"/>
        </w:r>
        <w:r>
          <w:t>55</w:t>
        </w:r>
        <w:r>
          <w:fldChar w:fldCharType="end"/>
        </w:r>
      </w:hyperlink>
    </w:p>
    <w:p>
      <w:pPr>
        <w:pStyle w:val="TOC2"/>
        <w:tabs>
          <w:tab w:val="right" w:leader="dot" w:pos="8306"/>
        </w:tabs>
      </w:pPr>
      <w:hyperlink w:anchor="_Toc3204" w:history="1">
        <w:r>
          <w:rPr>
            <w:rFonts w:ascii="仿宋" w:eastAsia="仿宋" w:hAnsi="仿宋" w:cs="仿宋" w:hint="eastAsia"/>
            <w:lang w:eastAsia="zh-CN"/>
          </w:rPr>
          <w:t>(十一)、清洁生产</w:t>
        </w:r>
        <w:r>
          <w:tab/>
        </w:r>
        <w:r>
          <w:fldChar w:fldCharType="begin"/>
        </w:r>
        <w:r>
          <w:instrText xml:space="preserve"> PAGEREF _Toc3204 \h </w:instrText>
        </w:r>
        <w:r>
          <w:fldChar w:fldCharType="separate"/>
        </w:r>
        <w:r>
          <w:t>56</w:t>
        </w:r>
        <w:r>
          <w:fldChar w:fldCharType="end"/>
        </w:r>
      </w:hyperlink>
    </w:p>
    <w:p>
      <w:pPr>
        <w:pStyle w:val="TOC2"/>
        <w:tabs>
          <w:tab w:val="right" w:leader="dot" w:pos="8306"/>
        </w:tabs>
      </w:pPr>
      <w:hyperlink w:anchor="_Toc31227" w:history="1">
        <w:r>
          <w:rPr>
            <w:rFonts w:ascii="仿宋" w:eastAsia="仿宋" w:hAnsi="仿宋" w:cs="仿宋" w:hint="eastAsia"/>
            <w:lang w:eastAsia="zh-CN"/>
          </w:rPr>
          <w:t>(十二)、环境管理分析</w:t>
        </w:r>
        <w:r>
          <w:tab/>
        </w:r>
        <w:r>
          <w:fldChar w:fldCharType="begin"/>
        </w:r>
        <w:r>
          <w:instrText xml:space="preserve"> PAGEREF _Toc31227 \h </w:instrText>
        </w:r>
        <w:r>
          <w:fldChar w:fldCharType="separate"/>
        </w:r>
        <w:r>
          <w:t>57</w:t>
        </w:r>
        <w:r>
          <w:fldChar w:fldCharType="end"/>
        </w:r>
      </w:hyperlink>
    </w:p>
    <w:p>
      <w:pPr>
        <w:pStyle w:val="TOC2"/>
        <w:tabs>
          <w:tab w:val="right" w:leader="dot" w:pos="8306"/>
        </w:tabs>
      </w:pPr>
      <w:hyperlink w:anchor="_Toc16496" w:history="1">
        <w:r>
          <w:rPr>
            <w:rFonts w:ascii="仿宋" w:eastAsia="仿宋" w:hAnsi="仿宋" w:cs="仿宋" w:hint="eastAsia"/>
            <w:lang w:eastAsia="zh-CN"/>
          </w:rPr>
          <w:t>(十三)、结论及建议</w:t>
        </w:r>
        <w:r>
          <w:tab/>
        </w:r>
        <w:r>
          <w:fldChar w:fldCharType="begin"/>
        </w:r>
        <w:r>
          <w:instrText xml:space="preserve"> PAGEREF _Toc16496 \h </w:instrText>
        </w:r>
        <w:r>
          <w:fldChar w:fldCharType="separate"/>
        </w:r>
        <w:r>
          <w:t>59</w:t>
        </w:r>
        <w:r>
          <w:fldChar w:fldCharType="end"/>
        </w:r>
      </w:hyperlink>
    </w:p>
    <w:p>
      <w:pPr>
        <w:pStyle w:val="TOC1"/>
        <w:tabs>
          <w:tab w:val="right" w:leader="dot" w:pos="8306"/>
        </w:tabs>
      </w:pPr>
      <w:hyperlink w:anchor="_Toc13043" w:history="1">
        <w:r>
          <w:rPr>
            <w:rFonts w:ascii="仿宋" w:eastAsia="仿宋" w:hAnsi="仿宋" w:cs="仿宋" w:hint="eastAsia"/>
            <w:lang w:eastAsia="zh-CN"/>
          </w:rPr>
          <w:t>八、建设进度分析</w:t>
        </w:r>
        <w:r>
          <w:tab/>
        </w:r>
        <w:r>
          <w:fldChar w:fldCharType="begin"/>
        </w:r>
        <w:r>
          <w:instrText xml:space="preserve"> PAGEREF _Toc13043 \h </w:instrText>
        </w:r>
        <w:r>
          <w:fldChar w:fldCharType="separate"/>
        </w:r>
        <w:r>
          <w:t>60</w:t>
        </w:r>
        <w:r>
          <w:fldChar w:fldCharType="end"/>
        </w:r>
      </w:hyperlink>
    </w:p>
    <w:p>
      <w:pPr>
        <w:pStyle w:val="TOC2"/>
        <w:tabs>
          <w:tab w:val="right" w:leader="dot" w:pos="8306"/>
        </w:tabs>
      </w:pPr>
      <w:hyperlink w:anchor="_Toc29300" w:history="1">
        <w:r>
          <w:rPr>
            <w:rFonts w:ascii="仿宋" w:eastAsia="仿宋" w:hAnsi="仿宋" w:cs="仿宋" w:hint="eastAsia"/>
            <w:lang w:eastAsia="zh-CN"/>
          </w:rPr>
          <w:t>(一)、纯电动汽车项目进度安排</w:t>
        </w:r>
        <w:r>
          <w:tab/>
        </w:r>
        <w:r>
          <w:fldChar w:fldCharType="begin"/>
        </w:r>
        <w:r>
          <w:instrText xml:space="preserve"> PAGEREF _Toc29300 \h </w:instrText>
        </w:r>
        <w:r>
          <w:fldChar w:fldCharType="separate"/>
        </w:r>
        <w:r>
          <w:t>60</w:t>
        </w:r>
        <w:r>
          <w:fldChar w:fldCharType="end"/>
        </w:r>
      </w:hyperlink>
    </w:p>
    <w:p>
      <w:pPr>
        <w:pStyle w:val="TOC2"/>
        <w:tabs>
          <w:tab w:val="right" w:leader="dot" w:pos="8306"/>
        </w:tabs>
      </w:pPr>
      <w:hyperlink w:anchor="_Toc29893" w:history="1">
        <w:r>
          <w:rPr>
            <w:rFonts w:ascii="仿宋" w:eastAsia="仿宋" w:hAnsi="仿宋" w:cs="仿宋" w:hint="eastAsia"/>
            <w:lang w:eastAsia="zh-CN"/>
          </w:rPr>
          <w:t>(二)、纯电动汽车项目实施保障措施</w:t>
        </w:r>
        <w:r>
          <w:tab/>
        </w:r>
        <w:r>
          <w:fldChar w:fldCharType="begin"/>
        </w:r>
        <w:r>
          <w:instrText xml:space="preserve"> PAGEREF _Toc29893 \h </w:instrText>
        </w:r>
        <w:r>
          <w:fldChar w:fldCharType="separate"/>
        </w:r>
        <w:r>
          <w:t>61</w:t>
        </w:r>
        <w:r>
          <w:fldChar w:fldCharType="end"/>
        </w:r>
      </w:hyperlink>
    </w:p>
    <w:p>
      <w:pPr>
        <w:pStyle w:val="TOC1"/>
        <w:tabs>
          <w:tab w:val="right" w:leader="dot" w:pos="8306"/>
        </w:tabs>
      </w:pPr>
      <w:hyperlink w:anchor="_Toc22914" w:history="1">
        <w:r>
          <w:rPr>
            <w:rFonts w:ascii="仿宋" w:eastAsia="仿宋" w:hAnsi="仿宋" w:cs="仿宋" w:hint="eastAsia"/>
            <w:lang w:eastAsia="zh-CN"/>
          </w:rPr>
          <w:t>九、纯电动汽车项目经济效益</w:t>
        </w:r>
        <w:r>
          <w:tab/>
        </w:r>
        <w:r>
          <w:fldChar w:fldCharType="begin"/>
        </w:r>
        <w:r>
          <w:instrText xml:space="preserve"> PAGEREF _Toc22914 \h </w:instrText>
        </w:r>
        <w:r>
          <w:fldChar w:fldCharType="separate"/>
        </w:r>
        <w:r>
          <w:t>62</w:t>
        </w:r>
        <w:r>
          <w:fldChar w:fldCharType="end"/>
        </w:r>
      </w:hyperlink>
    </w:p>
    <w:p>
      <w:pPr>
        <w:pStyle w:val="TOC2"/>
        <w:tabs>
          <w:tab w:val="right" w:leader="dot" w:pos="8306"/>
        </w:tabs>
      </w:pPr>
      <w:hyperlink w:anchor="_Toc7599" w:history="1">
        <w:r>
          <w:rPr>
            <w:rFonts w:ascii="仿宋" w:eastAsia="仿宋" w:hAnsi="仿宋" w:cs="仿宋" w:hint="eastAsia"/>
            <w:lang w:eastAsia="zh-CN"/>
          </w:rPr>
          <w:t>(一)、基本假设及基础参数选取</w:t>
        </w:r>
        <w:r>
          <w:tab/>
        </w:r>
        <w:r>
          <w:fldChar w:fldCharType="begin"/>
        </w:r>
        <w:r>
          <w:instrText xml:space="preserve"> PAGEREF _Toc7599 \h </w:instrText>
        </w:r>
        <w:r>
          <w:fldChar w:fldCharType="separate"/>
        </w:r>
        <w:r>
          <w:t>62</w:t>
        </w:r>
        <w:r>
          <w:fldChar w:fldCharType="end"/>
        </w:r>
      </w:hyperlink>
    </w:p>
    <w:p>
      <w:pPr>
        <w:pStyle w:val="TOC2"/>
        <w:tabs>
          <w:tab w:val="right" w:leader="dot" w:pos="8306"/>
        </w:tabs>
      </w:pPr>
      <w:hyperlink w:anchor="_Toc6572" w:history="1">
        <w:r>
          <w:rPr>
            <w:rFonts w:ascii="仿宋" w:eastAsia="仿宋" w:hAnsi="仿宋" w:cs="仿宋" w:hint="eastAsia"/>
            <w:lang w:eastAsia="zh-CN"/>
          </w:rPr>
          <w:t>(二)、经济评价财务测算</w:t>
        </w:r>
        <w:r>
          <w:tab/>
        </w:r>
        <w:r>
          <w:fldChar w:fldCharType="begin"/>
        </w:r>
        <w:r>
          <w:instrText xml:space="preserve"> PAGEREF _Toc6572 \h </w:instrText>
        </w:r>
        <w:r>
          <w:fldChar w:fldCharType="separate"/>
        </w:r>
        <w:r>
          <w:t>62</w:t>
        </w:r>
        <w:r>
          <w:fldChar w:fldCharType="end"/>
        </w:r>
      </w:hyperlink>
    </w:p>
    <w:p>
      <w:pPr>
        <w:pStyle w:val="TOC2"/>
        <w:tabs>
          <w:tab w:val="right" w:leader="dot" w:pos="8306"/>
        </w:tabs>
      </w:pPr>
      <w:hyperlink w:anchor="_Toc11547" w:history="1">
        <w:r>
          <w:rPr>
            <w:rFonts w:ascii="仿宋" w:eastAsia="仿宋" w:hAnsi="仿宋" w:cs="仿宋" w:hint="eastAsia"/>
            <w:lang w:eastAsia="zh-CN"/>
          </w:rPr>
          <w:t>(三)、纯电动汽车项目盈利能力分析</w:t>
        </w:r>
        <w:r>
          <w:tab/>
        </w:r>
        <w:r>
          <w:fldChar w:fldCharType="begin"/>
        </w:r>
        <w:r>
          <w:instrText xml:space="preserve"> PAGEREF _Toc11547 \h </w:instrText>
        </w:r>
        <w:r>
          <w:fldChar w:fldCharType="separate"/>
        </w:r>
        <w:r>
          <w:t>64</w:t>
        </w:r>
        <w:r>
          <w:fldChar w:fldCharType="end"/>
        </w:r>
      </w:hyperlink>
    </w:p>
    <w:p>
      <w:pPr>
        <w:pStyle w:val="TOC2"/>
        <w:tabs>
          <w:tab w:val="right" w:leader="dot" w:pos="8306"/>
        </w:tabs>
      </w:pPr>
      <w:hyperlink w:anchor="_Toc31180" w:history="1">
        <w:r>
          <w:rPr>
            <w:rFonts w:ascii="仿宋" w:eastAsia="仿宋" w:hAnsi="仿宋" w:cs="仿宋" w:hint="eastAsia"/>
            <w:lang w:eastAsia="zh-CN"/>
          </w:rPr>
          <w:t>(四)、财务生存能力分析</w:t>
        </w:r>
        <w:r>
          <w:tab/>
        </w:r>
        <w:r>
          <w:fldChar w:fldCharType="begin"/>
        </w:r>
        <w:r>
          <w:instrText xml:space="preserve"> PAGEREF _Toc31180 \h </w:instrText>
        </w:r>
        <w:r>
          <w:fldChar w:fldCharType="separate"/>
        </w:r>
        <w:r>
          <w:t>65</w:t>
        </w:r>
        <w:r>
          <w:fldChar w:fldCharType="end"/>
        </w:r>
      </w:hyperlink>
    </w:p>
    <w:p>
      <w:pPr>
        <w:pStyle w:val="TOC2"/>
        <w:tabs>
          <w:tab w:val="right" w:leader="dot" w:pos="8306"/>
        </w:tabs>
      </w:pPr>
      <w:hyperlink w:anchor="_Toc26412" w:history="1">
        <w:r>
          <w:rPr>
            <w:rFonts w:ascii="仿宋" w:eastAsia="仿宋" w:hAnsi="仿宋" w:cs="仿宋" w:hint="eastAsia"/>
            <w:lang w:eastAsia="zh-CN"/>
          </w:rPr>
          <w:t>(五)、偿债能力分析</w:t>
        </w:r>
        <w:r>
          <w:tab/>
        </w:r>
        <w:r>
          <w:fldChar w:fldCharType="begin"/>
        </w:r>
        <w:r>
          <w:instrText xml:space="preserve"> PAGEREF _Toc26412 \h </w:instrText>
        </w:r>
        <w:r>
          <w:fldChar w:fldCharType="separate"/>
        </w:r>
        <w:r>
          <w:t>66</w:t>
        </w:r>
        <w:r>
          <w:fldChar w:fldCharType="end"/>
        </w:r>
      </w:hyperlink>
    </w:p>
    <w:p>
      <w:pPr>
        <w:pStyle w:val="TOC2"/>
        <w:tabs>
          <w:tab w:val="right" w:leader="dot" w:pos="8306"/>
        </w:tabs>
      </w:pPr>
      <w:hyperlink w:anchor="_Toc11109" w:history="1">
        <w:r>
          <w:rPr>
            <w:rFonts w:ascii="仿宋" w:eastAsia="仿宋" w:hAnsi="仿宋" w:cs="仿宋" w:hint="eastAsia"/>
            <w:lang w:eastAsia="zh-CN"/>
          </w:rPr>
          <w:t>(六)、经济评价结论</w:t>
        </w:r>
        <w:r>
          <w:tab/>
        </w:r>
        <w:r>
          <w:fldChar w:fldCharType="begin"/>
        </w:r>
        <w:r>
          <w:instrText xml:space="preserve"> PAGEREF _Toc11109 \h </w:instrText>
        </w:r>
        <w:r>
          <w:fldChar w:fldCharType="separate"/>
        </w:r>
        <w:r>
          <w:t>67</w:t>
        </w:r>
        <w:r>
          <w:fldChar w:fldCharType="end"/>
        </w:r>
      </w:hyperlink>
    </w:p>
    <w:p>
      <w:pPr>
        <w:pStyle w:val="TOC1"/>
        <w:tabs>
          <w:tab w:val="right" w:leader="dot" w:pos="8306"/>
        </w:tabs>
      </w:pPr>
      <w:hyperlink w:anchor="_Toc26012" w:history="1">
        <w:r>
          <w:rPr>
            <w:rFonts w:ascii="仿宋" w:eastAsia="仿宋" w:hAnsi="仿宋" w:cs="仿宋" w:hint="eastAsia"/>
            <w:lang w:eastAsia="zh-CN"/>
          </w:rPr>
          <w:t>十、SWOT分析</w:t>
        </w:r>
        <w:r>
          <w:tab/>
        </w:r>
        <w:r>
          <w:fldChar w:fldCharType="begin"/>
        </w:r>
        <w:r>
          <w:instrText xml:space="preserve"> PAGEREF _Toc26012 \h </w:instrText>
        </w:r>
        <w:r>
          <w:fldChar w:fldCharType="separate"/>
        </w:r>
        <w:r>
          <w:t>68</w:t>
        </w:r>
        <w:r>
          <w:fldChar w:fldCharType="end"/>
        </w:r>
      </w:hyperlink>
    </w:p>
    <w:p>
      <w:pPr>
        <w:pStyle w:val="TOC2"/>
        <w:tabs>
          <w:tab w:val="right" w:leader="dot" w:pos="8306"/>
        </w:tabs>
      </w:pPr>
      <w:hyperlink w:anchor="_Toc24195" w:history="1">
        <w:r>
          <w:rPr>
            <w:rFonts w:ascii="仿宋" w:eastAsia="仿宋" w:hAnsi="仿宋" w:cs="仿宋" w:hint="eastAsia"/>
            <w:lang w:eastAsia="zh-CN"/>
          </w:rPr>
          <w:t>(一)、优势分析(S)</w:t>
        </w:r>
        <w:r>
          <w:tab/>
        </w:r>
        <w:r>
          <w:fldChar w:fldCharType="begin"/>
        </w:r>
        <w:r>
          <w:instrText xml:space="preserve"> PAGEREF _Toc24195 \h </w:instrText>
        </w:r>
        <w:r>
          <w:fldChar w:fldCharType="separate"/>
        </w:r>
        <w:r>
          <w:t>68</w:t>
        </w:r>
        <w:r>
          <w:fldChar w:fldCharType="end"/>
        </w:r>
      </w:hyperlink>
    </w:p>
    <w:p>
      <w:pPr>
        <w:pStyle w:val="TOC2"/>
        <w:tabs>
          <w:tab w:val="right" w:leader="dot" w:pos="8306"/>
        </w:tabs>
      </w:pPr>
      <w:hyperlink w:anchor="_Toc2200" w:history="1">
        <w:r>
          <w:rPr>
            <w:rFonts w:ascii="仿宋" w:eastAsia="仿宋" w:hAnsi="仿宋" w:cs="仿宋" w:hint="eastAsia"/>
            <w:lang w:eastAsia="zh-CN"/>
          </w:rPr>
          <w:t>(二)、劣势分析(W)</w:t>
        </w:r>
        <w:r>
          <w:tab/>
        </w:r>
        <w:r>
          <w:fldChar w:fldCharType="begin"/>
        </w:r>
        <w:r>
          <w:instrText xml:space="preserve"> PAGEREF _Toc2200 \h </w:instrText>
        </w:r>
        <w:r>
          <w:fldChar w:fldCharType="separate"/>
        </w:r>
        <w:r>
          <w:t>68</w:t>
        </w:r>
        <w:r>
          <w:fldChar w:fldCharType="end"/>
        </w:r>
      </w:hyperlink>
    </w:p>
    <w:p>
      <w:pPr>
        <w:pStyle w:val="TOC2"/>
        <w:tabs>
          <w:tab w:val="right" w:leader="dot" w:pos="8306"/>
        </w:tabs>
      </w:pPr>
      <w:hyperlink w:anchor="_Toc27046" w:history="1">
        <w:r>
          <w:rPr>
            <w:rFonts w:ascii="仿宋" w:eastAsia="仿宋" w:hAnsi="仿宋" w:cs="仿宋" w:hint="eastAsia"/>
            <w:lang w:eastAsia="zh-CN"/>
          </w:rPr>
          <w:t>(三)、机会分析()</w:t>
        </w:r>
        <w:r>
          <w:tab/>
        </w:r>
        <w:r>
          <w:fldChar w:fldCharType="begin"/>
        </w:r>
        <w:r>
          <w:instrText xml:space="preserve"> PAGEREF _Toc27046 \h </w:instrText>
        </w:r>
        <w:r>
          <w:fldChar w:fldCharType="separate"/>
        </w:r>
        <w:r>
          <w:t>69</w:t>
        </w:r>
        <w:r>
          <w:fldChar w:fldCharType="end"/>
        </w:r>
      </w:hyperlink>
    </w:p>
    <w:p>
      <w:pPr>
        <w:pStyle w:val="TOC2"/>
        <w:tabs>
          <w:tab w:val="right" w:leader="dot" w:pos="8306"/>
        </w:tabs>
      </w:pPr>
      <w:hyperlink w:anchor="_Toc3974" w:history="1">
        <w:r>
          <w:rPr>
            <w:rFonts w:ascii="仿宋" w:eastAsia="仿宋" w:hAnsi="仿宋" w:cs="仿宋" w:hint="eastAsia"/>
            <w:lang w:eastAsia="zh-CN"/>
          </w:rPr>
          <w:t>(四)、威胁分析(T)</w:t>
        </w:r>
        <w:r>
          <w:tab/>
        </w:r>
        <w:r>
          <w:fldChar w:fldCharType="begin"/>
        </w:r>
        <w:r>
          <w:instrText xml:space="preserve"> PAGEREF _Toc3974 \h </w:instrText>
        </w:r>
        <w:r>
          <w:fldChar w:fldCharType="separate"/>
        </w:r>
        <w:r>
          <w:t>70</w:t>
        </w:r>
        <w:r>
          <w:fldChar w:fldCharType="end"/>
        </w:r>
      </w:hyperlink>
    </w:p>
    <w:p>
      <w:pPr>
        <w:pStyle w:val="TOC1"/>
        <w:tabs>
          <w:tab w:val="right" w:leader="dot" w:pos="8306"/>
        </w:tabs>
      </w:pPr>
      <w:hyperlink w:anchor="_Toc19963" w:history="1">
        <w:r>
          <w:rPr>
            <w:rFonts w:ascii="仿宋" w:eastAsia="仿宋" w:hAnsi="仿宋" w:cs="仿宋" w:hint="eastAsia"/>
            <w:lang w:eastAsia="zh-CN"/>
          </w:rPr>
          <w:t>十一、纯电动汽车项目总结分析</w:t>
        </w:r>
        <w:r>
          <w:tab/>
        </w:r>
        <w:r>
          <w:fldChar w:fldCharType="begin"/>
        </w:r>
        <w:r>
          <w:instrText xml:space="preserve"> PAGEREF _Toc19963 \h </w:instrText>
        </w:r>
        <w:r>
          <w:fldChar w:fldCharType="separate"/>
        </w:r>
        <w:r>
          <w:t>71</w:t>
        </w:r>
        <w:r>
          <w:fldChar w:fldCharType="end"/>
        </w:r>
      </w:hyperlink>
    </w:p>
    <w:p>
      <w:pPr>
        <w:pStyle w:val="TOC1"/>
        <w:tabs>
          <w:tab w:val="right" w:leader="dot" w:pos="8306"/>
        </w:tabs>
      </w:pPr>
      <w:hyperlink w:anchor="_Toc8397" w:history="1">
        <w:r>
          <w:rPr>
            <w:rFonts w:ascii="仿宋" w:eastAsia="仿宋" w:hAnsi="仿宋" w:cs="仿宋" w:hint="eastAsia"/>
            <w:lang w:eastAsia="zh-CN"/>
          </w:rPr>
          <w:t>十二、风险分析</w:t>
        </w:r>
        <w:r>
          <w:tab/>
        </w:r>
        <w:r>
          <w:fldChar w:fldCharType="begin"/>
        </w:r>
        <w:r>
          <w:instrText xml:space="preserve"> PAGEREF _Toc8397 \h </w:instrText>
        </w:r>
        <w:r>
          <w:fldChar w:fldCharType="separate"/>
        </w:r>
        <w:r>
          <w:t>73</w:t>
        </w:r>
        <w:r>
          <w:fldChar w:fldCharType="end"/>
        </w:r>
      </w:hyperlink>
    </w:p>
    <w:p>
      <w:pPr>
        <w:pStyle w:val="TOC2"/>
        <w:tabs>
          <w:tab w:val="right" w:leader="dot" w:pos="8306"/>
        </w:tabs>
      </w:pPr>
      <w:hyperlink w:anchor="_Toc25203" w:history="1">
        <w:r>
          <w:rPr>
            <w:rFonts w:ascii="仿宋" w:eastAsia="仿宋" w:hAnsi="仿宋" w:cs="仿宋" w:hint="eastAsia"/>
            <w:lang w:eastAsia="zh-CN"/>
          </w:rPr>
          <w:t>(一)、内部风险</w:t>
        </w:r>
        <w:r>
          <w:tab/>
        </w:r>
        <w:r>
          <w:fldChar w:fldCharType="begin"/>
        </w:r>
        <w:r>
          <w:instrText xml:space="preserve"> PAGEREF _Toc25203 \h </w:instrText>
        </w:r>
        <w:r>
          <w:fldChar w:fldCharType="separate"/>
        </w:r>
        <w:r>
          <w:t>73</w:t>
        </w:r>
        <w:r>
          <w:fldChar w:fldCharType="end"/>
        </w:r>
      </w:hyperlink>
    </w:p>
    <w:p>
      <w:pPr>
        <w:pStyle w:val="TOC2"/>
        <w:tabs>
          <w:tab w:val="right" w:leader="dot" w:pos="8306"/>
        </w:tabs>
      </w:pPr>
      <w:hyperlink w:anchor="_Toc286" w:history="1">
        <w:r>
          <w:rPr>
            <w:rFonts w:ascii="仿宋" w:eastAsia="仿宋" w:hAnsi="仿宋" w:cs="仿宋" w:hint="eastAsia"/>
            <w:lang w:eastAsia="zh-CN"/>
          </w:rPr>
          <w:t>(二)、外部风险</w:t>
        </w:r>
        <w:r>
          <w:tab/>
        </w:r>
        <w:r>
          <w:fldChar w:fldCharType="begin"/>
        </w:r>
        <w:r>
          <w:instrText xml:space="preserve"> PAGEREF _Toc286 \h </w:instrText>
        </w:r>
        <w:r>
          <w:fldChar w:fldCharType="separate"/>
        </w:r>
        <w:r>
          <w:t>73</w:t>
        </w:r>
        <w:r>
          <w:fldChar w:fldCharType="end"/>
        </w:r>
      </w:hyperlink>
    </w:p>
    <w:p>
      <w:pPr>
        <w:pStyle w:val="TOC2"/>
        <w:tabs>
          <w:tab w:val="right" w:leader="dot" w:pos="8306"/>
        </w:tabs>
      </w:pPr>
      <w:hyperlink w:anchor="_Toc1142" w:history="1">
        <w:r>
          <w:rPr>
            <w:rFonts w:ascii="仿宋" w:eastAsia="仿宋" w:hAnsi="仿宋" w:cs="仿宋" w:hint="eastAsia"/>
            <w:lang w:eastAsia="zh-CN"/>
          </w:rPr>
          <w:t>(三)、风险管理策略</w:t>
        </w:r>
        <w:r>
          <w:tab/>
        </w:r>
        <w:r>
          <w:fldChar w:fldCharType="begin"/>
        </w:r>
        <w:r>
          <w:instrText xml:space="preserve"> PAGEREF _Toc1142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29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07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52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https://d.book118.com/015012120331011043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纯电动汽车相关行业公司成立方案及可行性研究报告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纯电动汽车相关行业公司成立方案及可行性研究报告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纯电动汽车相关行业公司成立方案及可行性研究报告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纯电动汽车相关行业公司成立方案及可行性研究报告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纯电动汽车相关行业公司成立方案及可行性研究报告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5012120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2024-01-16T14:49:00Z</dcterms:created>
  <dcterms:modified xsi:type="dcterms:W3CDTF">2024-01-16T14:50:02Z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C11BDC9020ED44CB8544D5AB7EF180DF_11</vt:lpwstr>
  </property>
  <property fmtid="{D5CDD505-2E9C-101B-9397-08002B2CF9AE}" pid="3" name="KSOProductBuildVer">
    <vt:lpwstr>2052-12.1.0.16120</vt:lpwstr>
  </property>
</Properties>
</file>