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浓缩干燥设备项目规划设计蓝图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92" w:history="1">
        <w:r>
          <w:rPr>
            <w:rFonts w:ascii="仿宋" w:eastAsia="仿宋" w:hAnsi="仿宋" w:cs="仿宋" w:hint="eastAsia"/>
            <w:lang w:eastAsia="zh-CN"/>
          </w:rPr>
          <w:t>概论</w:t>
        </w:r>
        <w:r>
          <w:tab/>
        </w:r>
        <w:r>
          <w:fldChar w:fldCharType="begin"/>
        </w:r>
        <w:r>
          <w:instrText xml:space="preserve"> PAGEREF _Toc32592 \h </w:instrText>
        </w:r>
        <w:r>
          <w:fldChar w:fldCharType="separate"/>
        </w:r>
        <w:r>
          <w:t>3</w:t>
        </w:r>
        <w:r>
          <w:fldChar w:fldCharType="end"/>
        </w:r>
      </w:hyperlink>
    </w:p>
    <w:p>
      <w:pPr>
        <w:pStyle w:val="TOC1"/>
        <w:tabs>
          <w:tab w:val="right" w:leader="dot" w:pos="8306"/>
        </w:tabs>
      </w:pPr>
      <w:hyperlink w:anchor="_Toc25698" w:history="1">
        <w:r>
          <w:rPr>
            <w:rFonts w:ascii="仿宋" w:eastAsia="仿宋" w:hAnsi="仿宋" w:cs="仿宋" w:hint="eastAsia"/>
            <w:lang w:eastAsia="zh-CN"/>
          </w:rPr>
          <w:t>一、浓缩干燥设备项目选址可行性分析</w:t>
        </w:r>
        <w:r>
          <w:tab/>
        </w:r>
        <w:r>
          <w:fldChar w:fldCharType="begin"/>
        </w:r>
        <w:r>
          <w:instrText xml:space="preserve"> PAGEREF _Toc25698 \h </w:instrText>
        </w:r>
        <w:r>
          <w:fldChar w:fldCharType="separate"/>
        </w:r>
        <w:r>
          <w:t>3</w:t>
        </w:r>
        <w:r>
          <w:fldChar w:fldCharType="end"/>
        </w:r>
      </w:hyperlink>
    </w:p>
    <w:p>
      <w:pPr>
        <w:pStyle w:val="TOC2"/>
        <w:tabs>
          <w:tab w:val="right" w:leader="dot" w:pos="8306"/>
        </w:tabs>
      </w:pPr>
      <w:hyperlink w:anchor="_Toc14135" w:history="1">
        <w:r>
          <w:rPr>
            <w:rFonts w:ascii="仿宋" w:eastAsia="仿宋" w:hAnsi="仿宋" w:cs="仿宋" w:hint="eastAsia"/>
            <w:lang w:eastAsia="zh-CN"/>
          </w:rPr>
          <w:t>(一)、浓缩干燥设备项目选址</w:t>
        </w:r>
        <w:r>
          <w:tab/>
        </w:r>
        <w:r>
          <w:fldChar w:fldCharType="begin"/>
        </w:r>
        <w:r>
          <w:instrText xml:space="preserve"> PAGEREF _Toc14135 \h </w:instrText>
        </w:r>
        <w:r>
          <w:fldChar w:fldCharType="separate"/>
        </w:r>
        <w:r>
          <w:t>3</w:t>
        </w:r>
        <w:r>
          <w:fldChar w:fldCharType="end"/>
        </w:r>
      </w:hyperlink>
    </w:p>
    <w:p>
      <w:pPr>
        <w:pStyle w:val="TOC2"/>
        <w:tabs>
          <w:tab w:val="right" w:leader="dot" w:pos="8306"/>
        </w:tabs>
      </w:pPr>
      <w:hyperlink w:anchor="_Toc12684" w:history="1">
        <w:r>
          <w:rPr>
            <w:rFonts w:ascii="仿宋" w:eastAsia="仿宋" w:hAnsi="仿宋" w:cs="仿宋" w:hint="eastAsia"/>
            <w:lang w:eastAsia="zh-CN"/>
          </w:rPr>
          <w:t>(二)、用地控制指标</w:t>
        </w:r>
        <w:r>
          <w:tab/>
        </w:r>
        <w:r>
          <w:fldChar w:fldCharType="begin"/>
        </w:r>
        <w:r>
          <w:instrText xml:space="preserve"> PAGEREF _Toc12684 \h </w:instrText>
        </w:r>
        <w:r>
          <w:fldChar w:fldCharType="separate"/>
        </w:r>
        <w:r>
          <w:t>3</w:t>
        </w:r>
        <w:r>
          <w:fldChar w:fldCharType="end"/>
        </w:r>
      </w:hyperlink>
    </w:p>
    <w:p>
      <w:pPr>
        <w:pStyle w:val="TOC2"/>
        <w:tabs>
          <w:tab w:val="right" w:leader="dot" w:pos="8306"/>
        </w:tabs>
      </w:pPr>
      <w:hyperlink w:anchor="_Toc16193" w:history="1">
        <w:r>
          <w:rPr>
            <w:rFonts w:ascii="仿宋" w:eastAsia="仿宋" w:hAnsi="仿宋" w:cs="仿宋" w:hint="eastAsia"/>
            <w:lang w:eastAsia="zh-CN"/>
          </w:rPr>
          <w:t>(三)、节约用地措施</w:t>
        </w:r>
        <w:r>
          <w:tab/>
        </w:r>
        <w:r>
          <w:fldChar w:fldCharType="begin"/>
        </w:r>
        <w:r>
          <w:instrText xml:space="preserve"> PAGEREF _Toc16193 \h </w:instrText>
        </w:r>
        <w:r>
          <w:fldChar w:fldCharType="separate"/>
        </w:r>
        <w:r>
          <w:t>5</w:t>
        </w:r>
        <w:r>
          <w:fldChar w:fldCharType="end"/>
        </w:r>
      </w:hyperlink>
    </w:p>
    <w:p>
      <w:pPr>
        <w:pStyle w:val="TOC2"/>
        <w:tabs>
          <w:tab w:val="right" w:leader="dot" w:pos="8306"/>
        </w:tabs>
      </w:pPr>
      <w:hyperlink w:anchor="_Toc24691" w:history="1">
        <w:r>
          <w:rPr>
            <w:rFonts w:ascii="仿宋" w:eastAsia="仿宋" w:hAnsi="仿宋" w:cs="仿宋" w:hint="eastAsia"/>
            <w:lang w:eastAsia="zh-CN"/>
          </w:rPr>
          <w:t>(四)、总图布置方案</w:t>
        </w:r>
        <w:r>
          <w:tab/>
        </w:r>
        <w:r>
          <w:fldChar w:fldCharType="begin"/>
        </w:r>
        <w:r>
          <w:instrText xml:space="preserve"> PAGEREF _Toc24691 \h </w:instrText>
        </w:r>
        <w:r>
          <w:fldChar w:fldCharType="separate"/>
        </w:r>
        <w:r>
          <w:t>6</w:t>
        </w:r>
        <w:r>
          <w:fldChar w:fldCharType="end"/>
        </w:r>
      </w:hyperlink>
    </w:p>
    <w:p>
      <w:pPr>
        <w:pStyle w:val="TOC2"/>
        <w:tabs>
          <w:tab w:val="right" w:leader="dot" w:pos="8306"/>
        </w:tabs>
      </w:pPr>
      <w:hyperlink w:anchor="_Toc7325" w:history="1">
        <w:r>
          <w:rPr>
            <w:rFonts w:ascii="仿宋" w:eastAsia="仿宋" w:hAnsi="仿宋" w:cs="仿宋" w:hint="eastAsia"/>
            <w:lang w:eastAsia="zh-CN"/>
          </w:rPr>
          <w:t>(五)、选址综合评价</w:t>
        </w:r>
        <w:r>
          <w:tab/>
        </w:r>
        <w:r>
          <w:fldChar w:fldCharType="begin"/>
        </w:r>
        <w:r>
          <w:instrText xml:space="preserve"> PAGEREF _Toc7325 \h </w:instrText>
        </w:r>
        <w:r>
          <w:fldChar w:fldCharType="separate"/>
        </w:r>
        <w:r>
          <w:t>7</w:t>
        </w:r>
        <w:r>
          <w:fldChar w:fldCharType="end"/>
        </w:r>
      </w:hyperlink>
    </w:p>
    <w:p>
      <w:pPr>
        <w:pStyle w:val="TOC1"/>
        <w:tabs>
          <w:tab w:val="right" w:leader="dot" w:pos="8306"/>
        </w:tabs>
      </w:pPr>
      <w:hyperlink w:anchor="_Toc19662" w:history="1">
        <w:r>
          <w:rPr>
            <w:rFonts w:ascii="仿宋" w:eastAsia="仿宋" w:hAnsi="仿宋" w:cs="仿宋" w:hint="eastAsia"/>
            <w:lang w:eastAsia="zh-CN"/>
          </w:rPr>
          <w:t>二、市场分析、调研</w:t>
        </w:r>
        <w:r>
          <w:tab/>
        </w:r>
        <w:r>
          <w:fldChar w:fldCharType="begin"/>
        </w:r>
        <w:r>
          <w:instrText xml:space="preserve"> PAGEREF _Toc19662 \h </w:instrText>
        </w:r>
        <w:r>
          <w:fldChar w:fldCharType="separate"/>
        </w:r>
        <w:r>
          <w:t>8</w:t>
        </w:r>
        <w:r>
          <w:fldChar w:fldCharType="end"/>
        </w:r>
      </w:hyperlink>
    </w:p>
    <w:p>
      <w:pPr>
        <w:pStyle w:val="TOC2"/>
        <w:tabs>
          <w:tab w:val="right" w:leader="dot" w:pos="8306"/>
        </w:tabs>
      </w:pPr>
      <w:hyperlink w:anchor="_Toc604" w:history="1">
        <w:r>
          <w:rPr>
            <w:rFonts w:ascii="仿宋" w:eastAsia="仿宋" w:hAnsi="仿宋" w:cs="仿宋" w:hint="eastAsia"/>
            <w:lang w:eastAsia="zh-CN"/>
          </w:rPr>
          <w:t>(一)、浓缩干燥设备行业分析</w:t>
        </w:r>
        <w:r>
          <w:tab/>
        </w:r>
        <w:r>
          <w:fldChar w:fldCharType="begin"/>
        </w:r>
        <w:r>
          <w:instrText xml:space="preserve"> PAGEREF _Toc604 \h </w:instrText>
        </w:r>
        <w:r>
          <w:fldChar w:fldCharType="separate"/>
        </w:r>
        <w:r>
          <w:t>8</w:t>
        </w:r>
        <w:r>
          <w:fldChar w:fldCharType="end"/>
        </w:r>
      </w:hyperlink>
    </w:p>
    <w:p>
      <w:pPr>
        <w:pStyle w:val="TOC2"/>
        <w:tabs>
          <w:tab w:val="right" w:leader="dot" w:pos="8306"/>
        </w:tabs>
      </w:pPr>
      <w:hyperlink w:anchor="_Toc29373" w:history="1">
        <w:r>
          <w:rPr>
            <w:rFonts w:ascii="仿宋" w:eastAsia="仿宋" w:hAnsi="仿宋" w:cs="仿宋" w:hint="eastAsia"/>
            <w:lang w:eastAsia="zh-CN"/>
          </w:rPr>
          <w:t>(二)、浓缩干燥设备市场分析预测</w:t>
        </w:r>
        <w:r>
          <w:tab/>
        </w:r>
        <w:r>
          <w:fldChar w:fldCharType="begin"/>
        </w:r>
        <w:r>
          <w:instrText xml:space="preserve"> PAGEREF _Toc29373 \h </w:instrText>
        </w:r>
        <w:r>
          <w:fldChar w:fldCharType="separate"/>
        </w:r>
        <w:r>
          <w:t>9</w:t>
        </w:r>
        <w:r>
          <w:fldChar w:fldCharType="end"/>
        </w:r>
      </w:hyperlink>
    </w:p>
    <w:p>
      <w:pPr>
        <w:pStyle w:val="TOC1"/>
        <w:tabs>
          <w:tab w:val="right" w:leader="dot" w:pos="8306"/>
        </w:tabs>
      </w:pPr>
      <w:hyperlink w:anchor="_Toc1069" w:history="1">
        <w:r>
          <w:rPr>
            <w:rFonts w:ascii="仿宋" w:eastAsia="仿宋" w:hAnsi="仿宋" w:cs="仿宋" w:hint="eastAsia"/>
            <w:lang w:eastAsia="zh-CN"/>
          </w:rPr>
          <w:t>三、产品规划分析</w:t>
        </w:r>
        <w:r>
          <w:tab/>
        </w:r>
        <w:r>
          <w:fldChar w:fldCharType="begin"/>
        </w:r>
        <w:r>
          <w:instrText xml:space="preserve"> PAGEREF _Toc1069 \h </w:instrText>
        </w:r>
        <w:r>
          <w:fldChar w:fldCharType="separate"/>
        </w:r>
        <w:r>
          <w:t>10</w:t>
        </w:r>
        <w:r>
          <w:fldChar w:fldCharType="end"/>
        </w:r>
      </w:hyperlink>
    </w:p>
    <w:p>
      <w:pPr>
        <w:pStyle w:val="TOC2"/>
        <w:tabs>
          <w:tab w:val="right" w:leader="dot" w:pos="8306"/>
        </w:tabs>
      </w:pPr>
      <w:hyperlink w:anchor="_Toc10005" w:history="1">
        <w:r>
          <w:rPr>
            <w:rFonts w:ascii="仿宋" w:eastAsia="仿宋" w:hAnsi="仿宋" w:cs="仿宋" w:hint="eastAsia"/>
            <w:lang w:eastAsia="zh-CN"/>
          </w:rPr>
          <w:t>(一)、产品规划</w:t>
        </w:r>
        <w:r>
          <w:tab/>
        </w:r>
        <w:r>
          <w:fldChar w:fldCharType="begin"/>
        </w:r>
        <w:r>
          <w:instrText xml:space="preserve"> PAGEREF _Toc10005 \h </w:instrText>
        </w:r>
        <w:r>
          <w:fldChar w:fldCharType="separate"/>
        </w:r>
        <w:r>
          <w:t>10</w:t>
        </w:r>
        <w:r>
          <w:fldChar w:fldCharType="end"/>
        </w:r>
      </w:hyperlink>
    </w:p>
    <w:p>
      <w:pPr>
        <w:pStyle w:val="TOC2"/>
        <w:tabs>
          <w:tab w:val="right" w:leader="dot" w:pos="8306"/>
        </w:tabs>
      </w:pPr>
      <w:hyperlink w:anchor="_Toc31718" w:history="1">
        <w:r>
          <w:rPr>
            <w:rFonts w:ascii="仿宋" w:eastAsia="仿宋" w:hAnsi="仿宋" w:cs="仿宋" w:hint="eastAsia"/>
            <w:lang w:eastAsia="zh-CN"/>
          </w:rPr>
          <w:t>(二)、建设规模</w:t>
        </w:r>
        <w:r>
          <w:tab/>
        </w:r>
        <w:r>
          <w:fldChar w:fldCharType="begin"/>
        </w:r>
        <w:r>
          <w:instrText xml:space="preserve"> PAGEREF _Toc31718 \h </w:instrText>
        </w:r>
        <w:r>
          <w:fldChar w:fldCharType="separate"/>
        </w:r>
        <w:r>
          <w:t>11</w:t>
        </w:r>
        <w:r>
          <w:fldChar w:fldCharType="end"/>
        </w:r>
      </w:hyperlink>
    </w:p>
    <w:p>
      <w:pPr>
        <w:pStyle w:val="TOC1"/>
        <w:tabs>
          <w:tab w:val="right" w:leader="dot" w:pos="8306"/>
        </w:tabs>
      </w:pPr>
      <w:hyperlink w:anchor="_Toc15172" w:history="1">
        <w:r>
          <w:rPr>
            <w:rFonts w:ascii="仿宋" w:eastAsia="仿宋" w:hAnsi="仿宋" w:cs="仿宋" w:hint="eastAsia"/>
            <w:lang w:eastAsia="zh-CN"/>
          </w:rPr>
          <w:t>四、浓缩干燥设备项目建设背景及必要性分析</w:t>
        </w:r>
        <w:r>
          <w:tab/>
        </w:r>
        <w:r>
          <w:fldChar w:fldCharType="begin"/>
        </w:r>
        <w:r>
          <w:instrText xml:space="preserve"> PAGEREF _Toc15172 \h </w:instrText>
        </w:r>
        <w:r>
          <w:fldChar w:fldCharType="separate"/>
        </w:r>
        <w:r>
          <w:t>12</w:t>
        </w:r>
        <w:r>
          <w:fldChar w:fldCharType="end"/>
        </w:r>
      </w:hyperlink>
    </w:p>
    <w:p>
      <w:pPr>
        <w:pStyle w:val="TOC2"/>
        <w:tabs>
          <w:tab w:val="right" w:leader="dot" w:pos="8306"/>
        </w:tabs>
      </w:pPr>
      <w:hyperlink w:anchor="_Toc8299" w:history="1">
        <w:r>
          <w:rPr>
            <w:rFonts w:ascii="仿宋" w:eastAsia="仿宋" w:hAnsi="仿宋" w:cs="仿宋" w:hint="eastAsia"/>
            <w:lang w:eastAsia="zh-CN"/>
          </w:rPr>
          <w:t>(一)、浓缩干燥设备项目背景分析</w:t>
        </w:r>
        <w:r>
          <w:tab/>
        </w:r>
        <w:r>
          <w:fldChar w:fldCharType="begin"/>
        </w:r>
        <w:r>
          <w:instrText xml:space="preserve"> PAGEREF _Toc8299 \h </w:instrText>
        </w:r>
        <w:r>
          <w:fldChar w:fldCharType="separate"/>
        </w:r>
        <w:r>
          <w:t>12</w:t>
        </w:r>
        <w:r>
          <w:fldChar w:fldCharType="end"/>
        </w:r>
      </w:hyperlink>
    </w:p>
    <w:p>
      <w:pPr>
        <w:pStyle w:val="TOC2"/>
        <w:tabs>
          <w:tab w:val="right" w:leader="dot" w:pos="8306"/>
        </w:tabs>
      </w:pPr>
      <w:hyperlink w:anchor="_Toc12576" w:history="1">
        <w:r>
          <w:rPr>
            <w:rFonts w:ascii="仿宋" w:eastAsia="仿宋" w:hAnsi="仿宋" w:cs="仿宋" w:hint="eastAsia"/>
            <w:lang w:eastAsia="zh-CN"/>
          </w:rPr>
          <w:t>(二)、浓缩干燥设备项目建设必要性分析</w:t>
        </w:r>
        <w:r>
          <w:tab/>
        </w:r>
        <w:r>
          <w:fldChar w:fldCharType="begin"/>
        </w:r>
        <w:r>
          <w:instrText xml:space="preserve"> PAGEREF _Toc12576 \h </w:instrText>
        </w:r>
        <w:r>
          <w:fldChar w:fldCharType="separate"/>
        </w:r>
        <w:r>
          <w:t>14</w:t>
        </w:r>
        <w:r>
          <w:fldChar w:fldCharType="end"/>
        </w:r>
      </w:hyperlink>
    </w:p>
    <w:p>
      <w:pPr>
        <w:pStyle w:val="TOC1"/>
        <w:tabs>
          <w:tab w:val="right" w:leader="dot" w:pos="8306"/>
        </w:tabs>
      </w:pPr>
      <w:hyperlink w:anchor="_Toc179" w:history="1">
        <w:r>
          <w:rPr>
            <w:rFonts w:ascii="仿宋" w:eastAsia="仿宋" w:hAnsi="仿宋" w:cs="仿宋" w:hint="eastAsia"/>
            <w:lang w:eastAsia="zh-CN"/>
          </w:rPr>
          <w:t>五、工艺说明</w:t>
        </w:r>
        <w:r>
          <w:tab/>
        </w:r>
        <w:r>
          <w:fldChar w:fldCharType="begin"/>
        </w:r>
        <w:r>
          <w:instrText xml:space="preserve"> PAGEREF _Toc179 \h </w:instrText>
        </w:r>
        <w:r>
          <w:fldChar w:fldCharType="separate"/>
        </w:r>
        <w:r>
          <w:t>15</w:t>
        </w:r>
        <w:r>
          <w:fldChar w:fldCharType="end"/>
        </w:r>
      </w:hyperlink>
    </w:p>
    <w:p>
      <w:pPr>
        <w:pStyle w:val="TOC2"/>
        <w:tabs>
          <w:tab w:val="right" w:leader="dot" w:pos="8306"/>
        </w:tabs>
      </w:pPr>
      <w:hyperlink w:anchor="_Toc1626" w:history="1">
        <w:r>
          <w:rPr>
            <w:rFonts w:ascii="仿宋" w:eastAsia="仿宋" w:hAnsi="仿宋" w:cs="仿宋" w:hint="eastAsia"/>
            <w:lang w:eastAsia="zh-CN"/>
          </w:rPr>
          <w:t>(一)、技术管理特点</w:t>
        </w:r>
        <w:r>
          <w:tab/>
        </w:r>
        <w:r>
          <w:fldChar w:fldCharType="begin"/>
        </w:r>
        <w:r>
          <w:instrText xml:space="preserve"> PAGEREF _Toc1626 \h </w:instrText>
        </w:r>
        <w:r>
          <w:fldChar w:fldCharType="separate"/>
        </w:r>
        <w:r>
          <w:t>15</w:t>
        </w:r>
        <w:r>
          <w:fldChar w:fldCharType="end"/>
        </w:r>
      </w:hyperlink>
    </w:p>
    <w:p>
      <w:pPr>
        <w:pStyle w:val="TOC2"/>
        <w:tabs>
          <w:tab w:val="right" w:leader="dot" w:pos="8306"/>
        </w:tabs>
      </w:pPr>
      <w:hyperlink w:anchor="_Toc27634" w:history="1">
        <w:r>
          <w:rPr>
            <w:rFonts w:ascii="仿宋" w:eastAsia="仿宋" w:hAnsi="仿宋" w:cs="仿宋" w:hint="eastAsia"/>
            <w:lang w:eastAsia="zh-CN"/>
          </w:rPr>
          <w:t>(二)、浓缩干燥设备项目工艺技术设计方案</w:t>
        </w:r>
        <w:r>
          <w:tab/>
        </w:r>
        <w:r>
          <w:fldChar w:fldCharType="begin"/>
        </w:r>
        <w:r>
          <w:instrText xml:space="preserve"> PAGEREF _Toc27634 \h </w:instrText>
        </w:r>
        <w:r>
          <w:fldChar w:fldCharType="separate"/>
        </w:r>
        <w:r>
          <w:t>16</w:t>
        </w:r>
        <w:r>
          <w:fldChar w:fldCharType="end"/>
        </w:r>
      </w:hyperlink>
    </w:p>
    <w:p>
      <w:pPr>
        <w:pStyle w:val="TOC2"/>
        <w:tabs>
          <w:tab w:val="right" w:leader="dot" w:pos="8306"/>
        </w:tabs>
      </w:pPr>
      <w:hyperlink w:anchor="_Toc7285" w:history="1">
        <w:r>
          <w:rPr>
            <w:rFonts w:ascii="仿宋" w:eastAsia="仿宋" w:hAnsi="仿宋" w:cs="仿宋" w:hint="eastAsia"/>
            <w:lang w:eastAsia="zh-CN"/>
          </w:rPr>
          <w:t>(三)、设备选型方案</w:t>
        </w:r>
        <w:r>
          <w:tab/>
        </w:r>
        <w:r>
          <w:fldChar w:fldCharType="begin"/>
        </w:r>
        <w:r>
          <w:instrText xml:space="preserve"> PAGEREF _Toc7285 \h </w:instrText>
        </w:r>
        <w:r>
          <w:fldChar w:fldCharType="separate"/>
        </w:r>
        <w:r>
          <w:t>17</w:t>
        </w:r>
        <w:r>
          <w:fldChar w:fldCharType="end"/>
        </w:r>
      </w:hyperlink>
    </w:p>
    <w:p>
      <w:pPr>
        <w:pStyle w:val="TOC1"/>
        <w:tabs>
          <w:tab w:val="right" w:leader="dot" w:pos="8306"/>
        </w:tabs>
      </w:pPr>
      <w:hyperlink w:anchor="_Toc22588" w:history="1">
        <w:r>
          <w:rPr>
            <w:rFonts w:ascii="仿宋" w:eastAsia="仿宋" w:hAnsi="仿宋" w:cs="仿宋" w:hint="eastAsia"/>
            <w:lang w:eastAsia="zh-CN"/>
          </w:rPr>
          <w:t>六、浓缩干燥设备项目危机管理</w:t>
        </w:r>
        <w:r>
          <w:tab/>
        </w:r>
        <w:r>
          <w:fldChar w:fldCharType="begin"/>
        </w:r>
        <w:r>
          <w:instrText xml:space="preserve"> PAGEREF _Toc22588 \h </w:instrText>
        </w:r>
        <w:r>
          <w:fldChar w:fldCharType="separate"/>
        </w:r>
        <w:r>
          <w:t>19</w:t>
        </w:r>
        <w:r>
          <w:fldChar w:fldCharType="end"/>
        </w:r>
      </w:hyperlink>
    </w:p>
    <w:p>
      <w:pPr>
        <w:pStyle w:val="TOC2"/>
        <w:tabs>
          <w:tab w:val="right" w:leader="dot" w:pos="8306"/>
        </w:tabs>
      </w:pPr>
      <w:hyperlink w:anchor="_Toc10597" w:history="1">
        <w:r>
          <w:rPr>
            <w:rFonts w:ascii="仿宋" w:eastAsia="仿宋" w:hAnsi="仿宋" w:cs="仿宋" w:hint="eastAsia"/>
            <w:lang w:eastAsia="zh-CN"/>
          </w:rPr>
          <w:t>(一)、危机预警与识别</w:t>
        </w:r>
        <w:r>
          <w:tab/>
        </w:r>
        <w:r>
          <w:fldChar w:fldCharType="begin"/>
        </w:r>
        <w:r>
          <w:instrText xml:space="preserve"> PAGEREF _Toc10597 \h </w:instrText>
        </w:r>
        <w:r>
          <w:fldChar w:fldCharType="separate"/>
        </w:r>
        <w:r>
          <w:t>19</w:t>
        </w:r>
        <w:r>
          <w:fldChar w:fldCharType="end"/>
        </w:r>
      </w:hyperlink>
    </w:p>
    <w:p>
      <w:pPr>
        <w:pStyle w:val="TOC2"/>
        <w:tabs>
          <w:tab w:val="right" w:leader="dot" w:pos="8306"/>
        </w:tabs>
      </w:pPr>
      <w:hyperlink w:anchor="_Toc8990" w:history="1">
        <w:r>
          <w:rPr>
            <w:rFonts w:ascii="仿宋" w:eastAsia="仿宋" w:hAnsi="仿宋" w:cs="仿宋" w:hint="eastAsia"/>
            <w:lang w:eastAsia="zh-CN"/>
          </w:rPr>
          <w:t>(二)、危机应对与恢复</w:t>
        </w:r>
        <w:r>
          <w:tab/>
        </w:r>
        <w:r>
          <w:fldChar w:fldCharType="begin"/>
        </w:r>
        <w:r>
          <w:instrText xml:space="preserve"> PAGEREF _Toc8990 \h </w:instrText>
        </w:r>
        <w:r>
          <w:fldChar w:fldCharType="separate"/>
        </w:r>
        <w:r>
          <w:t>20</w:t>
        </w:r>
        <w:r>
          <w:fldChar w:fldCharType="end"/>
        </w:r>
      </w:hyperlink>
    </w:p>
    <w:p>
      <w:pPr>
        <w:pStyle w:val="TOC1"/>
        <w:tabs>
          <w:tab w:val="right" w:leader="dot" w:pos="8306"/>
        </w:tabs>
      </w:pPr>
      <w:hyperlink w:anchor="_Toc15946" w:history="1">
        <w:r>
          <w:rPr>
            <w:rFonts w:ascii="仿宋" w:eastAsia="仿宋" w:hAnsi="仿宋" w:cs="仿宋" w:hint="eastAsia"/>
            <w:lang w:eastAsia="zh-CN"/>
          </w:rPr>
          <w:t>七、浓缩干燥设备项目风险管理</w:t>
        </w:r>
        <w:r>
          <w:tab/>
        </w:r>
        <w:r>
          <w:fldChar w:fldCharType="begin"/>
        </w:r>
        <w:r>
          <w:instrText xml:space="preserve"> PAGEREF _Toc15946 \h </w:instrText>
        </w:r>
        <w:r>
          <w:fldChar w:fldCharType="separate"/>
        </w:r>
        <w:r>
          <w:t>21</w:t>
        </w:r>
        <w:r>
          <w:fldChar w:fldCharType="end"/>
        </w:r>
      </w:hyperlink>
    </w:p>
    <w:p>
      <w:pPr>
        <w:pStyle w:val="TOC2"/>
        <w:tabs>
          <w:tab w:val="right" w:leader="dot" w:pos="8306"/>
        </w:tabs>
      </w:pPr>
      <w:hyperlink w:anchor="_Toc9202" w:history="1">
        <w:r>
          <w:rPr>
            <w:rFonts w:ascii="仿宋" w:eastAsia="仿宋" w:hAnsi="仿宋" w:cs="仿宋" w:hint="eastAsia"/>
            <w:lang w:eastAsia="zh-CN"/>
          </w:rPr>
          <w:t>(一)、风险识别与评估</w:t>
        </w:r>
        <w:r>
          <w:tab/>
        </w:r>
        <w:r>
          <w:fldChar w:fldCharType="begin"/>
        </w:r>
        <w:r>
          <w:instrText xml:space="preserve"> PAGEREF _Toc9202 \h </w:instrText>
        </w:r>
        <w:r>
          <w:fldChar w:fldCharType="separate"/>
        </w:r>
        <w:r>
          <w:t>21</w:t>
        </w:r>
        <w:r>
          <w:fldChar w:fldCharType="end"/>
        </w:r>
      </w:hyperlink>
    </w:p>
    <w:p>
      <w:pPr>
        <w:pStyle w:val="TOC2"/>
        <w:tabs>
          <w:tab w:val="right" w:leader="dot" w:pos="8306"/>
        </w:tabs>
      </w:pPr>
      <w:hyperlink w:anchor="_Toc7394" w:history="1">
        <w:r>
          <w:rPr>
            <w:rFonts w:ascii="仿宋" w:eastAsia="仿宋" w:hAnsi="仿宋" w:cs="仿宋" w:hint="eastAsia"/>
            <w:lang w:eastAsia="zh-CN"/>
          </w:rPr>
          <w:t>(二)、风险应对策略</w:t>
        </w:r>
        <w:r>
          <w:tab/>
        </w:r>
        <w:r>
          <w:fldChar w:fldCharType="begin"/>
        </w:r>
        <w:r>
          <w:instrText xml:space="preserve"> PAGEREF _Toc7394 \h </w:instrText>
        </w:r>
        <w:r>
          <w:fldChar w:fldCharType="separate"/>
        </w:r>
        <w:r>
          <w:t>22</w:t>
        </w:r>
        <w:r>
          <w:fldChar w:fldCharType="end"/>
        </w:r>
      </w:hyperlink>
    </w:p>
    <w:p>
      <w:pPr>
        <w:pStyle w:val="TOC2"/>
        <w:tabs>
          <w:tab w:val="right" w:leader="dot" w:pos="8306"/>
        </w:tabs>
      </w:pPr>
      <w:hyperlink w:anchor="_Toc1544" w:history="1">
        <w:r>
          <w:rPr>
            <w:rFonts w:ascii="仿宋" w:eastAsia="仿宋" w:hAnsi="仿宋" w:cs="仿宋" w:hint="eastAsia"/>
            <w:lang w:eastAsia="zh-CN"/>
          </w:rPr>
          <w:t>(三)、风险监控与控制</w:t>
        </w:r>
        <w:r>
          <w:tab/>
        </w:r>
        <w:r>
          <w:fldChar w:fldCharType="begin"/>
        </w:r>
        <w:r>
          <w:instrText xml:space="preserve"> PAGEREF _Toc1544 \h </w:instrText>
        </w:r>
        <w:r>
          <w:fldChar w:fldCharType="separate"/>
        </w:r>
        <w:r>
          <w:t>24</w:t>
        </w:r>
        <w:r>
          <w:fldChar w:fldCharType="end"/>
        </w:r>
      </w:hyperlink>
    </w:p>
    <w:p>
      <w:pPr>
        <w:pStyle w:val="TOC1"/>
        <w:tabs>
          <w:tab w:val="right" w:leader="dot" w:pos="8306"/>
        </w:tabs>
      </w:pPr>
      <w:hyperlink w:anchor="_Toc6565" w:history="1">
        <w:r>
          <w:rPr>
            <w:rFonts w:ascii="仿宋" w:eastAsia="仿宋" w:hAnsi="仿宋" w:cs="仿宋" w:hint="eastAsia"/>
            <w:lang w:eastAsia="zh-CN"/>
          </w:rPr>
          <w:t>八、浓缩干燥设备项目投资规划</w:t>
        </w:r>
        <w:r>
          <w:tab/>
        </w:r>
        <w:r>
          <w:fldChar w:fldCharType="begin"/>
        </w:r>
        <w:r>
          <w:instrText xml:space="preserve"> PAGEREF _Toc6565 \h </w:instrText>
        </w:r>
        <w:r>
          <w:fldChar w:fldCharType="separate"/>
        </w:r>
        <w:r>
          <w:t>25</w:t>
        </w:r>
        <w:r>
          <w:fldChar w:fldCharType="end"/>
        </w:r>
      </w:hyperlink>
    </w:p>
    <w:p>
      <w:pPr>
        <w:pStyle w:val="TOC2"/>
        <w:tabs>
          <w:tab w:val="right" w:leader="dot" w:pos="8306"/>
        </w:tabs>
      </w:pPr>
      <w:hyperlink w:anchor="_Toc20690" w:history="1">
        <w:r>
          <w:rPr>
            <w:rFonts w:ascii="仿宋" w:eastAsia="仿宋" w:hAnsi="仿宋" w:cs="仿宋" w:hint="eastAsia"/>
            <w:lang w:eastAsia="zh-CN"/>
          </w:rPr>
          <w:t>(一)、浓缩干燥设备项目总投资估算</w:t>
        </w:r>
        <w:r>
          <w:tab/>
        </w:r>
        <w:r>
          <w:fldChar w:fldCharType="begin"/>
        </w:r>
        <w:r>
          <w:instrText xml:space="preserve"> PAGEREF _Toc20690 \h </w:instrText>
        </w:r>
        <w:r>
          <w:fldChar w:fldCharType="separate"/>
        </w:r>
        <w:r>
          <w:t>25</w:t>
        </w:r>
        <w:r>
          <w:fldChar w:fldCharType="end"/>
        </w:r>
      </w:hyperlink>
    </w:p>
    <w:p>
      <w:pPr>
        <w:pStyle w:val="TOC2"/>
        <w:tabs>
          <w:tab w:val="right" w:leader="dot" w:pos="8306"/>
        </w:tabs>
      </w:pPr>
      <w:hyperlink w:anchor="_Toc30634" w:history="1">
        <w:r>
          <w:rPr>
            <w:rFonts w:ascii="仿宋" w:eastAsia="仿宋" w:hAnsi="仿宋" w:cs="仿宋" w:hint="eastAsia"/>
            <w:lang w:eastAsia="zh-CN"/>
          </w:rPr>
          <w:t>(二)、资金筹措</w:t>
        </w:r>
        <w:r>
          <w:tab/>
        </w:r>
        <w:r>
          <w:fldChar w:fldCharType="begin"/>
        </w:r>
        <w:r>
          <w:instrText xml:space="preserve"> PAGEREF _Toc30634 \h </w:instrText>
        </w:r>
        <w:r>
          <w:fldChar w:fldCharType="separate"/>
        </w:r>
        <w:r>
          <w:t>27</w:t>
        </w:r>
        <w:r>
          <w:fldChar w:fldCharType="end"/>
        </w:r>
      </w:hyperlink>
    </w:p>
    <w:p>
      <w:pPr>
        <w:pStyle w:val="TOC1"/>
        <w:tabs>
          <w:tab w:val="right" w:leader="dot" w:pos="8306"/>
        </w:tabs>
      </w:pPr>
      <w:hyperlink w:anchor="_Toc30391" w:history="1">
        <w:r>
          <w:rPr>
            <w:rFonts w:ascii="仿宋" w:eastAsia="仿宋" w:hAnsi="仿宋" w:cs="仿宋" w:hint="eastAsia"/>
            <w:lang w:eastAsia="zh-CN"/>
          </w:rPr>
          <w:t>九、浓缩干燥设备项目经营效益</w:t>
        </w:r>
        <w:r>
          <w:tab/>
        </w:r>
        <w:r>
          <w:fldChar w:fldCharType="begin"/>
        </w:r>
        <w:r>
          <w:instrText xml:space="preserve"> PAGEREF _Toc30391 \h </w:instrText>
        </w:r>
        <w:r>
          <w:fldChar w:fldCharType="separate"/>
        </w:r>
        <w:r>
          <w:t>27</w:t>
        </w:r>
        <w:r>
          <w:fldChar w:fldCharType="end"/>
        </w:r>
      </w:hyperlink>
    </w:p>
    <w:p>
      <w:pPr>
        <w:pStyle w:val="TOC2"/>
        <w:tabs>
          <w:tab w:val="right" w:leader="dot" w:pos="8306"/>
        </w:tabs>
      </w:pPr>
      <w:hyperlink w:anchor="_Toc21699" w:history="1">
        <w:r>
          <w:rPr>
            <w:rFonts w:ascii="仿宋" w:eastAsia="仿宋" w:hAnsi="仿宋" w:cs="仿宋" w:hint="eastAsia"/>
            <w:lang w:eastAsia="zh-CN"/>
          </w:rPr>
          <w:t>(一)、经济评价财务测算</w:t>
        </w:r>
        <w:r>
          <w:tab/>
        </w:r>
        <w:r>
          <w:fldChar w:fldCharType="begin"/>
        </w:r>
        <w:r>
          <w:instrText xml:space="preserve"> PAGEREF _Toc21699 \h </w:instrText>
        </w:r>
        <w:r>
          <w:fldChar w:fldCharType="separate"/>
        </w:r>
        <w:r>
          <w:t>27</w:t>
        </w:r>
        <w:r>
          <w:fldChar w:fldCharType="end"/>
        </w:r>
      </w:hyperlink>
    </w:p>
    <w:p>
      <w:pPr>
        <w:pStyle w:val="TOC2"/>
        <w:tabs>
          <w:tab w:val="right" w:leader="dot" w:pos="8306"/>
        </w:tabs>
      </w:pPr>
      <w:hyperlink w:anchor="_Toc18234" w:history="1">
        <w:r>
          <w:rPr>
            <w:rFonts w:ascii="仿宋" w:eastAsia="仿宋" w:hAnsi="仿宋" w:cs="仿宋" w:hint="eastAsia"/>
            <w:lang w:eastAsia="zh-CN"/>
          </w:rPr>
          <w:t>(二)、浓缩干燥设备项目盈利能力分析</w:t>
        </w:r>
        <w:r>
          <w:tab/>
        </w:r>
        <w:r>
          <w:fldChar w:fldCharType="begin"/>
        </w:r>
        <w:r>
          <w:instrText xml:space="preserve"> PAGEREF _Toc18234 \h </w:instrText>
        </w:r>
        <w:r>
          <w:fldChar w:fldCharType="separate"/>
        </w:r>
        <w:r>
          <w:t>29</w:t>
        </w:r>
        <w:r>
          <w:fldChar w:fldCharType="end"/>
        </w:r>
      </w:hyperlink>
    </w:p>
    <w:p>
      <w:pPr>
        <w:pStyle w:val="TOC1"/>
        <w:tabs>
          <w:tab w:val="right" w:leader="dot" w:pos="8306"/>
        </w:tabs>
      </w:pPr>
      <w:hyperlink w:anchor="_Toc12148" w:history="1">
        <w:r>
          <w:rPr>
            <w:rFonts w:ascii="仿宋" w:eastAsia="仿宋" w:hAnsi="仿宋" w:cs="仿宋" w:hint="eastAsia"/>
            <w:lang w:eastAsia="zh-CN"/>
          </w:rPr>
          <w:t>十、浓缩干燥设备项目财务管理</w:t>
        </w:r>
        <w:r>
          <w:tab/>
        </w:r>
        <w:r>
          <w:fldChar w:fldCharType="begin"/>
        </w:r>
        <w:r>
          <w:instrText xml:space="preserve"> PAGEREF _Toc12148 \h </w:instrText>
        </w:r>
        <w:r>
          <w:fldChar w:fldCharType="separate"/>
        </w:r>
        <w:r>
          <w:t>29</w:t>
        </w:r>
        <w:r>
          <w:fldChar w:fldCharType="end"/>
        </w:r>
      </w:hyperlink>
    </w:p>
    <w:p>
      <w:pPr>
        <w:pStyle w:val="TOC2"/>
        <w:tabs>
          <w:tab w:val="right" w:leader="dot" w:pos="8306"/>
        </w:tabs>
      </w:pPr>
      <w:hyperlink w:anchor="_Toc18324" w:history="1">
        <w:r>
          <w:rPr>
            <w:rFonts w:ascii="仿宋" w:eastAsia="仿宋" w:hAnsi="仿宋" w:cs="仿宋" w:hint="eastAsia"/>
            <w:lang w:eastAsia="zh-CN"/>
          </w:rPr>
          <w:t>(一)、资金需求大</w:t>
        </w:r>
        <w:r>
          <w:tab/>
        </w:r>
        <w:r>
          <w:fldChar w:fldCharType="begin"/>
        </w:r>
        <w:r>
          <w:instrText xml:space="preserve"> PAGEREF _Toc18324 \h </w:instrText>
        </w:r>
        <w:r>
          <w:fldChar w:fldCharType="separate"/>
        </w:r>
        <w:r>
          <w:t>29</w:t>
        </w:r>
        <w:r>
          <w:fldChar w:fldCharType="end"/>
        </w:r>
      </w:hyperlink>
    </w:p>
    <w:p>
      <w:pPr>
        <w:pStyle w:val="TOC2"/>
        <w:tabs>
          <w:tab w:val="right" w:leader="dot" w:pos="8306"/>
        </w:tabs>
      </w:pPr>
      <w:hyperlink w:anchor="_Toc7607" w:history="1">
        <w:r>
          <w:rPr>
            <w:rFonts w:ascii="仿宋" w:eastAsia="仿宋" w:hAnsi="仿宋" w:cs="仿宋" w:hint="eastAsia"/>
            <w:lang w:eastAsia="zh-CN"/>
          </w:rPr>
          <w:t>(二)、研发周期长</w:t>
        </w:r>
        <w:r>
          <w:tab/>
        </w:r>
        <w:r>
          <w:fldChar w:fldCharType="begin"/>
        </w:r>
        <w:r>
          <w:instrText xml:space="preserve"> PAGEREF _Toc7607 \h </w:instrText>
        </w:r>
        <w:r>
          <w:fldChar w:fldCharType="separate"/>
        </w:r>
        <w:r>
          <w:t>30</w:t>
        </w:r>
        <w:r>
          <w:fldChar w:fldCharType="end"/>
        </w:r>
      </w:hyperlink>
    </w:p>
    <w:p>
      <w:pPr>
        <w:pStyle w:val="TOC2"/>
        <w:tabs>
          <w:tab w:val="right" w:leader="dot" w:pos="8306"/>
        </w:tabs>
      </w:pPr>
      <w:hyperlink w:anchor="_Toc19707" w:history="1">
        <w:r>
          <w:rPr>
            <w:rFonts w:ascii="仿宋" w:eastAsia="仿宋" w:hAnsi="仿宋" w:cs="仿宋" w:hint="eastAsia"/>
            <w:lang w:eastAsia="zh-CN"/>
          </w:rPr>
          <w:t>(三)、市场风险大</w:t>
        </w:r>
        <w:r>
          <w:tab/>
        </w:r>
        <w:r>
          <w:fldChar w:fldCharType="begin"/>
        </w:r>
        <w:r>
          <w:instrText xml:space="preserve"> PAGEREF _Toc19707 \h </w:instrText>
        </w:r>
        <w:r>
          <w:fldChar w:fldCharType="separate"/>
        </w:r>
        <w:r>
          <w:t>32</w:t>
        </w:r>
        <w:r>
          <w:fldChar w:fldCharType="end"/>
        </w:r>
      </w:hyperlink>
    </w:p>
    <w:p>
      <w:pPr>
        <w:pStyle w:val="TOC2"/>
        <w:tabs>
          <w:tab w:val="right" w:leader="dot" w:pos="8306"/>
        </w:tabs>
      </w:pPr>
      <w:hyperlink w:anchor="_Toc17052" w:history="1">
        <w:r>
          <w:rPr>
            <w:rFonts w:ascii="仿宋" w:eastAsia="仿宋" w:hAnsi="仿宋" w:cs="仿宋" w:hint="eastAsia"/>
            <w:lang w:eastAsia="zh-CN"/>
          </w:rPr>
          <w:t>(四)、利润率高</w:t>
        </w:r>
        <w:r>
          <w:tab/>
        </w:r>
        <w:r>
          <w:fldChar w:fldCharType="begin"/>
        </w:r>
        <w:r>
          <w:instrText xml:space="preserve"> PAGEREF _Toc17052 \h </w:instrText>
        </w:r>
        <w:r>
          <w:fldChar w:fldCharType="separate"/>
        </w:r>
        <w:r>
          <w:t>34</w:t>
        </w:r>
        <w:r>
          <w:fldChar w:fldCharType="end"/>
        </w:r>
      </w:hyperlink>
    </w:p>
    <w:p>
      <w:pPr>
        <w:pStyle w:val="TOC1"/>
        <w:tabs>
          <w:tab w:val="right" w:leader="dot" w:pos="8306"/>
        </w:tabs>
      </w:pPr>
      <w:hyperlink w:anchor="_Toc19999" w:history="1">
        <w:r>
          <w:rPr>
            <w:rFonts w:ascii="仿宋" w:eastAsia="仿宋" w:hAnsi="仿宋" w:cs="仿宋" w:hint="eastAsia"/>
            <w:lang w:eastAsia="zh-CN"/>
          </w:rPr>
          <w:t>十一、浓缩干燥设备项目人力资源管理</w:t>
        </w:r>
        <w:r>
          <w:tab/>
        </w:r>
        <w:r>
          <w:fldChar w:fldCharType="begin"/>
        </w:r>
        <w:r>
          <w:instrText xml:space="preserve"> PAGEREF _Toc19999 \h </w:instrText>
        </w:r>
        <w:r>
          <w:fldChar w:fldCharType="separate"/>
        </w:r>
        <w:r>
          <w:t>37</w:t>
        </w:r>
        <w:r>
          <w:fldChar w:fldCharType="end"/>
        </w:r>
      </w:hyperlink>
    </w:p>
    <w:p>
      <w:pPr>
        <w:pStyle w:val="TOC2"/>
        <w:tabs>
          <w:tab w:val="right" w:leader="dot" w:pos="8306"/>
        </w:tabs>
      </w:pPr>
      <w:hyperlink w:anchor="_Toc16979" w:history="1">
        <w:r>
          <w:rPr>
            <w:rFonts w:ascii="仿宋" w:eastAsia="仿宋" w:hAnsi="仿宋" w:cs="仿宋" w:hint="eastAsia"/>
            <w:lang w:eastAsia="zh-CN"/>
          </w:rPr>
          <w:t>(一)、建立健全的预算管理制度</w:t>
        </w:r>
        <w:r>
          <w:tab/>
        </w:r>
        <w:r>
          <w:fldChar w:fldCharType="begin"/>
        </w:r>
        <w:r>
          <w:instrText xml:space="preserve"> PAGEREF _Toc16979 \h </w:instrText>
        </w:r>
        <w:r>
          <w:fldChar w:fldCharType="separate"/>
        </w:r>
        <w:r>
          <w:t>37</w:t>
        </w:r>
        <w:r>
          <w:fldChar w:fldCharType="end"/>
        </w:r>
      </w:hyperlink>
    </w:p>
    <w:p>
      <w:pPr>
        <w:pStyle w:val="TOC2"/>
        <w:tabs>
          <w:tab w:val="right" w:leader="dot" w:pos="8306"/>
        </w:tabs>
      </w:pPr>
      <w:hyperlink w:anchor="_Toc19887" w:history="1">
        <w:r>
          <w:rPr>
            <w:rFonts w:ascii="仿宋" w:eastAsia="仿宋" w:hAnsi="仿宋" w:cs="仿宋" w:hint="eastAsia"/>
            <w:lang w:eastAsia="zh-CN"/>
          </w:rPr>
          <w:t>(二)、加强资金流动监控</w:t>
        </w:r>
        <w:r>
          <w:tab/>
        </w:r>
        <w:r>
          <w:fldChar w:fldCharType="begin"/>
        </w:r>
        <w:r>
          <w:instrText xml:space="preserve"> PAGEREF _Toc19887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7" w:history="1">
        <w:r>
          <w:rPr>
            <w:rFonts w:ascii="仿宋" w:eastAsia="仿宋" w:hAnsi="仿宋" w:cs="仿宋" w:hint="eastAsia"/>
            <w:lang w:eastAsia="zh-CN"/>
          </w:rPr>
          <w:t>(三)、制定完善的风险控制机制</w:t>
        </w:r>
        <w:r>
          <w:tab/>
        </w:r>
        <w:r>
          <w:fldChar w:fldCharType="begin"/>
        </w:r>
        <w:r>
          <w:instrText xml:space="preserve"> PAGEREF _Toc12067 \h </w:instrText>
        </w:r>
        <w:r>
          <w:fldChar w:fldCharType="separate"/>
        </w:r>
        <w:r>
          <w:t>39</w:t>
        </w:r>
        <w:r>
          <w:fldChar w:fldCharType="end"/>
        </w:r>
      </w:hyperlink>
    </w:p>
    <w:p>
      <w:pPr>
        <w:pStyle w:val="TOC2"/>
        <w:tabs>
          <w:tab w:val="right" w:leader="dot" w:pos="8306"/>
        </w:tabs>
      </w:pPr>
      <w:hyperlink w:anchor="_Toc3553" w:history="1">
        <w:r>
          <w:rPr>
            <w:rFonts w:ascii="仿宋" w:eastAsia="仿宋" w:hAnsi="仿宋" w:cs="仿宋" w:hint="eastAsia"/>
            <w:lang w:eastAsia="zh-CN"/>
          </w:rPr>
          <w:t>(四)、优化成本管理</w:t>
        </w:r>
        <w:r>
          <w:tab/>
        </w:r>
        <w:r>
          <w:fldChar w:fldCharType="begin"/>
        </w:r>
        <w:r>
          <w:instrText xml:space="preserve"> PAGEREF _Toc3553 \h </w:instrText>
        </w:r>
        <w:r>
          <w:fldChar w:fldCharType="separate"/>
        </w:r>
        <w:r>
          <w:t>41</w:t>
        </w:r>
        <w:r>
          <w:fldChar w:fldCharType="end"/>
        </w:r>
      </w:hyperlink>
    </w:p>
    <w:p>
      <w:pPr>
        <w:pStyle w:val="TOC1"/>
        <w:tabs>
          <w:tab w:val="right" w:leader="dot" w:pos="8306"/>
        </w:tabs>
      </w:pPr>
      <w:hyperlink w:anchor="_Toc32587" w:history="1">
        <w:r>
          <w:rPr>
            <w:rFonts w:ascii="仿宋" w:eastAsia="仿宋" w:hAnsi="仿宋" w:cs="仿宋" w:hint="eastAsia"/>
            <w:lang w:eastAsia="zh-CN"/>
          </w:rPr>
          <w:t>十二、浓缩干燥设备项目技术管理</w:t>
        </w:r>
        <w:r>
          <w:tab/>
        </w:r>
        <w:r>
          <w:fldChar w:fldCharType="begin"/>
        </w:r>
        <w:r>
          <w:instrText xml:space="preserve"> PAGEREF _Toc32587 \h </w:instrText>
        </w:r>
        <w:r>
          <w:fldChar w:fldCharType="separate"/>
        </w:r>
        <w:r>
          <w:t>42</w:t>
        </w:r>
        <w:r>
          <w:fldChar w:fldCharType="end"/>
        </w:r>
      </w:hyperlink>
    </w:p>
    <w:p>
      <w:pPr>
        <w:pStyle w:val="TOC2"/>
        <w:tabs>
          <w:tab w:val="right" w:leader="dot" w:pos="8306"/>
        </w:tabs>
      </w:pPr>
      <w:hyperlink w:anchor="_Toc32077" w:history="1">
        <w:r>
          <w:rPr>
            <w:rFonts w:ascii="仿宋" w:eastAsia="仿宋" w:hAnsi="仿宋" w:cs="仿宋" w:hint="eastAsia"/>
            <w:lang w:eastAsia="zh-CN"/>
          </w:rPr>
          <w:t>(一)、技术方案选用方向</w:t>
        </w:r>
        <w:r>
          <w:tab/>
        </w:r>
        <w:r>
          <w:fldChar w:fldCharType="begin"/>
        </w:r>
        <w:r>
          <w:instrText xml:space="preserve"> PAGEREF _Toc32077 \h </w:instrText>
        </w:r>
        <w:r>
          <w:fldChar w:fldCharType="separate"/>
        </w:r>
        <w:r>
          <w:t>42</w:t>
        </w:r>
        <w:r>
          <w:fldChar w:fldCharType="end"/>
        </w:r>
      </w:hyperlink>
    </w:p>
    <w:p>
      <w:pPr>
        <w:pStyle w:val="TOC2"/>
        <w:tabs>
          <w:tab w:val="right" w:leader="dot" w:pos="8306"/>
        </w:tabs>
      </w:pPr>
      <w:hyperlink w:anchor="_Toc23286" w:history="1">
        <w:r>
          <w:rPr>
            <w:rFonts w:ascii="仿宋" w:eastAsia="仿宋" w:hAnsi="仿宋" w:cs="仿宋" w:hint="eastAsia"/>
            <w:lang w:eastAsia="zh-CN"/>
          </w:rPr>
          <w:t>(二)、工艺技术方案选用原则</w:t>
        </w:r>
        <w:r>
          <w:tab/>
        </w:r>
        <w:r>
          <w:fldChar w:fldCharType="begin"/>
        </w:r>
        <w:r>
          <w:instrText xml:space="preserve"> PAGEREF _Toc23286 \h </w:instrText>
        </w:r>
        <w:r>
          <w:fldChar w:fldCharType="separate"/>
        </w:r>
        <w:r>
          <w:t>44</w:t>
        </w:r>
        <w:r>
          <w:fldChar w:fldCharType="end"/>
        </w:r>
      </w:hyperlink>
    </w:p>
    <w:p>
      <w:pPr>
        <w:pStyle w:val="TOC2"/>
        <w:tabs>
          <w:tab w:val="right" w:leader="dot" w:pos="8306"/>
        </w:tabs>
      </w:pPr>
      <w:hyperlink w:anchor="_Toc4001" w:history="1">
        <w:r>
          <w:rPr>
            <w:rFonts w:ascii="仿宋" w:eastAsia="仿宋" w:hAnsi="仿宋" w:cs="仿宋" w:hint="eastAsia"/>
            <w:lang w:eastAsia="zh-CN"/>
          </w:rPr>
          <w:t>(三)、工艺技术方案要求</w:t>
        </w:r>
        <w:r>
          <w:tab/>
        </w:r>
        <w:r>
          <w:fldChar w:fldCharType="begin"/>
        </w:r>
        <w:r>
          <w:instrText xml:space="preserve"> PAGEREF _Toc4001 \h </w:instrText>
        </w:r>
        <w:r>
          <w:fldChar w:fldCharType="separate"/>
        </w:r>
        <w:r>
          <w:t>46</w:t>
        </w:r>
        <w:r>
          <w:fldChar w:fldCharType="end"/>
        </w:r>
      </w:hyperlink>
    </w:p>
    <w:p>
      <w:pPr>
        <w:pStyle w:val="TOC1"/>
        <w:tabs>
          <w:tab w:val="right" w:leader="dot" w:pos="8306"/>
        </w:tabs>
      </w:pPr>
      <w:hyperlink w:anchor="_Toc19096" w:history="1">
        <w:r>
          <w:rPr>
            <w:rFonts w:ascii="仿宋" w:eastAsia="仿宋" w:hAnsi="仿宋" w:cs="仿宋" w:hint="eastAsia"/>
            <w:lang w:eastAsia="zh-CN"/>
          </w:rPr>
          <w:t>十三、质量管理体系</w:t>
        </w:r>
        <w:r>
          <w:tab/>
        </w:r>
        <w:r>
          <w:fldChar w:fldCharType="begin"/>
        </w:r>
        <w:r>
          <w:instrText xml:space="preserve"> PAGEREF _Toc19096 \h </w:instrText>
        </w:r>
        <w:r>
          <w:fldChar w:fldCharType="separate"/>
        </w:r>
        <w:r>
          <w:t>48</w:t>
        </w:r>
        <w:r>
          <w:fldChar w:fldCharType="end"/>
        </w:r>
      </w:hyperlink>
    </w:p>
    <w:p>
      <w:pPr>
        <w:pStyle w:val="TOC2"/>
        <w:tabs>
          <w:tab w:val="right" w:leader="dot" w:pos="8306"/>
        </w:tabs>
      </w:pPr>
      <w:hyperlink w:anchor="_Toc2298" w:history="1">
        <w:r>
          <w:rPr>
            <w:rFonts w:ascii="仿宋" w:eastAsia="仿宋" w:hAnsi="仿宋" w:cs="仿宋" w:hint="eastAsia"/>
            <w:lang w:eastAsia="zh-CN"/>
          </w:rPr>
          <w:t>(一)、质量目标与方针</w:t>
        </w:r>
        <w:r>
          <w:tab/>
        </w:r>
        <w:r>
          <w:fldChar w:fldCharType="begin"/>
        </w:r>
        <w:r>
          <w:instrText xml:space="preserve"> PAGEREF _Toc2298 \h </w:instrText>
        </w:r>
        <w:r>
          <w:fldChar w:fldCharType="separate"/>
        </w:r>
        <w:r>
          <w:t>48</w:t>
        </w:r>
        <w:r>
          <w:fldChar w:fldCharType="end"/>
        </w:r>
      </w:hyperlink>
    </w:p>
    <w:p>
      <w:pPr>
        <w:pStyle w:val="TOC2"/>
        <w:tabs>
          <w:tab w:val="right" w:leader="dot" w:pos="8306"/>
        </w:tabs>
      </w:pPr>
      <w:hyperlink w:anchor="_Toc20851" w:history="1">
        <w:r>
          <w:rPr>
            <w:rFonts w:ascii="仿宋" w:eastAsia="仿宋" w:hAnsi="仿宋" w:cs="仿宋" w:hint="eastAsia"/>
            <w:lang w:eastAsia="zh-CN"/>
          </w:rPr>
          <w:t>(二)、质量管理责任</w:t>
        </w:r>
        <w:r>
          <w:tab/>
        </w:r>
        <w:r>
          <w:fldChar w:fldCharType="begin"/>
        </w:r>
        <w:r>
          <w:instrText xml:space="preserve"> PAGEREF _Toc20851 \h </w:instrText>
        </w:r>
        <w:r>
          <w:fldChar w:fldCharType="separate"/>
        </w:r>
        <w:r>
          <w:t>49</w:t>
        </w:r>
        <w:r>
          <w:fldChar w:fldCharType="end"/>
        </w:r>
      </w:hyperlink>
    </w:p>
    <w:p>
      <w:pPr>
        <w:pStyle w:val="TOC2"/>
        <w:tabs>
          <w:tab w:val="right" w:leader="dot" w:pos="8306"/>
        </w:tabs>
      </w:pPr>
      <w:hyperlink w:anchor="_Toc14555" w:history="1">
        <w:r>
          <w:rPr>
            <w:rFonts w:ascii="仿宋" w:eastAsia="仿宋" w:hAnsi="仿宋" w:cs="仿宋" w:hint="eastAsia"/>
            <w:lang w:eastAsia="zh-CN"/>
          </w:rPr>
          <w:t>(三)、质量管理体系文件</w:t>
        </w:r>
        <w:r>
          <w:tab/>
        </w:r>
        <w:r>
          <w:fldChar w:fldCharType="begin"/>
        </w:r>
        <w:r>
          <w:instrText xml:space="preserve"> PAGEREF _Toc14555 \h </w:instrText>
        </w:r>
        <w:r>
          <w:fldChar w:fldCharType="separate"/>
        </w:r>
        <w:r>
          <w:t>51</w:t>
        </w:r>
        <w:r>
          <w:fldChar w:fldCharType="end"/>
        </w:r>
      </w:hyperlink>
    </w:p>
    <w:p>
      <w:pPr>
        <w:pStyle w:val="TOC2"/>
        <w:tabs>
          <w:tab w:val="right" w:leader="dot" w:pos="8306"/>
        </w:tabs>
      </w:pPr>
      <w:hyperlink w:anchor="_Toc7451" w:history="1">
        <w:r>
          <w:rPr>
            <w:rFonts w:ascii="仿宋" w:eastAsia="仿宋" w:hAnsi="仿宋" w:cs="仿宋" w:hint="eastAsia"/>
            <w:lang w:eastAsia="zh-CN"/>
          </w:rPr>
          <w:t>(四)、质量培训与教育</w:t>
        </w:r>
        <w:r>
          <w:tab/>
        </w:r>
        <w:r>
          <w:fldChar w:fldCharType="begin"/>
        </w:r>
        <w:r>
          <w:instrText xml:space="preserve"> PAGEREF _Toc7451 \h </w:instrText>
        </w:r>
        <w:r>
          <w:fldChar w:fldCharType="separate"/>
        </w:r>
        <w:r>
          <w:t>53</w:t>
        </w:r>
        <w:r>
          <w:fldChar w:fldCharType="end"/>
        </w:r>
      </w:hyperlink>
    </w:p>
    <w:p>
      <w:pPr>
        <w:pStyle w:val="TOC2"/>
        <w:tabs>
          <w:tab w:val="right" w:leader="dot" w:pos="8306"/>
        </w:tabs>
      </w:pPr>
      <w:hyperlink w:anchor="_Toc18978" w:history="1">
        <w:r>
          <w:rPr>
            <w:rFonts w:ascii="仿宋" w:eastAsia="仿宋" w:hAnsi="仿宋" w:cs="仿宋" w:hint="eastAsia"/>
            <w:lang w:eastAsia="zh-CN"/>
          </w:rPr>
          <w:t>(五)、质量审核与评价</w:t>
        </w:r>
        <w:r>
          <w:tab/>
        </w:r>
        <w:r>
          <w:fldChar w:fldCharType="begin"/>
        </w:r>
        <w:r>
          <w:instrText xml:space="preserve"> PAGEREF _Toc18978 \h </w:instrText>
        </w:r>
        <w:r>
          <w:fldChar w:fldCharType="separate"/>
        </w:r>
        <w:r>
          <w:t>54</w:t>
        </w:r>
        <w:r>
          <w:fldChar w:fldCharType="end"/>
        </w:r>
      </w:hyperlink>
    </w:p>
    <w:p>
      <w:pPr>
        <w:pStyle w:val="TOC2"/>
        <w:tabs>
          <w:tab w:val="right" w:leader="dot" w:pos="8306"/>
        </w:tabs>
      </w:pPr>
      <w:hyperlink w:anchor="_Toc31273" w:history="1">
        <w:r>
          <w:rPr>
            <w:rFonts w:ascii="仿宋" w:eastAsia="仿宋" w:hAnsi="仿宋" w:cs="仿宋" w:hint="eastAsia"/>
            <w:lang w:eastAsia="zh-CN"/>
          </w:rPr>
          <w:t>(六)、不符合与纠正措施</w:t>
        </w:r>
        <w:r>
          <w:tab/>
        </w:r>
        <w:r>
          <w:fldChar w:fldCharType="begin"/>
        </w:r>
        <w:r>
          <w:instrText xml:space="preserve"> PAGEREF _Toc31273 \h </w:instrText>
        </w:r>
        <w:r>
          <w:fldChar w:fldCharType="separate"/>
        </w:r>
        <w:r>
          <w:t>55</w:t>
        </w:r>
        <w:r>
          <w:fldChar w:fldCharType="end"/>
        </w:r>
      </w:hyperlink>
    </w:p>
    <w:p>
      <w:pPr>
        <w:pStyle w:val="TOC1"/>
        <w:tabs>
          <w:tab w:val="right" w:leader="dot" w:pos="8306"/>
        </w:tabs>
      </w:pPr>
      <w:hyperlink w:anchor="_Toc14190" w:history="1">
        <w:r>
          <w:rPr>
            <w:rFonts w:ascii="仿宋" w:eastAsia="仿宋" w:hAnsi="仿宋" w:cs="仿宋" w:hint="eastAsia"/>
            <w:lang w:eastAsia="zh-CN"/>
          </w:rPr>
          <w:t>十四、风险识别与分类</w:t>
        </w:r>
        <w:r>
          <w:tab/>
        </w:r>
        <w:r>
          <w:fldChar w:fldCharType="begin"/>
        </w:r>
        <w:r>
          <w:instrText xml:space="preserve"> PAGEREF _Toc14190 \h </w:instrText>
        </w:r>
        <w:r>
          <w:fldChar w:fldCharType="separate"/>
        </w:r>
        <w:r>
          <w:t>56</w:t>
        </w:r>
        <w:r>
          <w:fldChar w:fldCharType="end"/>
        </w:r>
      </w:hyperlink>
    </w:p>
    <w:p>
      <w:pPr>
        <w:pStyle w:val="TOC2"/>
        <w:tabs>
          <w:tab w:val="right" w:leader="dot" w:pos="8306"/>
        </w:tabs>
      </w:pPr>
      <w:hyperlink w:anchor="_Toc32643" w:history="1">
        <w:r>
          <w:rPr>
            <w:rFonts w:ascii="仿宋" w:eastAsia="仿宋" w:hAnsi="仿宋" w:cs="仿宋" w:hint="eastAsia"/>
            <w:lang w:eastAsia="zh-CN"/>
          </w:rPr>
          <w:t>(一)、风险识别</w:t>
        </w:r>
        <w:r>
          <w:tab/>
        </w:r>
        <w:r>
          <w:fldChar w:fldCharType="begin"/>
        </w:r>
        <w:r>
          <w:instrText xml:space="preserve"> PAGEREF _Toc32643 \h </w:instrText>
        </w:r>
        <w:r>
          <w:fldChar w:fldCharType="separate"/>
        </w:r>
        <w:r>
          <w:t>56</w:t>
        </w:r>
        <w:r>
          <w:fldChar w:fldCharType="end"/>
        </w:r>
      </w:hyperlink>
    </w:p>
    <w:p>
      <w:pPr>
        <w:pStyle w:val="TOC2"/>
        <w:tabs>
          <w:tab w:val="right" w:leader="dot" w:pos="8306"/>
        </w:tabs>
      </w:pPr>
      <w:hyperlink w:anchor="_Toc12232" w:history="1">
        <w:r>
          <w:rPr>
            <w:rFonts w:ascii="仿宋" w:eastAsia="仿宋" w:hAnsi="仿宋" w:cs="仿宋" w:hint="eastAsia"/>
            <w:lang w:eastAsia="zh-CN"/>
          </w:rPr>
          <w:t>(二)、风险分类</w:t>
        </w:r>
        <w:r>
          <w:tab/>
        </w:r>
        <w:r>
          <w:fldChar w:fldCharType="begin"/>
        </w:r>
        <w:r>
          <w:instrText xml:space="preserve"> PAGEREF _Toc12232 \h </w:instrText>
        </w:r>
        <w:r>
          <w:fldChar w:fldCharType="separate"/>
        </w:r>
        <w:r>
          <w:t>58</w:t>
        </w:r>
        <w:r>
          <w:fldChar w:fldCharType="end"/>
        </w:r>
      </w:hyperlink>
    </w:p>
    <w:p>
      <w:pPr>
        <w:pStyle w:val="TOC1"/>
        <w:tabs>
          <w:tab w:val="right" w:leader="dot" w:pos="8306"/>
        </w:tabs>
      </w:pPr>
      <w:hyperlink w:anchor="_Toc11487" w:history="1">
        <w:r>
          <w:rPr>
            <w:rFonts w:ascii="仿宋" w:eastAsia="仿宋" w:hAnsi="仿宋" w:cs="仿宋" w:hint="eastAsia"/>
            <w:lang w:eastAsia="zh-CN"/>
          </w:rPr>
          <w:t>十五、浓缩干燥设备项目工程方案分析</w:t>
        </w:r>
        <w:r>
          <w:tab/>
        </w:r>
        <w:r>
          <w:fldChar w:fldCharType="begin"/>
        </w:r>
        <w:r>
          <w:instrText xml:space="preserve"> PAGEREF _Toc11487 \h </w:instrText>
        </w:r>
        <w:r>
          <w:fldChar w:fldCharType="separate"/>
        </w:r>
        <w:r>
          <w:t>60</w:t>
        </w:r>
        <w:r>
          <w:fldChar w:fldCharType="end"/>
        </w:r>
      </w:hyperlink>
    </w:p>
    <w:p>
      <w:pPr>
        <w:pStyle w:val="TOC2"/>
        <w:tabs>
          <w:tab w:val="right" w:leader="dot" w:pos="8306"/>
        </w:tabs>
      </w:pPr>
      <w:hyperlink w:anchor="_Toc21909" w:history="1">
        <w:r>
          <w:rPr>
            <w:rFonts w:ascii="仿宋" w:eastAsia="仿宋" w:hAnsi="仿宋" w:cs="仿宋" w:hint="eastAsia"/>
            <w:lang w:eastAsia="zh-CN"/>
          </w:rPr>
          <w:t>(一)、建筑工程设计原则</w:t>
        </w:r>
        <w:r>
          <w:tab/>
        </w:r>
        <w:r>
          <w:fldChar w:fldCharType="begin"/>
        </w:r>
        <w:r>
          <w:instrText xml:space="preserve"> PAGEREF _Toc21909 \h </w:instrText>
        </w:r>
        <w:r>
          <w:fldChar w:fldCharType="separate"/>
        </w:r>
        <w:r>
          <w:t>60</w:t>
        </w:r>
        <w:r>
          <w:fldChar w:fldCharType="end"/>
        </w:r>
      </w:hyperlink>
    </w:p>
    <w:p>
      <w:pPr>
        <w:pStyle w:val="TOC2"/>
        <w:tabs>
          <w:tab w:val="right" w:leader="dot" w:pos="8306"/>
        </w:tabs>
      </w:pPr>
      <w:hyperlink w:anchor="_Toc24176" w:history="1">
        <w:r>
          <w:rPr>
            <w:rFonts w:ascii="仿宋" w:eastAsia="仿宋" w:hAnsi="仿宋" w:cs="仿宋" w:hint="eastAsia"/>
            <w:lang w:eastAsia="zh-CN"/>
          </w:rPr>
          <w:t>(二)、土建工程建设指标</w:t>
        </w:r>
        <w:r>
          <w:tab/>
        </w:r>
        <w:r>
          <w:fldChar w:fldCharType="begin"/>
        </w:r>
        <w:r>
          <w:instrText xml:space="preserve"> PAGEREF _Toc24176 \h </w:instrText>
        </w:r>
        <w:r>
          <w:fldChar w:fldCharType="separate"/>
        </w:r>
        <w:r>
          <w:t>63</w:t>
        </w:r>
        <w:r>
          <w:fldChar w:fldCharType="end"/>
        </w:r>
      </w:hyperlink>
    </w:p>
    <w:p>
      <w:pPr>
        <w:pStyle w:val="TOC1"/>
        <w:tabs>
          <w:tab w:val="right" w:leader="dot" w:pos="8306"/>
        </w:tabs>
      </w:pPr>
      <w:hyperlink w:anchor="_Toc21018" w:history="1">
        <w:r>
          <w:rPr>
            <w:rFonts w:ascii="仿宋" w:eastAsia="仿宋" w:hAnsi="仿宋" w:cs="仿宋" w:hint="eastAsia"/>
            <w:lang w:eastAsia="zh-CN"/>
          </w:rPr>
          <w:t>十六、浓缩干燥设备项目治理与监督</w:t>
        </w:r>
        <w:r>
          <w:tab/>
        </w:r>
        <w:r>
          <w:fldChar w:fldCharType="begin"/>
        </w:r>
        <w:r>
          <w:instrText xml:space="preserve"> PAGEREF _Toc21018 \h </w:instrText>
        </w:r>
        <w:r>
          <w:fldChar w:fldCharType="separate"/>
        </w:r>
        <w:r>
          <w:t>65</w:t>
        </w:r>
        <w:r>
          <w:fldChar w:fldCharType="end"/>
        </w:r>
      </w:hyperlink>
    </w:p>
    <w:p>
      <w:pPr>
        <w:pStyle w:val="TOC2"/>
        <w:tabs>
          <w:tab w:val="right" w:leader="dot" w:pos="8306"/>
        </w:tabs>
      </w:pPr>
      <w:hyperlink w:anchor="_Toc18136" w:history="1">
        <w:r>
          <w:rPr>
            <w:rFonts w:ascii="仿宋" w:eastAsia="仿宋" w:hAnsi="仿宋" w:cs="仿宋" w:hint="eastAsia"/>
            <w:lang w:eastAsia="zh-CN"/>
          </w:rPr>
          <w:t>(一)、浓缩干燥设备项目治理结构</w:t>
        </w:r>
        <w:r>
          <w:tab/>
        </w:r>
        <w:r>
          <w:fldChar w:fldCharType="begin"/>
        </w:r>
        <w:r>
          <w:instrText xml:space="preserve"> PAGEREF _Toc18136 \h </w:instrText>
        </w:r>
        <w:r>
          <w:fldChar w:fldCharType="separate"/>
        </w:r>
        <w:r>
          <w:t>65</w:t>
        </w:r>
        <w:r>
          <w:fldChar w:fldCharType="end"/>
        </w:r>
      </w:hyperlink>
    </w:p>
    <w:p>
      <w:pPr>
        <w:pStyle w:val="TOC2"/>
        <w:tabs>
          <w:tab w:val="right" w:leader="dot" w:pos="8306"/>
        </w:tabs>
      </w:pPr>
      <w:hyperlink w:anchor="_Toc18968" w:history="1">
        <w:r>
          <w:rPr>
            <w:rFonts w:ascii="仿宋" w:eastAsia="仿宋" w:hAnsi="仿宋" w:cs="仿宋" w:hint="eastAsia"/>
            <w:lang w:eastAsia="zh-CN"/>
          </w:rPr>
          <w:t>(二)、监督与审计</w:t>
        </w:r>
        <w:r>
          <w:tab/>
        </w:r>
        <w:r>
          <w:fldChar w:fldCharType="begin"/>
        </w:r>
        <w:r>
          <w:instrText xml:space="preserve"> PAGEREF _Toc18968 \h </w:instrText>
        </w:r>
        <w:r>
          <w:fldChar w:fldCharType="separate"/>
        </w:r>
        <w:r>
          <w:t>66</w:t>
        </w:r>
        <w:r>
          <w:fldChar w:fldCharType="end"/>
        </w:r>
      </w:hyperlink>
    </w:p>
    <w:p>
      <w:pPr>
        <w:pStyle w:val="TOC1"/>
        <w:tabs>
          <w:tab w:val="right" w:leader="dot" w:pos="8306"/>
        </w:tabs>
      </w:pPr>
      <w:hyperlink w:anchor="_Toc27096" w:history="1">
        <w:r>
          <w:rPr>
            <w:rFonts w:ascii="仿宋" w:eastAsia="仿宋" w:hAnsi="仿宋" w:cs="仿宋" w:hint="eastAsia"/>
            <w:lang w:eastAsia="zh-CN"/>
          </w:rPr>
          <w:t>十七、营销与推广策略</w:t>
        </w:r>
        <w:r>
          <w:tab/>
        </w:r>
        <w:r>
          <w:fldChar w:fldCharType="begin"/>
        </w:r>
        <w:r>
          <w:instrText xml:space="preserve"> PAGEREF _Toc27096 \h </w:instrText>
        </w:r>
        <w:r>
          <w:fldChar w:fldCharType="separate"/>
        </w:r>
        <w:r>
          <w:t>68</w:t>
        </w:r>
        <w:r>
          <w:fldChar w:fldCharType="end"/>
        </w:r>
      </w:hyperlink>
    </w:p>
    <w:p>
      <w:pPr>
        <w:pStyle w:val="TOC2"/>
        <w:tabs>
          <w:tab w:val="right" w:leader="dot" w:pos="8306"/>
        </w:tabs>
      </w:pPr>
      <w:hyperlink w:anchor="_Toc25673" w:history="1">
        <w:r>
          <w:rPr>
            <w:rFonts w:ascii="仿宋" w:eastAsia="仿宋" w:hAnsi="仿宋" w:cs="仿宋" w:hint="eastAsia"/>
            <w:lang w:eastAsia="zh-CN"/>
          </w:rPr>
          <w:t>(一)、产品/服务定位与特点</w:t>
        </w:r>
        <w:r>
          <w:tab/>
        </w:r>
        <w:r>
          <w:fldChar w:fldCharType="begin"/>
        </w:r>
        <w:r>
          <w:instrText xml:space="preserve"> PAGEREF _Toc25673 \h </w:instrText>
        </w:r>
        <w:r>
          <w:fldChar w:fldCharType="separate"/>
        </w:r>
        <w:r>
          <w:t>68</w:t>
        </w:r>
        <w:r>
          <w:fldChar w:fldCharType="end"/>
        </w:r>
      </w:hyperlink>
    </w:p>
    <w:p>
      <w:pPr>
        <w:pStyle w:val="TOC2"/>
        <w:tabs>
          <w:tab w:val="right" w:leader="dot" w:pos="8306"/>
        </w:tabs>
      </w:pPr>
      <w:hyperlink w:anchor="_Toc9558" w:history="1">
        <w:r>
          <w:rPr>
            <w:rFonts w:ascii="仿宋" w:eastAsia="仿宋" w:hAnsi="仿宋" w:cs="仿宋" w:hint="eastAsia"/>
            <w:lang w:eastAsia="zh-CN"/>
          </w:rPr>
          <w:t>(二)、市场定位与竞争分析</w:t>
        </w:r>
        <w:r>
          <w:tab/>
        </w:r>
        <w:r>
          <w:fldChar w:fldCharType="begin"/>
        </w:r>
        <w:r>
          <w:instrText xml:space="preserve"> PAGEREF _Toc9558 \h </w:instrText>
        </w:r>
        <w:r>
          <w:fldChar w:fldCharType="separate"/>
        </w:r>
        <w:r>
          <w:t>69</w:t>
        </w:r>
        <w:r>
          <w:fldChar w:fldCharType="end"/>
        </w:r>
      </w:hyperlink>
    </w:p>
    <w:p>
      <w:pPr>
        <w:pStyle w:val="TOC2"/>
        <w:tabs>
          <w:tab w:val="right" w:leader="dot" w:pos="8306"/>
        </w:tabs>
      </w:pPr>
      <w:hyperlink w:anchor="_Toc22724" w:history="1">
        <w:r>
          <w:rPr>
            <w:rFonts w:ascii="仿宋" w:eastAsia="仿宋" w:hAnsi="仿宋" w:cs="仿宋" w:hint="eastAsia"/>
            <w:lang w:eastAsia="zh-CN"/>
          </w:rPr>
          <w:t>(三)、营销渠道与策略</w:t>
        </w:r>
        <w:r>
          <w:tab/>
        </w:r>
        <w:r>
          <w:fldChar w:fldCharType="begin"/>
        </w:r>
        <w:r>
          <w:instrText xml:space="preserve"> PAGEREF _Toc22724 \h </w:instrText>
        </w:r>
        <w:r>
          <w:fldChar w:fldCharType="separate"/>
        </w:r>
        <w:r>
          <w:t>70</w:t>
        </w:r>
        <w:r>
          <w:fldChar w:fldCharType="end"/>
        </w:r>
      </w:hyperlink>
    </w:p>
    <w:p>
      <w:pPr>
        <w:pStyle w:val="TOC2"/>
        <w:tabs>
          <w:tab w:val="right" w:leader="dot" w:pos="8306"/>
        </w:tabs>
      </w:pPr>
      <w:hyperlink w:anchor="_Toc939" w:history="1">
        <w:r>
          <w:rPr>
            <w:rFonts w:ascii="仿宋" w:eastAsia="仿宋" w:hAnsi="仿宋" w:cs="仿宋" w:hint="eastAsia"/>
            <w:lang w:eastAsia="zh-CN"/>
          </w:rPr>
          <w:t>(四)、推广与宣传活动</w:t>
        </w:r>
        <w:r>
          <w:tab/>
        </w:r>
        <w:r>
          <w:fldChar w:fldCharType="begin"/>
        </w:r>
        <w:r>
          <w:instrText xml:space="preserve"> PAGEREF _Toc939 \h </w:instrText>
        </w:r>
        <w:r>
          <w:fldChar w:fldCharType="separate"/>
        </w:r>
        <w:r>
          <w:t>71</w:t>
        </w:r>
        <w:r>
          <w:fldChar w:fldCharType="end"/>
        </w:r>
      </w:hyperlink>
    </w:p>
    <w:p>
      <w:pPr>
        <w:pStyle w:val="TOC1"/>
        <w:tabs>
          <w:tab w:val="right" w:leader="dot" w:pos="8306"/>
        </w:tabs>
      </w:pPr>
      <w:hyperlink w:anchor="_Toc30871" w:history="1">
        <w:r>
          <w:rPr>
            <w:rFonts w:ascii="仿宋" w:eastAsia="仿宋" w:hAnsi="仿宋" w:cs="仿宋" w:hint="eastAsia"/>
            <w:lang w:eastAsia="zh-CN"/>
          </w:rPr>
          <w:t>十八、浓缩干燥设备项目实施时间节点</w:t>
        </w:r>
        <w:r>
          <w:tab/>
        </w:r>
        <w:r>
          <w:fldChar w:fldCharType="begin"/>
        </w:r>
        <w:r>
          <w:instrText xml:space="preserve"> PAGEREF _Toc30871 \h </w:instrText>
        </w:r>
        <w:r>
          <w:fldChar w:fldCharType="separate"/>
        </w:r>
        <w:r>
          <w:t>77</w:t>
        </w:r>
        <w:r>
          <w:fldChar w:fldCharType="end"/>
        </w:r>
      </w:hyperlink>
    </w:p>
    <w:p>
      <w:pPr>
        <w:pStyle w:val="TOC2"/>
        <w:tabs>
          <w:tab w:val="right" w:leader="dot" w:pos="8306"/>
        </w:tabs>
      </w:pPr>
      <w:hyperlink w:anchor="_Toc10589" w:history="1">
        <w:r>
          <w:rPr>
            <w:rFonts w:ascii="仿宋" w:eastAsia="仿宋" w:hAnsi="仿宋" w:cs="仿宋" w:hint="eastAsia"/>
            <w:lang w:eastAsia="zh-CN"/>
          </w:rPr>
          <w:t>(一)、浓缩干燥设备项目启动阶段时间节点</w:t>
        </w:r>
        <w:r>
          <w:tab/>
        </w:r>
        <w:r>
          <w:fldChar w:fldCharType="begin"/>
        </w:r>
        <w:r>
          <w:instrText xml:space="preserve"> PAGEREF _Toc10589 \h </w:instrText>
        </w:r>
        <w:r>
          <w:fldChar w:fldCharType="separate"/>
        </w:r>
        <w:r>
          <w:t>77</w:t>
        </w:r>
        <w:r>
          <w:fldChar w:fldCharType="end"/>
        </w:r>
      </w:hyperlink>
    </w:p>
    <w:p>
      <w:pPr>
        <w:pStyle w:val="TOC2"/>
        <w:tabs>
          <w:tab w:val="right" w:leader="dot" w:pos="8306"/>
        </w:tabs>
      </w:pPr>
      <w:hyperlink w:anchor="_Toc22296" w:history="1">
        <w:r>
          <w:rPr>
            <w:rFonts w:ascii="仿宋" w:eastAsia="仿宋" w:hAnsi="仿宋" w:cs="仿宋" w:hint="eastAsia"/>
            <w:lang w:eastAsia="zh-CN"/>
          </w:rPr>
          <w:t>(二)、浓缩干燥设备项目执行阶段时间节点</w:t>
        </w:r>
        <w:r>
          <w:tab/>
        </w:r>
        <w:r>
          <w:fldChar w:fldCharType="begin"/>
        </w:r>
        <w:r>
          <w:instrText xml:space="preserve"> PAGEREF _Toc22296 \h </w:instrText>
        </w:r>
        <w:r>
          <w:fldChar w:fldCharType="separate"/>
        </w:r>
        <w:r>
          <w:t>78</w:t>
        </w:r>
        <w:r>
          <w:fldChar w:fldCharType="end"/>
        </w:r>
      </w:hyperlink>
    </w:p>
    <w:p>
      <w:pPr>
        <w:pStyle w:val="TOC2"/>
        <w:tabs>
          <w:tab w:val="right" w:leader="dot" w:pos="8306"/>
        </w:tabs>
      </w:pPr>
      <w:hyperlink w:anchor="_Toc434" w:history="1">
        <w:r>
          <w:rPr>
            <w:rFonts w:ascii="仿宋" w:eastAsia="仿宋" w:hAnsi="仿宋" w:cs="仿宋" w:hint="eastAsia"/>
            <w:lang w:eastAsia="zh-CN"/>
          </w:rPr>
          <w:t>(三)、浓缩干燥设备项目完成阶段时间节点</w:t>
        </w:r>
        <w:r>
          <w:tab/>
        </w:r>
        <w:r>
          <w:fldChar w:fldCharType="begin"/>
        </w:r>
        <w:r>
          <w:instrText xml:space="preserve"> PAGEREF _Toc434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98"/>
      <w:r>
        <w:rPr>
          <w:rFonts w:ascii="仿宋" w:eastAsia="仿宋" w:hAnsi="仿宋" w:cs="仿宋" w:hint="eastAsia"/>
          <w:sz w:val="28"/>
          <w:lang w:eastAsia="zh-CN"/>
        </w:rPr>
        <w:t>一、浓缩干燥设备项目选址可行性分析</w:t>
      </w:r>
      <w:bookmarkEnd w:id="2"/>
    </w:p>
    <w:p>
      <w:pPr>
        <w:pStyle w:val="Heading2"/>
        <w:rPr>
          <w:rFonts w:ascii="仿宋" w:eastAsia="仿宋" w:hAnsi="仿宋" w:cs="仿宋" w:hint="eastAsia"/>
          <w:lang w:eastAsia="zh-CN"/>
        </w:rPr>
      </w:pPr>
      <w:bookmarkStart w:id="3" w:name="_Toc14135"/>
      <w:r>
        <w:rPr>
          <w:rFonts w:ascii="仿宋" w:eastAsia="仿宋" w:hAnsi="仿宋" w:cs="仿宋" w:hint="eastAsia"/>
          <w:lang w:eastAsia="zh-CN"/>
        </w:rPr>
        <w:t>(一)、浓缩干燥设备项目选址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该浓缩干燥设备项目选址位于XX省XX市XX区XXX街道</w:t>
      </w:r>
    </w:p>
    <w:p>
      <w:pPr>
        <w:pStyle w:val="Heading2"/>
        <w:ind w:firstLine="560" w:firstLineChars="200"/>
        <w:rPr>
          <w:rFonts w:ascii="仿宋" w:eastAsia="仿宋" w:hAnsi="仿宋" w:cs="仿宋" w:hint="eastAsia"/>
          <w:sz w:val="28"/>
          <w:lang w:eastAsia="zh-CN"/>
        </w:rPr>
      </w:pPr>
      <w:bookmarkStart w:id="4" w:name="_Toc1268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浓缩干燥设备项目的征地面积将根据浓缩干燥设备项目的实际规模和需求进行精确规划。具体面积XXX平方米，旨在确保浓缩干燥设备项目不仅能够满足当前的发展需求，还能够预留空间以适应未来的扩展。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净用地面积是在征地面积基础上去除不可利用面积后的实际可开发用地。具体面积XXX平方米，考虑到环保、交通、安全等多方面因素，以确保浓缩干燥设备项目在整体利用效率上达到最优。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浓缩干燥设备项目计划建设的建筑总规模具体面积XXX平方米。这一规模的确定综合考虑了浓缩干燥设备项目的性质、规模，以及城市规划的相关要求，确保建筑布局与周边环境协调一致。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绿地率是浓缩干燥设备项目用地中被规划为绿地的比例。具体面积XXX平方米，旨在通过合理规划绿地，改善浓缩干燥设备项目周边环境，提升居民生活质量，并符合城市整体绿化规划。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容积率是用地上可以建设的建筑总体积与用地面积之比。具体面积XXX，通过合理的容积率规划，确保浓缩干燥设备项目建筑规模与周边环境和谐共生。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浓缩干燥设备项目选址与当地城市规划相一致，具体面积XXX平方米。通过与城市规划部门深入沟通，确保浓缩干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浓缩干燥设备项目选址符合当地产业政策，具体面积XXX平方米。这包括浓缩干燥设备项目对当地经济的促进作用，以及对相关产业的带动效应，确保浓缩干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用地总体要求必须符合环保和可持续发展的原则，具体面积XXX平方米。通过采用绿色建筑设计、节能减排等措施，确保浓缩干燥设备项目在建设和运营过程中对环境的影响最小化，达到可持续发展的要求。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确保浓缩干燥设备项目选址具备必要的公共设施配套，具体面积XXX平方米。这包括交通便利性、教育、医疗等基础设施，以提高居民生活品质，使得浓缩干燥设备项目选址更具吸引力。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考虑用地总体要求对当地社会稳定性的影响，具体面积XXX平方米。通过深入了解当地社区反馈，确保浓缩干燥设备项目的选址和建设过程对当地社会和谐稳定产生积极作用。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浓缩干燥设备项目选址不仅符合法规和规划，还在实际操作中具有可行性。这一全面规划将为浓缩干燥设备项目的成功实施提供坚实的基础，确保浓缩干燥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1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浓缩干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浓缩干燥设备项目的设备规划和空间设计中，我们将采取灵活设备布局的措施。设备布局将根据实际需求进行灵活设计，避免不必要的浪费。通过合理规划设备摆放位置，我们将提高设备的利用率，减少设备间距，以确保浓缩干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浓缩干燥设备项目内部引入共享设施的概念，例如共享会议室、办公区等。通过这种方式，我们可以减少对资源的重复建设，提高资源共享效率，从而减小浓缩干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69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浓缩干燥设备项目的总图布置中，我们将不同功能区域进行明确的规划，以最大程度满足浓缩干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3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浓缩干燥设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浓缩干燥设备项目对环境的影响是综合评价的重要因素之一。我们将详细考虑选址周边的自然环境、生态保护区、水源地等情况，确保浓缩干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对选址的评价还需充分考虑当地政府的产业政策和法规。我们将详细了解浓缩干燥设备项目所在地的相关政策，确保浓缩干燥设备项目的规划和运营与当地法规相符，降低不必要的法律风险。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考虑到社会稳定性对企业运营的重要性，我们将评估选址地区的社会安全情况、劳工关系、社区反馈等方面，以确保浓缩干燥设备项目的建设和运营不会受到社会稳定性的负面影响。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最后，我们将综合考虑用地成本，包括土地购置费用、土地开发成本等。通过对用地成本的详细评估，我们能够做出更为精确的经济效益分析，为浓缩干燥设备项目的投资决策提供有力支持。</w:t>
      </w:r>
    </w:p>
    <w:p>
      <w:pPr>
        <w:pStyle w:val="Heading1"/>
        <w:ind w:firstLine="560" w:firstLineChars="200"/>
        <w:rPr>
          <w:rFonts w:ascii="仿宋" w:eastAsia="仿宋" w:hAnsi="仿宋" w:cs="仿宋" w:hint="eastAsia"/>
          <w:sz w:val="28"/>
          <w:lang w:eastAsia="zh-CN"/>
        </w:rPr>
      </w:pPr>
      <w:bookmarkStart w:id="8" w:name="_Toc1966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604"/>
      <w:r>
        <w:rPr>
          <w:rFonts w:ascii="仿宋" w:eastAsia="仿宋" w:hAnsi="仿宋" w:cs="仿宋" w:hint="eastAsia"/>
          <w:lang w:eastAsia="zh-CN"/>
        </w:rPr>
        <w:t>(一)、浓缩干燥设备行业分析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行业一直以来都是市场的关注焦点。行业内的发展趋势、竞争态势以及潜在机会都对浓缩干燥设备项目的推进产生深远的影响。通过深入研究行业的整体概貌，我们将更好地理解行业的核心特征，为浓缩干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浓缩干燥设备行业，技术一直是推动创新和发展的关键因素。我们将对当前技术趋势进行详尽分析，包括但不限于人工智能、大数据应用、先进制造技术等。这有助于浓缩干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浓缩干燥设备项目成功的基础。我们将对主要竞争对手进行深入研究，包括其市场份额、产品特点、市场定位等。通过全面了解竞争对手的优势和劣势，浓缩干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373"/>
      <w:r>
        <w:rPr>
          <w:rFonts w:ascii="仿宋" w:eastAsia="仿宋" w:hAnsi="仿宋" w:cs="仿宋" w:hint="eastAsia"/>
          <w:sz w:val="28"/>
          <w:lang w:eastAsia="zh-CN"/>
        </w:rPr>
        <w:t>(二)、浓缩干燥设备市场分析预测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浓缩干燥设备市场未来的增长趋势。这包括市场的整体规模、各细分领域的发展趋势等。浓缩干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浓缩干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浓缩干燥设备项目实施过程中需要充分考虑的因素。我们将对市场风险进行全面评估，包括但不限于政策法规风险、市场竞争风险、技术变革风险等。通过对潜在风险的深入分析，浓缩干燥设备项目可以制定相应的风险缓解策略，降低不确定性对浓缩干燥设备项目的影响。</w:t>
      </w:r>
    </w:p>
    <w:p>
      <w:pPr>
        <w:pStyle w:val="Heading1"/>
        <w:ind w:firstLine="560" w:firstLineChars="200"/>
        <w:rPr>
          <w:rFonts w:ascii="仿宋" w:eastAsia="仿宋" w:hAnsi="仿宋" w:cs="仿宋" w:hint="eastAsia"/>
          <w:sz w:val="28"/>
          <w:lang w:eastAsia="zh-CN"/>
        </w:rPr>
      </w:pPr>
      <w:bookmarkStart w:id="11" w:name="_Toc106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0005"/>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浓缩干燥设备项目的主要产品是XXXX，预计年产值为XXX万元。这一产品在市场中占据着重要的地位，其广泛的应用范围使得该浓缩干燥设备项目的市场前景非常广阔。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浓缩干燥设备项目的xxx产品作为重要的原材料之一，将在多个领域发挥关键作用。其在建筑、交通、能源等方面的广泛应用将为整个产业链提供强大的支持，形成产业协同效应。浓缩干燥设备项目的年产值XXX万XXX万XXX万万元不仅反映了其在市场上的巨大潜力，更预示着它对国民经济的积极贡献。这种关联度高、涉及面广的产业关系，使得该浓缩干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171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总征地面积为XXXX平方米，相当于约XX.XX亩，其中净用地面积为XXXX平方米，红线范围内相当于约XX.XX亩。这一用地规模充分考虑了浓缩干燥设备项目的建设需求，保障了浓缩干燥设备项目在合适的空间内得以充分发展。浓缩干燥设备项目规划的总建筑面积为XXXX平方米，其中主体工程建设占XXXX平方米，计容建筑面积达XXXX平方米。预计建筑工程的投资将达到XXXX万元，为浓缩干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计划购置的设备共计XXXX台（套），设备购置费用为XXXX万元。这一设备购置计划充分考虑到浓缩干燥设备项目的生产需求和技术要求，确保了浓缩干燥设备项目在生产运营中具备先进的技术装备和高效的生产能力。设备的合理配置将为浓缩干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计划总投资为XXXX万元，预计年实现营业收入为XXXX万元。这一产能规模的设定旨在确保浓缩干燥设备项目能够在投资与回报之间取得平衡，实现长期可持续的发展。浓缩干燥设备项目的总投资充分考虑到各个方面的需求，包括用地建设、设备购置等多个环节，以确保浓缩干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5172"/>
      <w:r>
        <w:rPr>
          <w:rFonts w:ascii="仿宋" w:eastAsia="仿宋" w:hAnsi="仿宋" w:cs="仿宋" w:hint="eastAsia"/>
          <w:sz w:val="28"/>
          <w:lang w:eastAsia="zh-CN"/>
        </w:rPr>
        <w:t>四、浓缩干燥设备项目建设背景及必要性分析</w:t>
      </w:r>
      <w:bookmarkEnd w:id="14"/>
    </w:p>
    <w:p>
      <w:pPr>
        <w:pStyle w:val="Heading2"/>
        <w:rPr>
          <w:rFonts w:ascii="仿宋" w:eastAsia="仿宋" w:hAnsi="仿宋" w:cs="仿宋" w:hint="eastAsia"/>
          <w:lang w:eastAsia="zh-CN"/>
        </w:rPr>
      </w:pPr>
      <w:bookmarkStart w:id="15" w:name="_Toc8299"/>
      <w:r>
        <w:rPr>
          <w:rFonts w:ascii="仿宋" w:eastAsia="仿宋" w:hAnsi="仿宋" w:cs="仿宋" w:hint="eastAsia"/>
          <w:lang w:eastAsia="zh-CN"/>
        </w:rPr>
        <w:t>(一)、浓缩干燥设备项目背景分析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浓缩干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浓缩干燥设备项目在这个潮流中的定位。同时，我们将关注行业内涌现的新兴机遇，以便浓缩干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浓缩干燥设备项目提供了强大的发展动力。我们将聚焦于行业内最新的技术发展趋势，包括但不限于人工智能、大数据分析、物联网等领域。通过深度的技术研究，我们将确保浓缩干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浓缩干燥设备项目发展的源泉。我们将投入更多的精力对市场需求进行深入剖析，超越表面的需求，深入挖掘潜在的市场痛点和机遇。通过对市场需求的细致了解，浓缩干燥设备项目将更有针对性地设计解决方案，满足市场的多样化需求，从而更好地促进浓缩干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浓缩干燥设备项目战略至关重要。我们将对竞争态势进行更为深入的分析，包括但不限于市场份额、产品特点、客户满意度等多个维度。通过深度的竞争分析，浓缩干燥设备项目将能够更准确地把握市场脉搏，制定具有竞争力的浓缩干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浓缩干燥设备项目的发展具有直接的影响。我们将进行更为全面的法规和政策分析，了解行业发展中的潜在法律风险和合规挑战。通过充分了解和遵守相关法规，浓缩干燥设备项目将确保在法律框架内合法合规运营，为浓缩干燥设备项目的稳健发展提供有力支持。</w:t>
      </w:r>
    </w:p>
    <w:p>
      <w:pPr>
        <w:pStyle w:val="Heading2"/>
        <w:ind w:firstLine="560" w:firstLineChars="200"/>
        <w:rPr>
          <w:rFonts w:ascii="仿宋" w:eastAsia="仿宋" w:hAnsi="仿宋" w:cs="仿宋" w:hint="eastAsia"/>
          <w:sz w:val="28"/>
          <w:lang w:eastAsia="zh-CN"/>
        </w:rPr>
      </w:pPr>
      <w:bookmarkStart w:id="16" w:name="_Toc12576"/>
      <w:r>
        <w:rPr>
          <w:rFonts w:ascii="仿宋" w:eastAsia="仿宋" w:hAnsi="仿宋" w:cs="仿宋" w:hint="eastAsia"/>
          <w:sz w:val="28"/>
          <w:lang w:eastAsia="zh-CN"/>
        </w:rPr>
        <w:t>(二)、浓缩干燥设备项目建设必要性分析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建设的迫切性源于对行业发展趋势的深刻洞察。我们正处于一个行业变革的时代，科技创新、数字化转型成为企业发展的关键动力。浓缩干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建设不仅仅是为了跟上潮流，更是为了通过技术创新推动企业的持续发展。通过引入先进的技术和解决方案，浓缩干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浓缩干燥设备项目的建设成为必然选择，通过提高产品质量、拓展服务领域，从而在竞争中获得更多的机会。浓缩干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浓缩干燥设备项目建设的必要性体现在对客户需求更精准的满足。通过浓缩干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建设的背后是对企业持续创新的追求。只有通过不断创新，企业才能在竞争中立于不败之地。浓缩干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7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62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浓缩干燥设备项目的技术管理特点体现在其创新导向。通过引入最先进的技术趋势和解决方案，浓缩干燥设备项目致力于提升科技含量、提高质量和效率水平。这意味着我们将采用最新的工具和方法，确保浓缩干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浓缩干燥设备项目技术管理的显著特征。通过整合不同领域的技术资源，我们实现了跨学科的协同工作。这有助于优化技术架构，提高整体效能。此外，整合性策略还促进了不同技术团队之间的紧密沟通和高效合作，确保浓缩干燥设备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浓缩干燥设备项目所采用的技术。通过不断优化技术方案，浓缩干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浓缩干燥设备项目团队将在浓缩干燥设备项目初期识别可能的技术风险，并采取相应的预防和应对措施。通过建立健全的风险评估机制，浓缩干燥设备项目能够在实施过程中及时发现并解决潜在的技术问题，保障浓缩干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浓缩干燥设备项目中，技术将成为浓缩干燥设备项目成功的有力支持。这一深度剖析揭示了技术管理在浓缩干燥设备项目实施中的关键作用，为浓缩干燥设备项目的技术基础奠定了坚实的基础。</w:t>
      </w:r>
    </w:p>
    <w:p>
      <w:pPr>
        <w:pStyle w:val="Heading2"/>
        <w:ind w:firstLine="560" w:firstLineChars="200"/>
        <w:rPr>
          <w:rFonts w:ascii="仿宋" w:eastAsia="仿宋" w:hAnsi="仿宋" w:cs="仿宋" w:hint="eastAsia"/>
          <w:sz w:val="28"/>
          <w:lang w:eastAsia="zh-CN"/>
        </w:rPr>
      </w:pPr>
      <w:bookmarkStart w:id="19" w:name="_Toc27634"/>
      <w:r>
        <w:rPr>
          <w:rFonts w:ascii="仿宋" w:eastAsia="仿宋" w:hAnsi="仿宋" w:cs="仿宋" w:hint="eastAsia"/>
          <w:sz w:val="28"/>
          <w:lang w:eastAsia="zh-CN"/>
        </w:rPr>
        <w:t>(二)、浓缩干燥设备项目工艺技术设计方案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浓缩干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https://d.book118.com/015023203141011101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浓缩干燥设备项目规划设计蓝图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40270"/>
    <w:rsid w:val="2A1402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502320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2024-01-28T09:14:00Z</dcterms:created>
  <dcterms:modified xsi:type="dcterms:W3CDTF">2024-01-28T09:15:09Z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4FF91DBBE6AC4979B64F5FC6C49F043D_11</vt:lpwstr>
  </property>
  <property fmtid="{D5CDD505-2E9C-101B-9397-08002B2CF9AE}" pid="3" name="KSOProductBuildVer">
    <vt:lpwstr>2052-12.1.0.16120</vt:lpwstr>
  </property>
</Properties>
</file>