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水力发电机组项目规划设计方案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 w:history="1">
        <w:r>
          <w:rPr>
            <w:rFonts w:ascii="仿宋" w:eastAsia="仿宋" w:hAnsi="仿宋" w:cs="仿宋" w:hint="eastAsia"/>
            <w:lang w:eastAsia="zh-CN"/>
          </w:rPr>
          <w:t>前言</w:t>
        </w:r>
        <w:r>
          <w:tab/>
        </w:r>
        <w:r>
          <w:fldChar w:fldCharType="begin"/>
        </w:r>
        <w:r>
          <w:instrText xml:space="preserve"> PAGEREF _Toc5 \h </w:instrText>
        </w:r>
        <w:r>
          <w:fldChar w:fldCharType="separate"/>
        </w:r>
        <w:r>
          <w:t>3</w:t>
        </w:r>
        <w:r>
          <w:fldChar w:fldCharType="end"/>
        </w:r>
      </w:hyperlink>
    </w:p>
    <w:p>
      <w:pPr>
        <w:pStyle w:val="TOC1"/>
        <w:tabs>
          <w:tab w:val="right" w:leader="dot" w:pos="8306"/>
        </w:tabs>
      </w:pPr>
      <w:hyperlink w:anchor="_Toc12205" w:history="1">
        <w:r>
          <w:rPr>
            <w:rFonts w:ascii="仿宋" w:eastAsia="仿宋" w:hAnsi="仿宋" w:cs="仿宋" w:hint="eastAsia"/>
            <w:lang w:eastAsia="zh-CN"/>
          </w:rPr>
          <w:t>一、工艺说明</w:t>
        </w:r>
        <w:r>
          <w:tab/>
        </w:r>
        <w:r>
          <w:fldChar w:fldCharType="begin"/>
        </w:r>
        <w:r>
          <w:instrText xml:space="preserve"> PAGEREF _Toc12205 \h </w:instrText>
        </w:r>
        <w:r>
          <w:fldChar w:fldCharType="separate"/>
        </w:r>
        <w:r>
          <w:t>3</w:t>
        </w:r>
        <w:r>
          <w:fldChar w:fldCharType="end"/>
        </w:r>
      </w:hyperlink>
    </w:p>
    <w:p>
      <w:pPr>
        <w:pStyle w:val="TOC2"/>
        <w:tabs>
          <w:tab w:val="right" w:leader="dot" w:pos="8306"/>
        </w:tabs>
      </w:pPr>
      <w:hyperlink w:anchor="_Toc29" w:history="1">
        <w:r>
          <w:rPr>
            <w:rFonts w:ascii="仿宋" w:eastAsia="仿宋" w:hAnsi="仿宋" w:cs="仿宋" w:hint="eastAsia"/>
            <w:lang w:eastAsia="zh-CN"/>
          </w:rPr>
          <w:t>(一)、技术管理特点</w:t>
        </w:r>
        <w:r>
          <w:tab/>
        </w:r>
        <w:r>
          <w:fldChar w:fldCharType="begin"/>
        </w:r>
        <w:r>
          <w:instrText xml:space="preserve"> PAGEREF _Toc29 \h </w:instrText>
        </w:r>
        <w:r>
          <w:fldChar w:fldCharType="separate"/>
        </w:r>
        <w:r>
          <w:t>3</w:t>
        </w:r>
        <w:r>
          <w:fldChar w:fldCharType="end"/>
        </w:r>
      </w:hyperlink>
    </w:p>
    <w:p>
      <w:pPr>
        <w:pStyle w:val="TOC2"/>
        <w:tabs>
          <w:tab w:val="right" w:leader="dot" w:pos="8306"/>
        </w:tabs>
      </w:pPr>
      <w:hyperlink w:anchor="_Toc7560" w:history="1">
        <w:r>
          <w:rPr>
            <w:rFonts w:ascii="仿宋" w:eastAsia="仿宋" w:hAnsi="仿宋" w:cs="仿宋" w:hint="eastAsia"/>
            <w:lang w:eastAsia="zh-CN"/>
          </w:rPr>
          <w:t>(二)、水力发电机组项目工艺技术设计方案</w:t>
        </w:r>
        <w:r>
          <w:tab/>
        </w:r>
        <w:r>
          <w:fldChar w:fldCharType="begin"/>
        </w:r>
        <w:r>
          <w:instrText xml:space="preserve"> PAGEREF _Toc7560 \h </w:instrText>
        </w:r>
        <w:r>
          <w:fldChar w:fldCharType="separate"/>
        </w:r>
        <w:r>
          <w:t>4</w:t>
        </w:r>
        <w:r>
          <w:fldChar w:fldCharType="end"/>
        </w:r>
      </w:hyperlink>
    </w:p>
    <w:p>
      <w:pPr>
        <w:pStyle w:val="TOC2"/>
        <w:tabs>
          <w:tab w:val="right" w:leader="dot" w:pos="8306"/>
        </w:tabs>
      </w:pPr>
      <w:hyperlink w:anchor="_Toc21058" w:history="1">
        <w:r>
          <w:rPr>
            <w:rFonts w:ascii="仿宋" w:eastAsia="仿宋" w:hAnsi="仿宋" w:cs="仿宋" w:hint="eastAsia"/>
            <w:lang w:eastAsia="zh-CN"/>
          </w:rPr>
          <w:t>(三)、设备选型方案</w:t>
        </w:r>
        <w:r>
          <w:tab/>
        </w:r>
        <w:r>
          <w:fldChar w:fldCharType="begin"/>
        </w:r>
        <w:r>
          <w:instrText xml:space="preserve"> PAGEREF _Toc21058 \h </w:instrText>
        </w:r>
        <w:r>
          <w:fldChar w:fldCharType="separate"/>
        </w:r>
        <w:r>
          <w:t>5</w:t>
        </w:r>
        <w:r>
          <w:fldChar w:fldCharType="end"/>
        </w:r>
      </w:hyperlink>
    </w:p>
    <w:p>
      <w:pPr>
        <w:pStyle w:val="TOC1"/>
        <w:tabs>
          <w:tab w:val="right" w:leader="dot" w:pos="8306"/>
        </w:tabs>
      </w:pPr>
      <w:hyperlink w:anchor="_Toc8597" w:history="1">
        <w:r>
          <w:rPr>
            <w:rFonts w:ascii="仿宋" w:eastAsia="仿宋" w:hAnsi="仿宋" w:cs="仿宋" w:hint="eastAsia"/>
            <w:lang w:eastAsia="zh-CN"/>
          </w:rPr>
          <w:t>二、水力发电机组项目建设单位说明</w:t>
        </w:r>
        <w:r>
          <w:tab/>
        </w:r>
        <w:r>
          <w:fldChar w:fldCharType="begin"/>
        </w:r>
        <w:r>
          <w:instrText xml:space="preserve"> PAGEREF _Toc8597 \h </w:instrText>
        </w:r>
        <w:r>
          <w:fldChar w:fldCharType="separate"/>
        </w:r>
        <w:r>
          <w:t>7</w:t>
        </w:r>
        <w:r>
          <w:fldChar w:fldCharType="end"/>
        </w:r>
      </w:hyperlink>
    </w:p>
    <w:p>
      <w:pPr>
        <w:pStyle w:val="TOC2"/>
        <w:tabs>
          <w:tab w:val="right" w:leader="dot" w:pos="8306"/>
        </w:tabs>
      </w:pPr>
      <w:hyperlink w:anchor="_Toc28103" w:history="1">
        <w:r>
          <w:rPr>
            <w:rFonts w:ascii="仿宋" w:eastAsia="仿宋" w:hAnsi="仿宋" w:cs="仿宋" w:hint="eastAsia"/>
            <w:lang w:eastAsia="zh-CN"/>
          </w:rPr>
          <w:t>(一)、水力发电机组项目承办单位基本情况</w:t>
        </w:r>
        <w:r>
          <w:tab/>
        </w:r>
        <w:r>
          <w:fldChar w:fldCharType="begin"/>
        </w:r>
        <w:r>
          <w:instrText xml:space="preserve"> PAGEREF _Toc28103 \h </w:instrText>
        </w:r>
        <w:r>
          <w:fldChar w:fldCharType="separate"/>
        </w:r>
        <w:r>
          <w:t>7</w:t>
        </w:r>
        <w:r>
          <w:fldChar w:fldCharType="end"/>
        </w:r>
      </w:hyperlink>
    </w:p>
    <w:p>
      <w:pPr>
        <w:pStyle w:val="TOC2"/>
        <w:tabs>
          <w:tab w:val="right" w:leader="dot" w:pos="8306"/>
        </w:tabs>
      </w:pPr>
      <w:hyperlink w:anchor="_Toc4762" w:history="1">
        <w:r>
          <w:rPr>
            <w:rFonts w:ascii="仿宋" w:eastAsia="仿宋" w:hAnsi="仿宋" w:cs="仿宋" w:hint="eastAsia"/>
            <w:lang w:eastAsia="zh-CN"/>
          </w:rPr>
          <w:t>(二)、公司经济效益分析</w:t>
        </w:r>
        <w:r>
          <w:tab/>
        </w:r>
        <w:r>
          <w:fldChar w:fldCharType="begin"/>
        </w:r>
        <w:r>
          <w:instrText xml:space="preserve"> PAGEREF _Toc4762 \h </w:instrText>
        </w:r>
        <w:r>
          <w:fldChar w:fldCharType="separate"/>
        </w:r>
        <w:r>
          <w:t>7</w:t>
        </w:r>
        <w:r>
          <w:fldChar w:fldCharType="end"/>
        </w:r>
      </w:hyperlink>
    </w:p>
    <w:p>
      <w:pPr>
        <w:pStyle w:val="TOC1"/>
        <w:tabs>
          <w:tab w:val="right" w:leader="dot" w:pos="8306"/>
        </w:tabs>
      </w:pPr>
      <w:hyperlink w:anchor="_Toc8216" w:history="1">
        <w:r>
          <w:rPr>
            <w:rFonts w:ascii="仿宋" w:eastAsia="仿宋" w:hAnsi="仿宋" w:cs="仿宋" w:hint="eastAsia"/>
            <w:lang w:eastAsia="zh-CN"/>
          </w:rPr>
          <w:t>三、水力发电机组项目土建工程</w:t>
        </w:r>
        <w:r>
          <w:tab/>
        </w:r>
        <w:r>
          <w:fldChar w:fldCharType="begin"/>
        </w:r>
        <w:r>
          <w:instrText xml:space="preserve"> PAGEREF _Toc8216 \h </w:instrText>
        </w:r>
        <w:r>
          <w:fldChar w:fldCharType="separate"/>
        </w:r>
        <w:r>
          <w:t>8</w:t>
        </w:r>
        <w:r>
          <w:fldChar w:fldCharType="end"/>
        </w:r>
      </w:hyperlink>
    </w:p>
    <w:p>
      <w:pPr>
        <w:pStyle w:val="TOC2"/>
        <w:tabs>
          <w:tab w:val="right" w:leader="dot" w:pos="8306"/>
        </w:tabs>
      </w:pPr>
      <w:hyperlink w:anchor="_Toc31529" w:history="1">
        <w:r>
          <w:rPr>
            <w:rFonts w:ascii="仿宋" w:eastAsia="仿宋" w:hAnsi="仿宋" w:cs="仿宋" w:hint="eastAsia"/>
            <w:lang w:eastAsia="zh-CN"/>
          </w:rPr>
          <w:t>(一)、建筑工程设计原则</w:t>
        </w:r>
        <w:r>
          <w:tab/>
        </w:r>
        <w:r>
          <w:fldChar w:fldCharType="begin"/>
        </w:r>
        <w:r>
          <w:instrText xml:space="preserve"> PAGEREF _Toc31529 \h </w:instrText>
        </w:r>
        <w:r>
          <w:fldChar w:fldCharType="separate"/>
        </w:r>
        <w:r>
          <w:t>8</w:t>
        </w:r>
        <w:r>
          <w:fldChar w:fldCharType="end"/>
        </w:r>
      </w:hyperlink>
    </w:p>
    <w:p>
      <w:pPr>
        <w:pStyle w:val="TOC2"/>
        <w:tabs>
          <w:tab w:val="right" w:leader="dot" w:pos="8306"/>
        </w:tabs>
      </w:pPr>
      <w:hyperlink w:anchor="_Toc14600" w:history="1">
        <w:r>
          <w:rPr>
            <w:rFonts w:ascii="仿宋" w:eastAsia="仿宋" w:hAnsi="仿宋" w:cs="仿宋" w:hint="eastAsia"/>
            <w:lang w:eastAsia="zh-CN"/>
          </w:rPr>
          <w:t>(二)、土建工程设计年限及安全等级</w:t>
        </w:r>
        <w:r>
          <w:tab/>
        </w:r>
        <w:r>
          <w:fldChar w:fldCharType="begin"/>
        </w:r>
        <w:r>
          <w:instrText xml:space="preserve"> PAGEREF _Toc14600 \h </w:instrText>
        </w:r>
        <w:r>
          <w:fldChar w:fldCharType="separate"/>
        </w:r>
        <w:r>
          <w:t>10</w:t>
        </w:r>
        <w:r>
          <w:fldChar w:fldCharType="end"/>
        </w:r>
      </w:hyperlink>
    </w:p>
    <w:p>
      <w:pPr>
        <w:pStyle w:val="TOC2"/>
        <w:tabs>
          <w:tab w:val="right" w:leader="dot" w:pos="8306"/>
        </w:tabs>
      </w:pPr>
      <w:hyperlink w:anchor="_Toc17706" w:history="1">
        <w:r>
          <w:rPr>
            <w:rFonts w:ascii="仿宋" w:eastAsia="仿宋" w:hAnsi="仿宋" w:cs="仿宋" w:hint="eastAsia"/>
            <w:lang w:eastAsia="zh-CN"/>
          </w:rPr>
          <w:t>(三)、建筑工程设计总体要求</w:t>
        </w:r>
        <w:r>
          <w:tab/>
        </w:r>
        <w:r>
          <w:fldChar w:fldCharType="begin"/>
        </w:r>
        <w:r>
          <w:instrText xml:space="preserve"> PAGEREF _Toc17706 \h </w:instrText>
        </w:r>
        <w:r>
          <w:fldChar w:fldCharType="separate"/>
        </w:r>
        <w:r>
          <w:t>11</w:t>
        </w:r>
        <w:r>
          <w:fldChar w:fldCharType="end"/>
        </w:r>
      </w:hyperlink>
    </w:p>
    <w:p>
      <w:pPr>
        <w:pStyle w:val="TOC2"/>
        <w:tabs>
          <w:tab w:val="right" w:leader="dot" w:pos="8306"/>
        </w:tabs>
      </w:pPr>
      <w:hyperlink w:anchor="_Toc30389" w:history="1">
        <w:r>
          <w:rPr>
            <w:rFonts w:ascii="仿宋" w:eastAsia="仿宋" w:hAnsi="仿宋" w:cs="仿宋" w:hint="eastAsia"/>
            <w:lang w:eastAsia="zh-CN"/>
          </w:rPr>
          <w:t>(四)、土建工程建设指标</w:t>
        </w:r>
        <w:r>
          <w:tab/>
        </w:r>
        <w:r>
          <w:fldChar w:fldCharType="begin"/>
        </w:r>
        <w:r>
          <w:instrText xml:space="preserve"> PAGEREF _Toc30389 \h </w:instrText>
        </w:r>
        <w:r>
          <w:fldChar w:fldCharType="separate"/>
        </w:r>
        <w:r>
          <w:t>11</w:t>
        </w:r>
        <w:r>
          <w:fldChar w:fldCharType="end"/>
        </w:r>
      </w:hyperlink>
    </w:p>
    <w:p>
      <w:pPr>
        <w:pStyle w:val="TOC1"/>
        <w:tabs>
          <w:tab w:val="right" w:leader="dot" w:pos="8306"/>
        </w:tabs>
      </w:pPr>
      <w:hyperlink w:anchor="_Toc10932" w:history="1">
        <w:r>
          <w:rPr>
            <w:rFonts w:ascii="仿宋" w:eastAsia="仿宋" w:hAnsi="仿宋" w:cs="仿宋" w:hint="eastAsia"/>
            <w:lang w:eastAsia="zh-CN"/>
          </w:rPr>
          <w:t>四、水力发电机组项目建设背景及必要性分析</w:t>
        </w:r>
        <w:r>
          <w:tab/>
        </w:r>
        <w:r>
          <w:fldChar w:fldCharType="begin"/>
        </w:r>
        <w:r>
          <w:instrText xml:space="preserve"> PAGEREF _Toc10932 \h </w:instrText>
        </w:r>
        <w:r>
          <w:fldChar w:fldCharType="separate"/>
        </w:r>
        <w:r>
          <w:t>12</w:t>
        </w:r>
        <w:r>
          <w:fldChar w:fldCharType="end"/>
        </w:r>
      </w:hyperlink>
    </w:p>
    <w:p>
      <w:pPr>
        <w:pStyle w:val="TOC2"/>
        <w:tabs>
          <w:tab w:val="right" w:leader="dot" w:pos="8306"/>
        </w:tabs>
      </w:pPr>
      <w:hyperlink w:anchor="_Toc5508" w:history="1">
        <w:r>
          <w:rPr>
            <w:rFonts w:ascii="仿宋" w:eastAsia="仿宋" w:hAnsi="仿宋" w:cs="仿宋" w:hint="eastAsia"/>
            <w:lang w:eastAsia="zh-CN"/>
          </w:rPr>
          <w:t>(一)、水力发电机组项目背景分析</w:t>
        </w:r>
        <w:r>
          <w:tab/>
        </w:r>
        <w:r>
          <w:fldChar w:fldCharType="begin"/>
        </w:r>
        <w:r>
          <w:instrText xml:space="preserve"> PAGEREF _Toc5508 \h </w:instrText>
        </w:r>
        <w:r>
          <w:fldChar w:fldCharType="separate"/>
        </w:r>
        <w:r>
          <w:t>12</w:t>
        </w:r>
        <w:r>
          <w:fldChar w:fldCharType="end"/>
        </w:r>
      </w:hyperlink>
    </w:p>
    <w:p>
      <w:pPr>
        <w:pStyle w:val="TOC2"/>
        <w:tabs>
          <w:tab w:val="right" w:leader="dot" w:pos="8306"/>
        </w:tabs>
      </w:pPr>
      <w:hyperlink w:anchor="_Toc24216" w:history="1">
        <w:r>
          <w:rPr>
            <w:rFonts w:ascii="仿宋" w:eastAsia="仿宋" w:hAnsi="仿宋" w:cs="仿宋" w:hint="eastAsia"/>
            <w:lang w:eastAsia="zh-CN"/>
          </w:rPr>
          <w:t>(二)、水力发电机组项目建设必要性分析</w:t>
        </w:r>
        <w:r>
          <w:tab/>
        </w:r>
        <w:r>
          <w:fldChar w:fldCharType="begin"/>
        </w:r>
        <w:r>
          <w:instrText xml:space="preserve"> PAGEREF _Toc24216 \h </w:instrText>
        </w:r>
        <w:r>
          <w:fldChar w:fldCharType="separate"/>
        </w:r>
        <w:r>
          <w:t>13</w:t>
        </w:r>
        <w:r>
          <w:fldChar w:fldCharType="end"/>
        </w:r>
      </w:hyperlink>
    </w:p>
    <w:p>
      <w:pPr>
        <w:pStyle w:val="TOC1"/>
        <w:tabs>
          <w:tab w:val="right" w:leader="dot" w:pos="8306"/>
        </w:tabs>
      </w:pPr>
      <w:hyperlink w:anchor="_Toc19714" w:history="1">
        <w:r>
          <w:rPr>
            <w:rFonts w:ascii="仿宋" w:eastAsia="仿宋" w:hAnsi="仿宋" w:cs="仿宋" w:hint="eastAsia"/>
            <w:lang w:eastAsia="zh-CN"/>
          </w:rPr>
          <w:t>五、水力发电机组项目选址可行性分析</w:t>
        </w:r>
        <w:r>
          <w:tab/>
        </w:r>
        <w:r>
          <w:fldChar w:fldCharType="begin"/>
        </w:r>
        <w:r>
          <w:instrText xml:space="preserve"> PAGEREF _Toc19714 \h </w:instrText>
        </w:r>
        <w:r>
          <w:fldChar w:fldCharType="separate"/>
        </w:r>
        <w:r>
          <w:t>15</w:t>
        </w:r>
        <w:r>
          <w:fldChar w:fldCharType="end"/>
        </w:r>
      </w:hyperlink>
    </w:p>
    <w:p>
      <w:pPr>
        <w:pStyle w:val="TOC2"/>
        <w:tabs>
          <w:tab w:val="right" w:leader="dot" w:pos="8306"/>
        </w:tabs>
      </w:pPr>
      <w:hyperlink w:anchor="_Toc12870" w:history="1">
        <w:r>
          <w:rPr>
            <w:rFonts w:ascii="仿宋" w:eastAsia="仿宋" w:hAnsi="仿宋" w:cs="仿宋" w:hint="eastAsia"/>
            <w:lang w:eastAsia="zh-CN"/>
          </w:rPr>
          <w:t>(一)、水力发电机组项目选址</w:t>
        </w:r>
        <w:r>
          <w:tab/>
        </w:r>
        <w:r>
          <w:fldChar w:fldCharType="begin"/>
        </w:r>
        <w:r>
          <w:instrText xml:space="preserve"> PAGEREF _Toc12870 \h </w:instrText>
        </w:r>
        <w:r>
          <w:fldChar w:fldCharType="separate"/>
        </w:r>
        <w:r>
          <w:t>15</w:t>
        </w:r>
        <w:r>
          <w:fldChar w:fldCharType="end"/>
        </w:r>
      </w:hyperlink>
    </w:p>
    <w:p>
      <w:pPr>
        <w:pStyle w:val="TOC2"/>
        <w:tabs>
          <w:tab w:val="right" w:leader="dot" w:pos="8306"/>
        </w:tabs>
      </w:pPr>
      <w:hyperlink w:anchor="_Toc2211" w:history="1">
        <w:r>
          <w:rPr>
            <w:rFonts w:ascii="仿宋" w:eastAsia="仿宋" w:hAnsi="仿宋" w:cs="仿宋" w:hint="eastAsia"/>
            <w:lang w:eastAsia="zh-CN"/>
          </w:rPr>
          <w:t>(二)、用地控制指标</w:t>
        </w:r>
        <w:r>
          <w:tab/>
        </w:r>
        <w:r>
          <w:fldChar w:fldCharType="begin"/>
        </w:r>
        <w:r>
          <w:instrText xml:space="preserve"> PAGEREF _Toc2211 \h </w:instrText>
        </w:r>
        <w:r>
          <w:fldChar w:fldCharType="separate"/>
        </w:r>
        <w:r>
          <w:t>15</w:t>
        </w:r>
        <w:r>
          <w:fldChar w:fldCharType="end"/>
        </w:r>
      </w:hyperlink>
    </w:p>
    <w:p>
      <w:pPr>
        <w:pStyle w:val="TOC2"/>
        <w:tabs>
          <w:tab w:val="right" w:leader="dot" w:pos="8306"/>
        </w:tabs>
      </w:pPr>
      <w:hyperlink w:anchor="_Toc27647" w:history="1">
        <w:r>
          <w:rPr>
            <w:rFonts w:ascii="仿宋" w:eastAsia="仿宋" w:hAnsi="仿宋" w:cs="仿宋" w:hint="eastAsia"/>
            <w:lang w:eastAsia="zh-CN"/>
          </w:rPr>
          <w:t>(三)、节约用地措施</w:t>
        </w:r>
        <w:r>
          <w:tab/>
        </w:r>
        <w:r>
          <w:fldChar w:fldCharType="begin"/>
        </w:r>
        <w:r>
          <w:instrText xml:space="preserve"> PAGEREF _Toc27647 \h </w:instrText>
        </w:r>
        <w:r>
          <w:fldChar w:fldCharType="separate"/>
        </w:r>
        <w:r>
          <w:t>17</w:t>
        </w:r>
        <w:r>
          <w:fldChar w:fldCharType="end"/>
        </w:r>
      </w:hyperlink>
    </w:p>
    <w:p>
      <w:pPr>
        <w:pStyle w:val="TOC2"/>
        <w:tabs>
          <w:tab w:val="right" w:leader="dot" w:pos="8306"/>
        </w:tabs>
      </w:pPr>
      <w:hyperlink w:anchor="_Toc25536" w:history="1">
        <w:r>
          <w:rPr>
            <w:rFonts w:ascii="仿宋" w:eastAsia="仿宋" w:hAnsi="仿宋" w:cs="仿宋" w:hint="eastAsia"/>
            <w:lang w:eastAsia="zh-CN"/>
          </w:rPr>
          <w:t>(四)、总图布置方案</w:t>
        </w:r>
        <w:r>
          <w:tab/>
        </w:r>
        <w:r>
          <w:fldChar w:fldCharType="begin"/>
        </w:r>
        <w:r>
          <w:instrText xml:space="preserve"> PAGEREF _Toc25536 \h </w:instrText>
        </w:r>
        <w:r>
          <w:fldChar w:fldCharType="separate"/>
        </w:r>
        <w:r>
          <w:t>18</w:t>
        </w:r>
        <w:r>
          <w:fldChar w:fldCharType="end"/>
        </w:r>
      </w:hyperlink>
    </w:p>
    <w:p>
      <w:pPr>
        <w:pStyle w:val="TOC2"/>
        <w:tabs>
          <w:tab w:val="right" w:leader="dot" w:pos="8306"/>
        </w:tabs>
      </w:pPr>
      <w:hyperlink w:anchor="_Toc22383" w:history="1">
        <w:r>
          <w:rPr>
            <w:rFonts w:ascii="仿宋" w:eastAsia="仿宋" w:hAnsi="仿宋" w:cs="仿宋" w:hint="eastAsia"/>
            <w:lang w:eastAsia="zh-CN"/>
          </w:rPr>
          <w:t>(五)、选址综合评价</w:t>
        </w:r>
        <w:r>
          <w:tab/>
        </w:r>
        <w:r>
          <w:fldChar w:fldCharType="begin"/>
        </w:r>
        <w:r>
          <w:instrText xml:space="preserve"> PAGEREF _Toc22383 \h </w:instrText>
        </w:r>
        <w:r>
          <w:fldChar w:fldCharType="separate"/>
        </w:r>
        <w:r>
          <w:t>19</w:t>
        </w:r>
        <w:r>
          <w:fldChar w:fldCharType="end"/>
        </w:r>
      </w:hyperlink>
    </w:p>
    <w:p>
      <w:pPr>
        <w:pStyle w:val="TOC1"/>
        <w:tabs>
          <w:tab w:val="right" w:leader="dot" w:pos="8306"/>
        </w:tabs>
      </w:pPr>
      <w:hyperlink w:anchor="_Toc27202" w:history="1">
        <w:r>
          <w:rPr>
            <w:rFonts w:ascii="仿宋" w:eastAsia="仿宋" w:hAnsi="仿宋" w:cs="仿宋" w:hint="eastAsia"/>
            <w:lang w:eastAsia="zh-CN"/>
          </w:rPr>
          <w:t>六、市场分析、调研</w:t>
        </w:r>
        <w:r>
          <w:tab/>
        </w:r>
        <w:r>
          <w:fldChar w:fldCharType="begin"/>
        </w:r>
        <w:r>
          <w:instrText xml:space="preserve"> PAGEREF _Toc27202 \h </w:instrText>
        </w:r>
        <w:r>
          <w:fldChar w:fldCharType="separate"/>
        </w:r>
        <w:r>
          <w:t>20</w:t>
        </w:r>
        <w:r>
          <w:fldChar w:fldCharType="end"/>
        </w:r>
      </w:hyperlink>
    </w:p>
    <w:p>
      <w:pPr>
        <w:pStyle w:val="TOC2"/>
        <w:tabs>
          <w:tab w:val="right" w:leader="dot" w:pos="8306"/>
        </w:tabs>
      </w:pPr>
      <w:hyperlink w:anchor="_Toc11288" w:history="1">
        <w:r>
          <w:rPr>
            <w:rFonts w:ascii="仿宋" w:eastAsia="仿宋" w:hAnsi="仿宋" w:cs="仿宋" w:hint="eastAsia"/>
            <w:lang w:eastAsia="zh-CN"/>
          </w:rPr>
          <w:t>(一)、水力发电机组行业分析</w:t>
        </w:r>
        <w:r>
          <w:tab/>
        </w:r>
        <w:r>
          <w:fldChar w:fldCharType="begin"/>
        </w:r>
        <w:r>
          <w:instrText xml:space="preserve"> PAGEREF _Toc11288 \h </w:instrText>
        </w:r>
        <w:r>
          <w:fldChar w:fldCharType="separate"/>
        </w:r>
        <w:r>
          <w:t>20</w:t>
        </w:r>
        <w:r>
          <w:fldChar w:fldCharType="end"/>
        </w:r>
      </w:hyperlink>
    </w:p>
    <w:p>
      <w:pPr>
        <w:pStyle w:val="TOC2"/>
        <w:tabs>
          <w:tab w:val="right" w:leader="dot" w:pos="8306"/>
        </w:tabs>
      </w:pPr>
      <w:hyperlink w:anchor="_Toc27606" w:history="1">
        <w:r>
          <w:rPr>
            <w:rFonts w:ascii="仿宋" w:eastAsia="仿宋" w:hAnsi="仿宋" w:cs="仿宋" w:hint="eastAsia"/>
            <w:lang w:eastAsia="zh-CN"/>
          </w:rPr>
          <w:t>(二)、水力发电机组市场分析预测</w:t>
        </w:r>
        <w:r>
          <w:tab/>
        </w:r>
        <w:r>
          <w:fldChar w:fldCharType="begin"/>
        </w:r>
        <w:r>
          <w:instrText xml:space="preserve"> PAGEREF _Toc27606 \h </w:instrText>
        </w:r>
        <w:r>
          <w:fldChar w:fldCharType="separate"/>
        </w:r>
        <w:r>
          <w:t>21</w:t>
        </w:r>
        <w:r>
          <w:fldChar w:fldCharType="end"/>
        </w:r>
      </w:hyperlink>
    </w:p>
    <w:p>
      <w:pPr>
        <w:pStyle w:val="TOC1"/>
        <w:tabs>
          <w:tab w:val="right" w:leader="dot" w:pos="8306"/>
        </w:tabs>
      </w:pPr>
      <w:hyperlink w:anchor="_Toc71" w:history="1">
        <w:r>
          <w:rPr>
            <w:rFonts w:ascii="仿宋" w:eastAsia="仿宋" w:hAnsi="仿宋" w:cs="仿宋" w:hint="eastAsia"/>
            <w:lang w:eastAsia="zh-CN"/>
          </w:rPr>
          <w:t>七、水力发电机组项目环境影响分析</w:t>
        </w:r>
        <w:r>
          <w:tab/>
        </w:r>
        <w:r>
          <w:fldChar w:fldCharType="begin"/>
        </w:r>
        <w:r>
          <w:instrText xml:space="preserve"> PAGEREF _Toc71 \h </w:instrText>
        </w:r>
        <w:r>
          <w:fldChar w:fldCharType="separate"/>
        </w:r>
        <w:r>
          <w:t>22</w:t>
        </w:r>
        <w:r>
          <w:fldChar w:fldCharType="end"/>
        </w:r>
      </w:hyperlink>
    </w:p>
    <w:p>
      <w:pPr>
        <w:pStyle w:val="TOC2"/>
        <w:tabs>
          <w:tab w:val="right" w:leader="dot" w:pos="8306"/>
        </w:tabs>
      </w:pPr>
      <w:hyperlink w:anchor="_Toc23976" w:history="1">
        <w:r>
          <w:rPr>
            <w:rFonts w:ascii="仿宋" w:eastAsia="仿宋" w:hAnsi="仿宋" w:cs="仿宋" w:hint="eastAsia"/>
            <w:lang w:eastAsia="zh-CN"/>
          </w:rPr>
          <w:t>(一)、建设区域环境质量现状</w:t>
        </w:r>
        <w:r>
          <w:tab/>
        </w:r>
        <w:r>
          <w:fldChar w:fldCharType="begin"/>
        </w:r>
        <w:r>
          <w:instrText xml:space="preserve"> PAGEREF _Toc23976 \h </w:instrText>
        </w:r>
        <w:r>
          <w:fldChar w:fldCharType="separate"/>
        </w:r>
        <w:r>
          <w:t>22</w:t>
        </w:r>
        <w:r>
          <w:fldChar w:fldCharType="end"/>
        </w:r>
      </w:hyperlink>
    </w:p>
    <w:p>
      <w:pPr>
        <w:pStyle w:val="TOC2"/>
        <w:tabs>
          <w:tab w:val="right" w:leader="dot" w:pos="8306"/>
        </w:tabs>
      </w:pPr>
      <w:hyperlink w:anchor="_Toc29788" w:history="1">
        <w:r>
          <w:rPr>
            <w:rFonts w:ascii="仿宋" w:eastAsia="仿宋" w:hAnsi="仿宋" w:cs="仿宋" w:hint="eastAsia"/>
            <w:lang w:eastAsia="zh-CN"/>
          </w:rPr>
          <w:t>(二)、建设期环境保护</w:t>
        </w:r>
        <w:r>
          <w:tab/>
        </w:r>
        <w:r>
          <w:fldChar w:fldCharType="begin"/>
        </w:r>
        <w:r>
          <w:instrText xml:space="preserve"> PAGEREF _Toc29788 \h </w:instrText>
        </w:r>
        <w:r>
          <w:fldChar w:fldCharType="separate"/>
        </w:r>
        <w:r>
          <w:t>23</w:t>
        </w:r>
        <w:r>
          <w:fldChar w:fldCharType="end"/>
        </w:r>
      </w:hyperlink>
    </w:p>
    <w:p>
      <w:pPr>
        <w:pStyle w:val="TOC2"/>
        <w:tabs>
          <w:tab w:val="right" w:leader="dot" w:pos="8306"/>
        </w:tabs>
      </w:pPr>
      <w:hyperlink w:anchor="_Toc26345" w:history="1">
        <w:r>
          <w:rPr>
            <w:rFonts w:ascii="仿宋" w:eastAsia="仿宋" w:hAnsi="仿宋" w:cs="仿宋" w:hint="eastAsia"/>
            <w:lang w:eastAsia="zh-CN"/>
          </w:rPr>
          <w:t>(三)、运营期环境保护</w:t>
        </w:r>
        <w:r>
          <w:tab/>
        </w:r>
        <w:r>
          <w:fldChar w:fldCharType="begin"/>
        </w:r>
        <w:r>
          <w:instrText xml:space="preserve"> PAGEREF _Toc26345 \h </w:instrText>
        </w:r>
        <w:r>
          <w:fldChar w:fldCharType="separate"/>
        </w:r>
        <w:r>
          <w:t>25</w:t>
        </w:r>
        <w:r>
          <w:fldChar w:fldCharType="end"/>
        </w:r>
      </w:hyperlink>
    </w:p>
    <w:p>
      <w:pPr>
        <w:pStyle w:val="TOC2"/>
        <w:tabs>
          <w:tab w:val="right" w:leader="dot" w:pos="8306"/>
        </w:tabs>
      </w:pPr>
      <w:hyperlink w:anchor="_Toc25009" w:history="1">
        <w:r>
          <w:rPr>
            <w:rFonts w:ascii="仿宋" w:eastAsia="仿宋" w:hAnsi="仿宋" w:cs="仿宋" w:hint="eastAsia"/>
            <w:lang w:eastAsia="zh-CN"/>
          </w:rPr>
          <w:t>(四)、水力发电机组项目建设对区域经济的影响</w:t>
        </w:r>
        <w:r>
          <w:tab/>
        </w:r>
        <w:r>
          <w:fldChar w:fldCharType="begin"/>
        </w:r>
        <w:r>
          <w:instrText xml:space="preserve"> PAGEREF _Toc25009 \h </w:instrText>
        </w:r>
        <w:r>
          <w:fldChar w:fldCharType="separate"/>
        </w:r>
        <w:r>
          <w:t>26</w:t>
        </w:r>
        <w:r>
          <w:fldChar w:fldCharType="end"/>
        </w:r>
      </w:hyperlink>
    </w:p>
    <w:p>
      <w:pPr>
        <w:pStyle w:val="TOC2"/>
        <w:tabs>
          <w:tab w:val="right" w:leader="dot" w:pos="8306"/>
        </w:tabs>
      </w:pPr>
      <w:hyperlink w:anchor="_Toc22203" w:history="1">
        <w:r>
          <w:rPr>
            <w:rFonts w:ascii="仿宋" w:eastAsia="仿宋" w:hAnsi="仿宋" w:cs="仿宋" w:hint="eastAsia"/>
            <w:lang w:eastAsia="zh-CN"/>
          </w:rPr>
          <w:t>(五)、废弃物处理</w:t>
        </w:r>
        <w:r>
          <w:tab/>
        </w:r>
        <w:r>
          <w:fldChar w:fldCharType="begin"/>
        </w:r>
        <w:r>
          <w:instrText xml:space="preserve"> PAGEREF _Toc22203 \h </w:instrText>
        </w:r>
        <w:r>
          <w:fldChar w:fldCharType="separate"/>
        </w:r>
        <w:r>
          <w:t>28</w:t>
        </w:r>
        <w:r>
          <w:fldChar w:fldCharType="end"/>
        </w:r>
      </w:hyperlink>
    </w:p>
    <w:p>
      <w:pPr>
        <w:pStyle w:val="TOC2"/>
        <w:tabs>
          <w:tab w:val="right" w:leader="dot" w:pos="8306"/>
        </w:tabs>
      </w:pPr>
      <w:hyperlink w:anchor="_Toc29033" w:history="1">
        <w:r>
          <w:rPr>
            <w:rFonts w:ascii="仿宋" w:eastAsia="仿宋" w:hAnsi="仿宋" w:cs="仿宋" w:hint="eastAsia"/>
            <w:lang w:eastAsia="zh-CN"/>
          </w:rPr>
          <w:t>(六)、特殊环境影响分析</w:t>
        </w:r>
        <w:r>
          <w:tab/>
        </w:r>
        <w:r>
          <w:fldChar w:fldCharType="begin"/>
        </w:r>
        <w:r>
          <w:instrText xml:space="preserve"> PAGEREF _Toc29033 \h </w:instrText>
        </w:r>
        <w:r>
          <w:fldChar w:fldCharType="separate"/>
        </w:r>
        <w:r>
          <w:t>29</w:t>
        </w:r>
        <w:r>
          <w:fldChar w:fldCharType="end"/>
        </w:r>
      </w:hyperlink>
    </w:p>
    <w:p>
      <w:pPr>
        <w:pStyle w:val="TOC2"/>
        <w:tabs>
          <w:tab w:val="right" w:leader="dot" w:pos="8306"/>
        </w:tabs>
      </w:pPr>
      <w:hyperlink w:anchor="_Toc30254" w:history="1">
        <w:r>
          <w:rPr>
            <w:rFonts w:ascii="仿宋" w:eastAsia="仿宋" w:hAnsi="仿宋" w:cs="仿宋" w:hint="eastAsia"/>
            <w:lang w:eastAsia="zh-CN"/>
          </w:rPr>
          <w:t>(七)、清洁生产</w:t>
        </w:r>
        <w:r>
          <w:tab/>
        </w:r>
        <w:r>
          <w:fldChar w:fldCharType="begin"/>
        </w:r>
        <w:r>
          <w:instrText xml:space="preserve"> PAGEREF _Toc30254 \h </w:instrText>
        </w:r>
        <w:r>
          <w:fldChar w:fldCharType="separate"/>
        </w:r>
        <w:r>
          <w:t>30</w:t>
        </w:r>
        <w:r>
          <w:fldChar w:fldCharType="end"/>
        </w:r>
      </w:hyperlink>
    </w:p>
    <w:p>
      <w:pPr>
        <w:pStyle w:val="TOC2"/>
        <w:tabs>
          <w:tab w:val="right" w:leader="dot" w:pos="8306"/>
        </w:tabs>
      </w:pPr>
      <w:hyperlink w:anchor="_Toc25313" w:history="1">
        <w:r>
          <w:rPr>
            <w:rFonts w:ascii="仿宋" w:eastAsia="仿宋" w:hAnsi="仿宋" w:cs="仿宋" w:hint="eastAsia"/>
            <w:lang w:eastAsia="zh-CN"/>
          </w:rPr>
          <w:t>(八)、环境保护综合评价</w:t>
        </w:r>
        <w:r>
          <w:tab/>
        </w:r>
        <w:r>
          <w:fldChar w:fldCharType="begin"/>
        </w:r>
        <w:r>
          <w:instrText xml:space="preserve"> PAGEREF _Toc25313 \h </w:instrText>
        </w:r>
        <w:r>
          <w:fldChar w:fldCharType="separate"/>
        </w:r>
        <w:r>
          <w:t>31</w:t>
        </w:r>
        <w:r>
          <w:fldChar w:fldCharType="end"/>
        </w:r>
      </w:hyperlink>
    </w:p>
    <w:p>
      <w:pPr>
        <w:pStyle w:val="TOC1"/>
        <w:tabs>
          <w:tab w:val="right" w:leader="dot" w:pos="8306"/>
        </w:tabs>
      </w:pPr>
      <w:hyperlink w:anchor="_Toc32627" w:history="1">
        <w:r>
          <w:rPr>
            <w:rFonts w:ascii="仿宋" w:eastAsia="仿宋" w:hAnsi="仿宋" w:cs="仿宋" w:hint="eastAsia"/>
            <w:lang w:eastAsia="zh-CN"/>
          </w:rPr>
          <w:t>八、水力发电机组项目创新与研发</w:t>
        </w:r>
        <w:r>
          <w:tab/>
        </w:r>
        <w:r>
          <w:fldChar w:fldCharType="begin"/>
        </w:r>
        <w:r>
          <w:instrText xml:space="preserve"> PAGEREF _Toc32627 \h </w:instrText>
        </w:r>
        <w:r>
          <w:fldChar w:fldCharType="separate"/>
        </w:r>
        <w:r>
          <w:t>33</w:t>
        </w:r>
        <w:r>
          <w:fldChar w:fldCharType="end"/>
        </w:r>
      </w:hyperlink>
    </w:p>
    <w:p>
      <w:pPr>
        <w:pStyle w:val="TOC2"/>
        <w:tabs>
          <w:tab w:val="right" w:leader="dot" w:pos="8306"/>
        </w:tabs>
      </w:pPr>
      <w:hyperlink w:anchor="_Toc18087" w:history="1">
        <w:r>
          <w:rPr>
            <w:rFonts w:ascii="仿宋" w:eastAsia="仿宋" w:hAnsi="仿宋" w:cs="仿宋" w:hint="eastAsia"/>
            <w:lang w:eastAsia="zh-CN"/>
          </w:rPr>
          <w:t>(一)、创新策略与方向</w:t>
        </w:r>
        <w:r>
          <w:tab/>
        </w:r>
        <w:r>
          <w:fldChar w:fldCharType="begin"/>
        </w:r>
        <w:r>
          <w:instrText xml:space="preserve"> PAGEREF _Toc18087 \h </w:instrText>
        </w:r>
        <w:r>
          <w:fldChar w:fldCharType="separate"/>
        </w:r>
        <w:r>
          <w:t>33</w:t>
        </w:r>
        <w:r>
          <w:fldChar w:fldCharType="end"/>
        </w:r>
      </w:hyperlink>
    </w:p>
    <w:p>
      <w:pPr>
        <w:pStyle w:val="TOC2"/>
        <w:tabs>
          <w:tab w:val="right" w:leader="dot" w:pos="8306"/>
        </w:tabs>
      </w:pPr>
      <w:hyperlink w:anchor="_Toc2940" w:history="1">
        <w:r>
          <w:rPr>
            <w:rFonts w:ascii="仿宋" w:eastAsia="仿宋" w:hAnsi="仿宋" w:cs="仿宋" w:hint="eastAsia"/>
            <w:lang w:eastAsia="zh-CN"/>
          </w:rPr>
          <w:t>(二)、研发规划与投入</w:t>
        </w:r>
        <w:r>
          <w:tab/>
        </w:r>
        <w:r>
          <w:fldChar w:fldCharType="begin"/>
        </w:r>
        <w:r>
          <w:instrText xml:space="preserve"> PAGEREF _Toc2940 \h </w:instrText>
        </w:r>
        <w:r>
          <w:fldChar w:fldCharType="separate"/>
        </w:r>
        <w:r>
          <w:t>34</w:t>
        </w:r>
        <w:r>
          <w:fldChar w:fldCharType="end"/>
        </w:r>
      </w:hyperlink>
    </w:p>
    <w:p>
      <w:pPr>
        <w:pStyle w:val="TOC1"/>
        <w:tabs>
          <w:tab w:val="right" w:leader="dot" w:pos="8306"/>
        </w:tabs>
      </w:pPr>
      <w:hyperlink w:anchor="_Toc23068" w:history="1">
        <w:r>
          <w:rPr>
            <w:rFonts w:ascii="仿宋" w:eastAsia="仿宋" w:hAnsi="仿宋" w:cs="仿宋" w:hint="eastAsia"/>
            <w:lang w:eastAsia="zh-CN"/>
          </w:rPr>
          <w:t>九、生产安全保护</w:t>
        </w:r>
        <w:r>
          <w:tab/>
        </w:r>
        <w:r>
          <w:fldChar w:fldCharType="begin"/>
        </w:r>
        <w:r>
          <w:instrText xml:space="preserve"> PAGEREF _Toc23068 \h </w:instrText>
        </w:r>
        <w:r>
          <w:fldChar w:fldCharType="separate"/>
        </w:r>
        <w:r>
          <w:t>36</w:t>
        </w:r>
        <w:r>
          <w:fldChar w:fldCharType="end"/>
        </w:r>
      </w:hyperlink>
    </w:p>
    <w:p>
      <w:pPr>
        <w:pStyle w:val="TOC2"/>
        <w:tabs>
          <w:tab w:val="right" w:leader="dot" w:pos="8306"/>
        </w:tabs>
      </w:pPr>
      <w:hyperlink w:anchor="_Toc4496" w:history="1">
        <w:r>
          <w:rPr>
            <w:rFonts w:ascii="仿宋" w:eastAsia="仿宋" w:hAnsi="仿宋" w:cs="仿宋" w:hint="eastAsia"/>
            <w:lang w:eastAsia="zh-CN"/>
          </w:rPr>
          <w:t>(一)、消防安全</w:t>
        </w:r>
        <w:r>
          <w:tab/>
        </w:r>
        <w:r>
          <w:fldChar w:fldCharType="begin"/>
        </w:r>
        <w:r>
          <w:instrText xml:space="preserve"> PAGEREF _Toc4496 \h </w:instrText>
        </w:r>
        <w:r>
          <w:fldChar w:fldCharType="separate"/>
        </w:r>
        <w:r>
          <w:t>36</w:t>
        </w:r>
        <w:r>
          <w:fldChar w:fldCharType="end"/>
        </w:r>
      </w:hyperlink>
    </w:p>
    <w:p>
      <w:pPr>
        <w:pStyle w:val="TOC2"/>
        <w:tabs>
          <w:tab w:val="right" w:leader="dot" w:pos="8306"/>
        </w:tabs>
      </w:pPr>
      <w:hyperlink w:anchor="_Toc20779" w:history="1">
        <w:r>
          <w:rPr>
            <w:rFonts w:ascii="仿宋" w:eastAsia="仿宋" w:hAnsi="仿宋" w:cs="仿宋" w:hint="eastAsia"/>
            <w:lang w:eastAsia="zh-CN"/>
          </w:rPr>
          <w:t>(二)、防火防爆总图布置措施</w:t>
        </w:r>
        <w:r>
          <w:tab/>
        </w:r>
        <w:r>
          <w:fldChar w:fldCharType="begin"/>
        </w:r>
        <w:r>
          <w:instrText xml:space="preserve"> PAGEREF _Toc20779 \h </w:instrText>
        </w:r>
        <w:r>
          <w:fldChar w:fldCharType="separate"/>
        </w:r>
        <w:r>
          <w:t>37</w:t>
        </w:r>
        <w:r>
          <w:fldChar w:fldCharType="end"/>
        </w:r>
      </w:hyperlink>
    </w:p>
    <w:p>
      <w:pPr>
        <w:pStyle w:val="TOC2"/>
        <w:tabs>
          <w:tab w:val="right" w:leader="dot" w:pos="8306"/>
        </w:tabs>
      </w:pPr>
      <w:hyperlink w:anchor="_Toc12454" w:history="1">
        <w:r>
          <w:rPr>
            <w:rFonts w:ascii="仿宋" w:eastAsia="仿宋" w:hAnsi="仿宋" w:cs="仿宋" w:hint="eastAsia"/>
            <w:lang w:eastAsia="zh-CN"/>
          </w:rPr>
          <w:t>(三)、自然灾害防范措施</w:t>
        </w:r>
        <w:r>
          <w:tab/>
        </w:r>
        <w:r>
          <w:fldChar w:fldCharType="begin"/>
        </w:r>
        <w:r>
          <w:instrText xml:space="preserve"> PAGEREF _Toc12454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 w:history="1">
        <w:r>
          <w:rPr>
            <w:rFonts w:ascii="仿宋" w:eastAsia="仿宋" w:hAnsi="仿宋" w:cs="仿宋" w:hint="eastAsia"/>
            <w:lang w:eastAsia="zh-CN"/>
          </w:rPr>
          <w:t>(四)、安全色及安全标志使用要求</w:t>
        </w:r>
        <w:r>
          <w:tab/>
        </w:r>
        <w:r>
          <w:fldChar w:fldCharType="begin"/>
        </w:r>
        <w:r>
          <w:instrText xml:space="preserve"> PAGEREF _Toc1727 \h </w:instrText>
        </w:r>
        <w:r>
          <w:fldChar w:fldCharType="separate"/>
        </w:r>
        <w:r>
          <w:t>39</w:t>
        </w:r>
        <w:r>
          <w:fldChar w:fldCharType="end"/>
        </w:r>
      </w:hyperlink>
    </w:p>
    <w:p>
      <w:pPr>
        <w:pStyle w:val="TOC2"/>
        <w:tabs>
          <w:tab w:val="right" w:leader="dot" w:pos="8306"/>
        </w:tabs>
      </w:pPr>
      <w:hyperlink w:anchor="_Toc30856" w:history="1">
        <w:r>
          <w:rPr>
            <w:rFonts w:ascii="仿宋" w:eastAsia="仿宋" w:hAnsi="仿宋" w:cs="仿宋" w:hint="eastAsia"/>
            <w:lang w:eastAsia="zh-CN"/>
          </w:rPr>
          <w:t>(五)、防尘防毒措施</w:t>
        </w:r>
        <w:r>
          <w:tab/>
        </w:r>
        <w:r>
          <w:fldChar w:fldCharType="begin"/>
        </w:r>
        <w:r>
          <w:instrText xml:space="preserve"> PAGEREF _Toc30856 \h </w:instrText>
        </w:r>
        <w:r>
          <w:fldChar w:fldCharType="separate"/>
        </w:r>
        <w:r>
          <w:t>40</w:t>
        </w:r>
        <w:r>
          <w:fldChar w:fldCharType="end"/>
        </w:r>
      </w:hyperlink>
    </w:p>
    <w:p>
      <w:pPr>
        <w:pStyle w:val="TOC2"/>
        <w:tabs>
          <w:tab w:val="right" w:leader="dot" w:pos="8306"/>
        </w:tabs>
      </w:pPr>
      <w:hyperlink w:anchor="_Toc4572" w:history="1">
        <w:r>
          <w:rPr>
            <w:rFonts w:ascii="仿宋" w:eastAsia="仿宋" w:hAnsi="仿宋" w:cs="仿宋" w:hint="eastAsia"/>
            <w:lang w:eastAsia="zh-CN"/>
          </w:rPr>
          <w:t>(六)、防静电、触电防护及防雷措施</w:t>
        </w:r>
        <w:r>
          <w:tab/>
        </w:r>
        <w:r>
          <w:fldChar w:fldCharType="begin"/>
        </w:r>
        <w:r>
          <w:instrText xml:space="preserve"> PAGEREF _Toc4572 \h </w:instrText>
        </w:r>
        <w:r>
          <w:fldChar w:fldCharType="separate"/>
        </w:r>
        <w:r>
          <w:t>41</w:t>
        </w:r>
        <w:r>
          <w:fldChar w:fldCharType="end"/>
        </w:r>
      </w:hyperlink>
    </w:p>
    <w:p>
      <w:pPr>
        <w:pStyle w:val="TOC2"/>
        <w:tabs>
          <w:tab w:val="right" w:leader="dot" w:pos="8306"/>
        </w:tabs>
      </w:pPr>
      <w:hyperlink w:anchor="_Toc22791" w:history="1">
        <w:r>
          <w:rPr>
            <w:rFonts w:ascii="仿宋" w:eastAsia="仿宋" w:hAnsi="仿宋" w:cs="仿宋" w:hint="eastAsia"/>
            <w:lang w:eastAsia="zh-CN"/>
          </w:rPr>
          <w:t>(七)、机械设备安全保障措施</w:t>
        </w:r>
        <w:r>
          <w:tab/>
        </w:r>
        <w:r>
          <w:fldChar w:fldCharType="begin"/>
        </w:r>
        <w:r>
          <w:instrText xml:space="preserve"> PAGEREF _Toc22791 \h </w:instrText>
        </w:r>
        <w:r>
          <w:fldChar w:fldCharType="separate"/>
        </w:r>
        <w:r>
          <w:t>42</w:t>
        </w:r>
        <w:r>
          <w:fldChar w:fldCharType="end"/>
        </w:r>
      </w:hyperlink>
    </w:p>
    <w:p>
      <w:pPr>
        <w:pStyle w:val="TOC1"/>
        <w:tabs>
          <w:tab w:val="right" w:leader="dot" w:pos="8306"/>
        </w:tabs>
      </w:pPr>
      <w:hyperlink w:anchor="_Toc27779" w:history="1">
        <w:r>
          <w:rPr>
            <w:rFonts w:ascii="仿宋" w:eastAsia="仿宋" w:hAnsi="仿宋" w:cs="仿宋" w:hint="eastAsia"/>
            <w:lang w:eastAsia="zh-CN"/>
          </w:rPr>
          <w:t>十、水力发电机组项目社会影响</w:t>
        </w:r>
        <w:r>
          <w:tab/>
        </w:r>
        <w:r>
          <w:fldChar w:fldCharType="begin"/>
        </w:r>
        <w:r>
          <w:instrText xml:space="preserve"> PAGEREF _Toc27779 \h </w:instrText>
        </w:r>
        <w:r>
          <w:fldChar w:fldCharType="separate"/>
        </w:r>
        <w:r>
          <w:t>44</w:t>
        </w:r>
        <w:r>
          <w:fldChar w:fldCharType="end"/>
        </w:r>
      </w:hyperlink>
    </w:p>
    <w:p>
      <w:pPr>
        <w:pStyle w:val="TOC2"/>
        <w:tabs>
          <w:tab w:val="right" w:leader="dot" w:pos="8306"/>
        </w:tabs>
      </w:pPr>
      <w:hyperlink w:anchor="_Toc20420" w:history="1">
        <w:r>
          <w:rPr>
            <w:rFonts w:ascii="仿宋" w:eastAsia="仿宋" w:hAnsi="仿宋" w:cs="仿宋" w:hint="eastAsia"/>
            <w:lang w:eastAsia="zh-CN"/>
          </w:rPr>
          <w:t>(一)、社会责任与义务</w:t>
        </w:r>
        <w:r>
          <w:tab/>
        </w:r>
        <w:r>
          <w:fldChar w:fldCharType="begin"/>
        </w:r>
        <w:r>
          <w:instrText xml:space="preserve"> PAGEREF _Toc20420 \h </w:instrText>
        </w:r>
        <w:r>
          <w:fldChar w:fldCharType="separate"/>
        </w:r>
        <w:r>
          <w:t>44</w:t>
        </w:r>
        <w:r>
          <w:fldChar w:fldCharType="end"/>
        </w:r>
      </w:hyperlink>
    </w:p>
    <w:p>
      <w:pPr>
        <w:pStyle w:val="TOC2"/>
        <w:tabs>
          <w:tab w:val="right" w:leader="dot" w:pos="8306"/>
        </w:tabs>
      </w:pPr>
      <w:hyperlink w:anchor="_Toc724" w:history="1">
        <w:r>
          <w:rPr>
            <w:rFonts w:ascii="仿宋" w:eastAsia="仿宋" w:hAnsi="仿宋" w:cs="仿宋" w:hint="eastAsia"/>
            <w:lang w:eastAsia="zh-CN"/>
          </w:rPr>
          <w:t>(二)、社会参与与沟通</w:t>
        </w:r>
        <w:r>
          <w:tab/>
        </w:r>
        <w:r>
          <w:fldChar w:fldCharType="begin"/>
        </w:r>
        <w:r>
          <w:instrText xml:space="preserve"> PAGEREF _Toc724 \h </w:instrText>
        </w:r>
        <w:r>
          <w:fldChar w:fldCharType="separate"/>
        </w:r>
        <w:r>
          <w:t>45</w:t>
        </w:r>
        <w:r>
          <w:fldChar w:fldCharType="end"/>
        </w:r>
      </w:hyperlink>
    </w:p>
    <w:p>
      <w:pPr>
        <w:pStyle w:val="TOC1"/>
        <w:tabs>
          <w:tab w:val="right" w:leader="dot" w:pos="8306"/>
        </w:tabs>
      </w:pPr>
      <w:hyperlink w:anchor="_Toc29022" w:history="1">
        <w:r>
          <w:rPr>
            <w:rFonts w:ascii="仿宋" w:eastAsia="仿宋" w:hAnsi="仿宋" w:cs="仿宋" w:hint="eastAsia"/>
            <w:lang w:eastAsia="zh-CN"/>
          </w:rPr>
          <w:t>十一、水力发电机组项目财务管理</w:t>
        </w:r>
        <w:r>
          <w:tab/>
        </w:r>
        <w:r>
          <w:fldChar w:fldCharType="begin"/>
        </w:r>
        <w:r>
          <w:instrText xml:space="preserve"> PAGEREF _Toc29022 \h </w:instrText>
        </w:r>
        <w:r>
          <w:fldChar w:fldCharType="separate"/>
        </w:r>
        <w:r>
          <w:t>46</w:t>
        </w:r>
        <w:r>
          <w:fldChar w:fldCharType="end"/>
        </w:r>
      </w:hyperlink>
    </w:p>
    <w:p>
      <w:pPr>
        <w:pStyle w:val="TOC2"/>
        <w:tabs>
          <w:tab w:val="right" w:leader="dot" w:pos="8306"/>
        </w:tabs>
      </w:pPr>
      <w:hyperlink w:anchor="_Toc29695" w:history="1">
        <w:r>
          <w:rPr>
            <w:rFonts w:ascii="仿宋" w:eastAsia="仿宋" w:hAnsi="仿宋" w:cs="仿宋" w:hint="eastAsia"/>
            <w:lang w:eastAsia="zh-CN"/>
          </w:rPr>
          <w:t>(一)、资金需求大</w:t>
        </w:r>
        <w:r>
          <w:tab/>
        </w:r>
        <w:r>
          <w:fldChar w:fldCharType="begin"/>
        </w:r>
        <w:r>
          <w:instrText xml:space="preserve"> PAGEREF _Toc29695 \h </w:instrText>
        </w:r>
        <w:r>
          <w:fldChar w:fldCharType="separate"/>
        </w:r>
        <w:r>
          <w:t>46</w:t>
        </w:r>
        <w:r>
          <w:fldChar w:fldCharType="end"/>
        </w:r>
      </w:hyperlink>
    </w:p>
    <w:p>
      <w:pPr>
        <w:pStyle w:val="TOC2"/>
        <w:tabs>
          <w:tab w:val="right" w:leader="dot" w:pos="8306"/>
        </w:tabs>
      </w:pPr>
      <w:hyperlink w:anchor="_Toc4363" w:history="1">
        <w:r>
          <w:rPr>
            <w:rFonts w:ascii="仿宋" w:eastAsia="仿宋" w:hAnsi="仿宋" w:cs="仿宋" w:hint="eastAsia"/>
            <w:lang w:eastAsia="zh-CN"/>
          </w:rPr>
          <w:t>(二)、研发周期长</w:t>
        </w:r>
        <w:r>
          <w:tab/>
        </w:r>
        <w:r>
          <w:fldChar w:fldCharType="begin"/>
        </w:r>
        <w:r>
          <w:instrText xml:space="preserve"> PAGEREF _Toc4363 \h </w:instrText>
        </w:r>
        <w:r>
          <w:fldChar w:fldCharType="separate"/>
        </w:r>
        <w:r>
          <w:t>47</w:t>
        </w:r>
        <w:r>
          <w:fldChar w:fldCharType="end"/>
        </w:r>
      </w:hyperlink>
    </w:p>
    <w:p>
      <w:pPr>
        <w:pStyle w:val="TOC2"/>
        <w:tabs>
          <w:tab w:val="right" w:leader="dot" w:pos="8306"/>
        </w:tabs>
      </w:pPr>
      <w:hyperlink w:anchor="_Toc23561" w:history="1">
        <w:r>
          <w:rPr>
            <w:rFonts w:ascii="仿宋" w:eastAsia="仿宋" w:hAnsi="仿宋" w:cs="仿宋" w:hint="eastAsia"/>
            <w:lang w:eastAsia="zh-CN"/>
          </w:rPr>
          <w:t>(三)、市场风险大</w:t>
        </w:r>
        <w:r>
          <w:tab/>
        </w:r>
        <w:r>
          <w:fldChar w:fldCharType="begin"/>
        </w:r>
        <w:r>
          <w:instrText xml:space="preserve"> PAGEREF _Toc23561 \h </w:instrText>
        </w:r>
        <w:r>
          <w:fldChar w:fldCharType="separate"/>
        </w:r>
        <w:r>
          <w:t>48</w:t>
        </w:r>
        <w:r>
          <w:fldChar w:fldCharType="end"/>
        </w:r>
      </w:hyperlink>
    </w:p>
    <w:p>
      <w:pPr>
        <w:pStyle w:val="TOC2"/>
        <w:tabs>
          <w:tab w:val="right" w:leader="dot" w:pos="8306"/>
        </w:tabs>
      </w:pPr>
      <w:hyperlink w:anchor="_Toc8669" w:history="1">
        <w:r>
          <w:rPr>
            <w:rFonts w:ascii="仿宋" w:eastAsia="仿宋" w:hAnsi="仿宋" w:cs="仿宋" w:hint="eastAsia"/>
            <w:lang w:eastAsia="zh-CN"/>
          </w:rPr>
          <w:t>(四)、利润率高</w:t>
        </w:r>
        <w:r>
          <w:tab/>
        </w:r>
        <w:r>
          <w:fldChar w:fldCharType="begin"/>
        </w:r>
        <w:r>
          <w:instrText xml:space="preserve"> PAGEREF _Toc8669 \h </w:instrText>
        </w:r>
        <w:r>
          <w:fldChar w:fldCharType="separate"/>
        </w:r>
        <w:r>
          <w:t>51</w:t>
        </w:r>
        <w:r>
          <w:fldChar w:fldCharType="end"/>
        </w:r>
      </w:hyperlink>
    </w:p>
    <w:p>
      <w:pPr>
        <w:pStyle w:val="TOC1"/>
        <w:tabs>
          <w:tab w:val="right" w:leader="dot" w:pos="8306"/>
        </w:tabs>
      </w:pPr>
      <w:hyperlink w:anchor="_Toc29807" w:history="1">
        <w:r>
          <w:rPr>
            <w:rFonts w:ascii="仿宋" w:eastAsia="仿宋" w:hAnsi="仿宋" w:cs="仿宋" w:hint="eastAsia"/>
            <w:lang w:eastAsia="zh-CN"/>
          </w:rPr>
          <w:t>十二、水力发电机组项目投资规划</w:t>
        </w:r>
        <w:r>
          <w:tab/>
        </w:r>
        <w:r>
          <w:fldChar w:fldCharType="begin"/>
        </w:r>
        <w:r>
          <w:instrText xml:space="preserve"> PAGEREF _Toc29807 \h </w:instrText>
        </w:r>
        <w:r>
          <w:fldChar w:fldCharType="separate"/>
        </w:r>
        <w:r>
          <w:t>53</w:t>
        </w:r>
        <w:r>
          <w:fldChar w:fldCharType="end"/>
        </w:r>
      </w:hyperlink>
    </w:p>
    <w:p>
      <w:pPr>
        <w:pStyle w:val="TOC2"/>
        <w:tabs>
          <w:tab w:val="right" w:leader="dot" w:pos="8306"/>
        </w:tabs>
      </w:pPr>
      <w:hyperlink w:anchor="_Toc1855" w:history="1">
        <w:r>
          <w:rPr>
            <w:rFonts w:ascii="仿宋" w:eastAsia="仿宋" w:hAnsi="仿宋" w:cs="仿宋" w:hint="eastAsia"/>
            <w:lang w:eastAsia="zh-CN"/>
          </w:rPr>
          <w:t>(一)、水力发电机组项目总投资估算</w:t>
        </w:r>
        <w:r>
          <w:tab/>
        </w:r>
        <w:r>
          <w:fldChar w:fldCharType="begin"/>
        </w:r>
        <w:r>
          <w:instrText xml:space="preserve"> PAGEREF _Toc1855 \h </w:instrText>
        </w:r>
        <w:r>
          <w:fldChar w:fldCharType="separate"/>
        </w:r>
        <w:r>
          <w:t>53</w:t>
        </w:r>
        <w:r>
          <w:fldChar w:fldCharType="end"/>
        </w:r>
      </w:hyperlink>
    </w:p>
    <w:p>
      <w:pPr>
        <w:pStyle w:val="TOC2"/>
        <w:tabs>
          <w:tab w:val="right" w:leader="dot" w:pos="8306"/>
        </w:tabs>
      </w:pPr>
      <w:hyperlink w:anchor="_Toc2860" w:history="1">
        <w:r>
          <w:rPr>
            <w:rFonts w:ascii="仿宋" w:eastAsia="仿宋" w:hAnsi="仿宋" w:cs="仿宋" w:hint="eastAsia"/>
            <w:lang w:eastAsia="zh-CN"/>
          </w:rPr>
          <w:t>(二)、资金筹措</w:t>
        </w:r>
        <w:r>
          <w:tab/>
        </w:r>
        <w:r>
          <w:fldChar w:fldCharType="begin"/>
        </w:r>
        <w:r>
          <w:instrText xml:space="preserve"> PAGEREF _Toc2860 \h </w:instrText>
        </w:r>
        <w:r>
          <w:fldChar w:fldCharType="separate"/>
        </w:r>
        <w:r>
          <w:t>54</w:t>
        </w:r>
        <w:r>
          <w:fldChar w:fldCharType="end"/>
        </w:r>
      </w:hyperlink>
    </w:p>
    <w:p>
      <w:pPr>
        <w:pStyle w:val="TOC1"/>
        <w:tabs>
          <w:tab w:val="right" w:leader="dot" w:pos="8306"/>
        </w:tabs>
      </w:pPr>
      <w:hyperlink w:anchor="_Toc30332" w:history="1">
        <w:r>
          <w:rPr>
            <w:rFonts w:ascii="仿宋" w:eastAsia="仿宋" w:hAnsi="仿宋" w:cs="仿宋" w:hint="eastAsia"/>
            <w:lang w:eastAsia="zh-CN"/>
          </w:rPr>
          <w:t>十三、供应链管理</w:t>
        </w:r>
        <w:r>
          <w:tab/>
        </w:r>
        <w:r>
          <w:fldChar w:fldCharType="begin"/>
        </w:r>
        <w:r>
          <w:instrText xml:space="preserve"> PAGEREF _Toc30332 \h </w:instrText>
        </w:r>
        <w:r>
          <w:fldChar w:fldCharType="separate"/>
        </w:r>
        <w:r>
          <w:t>55</w:t>
        </w:r>
        <w:r>
          <w:fldChar w:fldCharType="end"/>
        </w:r>
      </w:hyperlink>
    </w:p>
    <w:p>
      <w:pPr>
        <w:pStyle w:val="TOC2"/>
        <w:tabs>
          <w:tab w:val="right" w:leader="dot" w:pos="8306"/>
        </w:tabs>
      </w:pPr>
      <w:hyperlink w:anchor="_Toc2739" w:history="1">
        <w:r>
          <w:rPr>
            <w:rFonts w:ascii="仿宋" w:eastAsia="仿宋" w:hAnsi="仿宋" w:cs="仿宋" w:hint="eastAsia"/>
            <w:lang w:eastAsia="zh-CN"/>
          </w:rPr>
          <w:t>(一)、供应链战略规划</w:t>
        </w:r>
        <w:r>
          <w:tab/>
        </w:r>
        <w:r>
          <w:fldChar w:fldCharType="begin"/>
        </w:r>
        <w:r>
          <w:instrText xml:space="preserve"> PAGEREF _Toc2739 \h </w:instrText>
        </w:r>
        <w:r>
          <w:fldChar w:fldCharType="separate"/>
        </w:r>
        <w:r>
          <w:t>55</w:t>
        </w:r>
        <w:r>
          <w:fldChar w:fldCharType="end"/>
        </w:r>
      </w:hyperlink>
    </w:p>
    <w:p>
      <w:pPr>
        <w:pStyle w:val="TOC2"/>
        <w:tabs>
          <w:tab w:val="right" w:leader="dot" w:pos="8306"/>
        </w:tabs>
      </w:pPr>
      <w:hyperlink w:anchor="_Toc22855" w:history="1">
        <w:r>
          <w:rPr>
            <w:rFonts w:ascii="仿宋" w:eastAsia="仿宋" w:hAnsi="仿宋" w:cs="仿宋" w:hint="eastAsia"/>
            <w:lang w:eastAsia="zh-CN"/>
          </w:rPr>
          <w:t>(二)、供应商选择与合作</w:t>
        </w:r>
        <w:r>
          <w:tab/>
        </w:r>
        <w:r>
          <w:fldChar w:fldCharType="begin"/>
        </w:r>
        <w:r>
          <w:instrText xml:space="preserve"> PAGEREF _Toc22855 \h </w:instrText>
        </w:r>
        <w:r>
          <w:fldChar w:fldCharType="separate"/>
        </w:r>
        <w:r>
          <w:t>56</w:t>
        </w:r>
        <w:r>
          <w:fldChar w:fldCharType="end"/>
        </w:r>
      </w:hyperlink>
    </w:p>
    <w:p>
      <w:pPr>
        <w:pStyle w:val="TOC2"/>
        <w:tabs>
          <w:tab w:val="right" w:leader="dot" w:pos="8306"/>
        </w:tabs>
      </w:pPr>
      <w:hyperlink w:anchor="_Toc25297" w:history="1">
        <w:r>
          <w:rPr>
            <w:rFonts w:ascii="仿宋" w:eastAsia="仿宋" w:hAnsi="仿宋" w:cs="仿宋" w:hint="eastAsia"/>
            <w:lang w:eastAsia="zh-CN"/>
          </w:rPr>
          <w:t>(三)、物流与库存管理</w:t>
        </w:r>
        <w:r>
          <w:tab/>
        </w:r>
        <w:r>
          <w:fldChar w:fldCharType="begin"/>
        </w:r>
        <w:r>
          <w:instrText xml:space="preserve"> PAGEREF _Toc25297 \h </w:instrText>
        </w:r>
        <w:r>
          <w:fldChar w:fldCharType="separate"/>
        </w:r>
        <w:r>
          <w:t>58</w:t>
        </w:r>
        <w:r>
          <w:fldChar w:fldCharType="end"/>
        </w:r>
      </w:hyperlink>
    </w:p>
    <w:p>
      <w:pPr>
        <w:pStyle w:val="TOC1"/>
        <w:tabs>
          <w:tab w:val="right" w:leader="dot" w:pos="8306"/>
        </w:tabs>
      </w:pPr>
      <w:hyperlink w:anchor="_Toc24979" w:history="1">
        <w:r>
          <w:rPr>
            <w:rFonts w:ascii="仿宋" w:eastAsia="仿宋" w:hAnsi="仿宋" w:cs="仿宋" w:hint="eastAsia"/>
            <w:lang w:eastAsia="zh-CN"/>
          </w:rPr>
          <w:t>十四、水力发电机组项目治理与监督</w:t>
        </w:r>
        <w:r>
          <w:tab/>
        </w:r>
        <w:r>
          <w:fldChar w:fldCharType="begin"/>
        </w:r>
        <w:r>
          <w:instrText xml:space="preserve"> PAGEREF _Toc24979 \h </w:instrText>
        </w:r>
        <w:r>
          <w:fldChar w:fldCharType="separate"/>
        </w:r>
        <w:r>
          <w:t>59</w:t>
        </w:r>
        <w:r>
          <w:fldChar w:fldCharType="end"/>
        </w:r>
      </w:hyperlink>
    </w:p>
    <w:p>
      <w:pPr>
        <w:pStyle w:val="TOC2"/>
        <w:tabs>
          <w:tab w:val="right" w:leader="dot" w:pos="8306"/>
        </w:tabs>
      </w:pPr>
      <w:hyperlink w:anchor="_Toc24987" w:history="1">
        <w:r>
          <w:rPr>
            <w:rFonts w:ascii="仿宋" w:eastAsia="仿宋" w:hAnsi="仿宋" w:cs="仿宋" w:hint="eastAsia"/>
            <w:lang w:eastAsia="zh-CN"/>
          </w:rPr>
          <w:t>(一)、水力发电机组项目治理结构</w:t>
        </w:r>
        <w:r>
          <w:tab/>
        </w:r>
        <w:r>
          <w:fldChar w:fldCharType="begin"/>
        </w:r>
        <w:r>
          <w:instrText xml:space="preserve"> PAGEREF _Toc24987 \h </w:instrText>
        </w:r>
        <w:r>
          <w:fldChar w:fldCharType="separate"/>
        </w:r>
        <w:r>
          <w:t>59</w:t>
        </w:r>
        <w:r>
          <w:fldChar w:fldCharType="end"/>
        </w:r>
      </w:hyperlink>
    </w:p>
    <w:p>
      <w:pPr>
        <w:pStyle w:val="TOC2"/>
        <w:tabs>
          <w:tab w:val="right" w:leader="dot" w:pos="8306"/>
        </w:tabs>
      </w:pPr>
      <w:hyperlink w:anchor="_Toc16716" w:history="1">
        <w:r>
          <w:rPr>
            <w:rFonts w:ascii="仿宋" w:eastAsia="仿宋" w:hAnsi="仿宋" w:cs="仿宋" w:hint="eastAsia"/>
            <w:lang w:eastAsia="zh-CN"/>
          </w:rPr>
          <w:t>(二)、监督与审计</w:t>
        </w:r>
        <w:r>
          <w:tab/>
        </w:r>
        <w:r>
          <w:fldChar w:fldCharType="begin"/>
        </w:r>
        <w:r>
          <w:instrText xml:space="preserve"> PAGEREF _Toc16716 \h </w:instrText>
        </w:r>
        <w:r>
          <w:fldChar w:fldCharType="separate"/>
        </w:r>
        <w:r>
          <w:t>61</w:t>
        </w:r>
        <w:r>
          <w:fldChar w:fldCharType="end"/>
        </w:r>
      </w:hyperlink>
    </w:p>
    <w:p>
      <w:pPr>
        <w:pStyle w:val="TOC1"/>
        <w:tabs>
          <w:tab w:val="right" w:leader="dot" w:pos="8306"/>
        </w:tabs>
      </w:pPr>
      <w:hyperlink w:anchor="_Toc17617" w:history="1">
        <w:r>
          <w:rPr>
            <w:rFonts w:ascii="仿宋" w:eastAsia="仿宋" w:hAnsi="仿宋" w:cs="仿宋" w:hint="eastAsia"/>
            <w:lang w:eastAsia="zh-CN"/>
          </w:rPr>
          <w:t>十五、水力发电机组项目工程方案分析</w:t>
        </w:r>
        <w:r>
          <w:tab/>
        </w:r>
        <w:r>
          <w:fldChar w:fldCharType="begin"/>
        </w:r>
        <w:r>
          <w:instrText xml:space="preserve"> PAGEREF _Toc17617 \h </w:instrText>
        </w:r>
        <w:r>
          <w:fldChar w:fldCharType="separate"/>
        </w:r>
        <w:r>
          <w:t>62</w:t>
        </w:r>
        <w:r>
          <w:fldChar w:fldCharType="end"/>
        </w:r>
      </w:hyperlink>
    </w:p>
    <w:p>
      <w:pPr>
        <w:pStyle w:val="TOC2"/>
        <w:tabs>
          <w:tab w:val="right" w:leader="dot" w:pos="8306"/>
        </w:tabs>
      </w:pPr>
      <w:hyperlink w:anchor="_Toc19624" w:history="1">
        <w:r>
          <w:rPr>
            <w:rFonts w:ascii="仿宋" w:eastAsia="仿宋" w:hAnsi="仿宋" w:cs="仿宋" w:hint="eastAsia"/>
            <w:lang w:eastAsia="zh-CN"/>
          </w:rPr>
          <w:t>(一)、建筑工程设计原则</w:t>
        </w:r>
        <w:r>
          <w:tab/>
        </w:r>
        <w:r>
          <w:fldChar w:fldCharType="begin"/>
        </w:r>
        <w:r>
          <w:instrText xml:space="preserve"> PAGEREF _Toc19624 \h </w:instrText>
        </w:r>
        <w:r>
          <w:fldChar w:fldCharType="separate"/>
        </w:r>
        <w:r>
          <w:t>62</w:t>
        </w:r>
        <w:r>
          <w:fldChar w:fldCharType="end"/>
        </w:r>
      </w:hyperlink>
    </w:p>
    <w:p>
      <w:pPr>
        <w:pStyle w:val="TOC2"/>
        <w:tabs>
          <w:tab w:val="right" w:leader="dot" w:pos="8306"/>
        </w:tabs>
      </w:pPr>
      <w:hyperlink w:anchor="_Toc20321" w:history="1">
        <w:r>
          <w:rPr>
            <w:rFonts w:ascii="仿宋" w:eastAsia="仿宋" w:hAnsi="仿宋" w:cs="仿宋" w:hint="eastAsia"/>
            <w:lang w:eastAsia="zh-CN"/>
          </w:rPr>
          <w:t>(二)、土建工程建设指标</w:t>
        </w:r>
        <w:r>
          <w:tab/>
        </w:r>
        <w:r>
          <w:fldChar w:fldCharType="begin"/>
        </w:r>
        <w:r>
          <w:instrText xml:space="preserve"> PAGEREF _Toc20321 \h </w:instrText>
        </w:r>
        <w:r>
          <w:fldChar w:fldCharType="separate"/>
        </w:r>
        <w:r>
          <w:t>65</w:t>
        </w:r>
        <w:r>
          <w:fldChar w:fldCharType="end"/>
        </w:r>
      </w:hyperlink>
    </w:p>
    <w:p>
      <w:pPr>
        <w:pStyle w:val="TOC1"/>
        <w:tabs>
          <w:tab w:val="right" w:leader="dot" w:pos="8306"/>
        </w:tabs>
      </w:pPr>
      <w:hyperlink w:anchor="_Toc17448" w:history="1">
        <w:r>
          <w:rPr>
            <w:rFonts w:ascii="仿宋" w:eastAsia="仿宋" w:hAnsi="仿宋" w:cs="仿宋" w:hint="eastAsia"/>
            <w:lang w:eastAsia="zh-CN"/>
          </w:rPr>
          <w:t>十六、利益相关者分析与沟通计划</w:t>
        </w:r>
        <w:r>
          <w:tab/>
        </w:r>
        <w:r>
          <w:fldChar w:fldCharType="begin"/>
        </w:r>
        <w:r>
          <w:instrText xml:space="preserve"> PAGEREF _Toc17448 \h </w:instrText>
        </w:r>
        <w:r>
          <w:fldChar w:fldCharType="separate"/>
        </w:r>
        <w:r>
          <w:t>67</w:t>
        </w:r>
        <w:r>
          <w:fldChar w:fldCharType="end"/>
        </w:r>
      </w:hyperlink>
    </w:p>
    <w:p>
      <w:pPr>
        <w:pStyle w:val="TOC2"/>
        <w:tabs>
          <w:tab w:val="right" w:leader="dot" w:pos="8306"/>
        </w:tabs>
      </w:pPr>
      <w:hyperlink w:anchor="_Toc19436" w:history="1">
        <w:r>
          <w:rPr>
            <w:rFonts w:ascii="仿宋" w:eastAsia="仿宋" w:hAnsi="仿宋" w:cs="仿宋" w:hint="eastAsia"/>
            <w:lang w:eastAsia="zh-CN"/>
          </w:rPr>
          <w:t>(一)、利益相关者分析</w:t>
        </w:r>
        <w:r>
          <w:tab/>
        </w:r>
        <w:r>
          <w:fldChar w:fldCharType="begin"/>
        </w:r>
        <w:r>
          <w:instrText xml:space="preserve"> PAGEREF _Toc19436 \h </w:instrText>
        </w:r>
        <w:r>
          <w:fldChar w:fldCharType="separate"/>
        </w:r>
        <w:r>
          <w:t>67</w:t>
        </w:r>
        <w:r>
          <w:fldChar w:fldCharType="end"/>
        </w:r>
      </w:hyperlink>
    </w:p>
    <w:p>
      <w:pPr>
        <w:pStyle w:val="TOC2"/>
        <w:tabs>
          <w:tab w:val="right" w:leader="dot" w:pos="8306"/>
        </w:tabs>
      </w:pPr>
      <w:hyperlink w:anchor="_Toc11141" w:history="1">
        <w:r>
          <w:rPr>
            <w:rFonts w:ascii="仿宋" w:eastAsia="仿宋" w:hAnsi="仿宋" w:cs="仿宋" w:hint="eastAsia"/>
            <w:lang w:eastAsia="zh-CN"/>
          </w:rPr>
          <w:t>(二)、沟通计划</w:t>
        </w:r>
        <w:r>
          <w:tab/>
        </w:r>
        <w:r>
          <w:fldChar w:fldCharType="begin"/>
        </w:r>
        <w:r>
          <w:instrText xml:space="preserve"> PAGEREF _Toc11141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0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的技术管理特点体现在其创新导向。通过引入最先进的技术趋势和解决方案，水力发电机组项目致力于提升科技含量、提高质量和效率水平。这意味着我们将采用最新的工具和方法，确保水力发电机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力发电机组项目技术管理的显著特征。通过整合不同领域的技术资源，我们实现了跨学科的协同工作。这有助于优化技术架构，提高整体效能。此外，整合性策略还促进了不同技术团队之间的紧密沟通和高效合作，确保水力发电机组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力发电机组项目所采用的技术。通过不断优化技术方案，水力发电机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力发电机组项目团队将在水力发电机组项目初期识别可能的技术风险，并采取相应的预防和应对措施。通过建立健全的风险评估机制，水力发电机组项目能够在实施过程中及时发现并解决潜在的技术问题，保障水力发电机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力发电机组项目中，技术将成为水力发电机组项目成功的有力支持。这一深度剖析揭示了技术管理在水力发电机组项目实施中的关键作用，为水力发电机组项目的技术基础奠定了坚实的基础。</w:t>
      </w:r>
    </w:p>
    <w:p>
      <w:pPr>
        <w:pStyle w:val="Heading2"/>
        <w:ind w:firstLine="560" w:firstLineChars="200"/>
        <w:rPr>
          <w:rFonts w:ascii="仿宋" w:eastAsia="仿宋" w:hAnsi="仿宋" w:cs="仿宋" w:hint="eastAsia"/>
          <w:sz w:val="28"/>
          <w:lang w:eastAsia="zh-CN"/>
        </w:rPr>
      </w:pPr>
      <w:bookmarkStart w:id="4" w:name="_Toc7560"/>
      <w:r>
        <w:rPr>
          <w:rFonts w:ascii="仿宋" w:eastAsia="仿宋" w:hAnsi="仿宋" w:cs="仿宋" w:hint="eastAsia"/>
          <w:sz w:val="28"/>
          <w:lang w:eastAsia="zh-CN"/>
        </w:rPr>
        <w:t>(二)、水力发电机组项目工艺技术设计方案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力发电机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力发电机组项目将严格按照相关行业规范要求进行组织。通过有效控制产品质量，水力发电机组项目将致力于为顾客提供优质的水力发电机组项目产品和良好的服务。这体现了水力发电机组项目对于生产活动合规性和质量标准的高度重视，为水力发电机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力发电机组项目注重生态效益和清洁生产原则。水力发电机组项目建设将紧密结合地方特色经济发展，与社会经济发展规划和区域环境保护规划方案相协调一致。通过与当地区域自然生态系统的结合，水力发电机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力发电机组项目产品具有多样化的客户需求和个性化的特点。因此，水力发电机组项目产品规格品种多样，且单批生产数量较小。为满足这一特点，水力发电机组项目承办单位将建设先进的柔性制造生产线。通过广泛应用柔性制造技术，水力发电机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力发电机组项目采用的技术具有较高的技术含量和自动化水平，处于国内先进水平。这一技术选用不仅体现了对生产效率、质量和环境友好性的高标准要求，同时为水力发电机组项目的可持续发展奠定了坚实的基础。</w:t>
      </w:r>
    </w:p>
    <w:p>
      <w:pPr>
        <w:pStyle w:val="Heading2"/>
        <w:ind w:firstLine="560" w:firstLineChars="200"/>
        <w:rPr>
          <w:rFonts w:ascii="仿宋" w:eastAsia="仿宋" w:hAnsi="仿宋" w:cs="仿宋" w:hint="eastAsia"/>
          <w:sz w:val="28"/>
          <w:lang w:eastAsia="zh-CN"/>
        </w:rPr>
      </w:pPr>
      <w:bookmarkStart w:id="5" w:name="_Toc2105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为确保水力发电机组项目的高效生产和技术实施，我们制定了一套精心设计的设备选型方案，以满足水力发电机组项目生产、质量和环保的要求。该方案的主要特点如下：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力发电机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针对水力发电机组项目产品的多样性和小批量生产的特点，我们将建设柔性制造生产线。通过在设备选型中考虑柔性制造技术，可以灵活应对不同产品规格和生产需求，实现生产线的高度灵活性和适应性。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597"/>
      <w:r>
        <w:rPr>
          <w:rFonts w:ascii="仿宋" w:eastAsia="仿宋" w:hAnsi="仿宋" w:cs="仿宋" w:hint="eastAsia"/>
          <w:sz w:val="28"/>
          <w:lang w:eastAsia="zh-CN"/>
        </w:rPr>
        <w:t>二、水力发电机组项目建设单位说明</w:t>
      </w:r>
      <w:bookmarkEnd w:id="6"/>
    </w:p>
    <w:p>
      <w:pPr>
        <w:pStyle w:val="Heading2"/>
        <w:rPr>
          <w:rFonts w:ascii="仿宋" w:eastAsia="仿宋" w:hAnsi="仿宋" w:cs="仿宋" w:hint="eastAsia"/>
          <w:lang w:eastAsia="zh-CN"/>
        </w:rPr>
      </w:pPr>
      <w:bookmarkStart w:id="7" w:name="_Toc28103"/>
      <w:r>
        <w:rPr>
          <w:rFonts w:ascii="仿宋" w:eastAsia="仿宋" w:hAnsi="仿宋" w:cs="仿宋" w:hint="eastAsia"/>
          <w:lang w:eastAsia="zh-CN"/>
        </w:rPr>
        <w:t>(一)、水力发电机组项目承办单位基本情况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76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力发电机组项目承办单位的XXXX，我们着眼于实现可持续的经济效益。通过技术创新和解决方案的提供，公司预计在水力发电机组项目执行期间将获得可观的收入增长。这一收入来源主要包括水力发电机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同时，我们注重成本控制和效率提升，以确保水力发电机组项目的可持续盈利。透过精细的管理和资源优化，公司期望实现水力发电机组项目利润最大化。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力发电机组项目实施进行全面的投资评估，包括水力发电机组项目启动阶段的资金投入和后续运营成本。通过对水力发电机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力发电机组项目实施过程中具备足够的资金流动性，公司将进行详尽的现金流分析。这包括资金需求的合理预测、水力发电机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216"/>
      <w:r>
        <w:rPr>
          <w:rFonts w:ascii="仿宋" w:eastAsia="仿宋" w:hAnsi="仿宋" w:cs="仿宋" w:hint="eastAsia"/>
          <w:sz w:val="28"/>
          <w:lang w:eastAsia="zh-CN"/>
        </w:rPr>
        <w:t>三、水力发电机组项目土建工程</w:t>
      </w:r>
      <w:bookmarkEnd w:id="9"/>
    </w:p>
    <w:p>
      <w:pPr>
        <w:pStyle w:val="Heading2"/>
        <w:rPr>
          <w:rFonts w:ascii="仿宋" w:eastAsia="仿宋" w:hAnsi="仿宋" w:cs="仿宋" w:hint="eastAsia"/>
          <w:lang w:eastAsia="zh-CN"/>
        </w:rPr>
      </w:pPr>
      <w:bookmarkStart w:id="10" w:name="_Toc3152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在水力发电机组项目的建筑工程设计中，我们将秉承一系列重要的设计原则，以确保水力发电机组项目建筑在功能、美观、可持续性等方面达到最佳效果。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首要原则是确保建筑的功能性得到最大化的发挥。我们将充分理解水力发电机组项目的实际需求，合理布局各个功能区域，保证建筑在满足业务需求的同时，提供高效的工作环境。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在建筑设计中，我们将综合考虑建设和运营成本。通过精细的经济效益分析，确保设计方案在高效利用资源的同时，对水力发电机组项目的长期盈利能力有积极的贡献。</w:t>
      </w:r>
    </w:p>
    <w:p>
      <w:pPr>
        <w:pStyle w:val="Heading2"/>
        <w:ind w:firstLine="560" w:firstLineChars="200"/>
        <w:rPr>
          <w:rFonts w:ascii="仿宋" w:eastAsia="仿宋" w:hAnsi="仿宋" w:cs="仿宋" w:hint="eastAsia"/>
          <w:sz w:val="28"/>
          <w:lang w:eastAsia="zh-CN"/>
        </w:rPr>
      </w:pPr>
      <w:bookmarkStart w:id="11" w:name="_Toc1460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力发电机组项目的土建工程设计中，我们将精准设定设计年限，结合水力发电机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力发电机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70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水力发电机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力发电机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力发电机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038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本期工程水力发电机组项目预计总建筑面积XXX平方米，其中：计容建筑面积XXX平方米，计划建筑工程投资XX万元，占水力发电机组项目总投资的XX%。</w:t>
      </w:r>
    </w:p>
    <w:p>
      <w:pPr>
        <w:pStyle w:val="Heading1"/>
        <w:ind w:firstLine="560" w:firstLineChars="200"/>
        <w:rPr>
          <w:rFonts w:ascii="仿宋" w:eastAsia="仿宋" w:hAnsi="仿宋" w:cs="仿宋" w:hint="eastAsia"/>
          <w:sz w:val="28"/>
          <w:lang w:eastAsia="zh-CN"/>
        </w:rPr>
      </w:pPr>
      <w:bookmarkStart w:id="14" w:name="_Toc10932"/>
      <w:r>
        <w:rPr>
          <w:rFonts w:ascii="仿宋" w:eastAsia="仿宋" w:hAnsi="仿宋" w:cs="仿宋" w:hint="eastAsia"/>
          <w:sz w:val="28"/>
          <w:lang w:eastAsia="zh-CN"/>
        </w:rPr>
        <w:t>四、水力发电机组项目建设背景及必要性分析</w:t>
      </w:r>
      <w:bookmarkEnd w:id="14"/>
    </w:p>
    <w:p>
      <w:pPr>
        <w:pStyle w:val="Heading2"/>
        <w:rPr>
          <w:rFonts w:ascii="仿宋" w:eastAsia="仿宋" w:hAnsi="仿宋" w:cs="仿宋" w:hint="eastAsia"/>
          <w:lang w:eastAsia="zh-CN"/>
        </w:rPr>
      </w:pPr>
      <w:bookmarkStart w:id="15" w:name="_Toc5508"/>
      <w:r>
        <w:rPr>
          <w:rFonts w:ascii="仿宋" w:eastAsia="仿宋" w:hAnsi="仿宋" w:cs="仿宋" w:hint="eastAsia"/>
          <w:lang w:eastAsia="zh-CN"/>
        </w:rPr>
        <w:t>(一)、水力发电机组项目背景分析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力发电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力发电机组项目在这个潮流中的定位。同时，我们将关注行业内涌现的新兴机遇，以便水力发电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力发电机组项目提供了强大的发展动力。我们将聚焦于行业内最新的技术发展趋势，包括但不限于人工智能、大数据分析、物联网等领域。通过深度的技术研究，我们将确保水力发电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力发电机组项目发展的源泉。我们将投入更多的精力对市场需求进行深入剖析，超越表面的需求，深入挖掘潜在的市场痛点和机遇。通过对市场需求的细致了解，水力发电机组项目将更有针对性地设计解决方案，满足市场的多样化需求，从而更好地促进水力发电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力发电机组项目战略至关重要。我们将对竞争态势进行更为深入的分析，包括但不限于市场份额、产品特点、客户满意度等多个维度。通过深度的竞争分析，水力发电机组项目将能够更准确地把握市场脉搏，制定具有竞争力的水力发电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力发电机组项目的发展具有直接的影响。我们将进行更为全面的法规和政策分析，了解行业发展中的潜在法律风险和合规挑战。通过充分了解和遵守相关法规，水力发电机组项目将确保在法律框架内合法合规运营，为水力发电机组项目的稳健发展提供有力支持。</w:t>
      </w:r>
    </w:p>
    <w:p>
      <w:pPr>
        <w:pStyle w:val="Heading2"/>
        <w:ind w:firstLine="560" w:firstLineChars="200"/>
        <w:rPr>
          <w:rFonts w:ascii="仿宋" w:eastAsia="仿宋" w:hAnsi="仿宋" w:cs="仿宋" w:hint="eastAsia"/>
          <w:sz w:val="28"/>
          <w:lang w:eastAsia="zh-CN"/>
        </w:rPr>
      </w:pPr>
      <w:bookmarkStart w:id="16" w:name="_Toc24216"/>
      <w:r>
        <w:rPr>
          <w:rFonts w:ascii="仿宋" w:eastAsia="仿宋" w:hAnsi="仿宋" w:cs="仿宋" w:hint="eastAsia"/>
          <w:sz w:val="28"/>
          <w:lang w:eastAsia="zh-CN"/>
        </w:rPr>
        <w:t>(二)、水力发电机组项目建设必要性分析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建设的迫切性源于对行业发展趋势的深刻洞察。我们正处于一个行业变革的时代，科技创新、数字化转型成为企业发展的关键动力。水力发电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建设不仅仅是为了跟上潮流，更是为了通过技术创新推动企业的持续发展。通过引入先进的技术和解决方案，水力发电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力发电机组项目的建设成为必然选择，通过提高产品质量、拓展服务领域，从而在竞争中获得更多的机会。水力发电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力发电机组项目建设的必要性体现在对客户需求更精准的满足。通过水力发电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建设的背后是对企业持续创新的追求。只有通过不断创新，企业才能在竞争中立于不败之地。水力发电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714"/>
      <w:r>
        <w:rPr>
          <w:rFonts w:ascii="仿宋" w:eastAsia="仿宋" w:hAnsi="仿宋" w:cs="仿宋" w:hint="eastAsia"/>
          <w:sz w:val="28"/>
          <w:lang w:eastAsia="zh-CN"/>
        </w:rPr>
        <w:t>五、水力发电机组项目选址可行性分析</w:t>
      </w:r>
      <w:bookmarkEnd w:id="17"/>
    </w:p>
    <w:p>
      <w:pPr>
        <w:pStyle w:val="Heading2"/>
        <w:rPr>
          <w:rFonts w:ascii="仿宋" w:eastAsia="仿宋" w:hAnsi="仿宋" w:cs="仿宋" w:hint="eastAsia"/>
          <w:lang w:eastAsia="zh-CN"/>
        </w:rPr>
      </w:pPr>
      <w:bookmarkStart w:id="18" w:name="_Toc12870"/>
      <w:r>
        <w:rPr>
          <w:rFonts w:ascii="仿宋" w:eastAsia="仿宋" w:hAnsi="仿宋" w:cs="仿宋" w:hint="eastAsia"/>
          <w:lang w:eastAsia="zh-CN"/>
        </w:rPr>
        <w:t>(一)、水力发电机组项目选址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该水力发电机组项目选址位于XX省XX市XX区XXX街道</w:t>
      </w:r>
    </w:p>
    <w:p>
      <w:pPr>
        <w:pStyle w:val="Heading2"/>
        <w:ind w:firstLine="560" w:firstLineChars="200"/>
        <w:rPr>
          <w:rFonts w:ascii="仿宋" w:eastAsia="仿宋" w:hAnsi="仿宋" w:cs="仿宋" w:hint="eastAsia"/>
          <w:sz w:val="28"/>
          <w:lang w:eastAsia="zh-CN"/>
        </w:rPr>
      </w:pPr>
      <w:bookmarkStart w:id="19" w:name="_Toc221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水力发电机组项目的征地面积将根据水力发电机组项目的实际规模和需求进行精确规划。具体面积XXX平方米，旨在确保水力发电机组项目不仅能够满足当前的发展需求，还能够预留空间以适应未来的扩展。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净用地面积是在征地面积基础上去除不可利用面积后的实际可开发用地。具体面积XXX平方米，考虑到环保、交通、安全等多方面因素，以确保水力发电机组项目在整体利用效率上达到最优。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水力发电机组项目计划建设的建筑总规模具体面积XXX平方米。这一规模的确定综合考虑了水力发电机组项目的性质、规模，以及城市规划的相关要求，确保建筑布局与周边环境协调一致。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绿地率是水力发电机组项目用地中被规划为绿地的比例。具体面积XXX平方米，旨在通过合理规划绿地，改善水力发电机组项目周边环境，提升居民生活质量，并符合城市整体绿化规划。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容积率是用地上可以建设的建筑总体积与用地面积之比。具体面积XXX，通过合理的容积率规划，确保水力发电机组项目建筑规模与周边环境和谐共生。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力发电机组项目选址与当地城市规划相一致，具体面积XXX平方米。通过与城市规划部门深入沟通，确保水力发电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力发电机组项目选址符合当地产业政策，具体面积XXX平方米。这包括水力发电机组项目对当地经济的促进作用，以及对相关产业的带动效应，确保水力发电机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用地总体要求必须符合环保和可持续发展的原则，具体面积XXX平方米。通过采用绿色建筑设计、节能减排等措施，确保水力发电机组项目在建设和运营过程中对环境的影响最小化，达到可持续发展的要求。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确保水力发电机组项目选址具备必要的公共设施配套，具体面积XXX平方米。这包括交通便利性、教育、医疗等基础设施，以提高居民生活品质，使得水力发电机组项目选址更具吸引力。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考虑用地总体要求对当地社会稳定性的影响，具体面积XXX平方米。通过深入了解当地社区反馈，确保水力发电机组项目的选址和建设过程对当地社会和谐稳定产生积极作用。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https://d.book118.com/015044203012011043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8585D"/>
    <w:rsid w:val="5A3858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0442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2024-01-17T00:06:00Z</dcterms:created>
  <dcterms:modified xsi:type="dcterms:W3CDTF">2024-01-17T00:06:32Z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3D6FD328FABF4795A61CAB20271CCFFC_11</vt:lpwstr>
  </property>
  <property fmtid="{D5CDD505-2E9C-101B-9397-08002B2CF9AE}" pid="3" name="KSOProductBuildVer">
    <vt:lpwstr>2052-12.1.0.16120</vt:lpwstr>
  </property>
</Properties>
</file>