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商业银行服务项目可行性建设方案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61" w:history="1">
        <w:r>
          <w:rPr>
            <w:rFonts w:ascii="仿宋" w:eastAsia="仿宋" w:hAnsi="仿宋" w:cs="仿宋" w:hint="eastAsia"/>
            <w:lang w:eastAsia="zh-CN"/>
          </w:rPr>
          <w:t>前言</w:t>
        </w:r>
        <w:r>
          <w:tab/>
        </w:r>
        <w:r>
          <w:fldChar w:fldCharType="begin"/>
        </w:r>
        <w:r>
          <w:instrText xml:space="preserve"> PAGEREF _Toc23661 \h </w:instrText>
        </w:r>
        <w:r>
          <w:fldChar w:fldCharType="separate"/>
        </w:r>
        <w:r>
          <w:t>3</w:t>
        </w:r>
        <w:r>
          <w:fldChar w:fldCharType="end"/>
        </w:r>
      </w:hyperlink>
    </w:p>
    <w:p>
      <w:pPr>
        <w:pStyle w:val="TOC1"/>
        <w:tabs>
          <w:tab w:val="right" w:leader="dot" w:pos="8306"/>
        </w:tabs>
      </w:pPr>
      <w:hyperlink w:anchor="_Toc130" w:history="1">
        <w:r>
          <w:rPr>
            <w:rFonts w:ascii="仿宋" w:eastAsia="仿宋" w:hAnsi="仿宋" w:cs="仿宋" w:hint="eastAsia"/>
            <w:lang w:eastAsia="zh-CN"/>
          </w:rPr>
          <w:t>一、项目选址研究</w:t>
        </w:r>
        <w:r>
          <w:tab/>
        </w:r>
        <w:r>
          <w:fldChar w:fldCharType="begin"/>
        </w:r>
        <w:r>
          <w:instrText xml:space="preserve"> PAGEREF _Toc130 \h </w:instrText>
        </w:r>
        <w:r>
          <w:fldChar w:fldCharType="separate"/>
        </w:r>
        <w:r>
          <w:t>3</w:t>
        </w:r>
        <w:r>
          <w:fldChar w:fldCharType="end"/>
        </w:r>
      </w:hyperlink>
    </w:p>
    <w:p>
      <w:pPr>
        <w:pStyle w:val="TOC2"/>
        <w:tabs>
          <w:tab w:val="right" w:leader="dot" w:pos="8306"/>
        </w:tabs>
      </w:pPr>
      <w:hyperlink w:anchor="_Toc25043" w:history="1">
        <w:r>
          <w:rPr>
            <w:rFonts w:ascii="仿宋" w:eastAsia="仿宋" w:hAnsi="仿宋" w:cs="仿宋" w:hint="eastAsia"/>
            <w:lang w:eastAsia="zh-CN"/>
          </w:rPr>
          <w:t>(一)、项目选址原则</w:t>
        </w:r>
        <w:r>
          <w:tab/>
        </w:r>
        <w:r>
          <w:fldChar w:fldCharType="begin"/>
        </w:r>
        <w:r>
          <w:instrText xml:space="preserve"> PAGEREF _Toc25043 \h </w:instrText>
        </w:r>
        <w:r>
          <w:fldChar w:fldCharType="separate"/>
        </w:r>
        <w:r>
          <w:t>3</w:t>
        </w:r>
        <w:r>
          <w:fldChar w:fldCharType="end"/>
        </w:r>
      </w:hyperlink>
    </w:p>
    <w:p>
      <w:pPr>
        <w:pStyle w:val="TOC2"/>
        <w:tabs>
          <w:tab w:val="right" w:leader="dot" w:pos="8306"/>
        </w:tabs>
      </w:pPr>
      <w:hyperlink w:anchor="_Toc26790" w:history="1">
        <w:r>
          <w:rPr>
            <w:rFonts w:ascii="仿宋" w:eastAsia="仿宋" w:hAnsi="仿宋" w:cs="仿宋" w:hint="eastAsia"/>
            <w:lang w:eastAsia="zh-CN"/>
          </w:rPr>
          <w:t>(二)、项目选址</w:t>
        </w:r>
        <w:r>
          <w:tab/>
        </w:r>
        <w:r>
          <w:fldChar w:fldCharType="begin"/>
        </w:r>
        <w:r>
          <w:instrText xml:space="preserve"> PAGEREF _Toc26790 \h </w:instrText>
        </w:r>
        <w:r>
          <w:fldChar w:fldCharType="separate"/>
        </w:r>
        <w:r>
          <w:t>6</w:t>
        </w:r>
        <w:r>
          <w:fldChar w:fldCharType="end"/>
        </w:r>
      </w:hyperlink>
    </w:p>
    <w:p>
      <w:pPr>
        <w:pStyle w:val="TOC2"/>
        <w:tabs>
          <w:tab w:val="right" w:leader="dot" w:pos="8306"/>
        </w:tabs>
      </w:pPr>
      <w:hyperlink w:anchor="_Toc22923" w:history="1">
        <w:r>
          <w:rPr>
            <w:rFonts w:ascii="仿宋" w:eastAsia="仿宋" w:hAnsi="仿宋" w:cs="仿宋" w:hint="eastAsia"/>
            <w:lang w:eastAsia="zh-CN"/>
          </w:rPr>
          <w:t>(三)、建设条件分析</w:t>
        </w:r>
        <w:r>
          <w:tab/>
        </w:r>
        <w:r>
          <w:fldChar w:fldCharType="begin"/>
        </w:r>
        <w:r>
          <w:instrText xml:space="preserve"> PAGEREF _Toc22923 \h </w:instrText>
        </w:r>
        <w:r>
          <w:fldChar w:fldCharType="separate"/>
        </w:r>
        <w:r>
          <w:t>8</w:t>
        </w:r>
        <w:r>
          <w:fldChar w:fldCharType="end"/>
        </w:r>
      </w:hyperlink>
    </w:p>
    <w:p>
      <w:pPr>
        <w:pStyle w:val="TOC2"/>
        <w:tabs>
          <w:tab w:val="right" w:leader="dot" w:pos="8306"/>
        </w:tabs>
      </w:pPr>
      <w:hyperlink w:anchor="_Toc9648" w:history="1">
        <w:r>
          <w:rPr>
            <w:rFonts w:ascii="仿宋" w:eastAsia="仿宋" w:hAnsi="仿宋" w:cs="仿宋" w:hint="eastAsia"/>
            <w:lang w:eastAsia="zh-CN"/>
          </w:rPr>
          <w:t>(四)、用地控制指标</w:t>
        </w:r>
        <w:r>
          <w:tab/>
        </w:r>
        <w:r>
          <w:fldChar w:fldCharType="begin"/>
        </w:r>
        <w:r>
          <w:instrText xml:space="preserve"> PAGEREF _Toc9648 \h </w:instrText>
        </w:r>
        <w:r>
          <w:fldChar w:fldCharType="separate"/>
        </w:r>
        <w:r>
          <w:t>10</w:t>
        </w:r>
        <w:r>
          <w:fldChar w:fldCharType="end"/>
        </w:r>
      </w:hyperlink>
    </w:p>
    <w:p>
      <w:pPr>
        <w:pStyle w:val="TOC2"/>
        <w:tabs>
          <w:tab w:val="right" w:leader="dot" w:pos="8306"/>
        </w:tabs>
      </w:pPr>
      <w:hyperlink w:anchor="_Toc6135" w:history="1">
        <w:r>
          <w:rPr>
            <w:rFonts w:ascii="仿宋" w:eastAsia="仿宋" w:hAnsi="仿宋" w:cs="仿宋" w:hint="eastAsia"/>
            <w:lang w:eastAsia="zh-CN"/>
          </w:rPr>
          <w:t>(五)、地总体要求</w:t>
        </w:r>
        <w:r>
          <w:tab/>
        </w:r>
        <w:r>
          <w:fldChar w:fldCharType="begin"/>
        </w:r>
        <w:r>
          <w:instrText xml:space="preserve"> PAGEREF _Toc6135 \h </w:instrText>
        </w:r>
        <w:r>
          <w:fldChar w:fldCharType="separate"/>
        </w:r>
        <w:r>
          <w:t>11</w:t>
        </w:r>
        <w:r>
          <w:fldChar w:fldCharType="end"/>
        </w:r>
      </w:hyperlink>
    </w:p>
    <w:p>
      <w:pPr>
        <w:pStyle w:val="TOC2"/>
        <w:tabs>
          <w:tab w:val="right" w:leader="dot" w:pos="8306"/>
        </w:tabs>
      </w:pPr>
      <w:hyperlink w:anchor="_Toc25453" w:history="1">
        <w:r>
          <w:rPr>
            <w:rFonts w:ascii="仿宋" w:eastAsia="仿宋" w:hAnsi="仿宋" w:cs="仿宋" w:hint="eastAsia"/>
            <w:lang w:eastAsia="zh-CN"/>
          </w:rPr>
          <w:t>(六)、节约用地措施</w:t>
        </w:r>
        <w:r>
          <w:tab/>
        </w:r>
        <w:r>
          <w:fldChar w:fldCharType="begin"/>
        </w:r>
        <w:r>
          <w:instrText xml:space="preserve"> PAGEREF _Toc25453 \h </w:instrText>
        </w:r>
        <w:r>
          <w:fldChar w:fldCharType="separate"/>
        </w:r>
        <w:r>
          <w:t>12</w:t>
        </w:r>
        <w:r>
          <w:fldChar w:fldCharType="end"/>
        </w:r>
      </w:hyperlink>
    </w:p>
    <w:p>
      <w:pPr>
        <w:pStyle w:val="TOC2"/>
        <w:tabs>
          <w:tab w:val="right" w:leader="dot" w:pos="8306"/>
        </w:tabs>
      </w:pPr>
      <w:hyperlink w:anchor="_Toc26331" w:history="1">
        <w:r>
          <w:rPr>
            <w:rFonts w:ascii="仿宋" w:eastAsia="仿宋" w:hAnsi="仿宋" w:cs="仿宋" w:hint="eastAsia"/>
            <w:lang w:eastAsia="zh-CN"/>
          </w:rPr>
          <w:t>(七)、选址综合评价</w:t>
        </w:r>
        <w:r>
          <w:tab/>
        </w:r>
        <w:r>
          <w:fldChar w:fldCharType="begin"/>
        </w:r>
        <w:r>
          <w:instrText xml:space="preserve"> PAGEREF _Toc26331 \h </w:instrText>
        </w:r>
        <w:r>
          <w:fldChar w:fldCharType="separate"/>
        </w:r>
        <w:r>
          <w:t>14</w:t>
        </w:r>
        <w:r>
          <w:fldChar w:fldCharType="end"/>
        </w:r>
      </w:hyperlink>
    </w:p>
    <w:p>
      <w:pPr>
        <w:pStyle w:val="TOC1"/>
        <w:tabs>
          <w:tab w:val="right" w:leader="dot" w:pos="8306"/>
        </w:tabs>
      </w:pPr>
      <w:hyperlink w:anchor="_Toc1303" w:history="1">
        <w:r>
          <w:rPr>
            <w:rFonts w:ascii="仿宋" w:eastAsia="仿宋" w:hAnsi="仿宋" w:cs="仿宋" w:hint="eastAsia"/>
            <w:lang w:eastAsia="zh-CN"/>
          </w:rPr>
          <w:t>二、资源开发及综合利用分析</w:t>
        </w:r>
        <w:r>
          <w:tab/>
        </w:r>
        <w:r>
          <w:fldChar w:fldCharType="begin"/>
        </w:r>
        <w:r>
          <w:instrText xml:space="preserve"> PAGEREF _Toc1303 \h </w:instrText>
        </w:r>
        <w:r>
          <w:fldChar w:fldCharType="separate"/>
        </w:r>
        <w:r>
          <w:t>15</w:t>
        </w:r>
        <w:r>
          <w:fldChar w:fldCharType="end"/>
        </w:r>
      </w:hyperlink>
    </w:p>
    <w:p>
      <w:pPr>
        <w:pStyle w:val="TOC2"/>
        <w:tabs>
          <w:tab w:val="right" w:leader="dot" w:pos="8306"/>
        </w:tabs>
      </w:pPr>
      <w:hyperlink w:anchor="_Toc25340" w:history="1">
        <w:r>
          <w:rPr>
            <w:rFonts w:ascii="仿宋" w:eastAsia="仿宋" w:hAnsi="仿宋" w:cs="仿宋" w:hint="eastAsia"/>
            <w:lang w:eastAsia="zh-CN"/>
          </w:rPr>
          <w:t>(一)、资源开发方案</w:t>
        </w:r>
        <w:r>
          <w:tab/>
        </w:r>
        <w:r>
          <w:fldChar w:fldCharType="begin"/>
        </w:r>
        <w:r>
          <w:instrText xml:space="preserve"> PAGEREF _Toc25340 \h </w:instrText>
        </w:r>
        <w:r>
          <w:fldChar w:fldCharType="separate"/>
        </w:r>
        <w:r>
          <w:t>15</w:t>
        </w:r>
        <w:r>
          <w:fldChar w:fldCharType="end"/>
        </w:r>
      </w:hyperlink>
    </w:p>
    <w:p>
      <w:pPr>
        <w:pStyle w:val="TOC2"/>
        <w:tabs>
          <w:tab w:val="right" w:leader="dot" w:pos="8306"/>
        </w:tabs>
      </w:pPr>
      <w:hyperlink w:anchor="_Toc18666" w:history="1">
        <w:r>
          <w:rPr>
            <w:rFonts w:ascii="仿宋" w:eastAsia="仿宋" w:hAnsi="仿宋" w:cs="仿宋" w:hint="eastAsia"/>
            <w:lang w:eastAsia="zh-CN"/>
          </w:rPr>
          <w:t>(二)、资源利用方案</w:t>
        </w:r>
        <w:r>
          <w:tab/>
        </w:r>
        <w:r>
          <w:fldChar w:fldCharType="begin"/>
        </w:r>
        <w:r>
          <w:instrText xml:space="preserve"> PAGEREF _Toc18666 \h </w:instrText>
        </w:r>
        <w:r>
          <w:fldChar w:fldCharType="separate"/>
        </w:r>
        <w:r>
          <w:t>16</w:t>
        </w:r>
        <w:r>
          <w:fldChar w:fldCharType="end"/>
        </w:r>
      </w:hyperlink>
    </w:p>
    <w:p>
      <w:pPr>
        <w:pStyle w:val="TOC2"/>
        <w:tabs>
          <w:tab w:val="right" w:leader="dot" w:pos="8306"/>
        </w:tabs>
      </w:pPr>
      <w:hyperlink w:anchor="_Toc23545" w:history="1">
        <w:r>
          <w:rPr>
            <w:rFonts w:ascii="仿宋" w:eastAsia="仿宋" w:hAnsi="仿宋" w:cs="仿宋" w:hint="eastAsia"/>
            <w:lang w:eastAsia="zh-CN"/>
          </w:rPr>
          <w:t>(三)、资源节约措施</w:t>
        </w:r>
        <w:r>
          <w:tab/>
        </w:r>
        <w:r>
          <w:fldChar w:fldCharType="begin"/>
        </w:r>
        <w:r>
          <w:instrText xml:space="preserve"> PAGEREF _Toc23545 \h </w:instrText>
        </w:r>
        <w:r>
          <w:fldChar w:fldCharType="separate"/>
        </w:r>
        <w:r>
          <w:t>17</w:t>
        </w:r>
        <w:r>
          <w:fldChar w:fldCharType="end"/>
        </w:r>
      </w:hyperlink>
    </w:p>
    <w:p>
      <w:pPr>
        <w:pStyle w:val="TOC1"/>
        <w:tabs>
          <w:tab w:val="right" w:leader="dot" w:pos="8306"/>
        </w:tabs>
      </w:pPr>
      <w:hyperlink w:anchor="_Toc18740" w:history="1">
        <w:r>
          <w:rPr>
            <w:rFonts w:ascii="仿宋" w:eastAsia="仿宋" w:hAnsi="仿宋" w:cs="仿宋" w:hint="eastAsia"/>
            <w:lang w:eastAsia="zh-CN"/>
          </w:rPr>
          <w:t>三、经济影响分析</w:t>
        </w:r>
        <w:r>
          <w:tab/>
        </w:r>
        <w:r>
          <w:fldChar w:fldCharType="begin"/>
        </w:r>
        <w:r>
          <w:instrText xml:space="preserve"> PAGEREF _Toc18740 \h </w:instrText>
        </w:r>
        <w:r>
          <w:fldChar w:fldCharType="separate"/>
        </w:r>
        <w:r>
          <w:t>18</w:t>
        </w:r>
        <w:r>
          <w:fldChar w:fldCharType="end"/>
        </w:r>
      </w:hyperlink>
    </w:p>
    <w:p>
      <w:pPr>
        <w:pStyle w:val="TOC2"/>
        <w:tabs>
          <w:tab w:val="right" w:leader="dot" w:pos="8306"/>
        </w:tabs>
      </w:pPr>
      <w:hyperlink w:anchor="_Toc28543" w:history="1">
        <w:r>
          <w:rPr>
            <w:rFonts w:ascii="仿宋" w:eastAsia="仿宋" w:hAnsi="仿宋" w:cs="仿宋" w:hint="eastAsia"/>
            <w:lang w:eastAsia="zh-CN"/>
          </w:rPr>
          <w:t>(一)、经济费用效益或费用效果分析</w:t>
        </w:r>
        <w:r>
          <w:tab/>
        </w:r>
        <w:r>
          <w:fldChar w:fldCharType="begin"/>
        </w:r>
        <w:r>
          <w:instrText xml:space="preserve"> PAGEREF _Toc28543 \h </w:instrText>
        </w:r>
        <w:r>
          <w:fldChar w:fldCharType="separate"/>
        </w:r>
        <w:r>
          <w:t>18</w:t>
        </w:r>
        <w:r>
          <w:fldChar w:fldCharType="end"/>
        </w:r>
      </w:hyperlink>
    </w:p>
    <w:p>
      <w:pPr>
        <w:pStyle w:val="TOC2"/>
        <w:tabs>
          <w:tab w:val="right" w:leader="dot" w:pos="8306"/>
        </w:tabs>
      </w:pPr>
      <w:hyperlink w:anchor="_Toc20250" w:history="1">
        <w:r>
          <w:rPr>
            <w:rFonts w:ascii="仿宋" w:eastAsia="仿宋" w:hAnsi="仿宋" w:cs="仿宋" w:hint="eastAsia"/>
            <w:lang w:eastAsia="zh-CN"/>
          </w:rPr>
          <w:t>(二)、行业影响分析</w:t>
        </w:r>
        <w:r>
          <w:tab/>
        </w:r>
        <w:r>
          <w:fldChar w:fldCharType="begin"/>
        </w:r>
        <w:r>
          <w:instrText xml:space="preserve"> PAGEREF _Toc20250 \h </w:instrText>
        </w:r>
        <w:r>
          <w:fldChar w:fldCharType="separate"/>
        </w:r>
        <w:r>
          <w:t>20</w:t>
        </w:r>
        <w:r>
          <w:fldChar w:fldCharType="end"/>
        </w:r>
      </w:hyperlink>
    </w:p>
    <w:p>
      <w:pPr>
        <w:pStyle w:val="TOC2"/>
        <w:tabs>
          <w:tab w:val="right" w:leader="dot" w:pos="8306"/>
        </w:tabs>
      </w:pPr>
      <w:hyperlink w:anchor="_Toc9096" w:history="1">
        <w:r>
          <w:rPr>
            <w:rFonts w:ascii="仿宋" w:eastAsia="仿宋" w:hAnsi="仿宋" w:cs="仿宋" w:hint="eastAsia"/>
            <w:lang w:eastAsia="zh-CN"/>
          </w:rPr>
          <w:t>(三)、区域经济影响分析</w:t>
        </w:r>
        <w:r>
          <w:tab/>
        </w:r>
        <w:r>
          <w:fldChar w:fldCharType="begin"/>
        </w:r>
        <w:r>
          <w:instrText xml:space="preserve"> PAGEREF _Toc9096 \h </w:instrText>
        </w:r>
        <w:r>
          <w:fldChar w:fldCharType="separate"/>
        </w:r>
        <w:r>
          <w:t>22</w:t>
        </w:r>
        <w:r>
          <w:fldChar w:fldCharType="end"/>
        </w:r>
      </w:hyperlink>
    </w:p>
    <w:p>
      <w:pPr>
        <w:pStyle w:val="TOC2"/>
        <w:tabs>
          <w:tab w:val="right" w:leader="dot" w:pos="8306"/>
        </w:tabs>
      </w:pPr>
      <w:hyperlink w:anchor="_Toc19567" w:history="1">
        <w:r>
          <w:rPr>
            <w:rFonts w:ascii="仿宋" w:eastAsia="仿宋" w:hAnsi="仿宋" w:cs="仿宋" w:hint="eastAsia"/>
            <w:lang w:eastAsia="zh-CN"/>
          </w:rPr>
          <w:t>(四)、宏观经济影响分析</w:t>
        </w:r>
        <w:r>
          <w:tab/>
        </w:r>
        <w:r>
          <w:fldChar w:fldCharType="begin"/>
        </w:r>
        <w:r>
          <w:instrText xml:space="preserve"> PAGEREF _Toc19567 \h </w:instrText>
        </w:r>
        <w:r>
          <w:fldChar w:fldCharType="separate"/>
        </w:r>
        <w:r>
          <w:t>23</w:t>
        </w:r>
        <w:r>
          <w:fldChar w:fldCharType="end"/>
        </w:r>
      </w:hyperlink>
    </w:p>
    <w:p>
      <w:pPr>
        <w:pStyle w:val="TOC1"/>
        <w:tabs>
          <w:tab w:val="right" w:leader="dot" w:pos="8306"/>
        </w:tabs>
      </w:pPr>
      <w:hyperlink w:anchor="_Toc8019" w:history="1">
        <w:r>
          <w:rPr>
            <w:rFonts w:ascii="仿宋" w:eastAsia="仿宋" w:hAnsi="仿宋" w:cs="仿宋" w:hint="eastAsia"/>
            <w:lang w:eastAsia="zh-CN"/>
          </w:rPr>
          <w:t>四、商业银行服务项目概论</w:t>
        </w:r>
        <w:r>
          <w:tab/>
        </w:r>
        <w:r>
          <w:fldChar w:fldCharType="begin"/>
        </w:r>
        <w:r>
          <w:instrText xml:space="preserve"> PAGEREF _Toc8019 \h </w:instrText>
        </w:r>
        <w:r>
          <w:fldChar w:fldCharType="separate"/>
        </w:r>
        <w:r>
          <w:t>25</w:t>
        </w:r>
        <w:r>
          <w:fldChar w:fldCharType="end"/>
        </w:r>
      </w:hyperlink>
    </w:p>
    <w:p>
      <w:pPr>
        <w:pStyle w:val="TOC2"/>
        <w:tabs>
          <w:tab w:val="right" w:leader="dot" w:pos="8306"/>
        </w:tabs>
      </w:pPr>
      <w:hyperlink w:anchor="_Toc15691" w:history="1">
        <w:r>
          <w:rPr>
            <w:rFonts w:ascii="仿宋" w:eastAsia="仿宋" w:hAnsi="仿宋" w:cs="仿宋" w:hint="eastAsia"/>
            <w:lang w:eastAsia="zh-CN"/>
          </w:rPr>
          <w:t>(一)、项目申报单位概况</w:t>
        </w:r>
        <w:r>
          <w:tab/>
        </w:r>
        <w:r>
          <w:fldChar w:fldCharType="begin"/>
        </w:r>
        <w:r>
          <w:instrText xml:space="preserve"> PAGEREF _Toc15691 \h </w:instrText>
        </w:r>
        <w:r>
          <w:fldChar w:fldCharType="separate"/>
        </w:r>
        <w:r>
          <w:t>25</w:t>
        </w:r>
        <w:r>
          <w:fldChar w:fldCharType="end"/>
        </w:r>
      </w:hyperlink>
    </w:p>
    <w:p>
      <w:pPr>
        <w:pStyle w:val="TOC2"/>
        <w:tabs>
          <w:tab w:val="right" w:leader="dot" w:pos="8306"/>
        </w:tabs>
      </w:pPr>
      <w:hyperlink w:anchor="_Toc24869" w:history="1">
        <w:r>
          <w:rPr>
            <w:rFonts w:ascii="仿宋" w:eastAsia="仿宋" w:hAnsi="仿宋" w:cs="仿宋" w:hint="eastAsia"/>
            <w:lang w:eastAsia="zh-CN"/>
          </w:rPr>
          <w:t>(二)、项目概况</w:t>
        </w:r>
        <w:r>
          <w:tab/>
        </w:r>
        <w:r>
          <w:fldChar w:fldCharType="begin"/>
        </w:r>
        <w:r>
          <w:instrText xml:space="preserve"> PAGEREF _Toc24869 \h </w:instrText>
        </w:r>
        <w:r>
          <w:fldChar w:fldCharType="separate"/>
        </w:r>
        <w:r>
          <w:t>26</w:t>
        </w:r>
        <w:r>
          <w:fldChar w:fldCharType="end"/>
        </w:r>
      </w:hyperlink>
    </w:p>
    <w:p>
      <w:pPr>
        <w:pStyle w:val="TOC1"/>
        <w:tabs>
          <w:tab w:val="right" w:leader="dot" w:pos="8306"/>
        </w:tabs>
      </w:pPr>
      <w:hyperlink w:anchor="_Toc30531" w:history="1">
        <w:r>
          <w:rPr>
            <w:rFonts w:ascii="仿宋" w:eastAsia="仿宋" w:hAnsi="仿宋" w:cs="仿宋" w:hint="eastAsia"/>
            <w:lang w:eastAsia="zh-CN"/>
          </w:rPr>
          <w:t>五、社会影响分析</w:t>
        </w:r>
        <w:r>
          <w:tab/>
        </w:r>
        <w:r>
          <w:fldChar w:fldCharType="begin"/>
        </w:r>
        <w:r>
          <w:instrText xml:space="preserve"> PAGEREF _Toc30531 \h </w:instrText>
        </w:r>
        <w:r>
          <w:fldChar w:fldCharType="separate"/>
        </w:r>
        <w:r>
          <w:t>29</w:t>
        </w:r>
        <w:r>
          <w:fldChar w:fldCharType="end"/>
        </w:r>
      </w:hyperlink>
    </w:p>
    <w:p>
      <w:pPr>
        <w:pStyle w:val="TOC2"/>
        <w:tabs>
          <w:tab w:val="right" w:leader="dot" w:pos="8306"/>
        </w:tabs>
      </w:pPr>
      <w:hyperlink w:anchor="_Toc32539" w:history="1">
        <w:r>
          <w:rPr>
            <w:rFonts w:ascii="仿宋" w:eastAsia="仿宋" w:hAnsi="仿宋" w:cs="仿宋" w:hint="eastAsia"/>
            <w:lang w:eastAsia="zh-CN"/>
          </w:rPr>
          <w:t>(一)、社会影响效果分析</w:t>
        </w:r>
        <w:r>
          <w:tab/>
        </w:r>
        <w:r>
          <w:fldChar w:fldCharType="begin"/>
        </w:r>
        <w:r>
          <w:instrText xml:space="preserve"> PAGEREF _Toc32539 \h </w:instrText>
        </w:r>
        <w:r>
          <w:fldChar w:fldCharType="separate"/>
        </w:r>
        <w:r>
          <w:t>29</w:t>
        </w:r>
        <w:r>
          <w:fldChar w:fldCharType="end"/>
        </w:r>
      </w:hyperlink>
    </w:p>
    <w:p>
      <w:pPr>
        <w:pStyle w:val="TOC2"/>
        <w:tabs>
          <w:tab w:val="right" w:leader="dot" w:pos="8306"/>
        </w:tabs>
      </w:pPr>
      <w:hyperlink w:anchor="_Toc23404" w:history="1">
        <w:r>
          <w:rPr>
            <w:rFonts w:ascii="仿宋" w:eastAsia="仿宋" w:hAnsi="仿宋" w:cs="仿宋" w:hint="eastAsia"/>
            <w:lang w:eastAsia="zh-CN"/>
          </w:rPr>
          <w:t>(二)、社会适应性分析</w:t>
        </w:r>
        <w:r>
          <w:tab/>
        </w:r>
        <w:r>
          <w:fldChar w:fldCharType="begin"/>
        </w:r>
        <w:r>
          <w:instrText xml:space="preserve"> PAGEREF _Toc23404 \h </w:instrText>
        </w:r>
        <w:r>
          <w:fldChar w:fldCharType="separate"/>
        </w:r>
        <w:r>
          <w:t>31</w:t>
        </w:r>
        <w:r>
          <w:fldChar w:fldCharType="end"/>
        </w:r>
      </w:hyperlink>
    </w:p>
    <w:p>
      <w:pPr>
        <w:pStyle w:val="TOC2"/>
        <w:tabs>
          <w:tab w:val="right" w:leader="dot" w:pos="8306"/>
        </w:tabs>
      </w:pPr>
      <w:hyperlink w:anchor="_Toc13210" w:history="1">
        <w:r>
          <w:rPr>
            <w:rFonts w:ascii="仿宋" w:eastAsia="仿宋" w:hAnsi="仿宋" w:cs="仿宋" w:hint="eastAsia"/>
            <w:lang w:eastAsia="zh-CN"/>
          </w:rPr>
          <w:t>(三)、社会风险及对策分析</w:t>
        </w:r>
        <w:r>
          <w:tab/>
        </w:r>
        <w:r>
          <w:fldChar w:fldCharType="begin"/>
        </w:r>
        <w:r>
          <w:instrText xml:space="preserve"> PAGEREF _Toc13210 \h </w:instrText>
        </w:r>
        <w:r>
          <w:fldChar w:fldCharType="separate"/>
        </w:r>
        <w:r>
          <w:t>33</w:t>
        </w:r>
        <w:r>
          <w:fldChar w:fldCharType="end"/>
        </w:r>
      </w:hyperlink>
    </w:p>
    <w:p>
      <w:pPr>
        <w:pStyle w:val="TOC1"/>
        <w:tabs>
          <w:tab w:val="right" w:leader="dot" w:pos="8306"/>
        </w:tabs>
      </w:pPr>
      <w:hyperlink w:anchor="_Toc18846" w:history="1">
        <w:r>
          <w:rPr>
            <w:rFonts w:ascii="仿宋" w:eastAsia="仿宋" w:hAnsi="仿宋" w:cs="仿宋" w:hint="eastAsia"/>
            <w:lang w:eastAsia="zh-CN"/>
          </w:rPr>
          <w:t>六、背景、必要性分析</w:t>
        </w:r>
        <w:r>
          <w:tab/>
        </w:r>
        <w:r>
          <w:fldChar w:fldCharType="begin"/>
        </w:r>
        <w:r>
          <w:instrText xml:space="preserve"> PAGEREF _Toc18846 \h </w:instrText>
        </w:r>
        <w:r>
          <w:fldChar w:fldCharType="separate"/>
        </w:r>
        <w:r>
          <w:t>36</w:t>
        </w:r>
        <w:r>
          <w:fldChar w:fldCharType="end"/>
        </w:r>
      </w:hyperlink>
    </w:p>
    <w:p>
      <w:pPr>
        <w:pStyle w:val="TOC2"/>
        <w:tabs>
          <w:tab w:val="right" w:leader="dot" w:pos="8306"/>
        </w:tabs>
      </w:pPr>
      <w:hyperlink w:anchor="_Toc14872" w:history="1">
        <w:r>
          <w:rPr>
            <w:rFonts w:ascii="仿宋" w:eastAsia="仿宋" w:hAnsi="仿宋" w:cs="仿宋" w:hint="eastAsia"/>
            <w:lang w:eastAsia="zh-CN"/>
          </w:rPr>
          <w:t>(一)、项目建设背景</w:t>
        </w:r>
        <w:r>
          <w:tab/>
        </w:r>
        <w:r>
          <w:fldChar w:fldCharType="begin"/>
        </w:r>
        <w:r>
          <w:instrText xml:space="preserve"> PAGEREF _Toc14872 \h </w:instrText>
        </w:r>
        <w:r>
          <w:fldChar w:fldCharType="separate"/>
        </w:r>
        <w:r>
          <w:t>36</w:t>
        </w:r>
        <w:r>
          <w:fldChar w:fldCharType="end"/>
        </w:r>
      </w:hyperlink>
    </w:p>
    <w:p>
      <w:pPr>
        <w:pStyle w:val="TOC2"/>
        <w:tabs>
          <w:tab w:val="right" w:leader="dot" w:pos="8306"/>
        </w:tabs>
      </w:pPr>
      <w:hyperlink w:anchor="_Toc26247" w:history="1">
        <w:r>
          <w:rPr>
            <w:rFonts w:ascii="仿宋" w:eastAsia="仿宋" w:hAnsi="仿宋" w:cs="仿宋" w:hint="eastAsia"/>
            <w:lang w:eastAsia="zh-CN"/>
          </w:rPr>
          <w:t>(二)、必要性分析</w:t>
        </w:r>
        <w:r>
          <w:tab/>
        </w:r>
        <w:r>
          <w:fldChar w:fldCharType="begin"/>
        </w:r>
        <w:r>
          <w:instrText xml:space="preserve"> PAGEREF _Toc26247 \h </w:instrText>
        </w:r>
        <w:r>
          <w:fldChar w:fldCharType="separate"/>
        </w:r>
        <w:r>
          <w:t>37</w:t>
        </w:r>
        <w:r>
          <w:fldChar w:fldCharType="end"/>
        </w:r>
      </w:hyperlink>
    </w:p>
    <w:p>
      <w:pPr>
        <w:pStyle w:val="TOC2"/>
        <w:tabs>
          <w:tab w:val="right" w:leader="dot" w:pos="8306"/>
        </w:tabs>
      </w:pPr>
      <w:hyperlink w:anchor="_Toc26452" w:history="1">
        <w:r>
          <w:rPr>
            <w:rFonts w:ascii="仿宋" w:eastAsia="仿宋" w:hAnsi="仿宋" w:cs="仿宋" w:hint="eastAsia"/>
            <w:lang w:eastAsia="zh-CN"/>
          </w:rPr>
          <w:t>(三)、项目建设有利条件</w:t>
        </w:r>
        <w:r>
          <w:tab/>
        </w:r>
        <w:r>
          <w:fldChar w:fldCharType="begin"/>
        </w:r>
        <w:r>
          <w:instrText xml:space="preserve"> PAGEREF _Toc26452 \h </w:instrText>
        </w:r>
        <w:r>
          <w:fldChar w:fldCharType="separate"/>
        </w:r>
        <w:r>
          <w:t>39</w:t>
        </w:r>
        <w:r>
          <w:fldChar w:fldCharType="end"/>
        </w:r>
      </w:hyperlink>
    </w:p>
    <w:p>
      <w:pPr>
        <w:pStyle w:val="TOC1"/>
        <w:tabs>
          <w:tab w:val="right" w:leader="dot" w:pos="8306"/>
        </w:tabs>
      </w:pPr>
      <w:hyperlink w:anchor="_Toc5003" w:history="1">
        <w:r>
          <w:rPr>
            <w:rFonts w:ascii="仿宋" w:eastAsia="仿宋" w:hAnsi="仿宋" w:cs="仿宋" w:hint="eastAsia"/>
            <w:lang w:eastAsia="zh-CN"/>
          </w:rPr>
          <w:t>七、项目变更管理</w:t>
        </w:r>
        <w:r>
          <w:tab/>
        </w:r>
        <w:r>
          <w:fldChar w:fldCharType="begin"/>
        </w:r>
        <w:r>
          <w:instrText xml:space="preserve"> PAGEREF _Toc5003 \h </w:instrText>
        </w:r>
        <w:r>
          <w:fldChar w:fldCharType="separate"/>
        </w:r>
        <w:r>
          <w:t>40</w:t>
        </w:r>
        <w:r>
          <w:fldChar w:fldCharType="end"/>
        </w:r>
      </w:hyperlink>
    </w:p>
    <w:p>
      <w:pPr>
        <w:pStyle w:val="TOC2"/>
        <w:tabs>
          <w:tab w:val="right" w:leader="dot" w:pos="8306"/>
        </w:tabs>
      </w:pPr>
      <w:hyperlink w:anchor="_Toc63" w:history="1">
        <w:r>
          <w:rPr>
            <w:rFonts w:ascii="仿宋" w:eastAsia="仿宋" w:hAnsi="仿宋" w:cs="仿宋" w:hint="eastAsia"/>
            <w:lang w:eastAsia="zh-CN"/>
          </w:rPr>
          <w:t>(一)、变更控制流程</w:t>
        </w:r>
        <w:r>
          <w:tab/>
        </w:r>
        <w:r>
          <w:fldChar w:fldCharType="begin"/>
        </w:r>
        <w:r>
          <w:instrText xml:space="preserve"> PAGEREF _Toc63 \h </w:instrText>
        </w:r>
        <w:r>
          <w:fldChar w:fldCharType="separate"/>
        </w:r>
        <w:r>
          <w:t>40</w:t>
        </w:r>
        <w:r>
          <w:fldChar w:fldCharType="end"/>
        </w:r>
      </w:hyperlink>
    </w:p>
    <w:p>
      <w:pPr>
        <w:pStyle w:val="TOC2"/>
        <w:tabs>
          <w:tab w:val="right" w:leader="dot" w:pos="8306"/>
        </w:tabs>
      </w:pPr>
      <w:hyperlink w:anchor="_Toc11916" w:history="1">
        <w:r>
          <w:rPr>
            <w:rFonts w:ascii="仿宋" w:eastAsia="仿宋" w:hAnsi="仿宋" w:cs="仿宋" w:hint="eastAsia"/>
            <w:lang w:eastAsia="zh-CN"/>
          </w:rPr>
          <w:t>(二)、影响评估与处理</w:t>
        </w:r>
        <w:r>
          <w:tab/>
        </w:r>
        <w:r>
          <w:fldChar w:fldCharType="begin"/>
        </w:r>
        <w:r>
          <w:instrText xml:space="preserve"> PAGEREF _Toc11916 \h </w:instrText>
        </w:r>
        <w:r>
          <w:fldChar w:fldCharType="separate"/>
        </w:r>
        <w:r>
          <w:t>41</w:t>
        </w:r>
        <w:r>
          <w:fldChar w:fldCharType="end"/>
        </w:r>
      </w:hyperlink>
    </w:p>
    <w:p>
      <w:pPr>
        <w:pStyle w:val="TOC2"/>
        <w:tabs>
          <w:tab w:val="right" w:leader="dot" w:pos="8306"/>
        </w:tabs>
      </w:pPr>
      <w:hyperlink w:anchor="_Toc11544" w:history="1">
        <w:r>
          <w:rPr>
            <w:rFonts w:ascii="仿宋" w:eastAsia="仿宋" w:hAnsi="仿宋" w:cs="仿宋" w:hint="eastAsia"/>
            <w:lang w:eastAsia="zh-CN"/>
          </w:rPr>
          <w:t>(三)、变更记录与追踪</w:t>
        </w:r>
        <w:r>
          <w:tab/>
        </w:r>
        <w:r>
          <w:fldChar w:fldCharType="begin"/>
        </w:r>
        <w:r>
          <w:instrText xml:space="preserve"> PAGEREF _Toc11544 \h </w:instrText>
        </w:r>
        <w:r>
          <w:fldChar w:fldCharType="separate"/>
        </w:r>
        <w:r>
          <w:t>42</w:t>
        </w:r>
        <w:r>
          <w:fldChar w:fldCharType="end"/>
        </w:r>
      </w:hyperlink>
    </w:p>
    <w:p>
      <w:pPr>
        <w:pStyle w:val="TOC2"/>
        <w:tabs>
          <w:tab w:val="right" w:leader="dot" w:pos="8306"/>
        </w:tabs>
      </w:pPr>
      <w:hyperlink w:anchor="_Toc8462" w:history="1">
        <w:r>
          <w:rPr>
            <w:rFonts w:ascii="仿宋" w:eastAsia="仿宋" w:hAnsi="仿宋" w:cs="仿宋" w:hint="eastAsia"/>
            <w:lang w:eastAsia="zh-CN"/>
          </w:rPr>
          <w:t>(四)、变更管理策略</w:t>
        </w:r>
        <w:r>
          <w:tab/>
        </w:r>
        <w:r>
          <w:fldChar w:fldCharType="begin"/>
        </w:r>
        <w:r>
          <w:instrText xml:space="preserve"> PAGEREF _Toc8462 \h </w:instrText>
        </w:r>
        <w:r>
          <w:fldChar w:fldCharType="separate"/>
        </w:r>
        <w:r>
          <w:t>44</w:t>
        </w:r>
        <w:r>
          <w:fldChar w:fldCharType="end"/>
        </w:r>
      </w:hyperlink>
    </w:p>
    <w:p>
      <w:pPr>
        <w:pStyle w:val="TOC1"/>
        <w:tabs>
          <w:tab w:val="right" w:leader="dot" w:pos="8306"/>
        </w:tabs>
      </w:pPr>
      <w:hyperlink w:anchor="_Toc4751" w:history="1">
        <w:r>
          <w:rPr>
            <w:rFonts w:ascii="仿宋" w:eastAsia="仿宋" w:hAnsi="仿宋" w:cs="仿宋" w:hint="eastAsia"/>
            <w:lang w:eastAsia="zh-CN"/>
          </w:rPr>
          <w:t>八、资金管理与财务规划</w:t>
        </w:r>
        <w:r>
          <w:tab/>
        </w:r>
        <w:r>
          <w:fldChar w:fldCharType="begin"/>
        </w:r>
        <w:r>
          <w:instrText xml:space="preserve"> PAGEREF _Toc4751 \h </w:instrText>
        </w:r>
        <w:r>
          <w:fldChar w:fldCharType="separate"/>
        </w:r>
        <w:r>
          <w:t>46</w:t>
        </w:r>
        <w:r>
          <w:fldChar w:fldCharType="end"/>
        </w:r>
      </w:hyperlink>
    </w:p>
    <w:p>
      <w:pPr>
        <w:pStyle w:val="TOC2"/>
        <w:tabs>
          <w:tab w:val="right" w:leader="dot" w:pos="8306"/>
        </w:tabs>
      </w:pPr>
      <w:hyperlink w:anchor="_Toc16720" w:history="1">
        <w:r>
          <w:rPr>
            <w:rFonts w:ascii="仿宋" w:eastAsia="仿宋" w:hAnsi="仿宋" w:cs="仿宋" w:hint="eastAsia"/>
            <w:lang w:eastAsia="zh-CN"/>
          </w:rPr>
          <w:t>(一)、项目资金来源与筹措</w:t>
        </w:r>
        <w:r>
          <w:tab/>
        </w:r>
        <w:r>
          <w:fldChar w:fldCharType="begin"/>
        </w:r>
        <w:r>
          <w:instrText xml:space="preserve"> PAGEREF _Toc16720 \h </w:instrText>
        </w:r>
        <w:r>
          <w:fldChar w:fldCharType="separate"/>
        </w:r>
        <w:r>
          <w:t>46</w:t>
        </w:r>
        <w:r>
          <w:fldChar w:fldCharType="end"/>
        </w:r>
      </w:hyperlink>
    </w:p>
    <w:p>
      <w:pPr>
        <w:pStyle w:val="TOC2"/>
        <w:tabs>
          <w:tab w:val="right" w:leader="dot" w:pos="8306"/>
        </w:tabs>
      </w:pPr>
      <w:hyperlink w:anchor="_Toc10481" w:history="1">
        <w:r>
          <w:rPr>
            <w:rFonts w:ascii="仿宋" w:eastAsia="仿宋" w:hAnsi="仿宋" w:cs="仿宋" w:hint="eastAsia"/>
            <w:lang w:eastAsia="zh-CN"/>
          </w:rPr>
          <w:t>(二)、资金使用与监管</w:t>
        </w:r>
        <w:r>
          <w:tab/>
        </w:r>
        <w:r>
          <w:fldChar w:fldCharType="begin"/>
        </w:r>
        <w:r>
          <w:instrText xml:space="preserve"> PAGEREF _Toc10481 \h </w:instrText>
        </w:r>
        <w:r>
          <w:fldChar w:fldCharType="separate"/>
        </w:r>
        <w:r>
          <w:t>47</w:t>
        </w:r>
        <w:r>
          <w:fldChar w:fldCharType="end"/>
        </w:r>
      </w:hyperlink>
    </w:p>
    <w:p>
      <w:pPr>
        <w:pStyle w:val="TOC2"/>
        <w:tabs>
          <w:tab w:val="right" w:leader="dot" w:pos="8306"/>
        </w:tabs>
      </w:pPr>
      <w:hyperlink w:anchor="_Toc23887" w:history="1">
        <w:r>
          <w:rPr>
            <w:rFonts w:ascii="仿宋" w:eastAsia="仿宋" w:hAnsi="仿宋" w:cs="仿宋" w:hint="eastAsia"/>
            <w:lang w:eastAsia="zh-CN"/>
          </w:rPr>
          <w:t>(三)、财务规划与预测</w:t>
        </w:r>
        <w:r>
          <w:tab/>
        </w:r>
        <w:r>
          <w:fldChar w:fldCharType="begin"/>
        </w:r>
        <w:r>
          <w:instrText xml:space="preserve"> PAGEREF _Toc23887 \h </w:instrText>
        </w:r>
        <w:r>
          <w:fldChar w:fldCharType="separate"/>
        </w:r>
        <w:r>
          <w:t>49</w:t>
        </w:r>
        <w:r>
          <w:fldChar w:fldCharType="end"/>
        </w:r>
      </w:hyperlink>
    </w:p>
    <w:p>
      <w:pPr>
        <w:pStyle w:val="TOC1"/>
        <w:tabs>
          <w:tab w:val="right" w:leader="dot" w:pos="8306"/>
        </w:tabs>
      </w:pPr>
      <w:hyperlink w:anchor="_Toc27041" w:history="1">
        <w:r>
          <w:rPr>
            <w:rFonts w:ascii="仿宋" w:eastAsia="仿宋" w:hAnsi="仿宋" w:cs="仿宋" w:hint="eastAsia"/>
            <w:lang w:eastAsia="zh-CN"/>
          </w:rPr>
          <w:t>九、客户关系管理与市场拓展</w:t>
        </w:r>
        <w:r>
          <w:tab/>
        </w:r>
        <w:r>
          <w:fldChar w:fldCharType="begin"/>
        </w:r>
        <w:r>
          <w:instrText xml:space="preserve"> PAGEREF _Toc27041 \h </w:instrText>
        </w:r>
        <w:r>
          <w:fldChar w:fldCharType="separate"/>
        </w:r>
        <w:r>
          <w:t>50</w:t>
        </w:r>
        <w:r>
          <w:fldChar w:fldCharType="end"/>
        </w:r>
      </w:hyperlink>
    </w:p>
    <w:p>
      <w:pPr>
        <w:pStyle w:val="TOC2"/>
        <w:tabs>
          <w:tab w:val="right" w:leader="dot" w:pos="8306"/>
        </w:tabs>
      </w:pPr>
      <w:hyperlink w:anchor="_Toc18133" w:history="1">
        <w:r>
          <w:rPr>
            <w:rFonts w:ascii="仿宋" w:eastAsia="仿宋" w:hAnsi="仿宋" w:cs="仿宋" w:hint="eastAsia"/>
            <w:lang w:eastAsia="zh-CN"/>
          </w:rPr>
          <w:t>(一)、客户关系管理策略</w:t>
        </w:r>
        <w:r>
          <w:tab/>
        </w:r>
        <w:r>
          <w:fldChar w:fldCharType="begin"/>
        </w:r>
        <w:r>
          <w:instrText xml:space="preserve"> PAGEREF _Toc18133 \h </w:instrText>
        </w:r>
        <w:r>
          <w:fldChar w:fldCharType="separate"/>
        </w:r>
        <w:r>
          <w:t>50</w:t>
        </w:r>
        <w:r>
          <w:fldChar w:fldCharType="end"/>
        </w:r>
      </w:hyperlink>
    </w:p>
    <w:p>
      <w:pPr>
        <w:pStyle w:val="TOC2"/>
        <w:tabs>
          <w:tab w:val="right" w:leader="dot" w:pos="8306"/>
        </w:tabs>
      </w:pPr>
      <w:hyperlink w:anchor="_Toc28013" w:history="1">
        <w:r>
          <w:rPr>
            <w:rFonts w:ascii="仿宋" w:eastAsia="仿宋" w:hAnsi="仿宋" w:cs="仿宋" w:hint="eastAsia"/>
            <w:lang w:eastAsia="zh-CN"/>
          </w:rPr>
          <w:t>(二)、市场拓展方案</w:t>
        </w:r>
        <w:r>
          <w:tab/>
        </w:r>
        <w:r>
          <w:fldChar w:fldCharType="begin"/>
        </w:r>
        <w:r>
          <w:instrText xml:space="preserve"> PAGEREF _Toc28013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9" w:history="1">
        <w:r>
          <w:rPr>
            <w:rFonts w:ascii="仿宋" w:eastAsia="仿宋" w:hAnsi="仿宋" w:cs="仿宋" w:hint="eastAsia"/>
            <w:lang w:eastAsia="zh-CN"/>
          </w:rPr>
          <w:t>十、环境保护与绿色发展</w:t>
        </w:r>
        <w:r>
          <w:tab/>
        </w:r>
        <w:r>
          <w:fldChar w:fldCharType="begin"/>
        </w:r>
        <w:r>
          <w:instrText xml:space="preserve"> PAGEREF _Toc12539 \h </w:instrText>
        </w:r>
        <w:r>
          <w:fldChar w:fldCharType="separate"/>
        </w:r>
        <w:r>
          <w:t>52</w:t>
        </w:r>
        <w:r>
          <w:fldChar w:fldCharType="end"/>
        </w:r>
      </w:hyperlink>
    </w:p>
    <w:p>
      <w:pPr>
        <w:pStyle w:val="TOC2"/>
        <w:tabs>
          <w:tab w:val="right" w:leader="dot" w:pos="8306"/>
        </w:tabs>
      </w:pPr>
      <w:hyperlink w:anchor="_Toc10881" w:history="1">
        <w:r>
          <w:rPr>
            <w:rFonts w:ascii="仿宋" w:eastAsia="仿宋" w:hAnsi="仿宋" w:cs="仿宋" w:hint="eastAsia"/>
            <w:lang w:eastAsia="zh-CN"/>
          </w:rPr>
          <w:t>(一)、环境保护措施</w:t>
        </w:r>
        <w:r>
          <w:tab/>
        </w:r>
        <w:r>
          <w:fldChar w:fldCharType="begin"/>
        </w:r>
        <w:r>
          <w:instrText xml:space="preserve"> PAGEREF _Toc10881 \h </w:instrText>
        </w:r>
        <w:r>
          <w:fldChar w:fldCharType="separate"/>
        </w:r>
        <w:r>
          <w:t>52</w:t>
        </w:r>
        <w:r>
          <w:fldChar w:fldCharType="end"/>
        </w:r>
      </w:hyperlink>
    </w:p>
    <w:p>
      <w:pPr>
        <w:pStyle w:val="TOC2"/>
        <w:tabs>
          <w:tab w:val="right" w:leader="dot" w:pos="8306"/>
        </w:tabs>
      </w:pPr>
      <w:hyperlink w:anchor="_Toc29388" w:history="1">
        <w:r>
          <w:rPr>
            <w:rFonts w:ascii="仿宋" w:eastAsia="仿宋" w:hAnsi="仿宋" w:cs="仿宋" w:hint="eastAsia"/>
            <w:lang w:eastAsia="zh-CN"/>
          </w:rPr>
          <w:t>(二)、绿色发展与可持续发展策略</w:t>
        </w:r>
        <w:r>
          <w:tab/>
        </w:r>
        <w:r>
          <w:fldChar w:fldCharType="begin"/>
        </w:r>
        <w:r>
          <w:instrText xml:space="preserve"> PAGEREF _Toc29388 \h </w:instrText>
        </w:r>
        <w:r>
          <w:fldChar w:fldCharType="separate"/>
        </w:r>
        <w:r>
          <w:t>54</w:t>
        </w:r>
        <w:r>
          <w:fldChar w:fldCharType="end"/>
        </w:r>
      </w:hyperlink>
    </w:p>
    <w:p>
      <w:pPr>
        <w:pStyle w:val="TOC1"/>
        <w:tabs>
          <w:tab w:val="right" w:leader="dot" w:pos="8306"/>
        </w:tabs>
      </w:pPr>
      <w:hyperlink w:anchor="_Toc14088" w:history="1">
        <w:r>
          <w:rPr>
            <w:rFonts w:ascii="仿宋" w:eastAsia="仿宋" w:hAnsi="仿宋" w:cs="仿宋" w:hint="eastAsia"/>
            <w:lang w:eastAsia="zh-CN"/>
          </w:rPr>
          <w:t>十一、经济效益与社会效益优化</w:t>
        </w:r>
        <w:r>
          <w:tab/>
        </w:r>
        <w:r>
          <w:fldChar w:fldCharType="begin"/>
        </w:r>
        <w:r>
          <w:instrText xml:space="preserve"> PAGEREF _Toc14088 \h </w:instrText>
        </w:r>
        <w:r>
          <w:fldChar w:fldCharType="separate"/>
        </w:r>
        <w:r>
          <w:t>55</w:t>
        </w:r>
        <w:r>
          <w:fldChar w:fldCharType="end"/>
        </w:r>
      </w:hyperlink>
    </w:p>
    <w:p>
      <w:pPr>
        <w:pStyle w:val="TOC2"/>
        <w:tabs>
          <w:tab w:val="right" w:leader="dot" w:pos="8306"/>
        </w:tabs>
      </w:pPr>
      <w:hyperlink w:anchor="_Toc8168" w:history="1">
        <w:r>
          <w:rPr>
            <w:rFonts w:ascii="仿宋" w:eastAsia="仿宋" w:hAnsi="仿宋" w:cs="仿宋" w:hint="eastAsia"/>
            <w:lang w:eastAsia="zh-CN"/>
          </w:rPr>
          <w:t>(一)、经济效益提升策略</w:t>
        </w:r>
        <w:r>
          <w:tab/>
        </w:r>
        <w:r>
          <w:fldChar w:fldCharType="begin"/>
        </w:r>
        <w:r>
          <w:instrText xml:space="preserve"> PAGEREF _Toc8168 \h </w:instrText>
        </w:r>
        <w:r>
          <w:fldChar w:fldCharType="separate"/>
        </w:r>
        <w:r>
          <w:t>55</w:t>
        </w:r>
        <w:r>
          <w:fldChar w:fldCharType="end"/>
        </w:r>
      </w:hyperlink>
    </w:p>
    <w:p>
      <w:pPr>
        <w:pStyle w:val="TOC2"/>
        <w:tabs>
          <w:tab w:val="right" w:leader="dot" w:pos="8306"/>
        </w:tabs>
      </w:pPr>
      <w:hyperlink w:anchor="_Toc23996" w:history="1">
        <w:r>
          <w:rPr>
            <w:rFonts w:ascii="仿宋" w:eastAsia="仿宋" w:hAnsi="仿宋" w:cs="仿宋" w:hint="eastAsia"/>
            <w:lang w:eastAsia="zh-CN"/>
          </w:rPr>
          <w:t>(二)、社会效益增强方案</w:t>
        </w:r>
        <w:r>
          <w:tab/>
        </w:r>
        <w:r>
          <w:fldChar w:fldCharType="begin"/>
        </w:r>
        <w:r>
          <w:instrText xml:space="preserve"> PAGEREF _Toc23996 \h </w:instrText>
        </w:r>
        <w:r>
          <w:fldChar w:fldCharType="separate"/>
        </w:r>
        <w:r>
          <w:t>56</w:t>
        </w:r>
        <w:r>
          <w:fldChar w:fldCharType="end"/>
        </w:r>
      </w:hyperlink>
    </w:p>
    <w:p>
      <w:pPr>
        <w:pStyle w:val="TOC1"/>
        <w:tabs>
          <w:tab w:val="right" w:leader="dot" w:pos="8306"/>
        </w:tabs>
      </w:pPr>
      <w:hyperlink w:anchor="_Toc12120" w:history="1">
        <w:r>
          <w:rPr>
            <w:rFonts w:ascii="仿宋" w:eastAsia="仿宋" w:hAnsi="仿宋" w:cs="仿宋" w:hint="eastAsia"/>
            <w:lang w:eastAsia="zh-CN"/>
          </w:rPr>
          <w:t>十二、项目质量与标准</w:t>
        </w:r>
        <w:r>
          <w:tab/>
        </w:r>
        <w:r>
          <w:fldChar w:fldCharType="begin"/>
        </w:r>
        <w:r>
          <w:instrText xml:space="preserve"> PAGEREF _Toc12120 \h </w:instrText>
        </w:r>
        <w:r>
          <w:fldChar w:fldCharType="separate"/>
        </w:r>
        <w:r>
          <w:t>57</w:t>
        </w:r>
        <w:r>
          <w:fldChar w:fldCharType="end"/>
        </w:r>
      </w:hyperlink>
    </w:p>
    <w:p>
      <w:pPr>
        <w:pStyle w:val="TOC2"/>
        <w:tabs>
          <w:tab w:val="right" w:leader="dot" w:pos="8306"/>
        </w:tabs>
      </w:pPr>
      <w:hyperlink w:anchor="_Toc31721" w:history="1">
        <w:r>
          <w:rPr>
            <w:rFonts w:ascii="仿宋" w:eastAsia="仿宋" w:hAnsi="仿宋" w:cs="仿宋" w:hint="eastAsia"/>
            <w:lang w:eastAsia="zh-CN"/>
          </w:rPr>
          <w:t>(一)、质量保障体系</w:t>
        </w:r>
        <w:r>
          <w:tab/>
        </w:r>
        <w:r>
          <w:fldChar w:fldCharType="begin"/>
        </w:r>
        <w:r>
          <w:instrText xml:space="preserve"> PAGEREF _Toc31721 \h </w:instrText>
        </w:r>
        <w:r>
          <w:fldChar w:fldCharType="separate"/>
        </w:r>
        <w:r>
          <w:t>57</w:t>
        </w:r>
        <w:r>
          <w:fldChar w:fldCharType="end"/>
        </w:r>
      </w:hyperlink>
    </w:p>
    <w:p>
      <w:pPr>
        <w:pStyle w:val="TOC2"/>
        <w:tabs>
          <w:tab w:val="right" w:leader="dot" w:pos="8306"/>
        </w:tabs>
      </w:pPr>
      <w:hyperlink w:anchor="_Toc27128" w:history="1">
        <w:r>
          <w:rPr>
            <w:rFonts w:ascii="仿宋" w:eastAsia="仿宋" w:hAnsi="仿宋" w:cs="仿宋" w:hint="eastAsia"/>
            <w:lang w:eastAsia="zh-CN"/>
          </w:rPr>
          <w:t>(二)、标准化作业流程</w:t>
        </w:r>
        <w:r>
          <w:tab/>
        </w:r>
        <w:r>
          <w:fldChar w:fldCharType="begin"/>
        </w:r>
        <w:r>
          <w:instrText xml:space="preserve"> PAGEREF _Toc27128 \h </w:instrText>
        </w:r>
        <w:r>
          <w:fldChar w:fldCharType="separate"/>
        </w:r>
        <w:r>
          <w:t>59</w:t>
        </w:r>
        <w:r>
          <w:fldChar w:fldCharType="end"/>
        </w:r>
      </w:hyperlink>
    </w:p>
    <w:p>
      <w:pPr>
        <w:pStyle w:val="TOC2"/>
        <w:tabs>
          <w:tab w:val="right" w:leader="dot" w:pos="8306"/>
        </w:tabs>
      </w:pPr>
      <w:hyperlink w:anchor="_Toc7354" w:history="1">
        <w:r>
          <w:rPr>
            <w:rFonts w:ascii="仿宋" w:eastAsia="仿宋" w:hAnsi="仿宋" w:cs="仿宋" w:hint="eastAsia"/>
            <w:lang w:eastAsia="zh-CN"/>
          </w:rPr>
          <w:t>(三)、质量监控与评估</w:t>
        </w:r>
        <w:r>
          <w:tab/>
        </w:r>
        <w:r>
          <w:fldChar w:fldCharType="begin"/>
        </w:r>
        <w:r>
          <w:instrText xml:space="preserve"> PAGEREF _Toc7354 \h </w:instrText>
        </w:r>
        <w:r>
          <w:fldChar w:fldCharType="separate"/>
        </w:r>
        <w:r>
          <w:t>60</w:t>
        </w:r>
        <w:r>
          <w:fldChar w:fldCharType="end"/>
        </w:r>
      </w:hyperlink>
    </w:p>
    <w:p>
      <w:pPr>
        <w:pStyle w:val="TOC2"/>
        <w:tabs>
          <w:tab w:val="right" w:leader="dot" w:pos="8306"/>
        </w:tabs>
      </w:pPr>
      <w:hyperlink w:anchor="_Toc25877" w:history="1">
        <w:r>
          <w:rPr>
            <w:rFonts w:ascii="仿宋" w:eastAsia="仿宋" w:hAnsi="仿宋" w:cs="仿宋" w:hint="eastAsia"/>
            <w:lang w:eastAsia="zh-CN"/>
          </w:rPr>
          <w:t>(四)、质量改进计划</w:t>
        </w:r>
        <w:r>
          <w:tab/>
        </w:r>
        <w:r>
          <w:fldChar w:fldCharType="begin"/>
        </w:r>
        <w:r>
          <w:instrText xml:space="preserve"> PAGEREF _Toc25877 \h </w:instrText>
        </w:r>
        <w:r>
          <w:fldChar w:fldCharType="separate"/>
        </w:r>
        <w:r>
          <w:t>61</w:t>
        </w:r>
        <w:r>
          <w:fldChar w:fldCharType="end"/>
        </w:r>
      </w:hyperlink>
    </w:p>
    <w:p>
      <w:pPr>
        <w:pStyle w:val="TOC1"/>
        <w:tabs>
          <w:tab w:val="right" w:leader="dot" w:pos="8306"/>
        </w:tabs>
      </w:pPr>
      <w:hyperlink w:anchor="_Toc9164" w:history="1">
        <w:r>
          <w:rPr>
            <w:rFonts w:ascii="仿宋" w:eastAsia="仿宋" w:hAnsi="仿宋" w:cs="仿宋" w:hint="eastAsia"/>
            <w:lang w:eastAsia="zh-CN"/>
          </w:rPr>
          <w:t>十三、设施与设备管理</w:t>
        </w:r>
        <w:r>
          <w:tab/>
        </w:r>
        <w:r>
          <w:fldChar w:fldCharType="begin"/>
        </w:r>
        <w:r>
          <w:instrText xml:space="preserve"> PAGEREF _Toc9164 \h </w:instrText>
        </w:r>
        <w:r>
          <w:fldChar w:fldCharType="separate"/>
        </w:r>
        <w:r>
          <w:t>63</w:t>
        </w:r>
        <w:r>
          <w:fldChar w:fldCharType="end"/>
        </w:r>
      </w:hyperlink>
    </w:p>
    <w:p>
      <w:pPr>
        <w:pStyle w:val="TOC2"/>
        <w:tabs>
          <w:tab w:val="right" w:leader="dot" w:pos="8306"/>
        </w:tabs>
      </w:pPr>
      <w:hyperlink w:anchor="_Toc13119" w:history="1">
        <w:r>
          <w:rPr>
            <w:rFonts w:ascii="仿宋" w:eastAsia="仿宋" w:hAnsi="仿宋" w:cs="仿宋" w:hint="eastAsia"/>
            <w:lang w:eastAsia="zh-CN"/>
          </w:rPr>
          <w:t>(一)、设施规划与配置</w:t>
        </w:r>
        <w:r>
          <w:tab/>
        </w:r>
        <w:r>
          <w:fldChar w:fldCharType="begin"/>
        </w:r>
        <w:r>
          <w:instrText xml:space="preserve"> PAGEREF _Toc13119 \h </w:instrText>
        </w:r>
        <w:r>
          <w:fldChar w:fldCharType="separate"/>
        </w:r>
        <w:r>
          <w:t>63</w:t>
        </w:r>
        <w:r>
          <w:fldChar w:fldCharType="end"/>
        </w:r>
      </w:hyperlink>
    </w:p>
    <w:p>
      <w:pPr>
        <w:pStyle w:val="TOC2"/>
        <w:tabs>
          <w:tab w:val="right" w:leader="dot" w:pos="8306"/>
        </w:tabs>
      </w:pPr>
      <w:hyperlink w:anchor="_Toc10574" w:history="1">
        <w:r>
          <w:rPr>
            <w:rFonts w:ascii="仿宋" w:eastAsia="仿宋" w:hAnsi="仿宋" w:cs="仿宋" w:hint="eastAsia"/>
            <w:lang w:eastAsia="zh-CN"/>
          </w:rPr>
          <w:t>(二)、设备采购与维护管理</w:t>
        </w:r>
        <w:r>
          <w:tab/>
        </w:r>
        <w:r>
          <w:fldChar w:fldCharType="begin"/>
        </w:r>
        <w:r>
          <w:instrText xml:space="preserve"> PAGEREF _Toc10574 \h </w:instrText>
        </w:r>
        <w:r>
          <w:fldChar w:fldCharType="separate"/>
        </w:r>
        <w:r>
          <w:t>63</w:t>
        </w:r>
        <w:r>
          <w:fldChar w:fldCharType="end"/>
        </w:r>
      </w:hyperlink>
    </w:p>
    <w:p>
      <w:pPr>
        <w:pStyle w:val="TOC2"/>
        <w:tabs>
          <w:tab w:val="right" w:leader="dot" w:pos="8306"/>
        </w:tabs>
      </w:pPr>
      <w:hyperlink w:anchor="_Toc1113" w:history="1">
        <w:r>
          <w:rPr>
            <w:rFonts w:ascii="仿宋" w:eastAsia="仿宋" w:hAnsi="仿宋" w:cs="仿宋" w:hint="eastAsia"/>
            <w:lang w:eastAsia="zh-CN"/>
          </w:rPr>
          <w:t>(三)、设施设备升级策略</w:t>
        </w:r>
        <w:r>
          <w:tab/>
        </w:r>
        <w:r>
          <w:fldChar w:fldCharType="begin"/>
        </w:r>
        <w:r>
          <w:instrText xml:space="preserve"> PAGEREF _Toc1113 \h </w:instrText>
        </w:r>
        <w:r>
          <w:fldChar w:fldCharType="separate"/>
        </w:r>
        <w:r>
          <w:t>64</w:t>
        </w:r>
        <w:r>
          <w:fldChar w:fldCharType="end"/>
        </w:r>
      </w:hyperlink>
    </w:p>
    <w:p>
      <w:pPr>
        <w:pStyle w:val="TOC1"/>
        <w:tabs>
          <w:tab w:val="right" w:leader="dot" w:pos="8306"/>
        </w:tabs>
      </w:pPr>
      <w:hyperlink w:anchor="_Toc31808" w:history="1">
        <w:r>
          <w:rPr>
            <w:rFonts w:ascii="仿宋" w:eastAsia="仿宋" w:hAnsi="仿宋" w:cs="仿宋" w:hint="eastAsia"/>
            <w:lang w:eastAsia="zh-CN"/>
          </w:rPr>
          <w:t>十四、企业合规与伦理</w:t>
        </w:r>
        <w:r>
          <w:tab/>
        </w:r>
        <w:r>
          <w:fldChar w:fldCharType="begin"/>
        </w:r>
        <w:r>
          <w:instrText xml:space="preserve"> PAGEREF _Toc31808 \h </w:instrText>
        </w:r>
        <w:r>
          <w:fldChar w:fldCharType="separate"/>
        </w:r>
        <w:r>
          <w:t>65</w:t>
        </w:r>
        <w:r>
          <w:fldChar w:fldCharType="end"/>
        </w:r>
      </w:hyperlink>
    </w:p>
    <w:p>
      <w:pPr>
        <w:pStyle w:val="TOC2"/>
        <w:tabs>
          <w:tab w:val="right" w:leader="dot" w:pos="8306"/>
        </w:tabs>
      </w:pPr>
      <w:hyperlink w:anchor="_Toc30568" w:history="1">
        <w:r>
          <w:rPr>
            <w:rFonts w:ascii="仿宋" w:eastAsia="仿宋" w:hAnsi="仿宋" w:cs="仿宋" w:hint="eastAsia"/>
            <w:lang w:eastAsia="zh-CN"/>
          </w:rPr>
          <w:t>(一)、合规政策与程序</w:t>
        </w:r>
        <w:r>
          <w:tab/>
        </w:r>
        <w:r>
          <w:fldChar w:fldCharType="begin"/>
        </w:r>
        <w:r>
          <w:instrText xml:space="preserve"> PAGEREF _Toc30568 \h </w:instrText>
        </w:r>
        <w:r>
          <w:fldChar w:fldCharType="separate"/>
        </w:r>
        <w:r>
          <w:t>65</w:t>
        </w:r>
        <w:r>
          <w:fldChar w:fldCharType="end"/>
        </w:r>
      </w:hyperlink>
    </w:p>
    <w:p>
      <w:pPr>
        <w:pStyle w:val="TOC2"/>
        <w:tabs>
          <w:tab w:val="right" w:leader="dot" w:pos="8306"/>
        </w:tabs>
      </w:pPr>
      <w:hyperlink w:anchor="_Toc9100" w:history="1">
        <w:r>
          <w:rPr>
            <w:rFonts w:ascii="仿宋" w:eastAsia="仿宋" w:hAnsi="仿宋" w:cs="仿宋" w:hint="eastAsia"/>
            <w:lang w:eastAsia="zh-CN"/>
          </w:rPr>
          <w:t>(二)、伦理规范与培训</w:t>
        </w:r>
        <w:r>
          <w:tab/>
        </w:r>
        <w:r>
          <w:fldChar w:fldCharType="begin"/>
        </w:r>
        <w:r>
          <w:instrText xml:space="preserve"> PAGEREF _Toc9100 \h </w:instrText>
        </w:r>
        <w:r>
          <w:fldChar w:fldCharType="separate"/>
        </w:r>
        <w:r>
          <w:t>66</w:t>
        </w:r>
        <w:r>
          <w:fldChar w:fldCharType="end"/>
        </w:r>
      </w:hyperlink>
    </w:p>
    <w:p>
      <w:pPr>
        <w:pStyle w:val="TOC2"/>
        <w:tabs>
          <w:tab w:val="right" w:leader="dot" w:pos="8306"/>
        </w:tabs>
      </w:pPr>
      <w:hyperlink w:anchor="_Toc13242" w:history="1">
        <w:r>
          <w:rPr>
            <w:rFonts w:ascii="仿宋" w:eastAsia="仿宋" w:hAnsi="仿宋" w:cs="仿宋" w:hint="eastAsia"/>
            <w:lang w:eastAsia="zh-CN"/>
          </w:rPr>
          <w:t>(三)、合规风险评估</w:t>
        </w:r>
        <w:r>
          <w:tab/>
        </w:r>
        <w:r>
          <w:fldChar w:fldCharType="begin"/>
        </w:r>
        <w:r>
          <w:instrText xml:space="preserve"> PAGEREF _Toc13242 \h </w:instrText>
        </w:r>
        <w:r>
          <w:fldChar w:fldCharType="separate"/>
        </w:r>
        <w:r>
          <w:t>67</w:t>
        </w:r>
        <w:r>
          <w:fldChar w:fldCharType="end"/>
        </w:r>
      </w:hyperlink>
    </w:p>
    <w:p>
      <w:pPr>
        <w:pStyle w:val="TOC2"/>
        <w:tabs>
          <w:tab w:val="right" w:leader="dot" w:pos="8306"/>
        </w:tabs>
      </w:pPr>
      <w:hyperlink w:anchor="_Toc15634" w:history="1">
        <w:r>
          <w:rPr>
            <w:rFonts w:ascii="仿宋" w:eastAsia="仿宋" w:hAnsi="仿宋" w:cs="仿宋" w:hint="eastAsia"/>
            <w:lang w:eastAsia="zh-CN"/>
          </w:rPr>
          <w:t>(四)、合规监督与执行</w:t>
        </w:r>
        <w:r>
          <w:tab/>
        </w:r>
        <w:r>
          <w:fldChar w:fldCharType="begin"/>
        </w:r>
        <w:r>
          <w:instrText xml:space="preserve"> PAGEREF _Toc15634 \h </w:instrText>
        </w:r>
        <w:r>
          <w:fldChar w:fldCharType="separate"/>
        </w:r>
        <w:r>
          <w:t>68</w:t>
        </w:r>
        <w:r>
          <w:fldChar w:fldCharType="end"/>
        </w:r>
      </w:hyperlink>
    </w:p>
    <w:p>
      <w:pPr>
        <w:pStyle w:val="TOC1"/>
        <w:tabs>
          <w:tab w:val="right" w:leader="dot" w:pos="8306"/>
        </w:tabs>
      </w:pPr>
      <w:hyperlink w:anchor="_Toc19540" w:history="1">
        <w:r>
          <w:rPr>
            <w:rFonts w:ascii="仿宋" w:eastAsia="仿宋" w:hAnsi="仿宋" w:cs="仿宋" w:hint="eastAsia"/>
            <w:lang w:eastAsia="zh-CN"/>
          </w:rPr>
          <w:t>十五、人力资源管理与开发</w:t>
        </w:r>
        <w:r>
          <w:tab/>
        </w:r>
        <w:r>
          <w:fldChar w:fldCharType="begin"/>
        </w:r>
        <w:r>
          <w:instrText xml:space="preserve"> PAGEREF _Toc19540 \h </w:instrText>
        </w:r>
        <w:r>
          <w:fldChar w:fldCharType="separate"/>
        </w:r>
        <w:r>
          <w:t>69</w:t>
        </w:r>
        <w:r>
          <w:fldChar w:fldCharType="end"/>
        </w:r>
      </w:hyperlink>
    </w:p>
    <w:p>
      <w:pPr>
        <w:pStyle w:val="TOC2"/>
        <w:tabs>
          <w:tab w:val="right" w:leader="dot" w:pos="8306"/>
        </w:tabs>
      </w:pPr>
      <w:hyperlink w:anchor="_Toc20955" w:history="1">
        <w:r>
          <w:rPr>
            <w:rFonts w:ascii="仿宋" w:eastAsia="仿宋" w:hAnsi="仿宋" w:cs="仿宋" w:hint="eastAsia"/>
            <w:lang w:eastAsia="zh-CN"/>
          </w:rPr>
          <w:t>(一)、人力资源规划</w:t>
        </w:r>
        <w:r>
          <w:tab/>
        </w:r>
        <w:r>
          <w:fldChar w:fldCharType="begin"/>
        </w:r>
        <w:r>
          <w:instrText xml:space="preserve"> PAGEREF _Toc20955 \h </w:instrText>
        </w:r>
        <w:r>
          <w:fldChar w:fldCharType="separate"/>
        </w:r>
        <w:r>
          <w:t>69</w:t>
        </w:r>
        <w:r>
          <w:fldChar w:fldCharType="end"/>
        </w:r>
      </w:hyperlink>
    </w:p>
    <w:p>
      <w:pPr>
        <w:pStyle w:val="TOC2"/>
        <w:tabs>
          <w:tab w:val="right" w:leader="dot" w:pos="8306"/>
        </w:tabs>
      </w:pPr>
      <w:hyperlink w:anchor="_Toc18384" w:history="1">
        <w:r>
          <w:rPr>
            <w:rFonts w:ascii="仿宋" w:eastAsia="仿宋" w:hAnsi="仿宋" w:cs="仿宋" w:hint="eastAsia"/>
            <w:lang w:eastAsia="zh-CN"/>
          </w:rPr>
          <w:t>(二)、人力资源开发与培训</w:t>
        </w:r>
        <w:r>
          <w:tab/>
        </w:r>
        <w:r>
          <w:fldChar w:fldCharType="begin"/>
        </w:r>
        <w:r>
          <w:instrText xml:space="preserve"> PAGEREF _Toc18384 \h </w:instrText>
        </w:r>
        <w:r>
          <w:fldChar w:fldCharType="separate"/>
        </w:r>
        <w:r>
          <w:t>71</w:t>
        </w:r>
        <w:r>
          <w:fldChar w:fldCharType="end"/>
        </w:r>
      </w:hyperlink>
    </w:p>
    <w:p>
      <w:pPr>
        <w:pStyle w:val="TOC1"/>
        <w:tabs>
          <w:tab w:val="right" w:leader="dot" w:pos="8306"/>
        </w:tabs>
      </w:pPr>
      <w:hyperlink w:anchor="_Toc12553" w:history="1">
        <w:r>
          <w:rPr>
            <w:rFonts w:ascii="仿宋" w:eastAsia="仿宋" w:hAnsi="仿宋" w:cs="仿宋" w:hint="eastAsia"/>
            <w:lang w:eastAsia="zh-CN"/>
          </w:rPr>
          <w:t>十六、成果转化与推广应用</w:t>
        </w:r>
        <w:r>
          <w:tab/>
        </w:r>
        <w:r>
          <w:fldChar w:fldCharType="begin"/>
        </w:r>
        <w:r>
          <w:instrText xml:space="preserve"> PAGEREF _Toc12553 \h </w:instrText>
        </w:r>
        <w:r>
          <w:fldChar w:fldCharType="separate"/>
        </w:r>
        <w:r>
          <w:t>73</w:t>
        </w:r>
        <w:r>
          <w:fldChar w:fldCharType="end"/>
        </w:r>
      </w:hyperlink>
    </w:p>
    <w:p>
      <w:pPr>
        <w:pStyle w:val="TOC2"/>
        <w:tabs>
          <w:tab w:val="right" w:leader="dot" w:pos="8306"/>
        </w:tabs>
      </w:pPr>
      <w:hyperlink w:anchor="_Toc14341" w:history="1">
        <w:r>
          <w:rPr>
            <w:rFonts w:ascii="仿宋" w:eastAsia="仿宋" w:hAnsi="仿宋" w:cs="仿宋" w:hint="eastAsia"/>
            <w:lang w:eastAsia="zh-CN"/>
          </w:rPr>
          <w:t>(一)、成果转化策略制定</w:t>
        </w:r>
        <w:r>
          <w:tab/>
        </w:r>
        <w:r>
          <w:fldChar w:fldCharType="begin"/>
        </w:r>
        <w:r>
          <w:instrText xml:space="preserve"> PAGEREF _Toc14341 \h </w:instrText>
        </w:r>
        <w:r>
          <w:fldChar w:fldCharType="separate"/>
        </w:r>
        <w:r>
          <w:t>73</w:t>
        </w:r>
        <w:r>
          <w:fldChar w:fldCharType="end"/>
        </w:r>
      </w:hyperlink>
    </w:p>
    <w:p>
      <w:pPr>
        <w:pStyle w:val="TOC2"/>
        <w:tabs>
          <w:tab w:val="right" w:leader="dot" w:pos="8306"/>
        </w:tabs>
      </w:pPr>
      <w:hyperlink w:anchor="_Toc12107" w:history="1">
        <w:r>
          <w:rPr>
            <w:rFonts w:ascii="仿宋" w:eastAsia="仿宋" w:hAnsi="仿宋" w:cs="仿宋" w:hint="eastAsia"/>
            <w:lang w:eastAsia="zh-CN"/>
          </w:rPr>
          <w:t>(二)、成果推广应用方案</w:t>
        </w:r>
        <w:r>
          <w:tab/>
        </w:r>
        <w:r>
          <w:fldChar w:fldCharType="begin"/>
        </w:r>
        <w:r>
          <w:instrText xml:space="preserve"> PAGEREF _Toc12107 \h </w:instrText>
        </w:r>
        <w:r>
          <w:fldChar w:fldCharType="separate"/>
        </w:r>
        <w:r>
          <w:t>74</w:t>
        </w:r>
        <w:r>
          <w:fldChar w:fldCharType="end"/>
        </w:r>
      </w:hyperlink>
    </w:p>
    <w:p>
      <w:pPr>
        <w:pStyle w:val="TOC1"/>
        <w:tabs>
          <w:tab w:val="right" w:leader="dot" w:pos="8306"/>
        </w:tabs>
      </w:pPr>
      <w:hyperlink w:anchor="_Toc26684" w:history="1">
        <w:r>
          <w:rPr>
            <w:rFonts w:ascii="仿宋" w:eastAsia="仿宋" w:hAnsi="仿宋" w:cs="仿宋" w:hint="eastAsia"/>
            <w:lang w:eastAsia="zh-CN"/>
          </w:rPr>
          <w:t>十七、知识产权管理与保护</w:t>
        </w:r>
        <w:r>
          <w:tab/>
        </w:r>
        <w:r>
          <w:fldChar w:fldCharType="begin"/>
        </w:r>
        <w:r>
          <w:instrText xml:space="preserve"> PAGEREF _Toc26684 \h </w:instrText>
        </w:r>
        <w:r>
          <w:fldChar w:fldCharType="separate"/>
        </w:r>
        <w:r>
          <w:t>76</w:t>
        </w:r>
        <w:r>
          <w:fldChar w:fldCharType="end"/>
        </w:r>
      </w:hyperlink>
    </w:p>
    <w:p>
      <w:pPr>
        <w:pStyle w:val="TOC2"/>
        <w:tabs>
          <w:tab w:val="right" w:leader="dot" w:pos="8306"/>
        </w:tabs>
      </w:pPr>
      <w:hyperlink w:anchor="_Toc22227" w:history="1">
        <w:r>
          <w:rPr>
            <w:rFonts w:ascii="仿宋" w:eastAsia="仿宋" w:hAnsi="仿宋" w:cs="仿宋" w:hint="eastAsia"/>
            <w:lang w:eastAsia="zh-CN"/>
          </w:rPr>
          <w:t>(一)、知识产权管理体系建设</w:t>
        </w:r>
        <w:r>
          <w:tab/>
        </w:r>
        <w:r>
          <w:fldChar w:fldCharType="begin"/>
        </w:r>
        <w:r>
          <w:instrText xml:space="preserve"> PAGEREF _Toc22227 \h </w:instrText>
        </w:r>
        <w:r>
          <w:fldChar w:fldCharType="separate"/>
        </w:r>
        <w:r>
          <w:t>76</w:t>
        </w:r>
        <w:r>
          <w:fldChar w:fldCharType="end"/>
        </w:r>
      </w:hyperlink>
    </w:p>
    <w:p>
      <w:pPr>
        <w:pStyle w:val="TOC2"/>
        <w:tabs>
          <w:tab w:val="right" w:leader="dot" w:pos="8306"/>
        </w:tabs>
      </w:pPr>
      <w:hyperlink w:anchor="_Toc7611" w:history="1">
        <w:r>
          <w:rPr>
            <w:rFonts w:ascii="仿宋" w:eastAsia="仿宋" w:hAnsi="仿宋" w:cs="仿宋" w:hint="eastAsia"/>
            <w:lang w:eastAsia="zh-CN"/>
          </w:rPr>
          <w:t>(二)、知识产权保护措施</w:t>
        </w:r>
        <w:r>
          <w:tab/>
        </w:r>
        <w:r>
          <w:fldChar w:fldCharType="begin"/>
        </w:r>
        <w:r>
          <w:instrText xml:space="preserve"> PAGEREF _Toc7611 \h </w:instrText>
        </w:r>
        <w:r>
          <w:fldChar w:fldCharType="separate"/>
        </w:r>
        <w:r>
          <w:t>77</w:t>
        </w:r>
        <w:r>
          <w:fldChar w:fldCharType="end"/>
        </w:r>
      </w:hyperlink>
    </w:p>
    <w:p>
      <w:pPr>
        <w:pStyle w:val="TOC1"/>
        <w:tabs>
          <w:tab w:val="right" w:leader="dot" w:pos="8306"/>
        </w:tabs>
      </w:pPr>
      <w:hyperlink w:anchor="_Toc13352" w:history="1">
        <w:r>
          <w:rPr>
            <w:rFonts w:ascii="仿宋" w:eastAsia="仿宋" w:hAnsi="仿宋" w:cs="仿宋" w:hint="eastAsia"/>
            <w:lang w:eastAsia="zh-CN"/>
          </w:rPr>
          <w:t>十八、创新驱动与持续发展</w:t>
        </w:r>
        <w:r>
          <w:tab/>
        </w:r>
        <w:r>
          <w:fldChar w:fldCharType="begin"/>
        </w:r>
        <w:r>
          <w:instrText xml:space="preserve"> PAGEREF _Toc13352 \h </w:instrText>
        </w:r>
        <w:r>
          <w:fldChar w:fldCharType="separate"/>
        </w:r>
        <w:r>
          <w:t>78</w:t>
        </w:r>
        <w:r>
          <w:fldChar w:fldCharType="end"/>
        </w:r>
      </w:hyperlink>
    </w:p>
    <w:p>
      <w:pPr>
        <w:pStyle w:val="TOC2"/>
        <w:tabs>
          <w:tab w:val="right" w:leader="dot" w:pos="8306"/>
        </w:tabs>
      </w:pPr>
      <w:hyperlink w:anchor="_Toc1512" w:history="1">
        <w:r>
          <w:rPr>
            <w:rFonts w:ascii="仿宋" w:eastAsia="仿宋" w:hAnsi="仿宋" w:cs="仿宋" w:hint="eastAsia"/>
            <w:lang w:eastAsia="zh-CN"/>
          </w:rPr>
          <w:t>(一)、创新驱动战略实施</w:t>
        </w:r>
        <w:r>
          <w:tab/>
        </w:r>
        <w:r>
          <w:fldChar w:fldCharType="begin"/>
        </w:r>
        <w:r>
          <w:instrText xml:space="preserve"> PAGEREF _Toc1512 \h </w:instrText>
        </w:r>
        <w:r>
          <w:fldChar w:fldCharType="separate"/>
        </w:r>
        <w:r>
          <w:t>78</w:t>
        </w:r>
        <w:r>
          <w:fldChar w:fldCharType="end"/>
        </w:r>
      </w:hyperlink>
    </w:p>
    <w:p>
      <w:pPr>
        <w:pStyle w:val="TOC2"/>
        <w:tabs>
          <w:tab w:val="right" w:leader="dot" w:pos="8306"/>
        </w:tabs>
      </w:pPr>
      <w:hyperlink w:anchor="_Toc3648" w:history="1">
        <w:r>
          <w:rPr>
            <w:rFonts w:ascii="仿宋" w:eastAsia="仿宋" w:hAnsi="仿宋" w:cs="仿宋" w:hint="eastAsia"/>
            <w:lang w:eastAsia="zh-CN"/>
          </w:rPr>
          <w:t>(二)、持续发展路径探索</w:t>
        </w:r>
        <w:r>
          <w:tab/>
        </w:r>
        <w:r>
          <w:fldChar w:fldCharType="begin"/>
        </w:r>
        <w:r>
          <w:instrText xml:space="preserve"> PAGEREF _Toc3648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0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7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9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6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商业银行服务项目与土地用途规划：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商业银行服务项目的容积率和建筑密度：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用地控制指标通常规定了容积率和建筑密度的要求。对于商业银行服务项目来说，这将影响建筑物的规模和高度。必须确保项目的设计符合容积率和建筑密度的限制，以遵守用地控制法规。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商业银行服务项目的建筑线限制：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用地控制指标还可能规定了建筑物与街道或相邻土地的距离，这被称为建筑线限制。商业银行服务项目必须遵守这些规定，以确保建筑的位置符合法规。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商业银行服务项目的环境影响和可持续性：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用地控制指标可能包括环境保护要求，例如绿地比例和污染防控措施。对于商业银行服务项目，这意味着必须考虑如何保护当地生态系统、水资源和空气质量，以确保项目的可持续性。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在整个项目规划和实施过程中，与用地控制指标的合作和遵守是至关重要的。这有助于确保商业银行服务项目是一个合法、可持续且与城市规划一致的发展项目。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1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每个城市都有自己的规划目标和愿景，包括住宅区、商业区和工业区的平衡发展。商业银行服务项目需要与城市规划目标保持一致，以确保项目不会破坏城市的整体规划。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https://d.book118.com/015123021004011130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407EA"/>
    <w:rsid w:val="42F40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23021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2024-03-13T01:36:00Z</dcterms:created>
  <dcterms:modified xsi:type="dcterms:W3CDTF">2024-03-13T01:37:14Z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E8603656A36E4E3998C84F7EEDF4040C_11</vt:lpwstr>
  </property>
  <property fmtid="{D5CDD505-2E9C-101B-9397-08002B2CF9AE}" pid="3" name="KSOProductBuildVer">
    <vt:lpwstr>2052-12.1.0.16250</vt:lpwstr>
  </property>
</Properties>
</file>