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医学检验项目建设方案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9" w:history="1">
        <w:r>
          <w:rPr>
            <w:rFonts w:ascii="仿宋" w:eastAsia="仿宋" w:hAnsi="仿宋" w:cs="仿宋" w:hint="eastAsia"/>
            <w:lang w:eastAsia="zh-CN"/>
          </w:rPr>
          <w:t>概论</w:t>
        </w:r>
        <w:r>
          <w:tab/>
        </w:r>
        <w:r>
          <w:fldChar w:fldCharType="begin"/>
        </w:r>
        <w:r>
          <w:instrText xml:space="preserve"> PAGEREF _Toc9529 \h </w:instrText>
        </w:r>
        <w:r>
          <w:fldChar w:fldCharType="separate"/>
        </w:r>
        <w:r>
          <w:t>3</w:t>
        </w:r>
        <w:r>
          <w:fldChar w:fldCharType="end"/>
        </w:r>
      </w:hyperlink>
    </w:p>
    <w:p>
      <w:pPr>
        <w:pStyle w:val="TOC1"/>
        <w:tabs>
          <w:tab w:val="right" w:leader="dot" w:pos="8306"/>
        </w:tabs>
      </w:pPr>
      <w:hyperlink w:anchor="_Toc25658" w:history="1">
        <w:r>
          <w:rPr>
            <w:rFonts w:ascii="仿宋" w:eastAsia="仿宋" w:hAnsi="仿宋" w:cs="仿宋" w:hint="eastAsia"/>
            <w:lang w:eastAsia="zh-CN"/>
          </w:rPr>
          <w:t>一、背景、必要性分析</w:t>
        </w:r>
        <w:r>
          <w:tab/>
        </w:r>
        <w:r>
          <w:fldChar w:fldCharType="begin"/>
        </w:r>
        <w:r>
          <w:instrText xml:space="preserve"> PAGEREF _Toc25658 \h </w:instrText>
        </w:r>
        <w:r>
          <w:fldChar w:fldCharType="separate"/>
        </w:r>
        <w:r>
          <w:t>3</w:t>
        </w:r>
        <w:r>
          <w:fldChar w:fldCharType="end"/>
        </w:r>
      </w:hyperlink>
    </w:p>
    <w:p>
      <w:pPr>
        <w:pStyle w:val="TOC2"/>
        <w:tabs>
          <w:tab w:val="right" w:leader="dot" w:pos="8306"/>
        </w:tabs>
      </w:pPr>
      <w:hyperlink w:anchor="_Toc13688" w:history="1">
        <w:r>
          <w:rPr>
            <w:rFonts w:ascii="仿宋" w:eastAsia="仿宋" w:hAnsi="仿宋" w:cs="仿宋" w:hint="eastAsia"/>
            <w:lang w:eastAsia="zh-CN"/>
          </w:rPr>
          <w:t>(一)、项目建设背景</w:t>
        </w:r>
        <w:r>
          <w:tab/>
        </w:r>
        <w:r>
          <w:fldChar w:fldCharType="begin"/>
        </w:r>
        <w:r>
          <w:instrText xml:space="preserve"> PAGEREF _Toc13688 \h </w:instrText>
        </w:r>
        <w:r>
          <w:fldChar w:fldCharType="separate"/>
        </w:r>
        <w:r>
          <w:t>3</w:t>
        </w:r>
        <w:r>
          <w:fldChar w:fldCharType="end"/>
        </w:r>
      </w:hyperlink>
    </w:p>
    <w:p>
      <w:pPr>
        <w:pStyle w:val="TOC2"/>
        <w:tabs>
          <w:tab w:val="right" w:leader="dot" w:pos="8306"/>
        </w:tabs>
      </w:pPr>
      <w:hyperlink w:anchor="_Toc17904" w:history="1">
        <w:r>
          <w:rPr>
            <w:rFonts w:ascii="仿宋" w:eastAsia="仿宋" w:hAnsi="仿宋" w:cs="仿宋" w:hint="eastAsia"/>
            <w:lang w:eastAsia="zh-CN"/>
          </w:rPr>
          <w:t>(二)、必要性分析</w:t>
        </w:r>
        <w:r>
          <w:tab/>
        </w:r>
        <w:r>
          <w:fldChar w:fldCharType="begin"/>
        </w:r>
        <w:r>
          <w:instrText xml:space="preserve"> PAGEREF _Toc17904 \h </w:instrText>
        </w:r>
        <w:r>
          <w:fldChar w:fldCharType="separate"/>
        </w:r>
        <w:r>
          <w:t>4</w:t>
        </w:r>
        <w:r>
          <w:fldChar w:fldCharType="end"/>
        </w:r>
      </w:hyperlink>
    </w:p>
    <w:p>
      <w:pPr>
        <w:pStyle w:val="TOC2"/>
        <w:tabs>
          <w:tab w:val="right" w:leader="dot" w:pos="8306"/>
        </w:tabs>
      </w:pPr>
      <w:hyperlink w:anchor="_Toc15136" w:history="1">
        <w:r>
          <w:rPr>
            <w:rFonts w:ascii="仿宋" w:eastAsia="仿宋" w:hAnsi="仿宋" w:cs="仿宋" w:hint="eastAsia"/>
            <w:lang w:eastAsia="zh-CN"/>
          </w:rPr>
          <w:t>(三)、项目建设有利条件</w:t>
        </w:r>
        <w:r>
          <w:tab/>
        </w:r>
        <w:r>
          <w:fldChar w:fldCharType="begin"/>
        </w:r>
        <w:r>
          <w:instrText xml:space="preserve"> PAGEREF _Toc15136 \h </w:instrText>
        </w:r>
        <w:r>
          <w:fldChar w:fldCharType="separate"/>
        </w:r>
        <w:r>
          <w:t>5</w:t>
        </w:r>
        <w:r>
          <w:fldChar w:fldCharType="end"/>
        </w:r>
      </w:hyperlink>
    </w:p>
    <w:p>
      <w:pPr>
        <w:pStyle w:val="TOC1"/>
        <w:tabs>
          <w:tab w:val="right" w:leader="dot" w:pos="8306"/>
        </w:tabs>
      </w:pPr>
      <w:hyperlink w:anchor="_Toc3643" w:history="1">
        <w:r>
          <w:rPr>
            <w:rFonts w:ascii="仿宋" w:eastAsia="仿宋" w:hAnsi="仿宋" w:cs="仿宋" w:hint="eastAsia"/>
            <w:lang w:eastAsia="zh-CN"/>
          </w:rPr>
          <w:t>二、社会影响分析</w:t>
        </w:r>
        <w:r>
          <w:tab/>
        </w:r>
        <w:r>
          <w:fldChar w:fldCharType="begin"/>
        </w:r>
        <w:r>
          <w:instrText xml:space="preserve"> PAGEREF _Toc3643 \h </w:instrText>
        </w:r>
        <w:r>
          <w:fldChar w:fldCharType="separate"/>
        </w:r>
        <w:r>
          <w:t>7</w:t>
        </w:r>
        <w:r>
          <w:fldChar w:fldCharType="end"/>
        </w:r>
      </w:hyperlink>
    </w:p>
    <w:p>
      <w:pPr>
        <w:pStyle w:val="TOC2"/>
        <w:tabs>
          <w:tab w:val="right" w:leader="dot" w:pos="8306"/>
        </w:tabs>
      </w:pPr>
      <w:hyperlink w:anchor="_Toc18839" w:history="1">
        <w:r>
          <w:rPr>
            <w:rFonts w:ascii="仿宋" w:eastAsia="仿宋" w:hAnsi="仿宋" w:cs="仿宋" w:hint="eastAsia"/>
            <w:lang w:eastAsia="zh-CN"/>
          </w:rPr>
          <w:t>(一)、社会影响效果分析</w:t>
        </w:r>
        <w:r>
          <w:tab/>
        </w:r>
        <w:r>
          <w:fldChar w:fldCharType="begin"/>
        </w:r>
        <w:r>
          <w:instrText xml:space="preserve"> PAGEREF _Toc18839 \h </w:instrText>
        </w:r>
        <w:r>
          <w:fldChar w:fldCharType="separate"/>
        </w:r>
        <w:r>
          <w:t>7</w:t>
        </w:r>
        <w:r>
          <w:fldChar w:fldCharType="end"/>
        </w:r>
      </w:hyperlink>
    </w:p>
    <w:p>
      <w:pPr>
        <w:pStyle w:val="TOC2"/>
        <w:tabs>
          <w:tab w:val="right" w:leader="dot" w:pos="8306"/>
        </w:tabs>
      </w:pPr>
      <w:hyperlink w:anchor="_Toc21355" w:history="1">
        <w:r>
          <w:rPr>
            <w:rFonts w:ascii="仿宋" w:eastAsia="仿宋" w:hAnsi="仿宋" w:cs="仿宋" w:hint="eastAsia"/>
            <w:lang w:eastAsia="zh-CN"/>
          </w:rPr>
          <w:t>(二)、社会适应性分析</w:t>
        </w:r>
        <w:r>
          <w:tab/>
        </w:r>
        <w:r>
          <w:fldChar w:fldCharType="begin"/>
        </w:r>
        <w:r>
          <w:instrText xml:space="preserve"> PAGEREF _Toc21355 \h </w:instrText>
        </w:r>
        <w:r>
          <w:fldChar w:fldCharType="separate"/>
        </w:r>
        <w:r>
          <w:t>9</w:t>
        </w:r>
        <w:r>
          <w:fldChar w:fldCharType="end"/>
        </w:r>
      </w:hyperlink>
    </w:p>
    <w:p>
      <w:pPr>
        <w:pStyle w:val="TOC2"/>
        <w:tabs>
          <w:tab w:val="right" w:leader="dot" w:pos="8306"/>
        </w:tabs>
      </w:pPr>
      <w:hyperlink w:anchor="_Toc13416" w:history="1">
        <w:r>
          <w:rPr>
            <w:rFonts w:ascii="仿宋" w:eastAsia="仿宋" w:hAnsi="仿宋" w:cs="仿宋" w:hint="eastAsia"/>
            <w:lang w:eastAsia="zh-CN"/>
          </w:rPr>
          <w:t>(三)、社会风险及对策分析</w:t>
        </w:r>
        <w:r>
          <w:tab/>
        </w:r>
        <w:r>
          <w:fldChar w:fldCharType="begin"/>
        </w:r>
        <w:r>
          <w:instrText xml:space="preserve"> PAGEREF _Toc13416 \h </w:instrText>
        </w:r>
        <w:r>
          <w:fldChar w:fldCharType="separate"/>
        </w:r>
        <w:r>
          <w:t>11</w:t>
        </w:r>
        <w:r>
          <w:fldChar w:fldCharType="end"/>
        </w:r>
      </w:hyperlink>
    </w:p>
    <w:p>
      <w:pPr>
        <w:pStyle w:val="TOC1"/>
        <w:tabs>
          <w:tab w:val="right" w:leader="dot" w:pos="8306"/>
        </w:tabs>
      </w:pPr>
      <w:hyperlink w:anchor="_Toc16238" w:history="1">
        <w:r>
          <w:rPr>
            <w:rFonts w:ascii="仿宋" w:eastAsia="仿宋" w:hAnsi="仿宋" w:cs="仿宋" w:hint="eastAsia"/>
            <w:lang w:eastAsia="zh-CN"/>
          </w:rPr>
          <w:t>三、资源开发及综合利用分析</w:t>
        </w:r>
        <w:r>
          <w:tab/>
        </w:r>
        <w:r>
          <w:fldChar w:fldCharType="begin"/>
        </w:r>
        <w:r>
          <w:instrText xml:space="preserve"> PAGEREF _Toc16238 \h </w:instrText>
        </w:r>
        <w:r>
          <w:fldChar w:fldCharType="separate"/>
        </w:r>
        <w:r>
          <w:t>14</w:t>
        </w:r>
        <w:r>
          <w:fldChar w:fldCharType="end"/>
        </w:r>
      </w:hyperlink>
    </w:p>
    <w:p>
      <w:pPr>
        <w:pStyle w:val="TOC2"/>
        <w:tabs>
          <w:tab w:val="right" w:leader="dot" w:pos="8306"/>
        </w:tabs>
      </w:pPr>
      <w:hyperlink w:anchor="_Toc22550" w:history="1">
        <w:r>
          <w:rPr>
            <w:rFonts w:ascii="仿宋" w:eastAsia="仿宋" w:hAnsi="仿宋" w:cs="仿宋" w:hint="eastAsia"/>
            <w:lang w:eastAsia="zh-CN"/>
          </w:rPr>
          <w:t>(一)、资源开发方案</w:t>
        </w:r>
        <w:r>
          <w:tab/>
        </w:r>
        <w:r>
          <w:fldChar w:fldCharType="begin"/>
        </w:r>
        <w:r>
          <w:instrText xml:space="preserve"> PAGEREF _Toc22550 \h </w:instrText>
        </w:r>
        <w:r>
          <w:fldChar w:fldCharType="separate"/>
        </w:r>
        <w:r>
          <w:t>14</w:t>
        </w:r>
        <w:r>
          <w:fldChar w:fldCharType="end"/>
        </w:r>
      </w:hyperlink>
    </w:p>
    <w:p>
      <w:pPr>
        <w:pStyle w:val="TOC2"/>
        <w:tabs>
          <w:tab w:val="right" w:leader="dot" w:pos="8306"/>
        </w:tabs>
      </w:pPr>
      <w:hyperlink w:anchor="_Toc21990" w:history="1">
        <w:r>
          <w:rPr>
            <w:rFonts w:ascii="仿宋" w:eastAsia="仿宋" w:hAnsi="仿宋" w:cs="仿宋" w:hint="eastAsia"/>
            <w:lang w:eastAsia="zh-CN"/>
          </w:rPr>
          <w:t>(二)、资源利用方案</w:t>
        </w:r>
        <w:r>
          <w:tab/>
        </w:r>
        <w:r>
          <w:fldChar w:fldCharType="begin"/>
        </w:r>
        <w:r>
          <w:instrText xml:space="preserve"> PAGEREF _Toc21990 \h </w:instrText>
        </w:r>
        <w:r>
          <w:fldChar w:fldCharType="separate"/>
        </w:r>
        <w:r>
          <w:t>15</w:t>
        </w:r>
        <w:r>
          <w:fldChar w:fldCharType="end"/>
        </w:r>
      </w:hyperlink>
    </w:p>
    <w:p>
      <w:pPr>
        <w:pStyle w:val="TOC2"/>
        <w:tabs>
          <w:tab w:val="right" w:leader="dot" w:pos="8306"/>
        </w:tabs>
      </w:pPr>
      <w:hyperlink w:anchor="_Toc26192" w:history="1">
        <w:r>
          <w:rPr>
            <w:rFonts w:ascii="仿宋" w:eastAsia="仿宋" w:hAnsi="仿宋" w:cs="仿宋" w:hint="eastAsia"/>
            <w:lang w:eastAsia="zh-CN"/>
          </w:rPr>
          <w:t>(三)、资源节约措施</w:t>
        </w:r>
        <w:r>
          <w:tab/>
        </w:r>
        <w:r>
          <w:fldChar w:fldCharType="begin"/>
        </w:r>
        <w:r>
          <w:instrText xml:space="preserve"> PAGEREF _Toc26192 \h </w:instrText>
        </w:r>
        <w:r>
          <w:fldChar w:fldCharType="separate"/>
        </w:r>
        <w:r>
          <w:t>17</w:t>
        </w:r>
        <w:r>
          <w:fldChar w:fldCharType="end"/>
        </w:r>
      </w:hyperlink>
    </w:p>
    <w:p>
      <w:pPr>
        <w:pStyle w:val="TOC1"/>
        <w:tabs>
          <w:tab w:val="right" w:leader="dot" w:pos="8306"/>
        </w:tabs>
      </w:pPr>
      <w:hyperlink w:anchor="_Toc13293" w:history="1">
        <w:r>
          <w:rPr>
            <w:rFonts w:ascii="仿宋" w:eastAsia="仿宋" w:hAnsi="仿宋" w:cs="仿宋" w:hint="eastAsia"/>
            <w:lang w:eastAsia="zh-CN"/>
          </w:rPr>
          <w:t>四、环境和生态影响分析</w:t>
        </w:r>
        <w:r>
          <w:tab/>
        </w:r>
        <w:r>
          <w:fldChar w:fldCharType="begin"/>
        </w:r>
        <w:r>
          <w:instrText xml:space="preserve"> PAGEREF _Toc13293 \h </w:instrText>
        </w:r>
        <w:r>
          <w:fldChar w:fldCharType="separate"/>
        </w:r>
        <w:r>
          <w:t>18</w:t>
        </w:r>
        <w:r>
          <w:fldChar w:fldCharType="end"/>
        </w:r>
      </w:hyperlink>
    </w:p>
    <w:p>
      <w:pPr>
        <w:pStyle w:val="TOC2"/>
        <w:tabs>
          <w:tab w:val="right" w:leader="dot" w:pos="8306"/>
        </w:tabs>
      </w:pPr>
      <w:hyperlink w:anchor="_Toc14647" w:history="1">
        <w:r>
          <w:rPr>
            <w:rFonts w:ascii="仿宋" w:eastAsia="仿宋" w:hAnsi="仿宋" w:cs="仿宋" w:hint="eastAsia"/>
            <w:lang w:eastAsia="zh-CN"/>
          </w:rPr>
          <w:t>(一)、环境和生态现状</w:t>
        </w:r>
        <w:r>
          <w:tab/>
        </w:r>
        <w:r>
          <w:fldChar w:fldCharType="begin"/>
        </w:r>
        <w:r>
          <w:instrText xml:space="preserve"> PAGEREF _Toc14647 \h </w:instrText>
        </w:r>
        <w:r>
          <w:fldChar w:fldCharType="separate"/>
        </w:r>
        <w:r>
          <w:t>18</w:t>
        </w:r>
        <w:r>
          <w:fldChar w:fldCharType="end"/>
        </w:r>
      </w:hyperlink>
    </w:p>
    <w:p>
      <w:pPr>
        <w:pStyle w:val="TOC2"/>
        <w:tabs>
          <w:tab w:val="right" w:leader="dot" w:pos="8306"/>
        </w:tabs>
      </w:pPr>
      <w:hyperlink w:anchor="_Toc24297" w:history="1">
        <w:r>
          <w:rPr>
            <w:rFonts w:ascii="仿宋" w:eastAsia="仿宋" w:hAnsi="仿宋" w:cs="仿宋" w:hint="eastAsia"/>
            <w:lang w:eastAsia="zh-CN"/>
          </w:rPr>
          <w:t>(二)、生态环境影响分析</w:t>
        </w:r>
        <w:r>
          <w:tab/>
        </w:r>
        <w:r>
          <w:fldChar w:fldCharType="begin"/>
        </w:r>
        <w:r>
          <w:instrText xml:space="preserve"> PAGEREF _Toc24297 \h </w:instrText>
        </w:r>
        <w:r>
          <w:fldChar w:fldCharType="separate"/>
        </w:r>
        <w:r>
          <w:t>19</w:t>
        </w:r>
        <w:r>
          <w:fldChar w:fldCharType="end"/>
        </w:r>
      </w:hyperlink>
    </w:p>
    <w:p>
      <w:pPr>
        <w:pStyle w:val="TOC2"/>
        <w:tabs>
          <w:tab w:val="right" w:leader="dot" w:pos="8306"/>
        </w:tabs>
      </w:pPr>
      <w:hyperlink w:anchor="_Toc3405" w:history="1">
        <w:r>
          <w:rPr>
            <w:rFonts w:ascii="仿宋" w:eastAsia="仿宋" w:hAnsi="仿宋" w:cs="仿宋" w:hint="eastAsia"/>
            <w:lang w:eastAsia="zh-CN"/>
          </w:rPr>
          <w:t>(三)、生态环境保护措施</w:t>
        </w:r>
        <w:r>
          <w:tab/>
        </w:r>
        <w:r>
          <w:fldChar w:fldCharType="begin"/>
        </w:r>
        <w:r>
          <w:instrText xml:space="preserve"> PAGEREF _Toc3405 \h </w:instrText>
        </w:r>
        <w:r>
          <w:fldChar w:fldCharType="separate"/>
        </w:r>
        <w:r>
          <w:t>20</w:t>
        </w:r>
        <w:r>
          <w:fldChar w:fldCharType="end"/>
        </w:r>
      </w:hyperlink>
    </w:p>
    <w:p>
      <w:pPr>
        <w:pStyle w:val="TOC2"/>
        <w:tabs>
          <w:tab w:val="right" w:leader="dot" w:pos="8306"/>
        </w:tabs>
      </w:pPr>
      <w:hyperlink w:anchor="_Toc9000" w:history="1">
        <w:r>
          <w:rPr>
            <w:rFonts w:ascii="仿宋" w:eastAsia="仿宋" w:hAnsi="仿宋" w:cs="仿宋" w:hint="eastAsia"/>
            <w:lang w:eastAsia="zh-CN"/>
          </w:rPr>
          <w:t>(四)、地质灾害影响分析</w:t>
        </w:r>
        <w:r>
          <w:tab/>
        </w:r>
        <w:r>
          <w:fldChar w:fldCharType="begin"/>
        </w:r>
        <w:r>
          <w:instrText xml:space="preserve"> PAGEREF _Toc9000 \h </w:instrText>
        </w:r>
        <w:r>
          <w:fldChar w:fldCharType="separate"/>
        </w:r>
        <w:r>
          <w:t>22</w:t>
        </w:r>
        <w:r>
          <w:fldChar w:fldCharType="end"/>
        </w:r>
      </w:hyperlink>
    </w:p>
    <w:p>
      <w:pPr>
        <w:pStyle w:val="TOC2"/>
        <w:tabs>
          <w:tab w:val="right" w:leader="dot" w:pos="8306"/>
        </w:tabs>
      </w:pPr>
      <w:hyperlink w:anchor="_Toc16441" w:history="1">
        <w:r>
          <w:rPr>
            <w:rFonts w:ascii="仿宋" w:eastAsia="仿宋" w:hAnsi="仿宋" w:cs="仿宋" w:hint="eastAsia"/>
            <w:lang w:eastAsia="zh-CN"/>
          </w:rPr>
          <w:t>(五)、特殊环境影响</w:t>
        </w:r>
        <w:r>
          <w:tab/>
        </w:r>
        <w:r>
          <w:fldChar w:fldCharType="begin"/>
        </w:r>
        <w:r>
          <w:instrText xml:space="preserve"> PAGEREF _Toc16441 \h </w:instrText>
        </w:r>
        <w:r>
          <w:fldChar w:fldCharType="separate"/>
        </w:r>
        <w:r>
          <w:t>24</w:t>
        </w:r>
        <w:r>
          <w:fldChar w:fldCharType="end"/>
        </w:r>
      </w:hyperlink>
    </w:p>
    <w:p>
      <w:pPr>
        <w:pStyle w:val="TOC1"/>
        <w:tabs>
          <w:tab w:val="right" w:leader="dot" w:pos="8306"/>
        </w:tabs>
      </w:pPr>
      <w:hyperlink w:anchor="_Toc18447" w:history="1">
        <w:r>
          <w:rPr>
            <w:rFonts w:ascii="仿宋" w:eastAsia="仿宋" w:hAnsi="仿宋" w:cs="仿宋" w:hint="eastAsia"/>
            <w:lang w:eastAsia="zh-CN"/>
          </w:rPr>
          <w:t>五、项目监理与质量保证</w:t>
        </w:r>
        <w:r>
          <w:tab/>
        </w:r>
        <w:r>
          <w:fldChar w:fldCharType="begin"/>
        </w:r>
        <w:r>
          <w:instrText xml:space="preserve"> PAGEREF _Toc18447 \h </w:instrText>
        </w:r>
        <w:r>
          <w:fldChar w:fldCharType="separate"/>
        </w:r>
        <w:r>
          <w:t>25</w:t>
        </w:r>
        <w:r>
          <w:fldChar w:fldCharType="end"/>
        </w:r>
      </w:hyperlink>
    </w:p>
    <w:p>
      <w:pPr>
        <w:pStyle w:val="TOC2"/>
        <w:tabs>
          <w:tab w:val="right" w:leader="dot" w:pos="8306"/>
        </w:tabs>
      </w:pPr>
      <w:hyperlink w:anchor="_Toc25246" w:history="1">
        <w:r>
          <w:rPr>
            <w:rFonts w:ascii="仿宋" w:eastAsia="仿宋" w:hAnsi="仿宋" w:cs="仿宋" w:hint="eastAsia"/>
            <w:lang w:eastAsia="zh-CN"/>
          </w:rPr>
          <w:t>(一)、监理体系构建</w:t>
        </w:r>
        <w:r>
          <w:tab/>
        </w:r>
        <w:r>
          <w:fldChar w:fldCharType="begin"/>
        </w:r>
        <w:r>
          <w:instrText xml:space="preserve"> PAGEREF _Toc25246 \h </w:instrText>
        </w:r>
        <w:r>
          <w:fldChar w:fldCharType="separate"/>
        </w:r>
        <w:r>
          <w:t>25</w:t>
        </w:r>
        <w:r>
          <w:fldChar w:fldCharType="end"/>
        </w:r>
      </w:hyperlink>
    </w:p>
    <w:p>
      <w:pPr>
        <w:pStyle w:val="TOC2"/>
        <w:tabs>
          <w:tab w:val="right" w:leader="dot" w:pos="8306"/>
        </w:tabs>
      </w:pPr>
      <w:hyperlink w:anchor="_Toc20267" w:history="1">
        <w:r>
          <w:rPr>
            <w:rFonts w:ascii="仿宋" w:eastAsia="仿宋" w:hAnsi="仿宋" w:cs="仿宋" w:hint="eastAsia"/>
            <w:lang w:eastAsia="zh-CN"/>
          </w:rPr>
          <w:t>(二)、质量保证体系实施</w:t>
        </w:r>
        <w:r>
          <w:tab/>
        </w:r>
        <w:r>
          <w:fldChar w:fldCharType="begin"/>
        </w:r>
        <w:r>
          <w:instrText xml:space="preserve"> PAGEREF _Toc20267 \h </w:instrText>
        </w:r>
        <w:r>
          <w:fldChar w:fldCharType="separate"/>
        </w:r>
        <w:r>
          <w:t>25</w:t>
        </w:r>
        <w:r>
          <w:fldChar w:fldCharType="end"/>
        </w:r>
      </w:hyperlink>
    </w:p>
    <w:p>
      <w:pPr>
        <w:pStyle w:val="TOC2"/>
        <w:tabs>
          <w:tab w:val="right" w:leader="dot" w:pos="8306"/>
        </w:tabs>
      </w:pPr>
      <w:hyperlink w:anchor="_Toc7556" w:history="1">
        <w:r>
          <w:rPr>
            <w:rFonts w:ascii="仿宋" w:eastAsia="仿宋" w:hAnsi="仿宋" w:cs="仿宋" w:hint="eastAsia"/>
            <w:lang w:eastAsia="zh-CN"/>
          </w:rPr>
          <w:t>(三)、监理与质量控制流程</w:t>
        </w:r>
        <w:r>
          <w:tab/>
        </w:r>
        <w:r>
          <w:fldChar w:fldCharType="begin"/>
        </w:r>
        <w:r>
          <w:instrText xml:space="preserve"> PAGEREF _Toc7556 \h </w:instrText>
        </w:r>
        <w:r>
          <w:fldChar w:fldCharType="separate"/>
        </w:r>
        <w:r>
          <w:t>26</w:t>
        </w:r>
        <w:r>
          <w:fldChar w:fldCharType="end"/>
        </w:r>
      </w:hyperlink>
    </w:p>
    <w:p>
      <w:pPr>
        <w:pStyle w:val="TOC1"/>
        <w:tabs>
          <w:tab w:val="right" w:leader="dot" w:pos="8306"/>
        </w:tabs>
      </w:pPr>
      <w:hyperlink w:anchor="_Toc23655" w:history="1">
        <w:r>
          <w:rPr>
            <w:rFonts w:ascii="仿宋" w:eastAsia="仿宋" w:hAnsi="仿宋" w:cs="仿宋" w:hint="eastAsia"/>
            <w:lang w:eastAsia="zh-CN"/>
          </w:rPr>
          <w:t>六、发展规划、产业政策和行业准入分析</w:t>
        </w:r>
        <w:r>
          <w:tab/>
        </w:r>
        <w:r>
          <w:fldChar w:fldCharType="begin"/>
        </w:r>
        <w:r>
          <w:instrText xml:space="preserve"> PAGEREF _Toc23655 \h </w:instrText>
        </w:r>
        <w:r>
          <w:fldChar w:fldCharType="separate"/>
        </w:r>
        <w:r>
          <w:t>27</w:t>
        </w:r>
        <w:r>
          <w:fldChar w:fldCharType="end"/>
        </w:r>
      </w:hyperlink>
    </w:p>
    <w:p>
      <w:pPr>
        <w:pStyle w:val="TOC2"/>
        <w:tabs>
          <w:tab w:val="right" w:leader="dot" w:pos="8306"/>
        </w:tabs>
      </w:pPr>
      <w:hyperlink w:anchor="_Toc12326" w:history="1">
        <w:r>
          <w:rPr>
            <w:rFonts w:ascii="仿宋" w:eastAsia="仿宋" w:hAnsi="仿宋" w:cs="仿宋" w:hint="eastAsia"/>
            <w:lang w:eastAsia="zh-CN"/>
          </w:rPr>
          <w:t>(一)、发展规划分析</w:t>
        </w:r>
        <w:r>
          <w:tab/>
        </w:r>
        <w:r>
          <w:fldChar w:fldCharType="begin"/>
        </w:r>
        <w:r>
          <w:instrText xml:space="preserve"> PAGEREF _Toc12326 \h </w:instrText>
        </w:r>
        <w:r>
          <w:fldChar w:fldCharType="separate"/>
        </w:r>
        <w:r>
          <w:t>27</w:t>
        </w:r>
        <w:r>
          <w:fldChar w:fldCharType="end"/>
        </w:r>
      </w:hyperlink>
    </w:p>
    <w:p>
      <w:pPr>
        <w:pStyle w:val="TOC2"/>
        <w:tabs>
          <w:tab w:val="right" w:leader="dot" w:pos="8306"/>
        </w:tabs>
      </w:pPr>
      <w:hyperlink w:anchor="_Toc6436" w:history="1">
        <w:r>
          <w:rPr>
            <w:rFonts w:ascii="仿宋" w:eastAsia="仿宋" w:hAnsi="仿宋" w:cs="仿宋" w:hint="eastAsia"/>
            <w:lang w:eastAsia="zh-CN"/>
          </w:rPr>
          <w:t>(二)、产业政策分析</w:t>
        </w:r>
        <w:r>
          <w:tab/>
        </w:r>
        <w:r>
          <w:fldChar w:fldCharType="begin"/>
        </w:r>
        <w:r>
          <w:instrText xml:space="preserve"> PAGEREF _Toc6436 \h </w:instrText>
        </w:r>
        <w:r>
          <w:fldChar w:fldCharType="separate"/>
        </w:r>
        <w:r>
          <w:t>28</w:t>
        </w:r>
        <w:r>
          <w:fldChar w:fldCharType="end"/>
        </w:r>
      </w:hyperlink>
    </w:p>
    <w:p>
      <w:pPr>
        <w:pStyle w:val="TOC2"/>
        <w:tabs>
          <w:tab w:val="right" w:leader="dot" w:pos="8306"/>
        </w:tabs>
      </w:pPr>
      <w:hyperlink w:anchor="_Toc12584" w:history="1">
        <w:r>
          <w:rPr>
            <w:rFonts w:ascii="仿宋" w:eastAsia="仿宋" w:hAnsi="仿宋" w:cs="仿宋" w:hint="eastAsia"/>
            <w:lang w:eastAsia="zh-CN"/>
          </w:rPr>
          <w:t>(三)、行业准入分析</w:t>
        </w:r>
        <w:r>
          <w:tab/>
        </w:r>
        <w:r>
          <w:fldChar w:fldCharType="begin"/>
        </w:r>
        <w:r>
          <w:instrText xml:space="preserve"> PAGEREF _Toc12584 \h </w:instrText>
        </w:r>
        <w:r>
          <w:fldChar w:fldCharType="separate"/>
        </w:r>
        <w:r>
          <w:t>30</w:t>
        </w:r>
        <w:r>
          <w:fldChar w:fldCharType="end"/>
        </w:r>
      </w:hyperlink>
    </w:p>
    <w:p>
      <w:pPr>
        <w:pStyle w:val="TOC1"/>
        <w:tabs>
          <w:tab w:val="right" w:leader="dot" w:pos="8306"/>
        </w:tabs>
      </w:pPr>
      <w:hyperlink w:anchor="_Toc12569" w:history="1">
        <w:r>
          <w:rPr>
            <w:rFonts w:ascii="仿宋" w:eastAsia="仿宋" w:hAnsi="仿宋" w:cs="仿宋" w:hint="eastAsia"/>
            <w:lang w:eastAsia="zh-CN"/>
          </w:rPr>
          <w:t>七、项目进度计划</w:t>
        </w:r>
        <w:r>
          <w:tab/>
        </w:r>
        <w:r>
          <w:fldChar w:fldCharType="begin"/>
        </w:r>
        <w:r>
          <w:instrText xml:space="preserve"> PAGEREF _Toc12569 \h </w:instrText>
        </w:r>
        <w:r>
          <w:fldChar w:fldCharType="separate"/>
        </w:r>
        <w:r>
          <w:t>31</w:t>
        </w:r>
        <w:r>
          <w:fldChar w:fldCharType="end"/>
        </w:r>
      </w:hyperlink>
    </w:p>
    <w:p>
      <w:pPr>
        <w:pStyle w:val="TOC2"/>
        <w:tabs>
          <w:tab w:val="right" w:leader="dot" w:pos="8306"/>
        </w:tabs>
      </w:pPr>
      <w:hyperlink w:anchor="_Toc22139" w:history="1">
        <w:r>
          <w:rPr>
            <w:rFonts w:ascii="仿宋" w:eastAsia="仿宋" w:hAnsi="仿宋" w:cs="仿宋" w:hint="eastAsia"/>
            <w:lang w:eastAsia="zh-CN"/>
          </w:rPr>
          <w:t>(一)、建设周期</w:t>
        </w:r>
        <w:r>
          <w:tab/>
        </w:r>
        <w:r>
          <w:fldChar w:fldCharType="begin"/>
        </w:r>
        <w:r>
          <w:instrText xml:space="preserve"> PAGEREF _Toc22139 \h </w:instrText>
        </w:r>
        <w:r>
          <w:fldChar w:fldCharType="separate"/>
        </w:r>
        <w:r>
          <w:t>31</w:t>
        </w:r>
        <w:r>
          <w:fldChar w:fldCharType="end"/>
        </w:r>
      </w:hyperlink>
    </w:p>
    <w:p>
      <w:pPr>
        <w:pStyle w:val="TOC2"/>
        <w:tabs>
          <w:tab w:val="right" w:leader="dot" w:pos="8306"/>
        </w:tabs>
      </w:pPr>
      <w:hyperlink w:anchor="_Toc16159" w:history="1">
        <w:r>
          <w:rPr>
            <w:rFonts w:ascii="仿宋" w:eastAsia="仿宋" w:hAnsi="仿宋" w:cs="仿宋" w:hint="eastAsia"/>
            <w:lang w:eastAsia="zh-CN"/>
          </w:rPr>
          <w:t>(二)、建设进度</w:t>
        </w:r>
        <w:r>
          <w:tab/>
        </w:r>
        <w:r>
          <w:fldChar w:fldCharType="begin"/>
        </w:r>
        <w:r>
          <w:instrText xml:space="preserve"> PAGEREF _Toc16159 \h </w:instrText>
        </w:r>
        <w:r>
          <w:fldChar w:fldCharType="separate"/>
        </w:r>
        <w:r>
          <w:t>31</w:t>
        </w:r>
        <w:r>
          <w:fldChar w:fldCharType="end"/>
        </w:r>
      </w:hyperlink>
    </w:p>
    <w:p>
      <w:pPr>
        <w:pStyle w:val="TOC2"/>
        <w:tabs>
          <w:tab w:val="right" w:leader="dot" w:pos="8306"/>
        </w:tabs>
      </w:pPr>
      <w:hyperlink w:anchor="_Toc24965" w:history="1">
        <w:r>
          <w:rPr>
            <w:rFonts w:ascii="仿宋" w:eastAsia="仿宋" w:hAnsi="仿宋" w:cs="仿宋" w:hint="eastAsia"/>
            <w:lang w:eastAsia="zh-CN"/>
          </w:rPr>
          <w:t>(三)、进度安排注意事项</w:t>
        </w:r>
        <w:r>
          <w:tab/>
        </w:r>
        <w:r>
          <w:fldChar w:fldCharType="begin"/>
        </w:r>
        <w:r>
          <w:instrText xml:space="preserve"> PAGEREF _Toc24965 \h </w:instrText>
        </w:r>
        <w:r>
          <w:fldChar w:fldCharType="separate"/>
        </w:r>
        <w:r>
          <w:t>33</w:t>
        </w:r>
        <w:r>
          <w:fldChar w:fldCharType="end"/>
        </w:r>
      </w:hyperlink>
    </w:p>
    <w:p>
      <w:pPr>
        <w:pStyle w:val="TOC2"/>
        <w:tabs>
          <w:tab w:val="right" w:leader="dot" w:pos="8306"/>
        </w:tabs>
      </w:pPr>
      <w:hyperlink w:anchor="_Toc29005" w:history="1">
        <w:r>
          <w:rPr>
            <w:rFonts w:ascii="仿宋" w:eastAsia="仿宋" w:hAnsi="仿宋" w:cs="仿宋" w:hint="eastAsia"/>
            <w:lang w:eastAsia="zh-CN"/>
          </w:rPr>
          <w:t>(四)、人力资源配置</w:t>
        </w:r>
        <w:r>
          <w:tab/>
        </w:r>
        <w:r>
          <w:fldChar w:fldCharType="begin"/>
        </w:r>
        <w:r>
          <w:instrText xml:space="preserve"> PAGEREF _Toc29005 \h </w:instrText>
        </w:r>
        <w:r>
          <w:fldChar w:fldCharType="separate"/>
        </w:r>
        <w:r>
          <w:t>34</w:t>
        </w:r>
        <w:r>
          <w:fldChar w:fldCharType="end"/>
        </w:r>
      </w:hyperlink>
    </w:p>
    <w:p>
      <w:pPr>
        <w:pStyle w:val="TOC2"/>
        <w:tabs>
          <w:tab w:val="right" w:leader="dot" w:pos="8306"/>
        </w:tabs>
      </w:pPr>
      <w:hyperlink w:anchor="_Toc31035" w:history="1">
        <w:r>
          <w:rPr>
            <w:rFonts w:ascii="仿宋" w:eastAsia="仿宋" w:hAnsi="仿宋" w:cs="仿宋" w:hint="eastAsia"/>
            <w:lang w:eastAsia="zh-CN"/>
          </w:rPr>
          <w:t>(五)、员工培训</w:t>
        </w:r>
        <w:r>
          <w:tab/>
        </w:r>
        <w:r>
          <w:fldChar w:fldCharType="begin"/>
        </w:r>
        <w:r>
          <w:instrText xml:space="preserve"> PAGEREF _Toc31035 \h </w:instrText>
        </w:r>
        <w:r>
          <w:fldChar w:fldCharType="separate"/>
        </w:r>
        <w:r>
          <w:t>36</w:t>
        </w:r>
        <w:r>
          <w:fldChar w:fldCharType="end"/>
        </w:r>
      </w:hyperlink>
    </w:p>
    <w:p>
      <w:pPr>
        <w:pStyle w:val="TOC2"/>
        <w:tabs>
          <w:tab w:val="right" w:leader="dot" w:pos="8306"/>
        </w:tabs>
      </w:pPr>
      <w:hyperlink w:anchor="_Toc10005" w:history="1">
        <w:r>
          <w:rPr>
            <w:rFonts w:ascii="仿宋" w:eastAsia="仿宋" w:hAnsi="仿宋" w:cs="仿宋" w:hint="eastAsia"/>
            <w:lang w:eastAsia="zh-CN"/>
          </w:rPr>
          <w:t>(六)、项目实施保障</w:t>
        </w:r>
        <w:r>
          <w:tab/>
        </w:r>
        <w:r>
          <w:fldChar w:fldCharType="begin"/>
        </w:r>
        <w:r>
          <w:instrText xml:space="preserve"> PAGEREF _Toc10005 \h </w:instrText>
        </w:r>
        <w:r>
          <w:fldChar w:fldCharType="separate"/>
        </w:r>
        <w:r>
          <w:t>37</w:t>
        </w:r>
        <w:r>
          <w:fldChar w:fldCharType="end"/>
        </w:r>
      </w:hyperlink>
    </w:p>
    <w:p>
      <w:pPr>
        <w:pStyle w:val="TOC2"/>
        <w:tabs>
          <w:tab w:val="right" w:leader="dot" w:pos="8306"/>
        </w:tabs>
      </w:pPr>
      <w:hyperlink w:anchor="_Toc19019" w:history="1">
        <w:r>
          <w:rPr>
            <w:rFonts w:ascii="仿宋" w:eastAsia="仿宋" w:hAnsi="仿宋" w:cs="仿宋" w:hint="eastAsia"/>
            <w:lang w:eastAsia="zh-CN"/>
          </w:rPr>
          <w:t>(七)、安全规范管理</w:t>
        </w:r>
        <w:r>
          <w:tab/>
        </w:r>
        <w:r>
          <w:fldChar w:fldCharType="begin"/>
        </w:r>
        <w:r>
          <w:instrText xml:space="preserve"> PAGEREF _Toc19019 \h </w:instrText>
        </w:r>
        <w:r>
          <w:fldChar w:fldCharType="separate"/>
        </w:r>
        <w:r>
          <w:t>37</w:t>
        </w:r>
        <w:r>
          <w:fldChar w:fldCharType="end"/>
        </w:r>
      </w:hyperlink>
    </w:p>
    <w:p>
      <w:pPr>
        <w:pStyle w:val="TOC1"/>
        <w:tabs>
          <w:tab w:val="right" w:leader="dot" w:pos="8306"/>
        </w:tabs>
      </w:pPr>
      <w:hyperlink w:anchor="_Toc8520" w:history="1">
        <w:r>
          <w:rPr>
            <w:rFonts w:ascii="仿宋" w:eastAsia="仿宋" w:hAnsi="仿宋" w:cs="仿宋" w:hint="eastAsia"/>
            <w:lang w:eastAsia="zh-CN"/>
          </w:rPr>
          <w:t>八、项目变更管理</w:t>
        </w:r>
        <w:r>
          <w:tab/>
        </w:r>
        <w:r>
          <w:fldChar w:fldCharType="begin"/>
        </w:r>
        <w:r>
          <w:instrText xml:space="preserve"> PAGEREF _Toc8520 \h </w:instrText>
        </w:r>
        <w:r>
          <w:fldChar w:fldCharType="separate"/>
        </w:r>
        <w:r>
          <w:t>39</w:t>
        </w:r>
        <w:r>
          <w:fldChar w:fldCharType="end"/>
        </w:r>
      </w:hyperlink>
    </w:p>
    <w:p>
      <w:pPr>
        <w:pStyle w:val="TOC2"/>
        <w:tabs>
          <w:tab w:val="right" w:leader="dot" w:pos="8306"/>
        </w:tabs>
      </w:pPr>
      <w:hyperlink w:anchor="_Toc17823" w:history="1">
        <w:r>
          <w:rPr>
            <w:rFonts w:ascii="仿宋" w:eastAsia="仿宋" w:hAnsi="仿宋" w:cs="仿宋" w:hint="eastAsia"/>
            <w:lang w:eastAsia="zh-CN"/>
          </w:rPr>
          <w:t>(一)、变更控制流程</w:t>
        </w:r>
        <w:r>
          <w:tab/>
        </w:r>
        <w:r>
          <w:fldChar w:fldCharType="begin"/>
        </w:r>
        <w:r>
          <w:instrText xml:space="preserve"> PAGEREF _Toc17823 \h </w:instrText>
        </w:r>
        <w:r>
          <w:fldChar w:fldCharType="separate"/>
        </w:r>
        <w:r>
          <w:t>39</w:t>
        </w:r>
        <w:r>
          <w:fldChar w:fldCharType="end"/>
        </w:r>
      </w:hyperlink>
    </w:p>
    <w:p>
      <w:pPr>
        <w:pStyle w:val="TOC2"/>
        <w:tabs>
          <w:tab w:val="right" w:leader="dot" w:pos="8306"/>
        </w:tabs>
      </w:pPr>
      <w:hyperlink w:anchor="_Toc23333" w:history="1">
        <w:r>
          <w:rPr>
            <w:rFonts w:ascii="仿宋" w:eastAsia="仿宋" w:hAnsi="仿宋" w:cs="仿宋" w:hint="eastAsia"/>
            <w:lang w:eastAsia="zh-CN"/>
          </w:rPr>
          <w:t>(二)、影响评估与处理</w:t>
        </w:r>
        <w:r>
          <w:tab/>
        </w:r>
        <w:r>
          <w:fldChar w:fldCharType="begin"/>
        </w:r>
        <w:r>
          <w:instrText xml:space="preserve"> PAGEREF _Toc23333 \h </w:instrText>
        </w:r>
        <w:r>
          <w:fldChar w:fldCharType="separate"/>
        </w:r>
        <w:r>
          <w:t>39</w:t>
        </w:r>
        <w:r>
          <w:fldChar w:fldCharType="end"/>
        </w:r>
      </w:hyperlink>
    </w:p>
    <w:p>
      <w:pPr>
        <w:pStyle w:val="TOC2"/>
        <w:tabs>
          <w:tab w:val="right" w:leader="dot" w:pos="8306"/>
        </w:tabs>
      </w:pPr>
      <w:hyperlink w:anchor="_Toc22438" w:history="1">
        <w:r>
          <w:rPr>
            <w:rFonts w:ascii="仿宋" w:eastAsia="仿宋" w:hAnsi="仿宋" w:cs="仿宋" w:hint="eastAsia"/>
            <w:lang w:eastAsia="zh-CN"/>
          </w:rPr>
          <w:t>(三)、变更记录与追踪</w:t>
        </w:r>
        <w:r>
          <w:tab/>
        </w:r>
        <w:r>
          <w:fldChar w:fldCharType="begin"/>
        </w:r>
        <w:r>
          <w:instrText xml:space="preserve"> PAGEREF _Toc22438 \h </w:instrText>
        </w:r>
        <w:r>
          <w:fldChar w:fldCharType="separate"/>
        </w:r>
        <w:r>
          <w:t>41</w:t>
        </w:r>
        <w:r>
          <w:fldChar w:fldCharType="end"/>
        </w:r>
      </w:hyperlink>
    </w:p>
    <w:p>
      <w:pPr>
        <w:pStyle w:val="TOC2"/>
        <w:tabs>
          <w:tab w:val="right" w:leader="dot" w:pos="8306"/>
        </w:tabs>
      </w:pPr>
      <w:hyperlink w:anchor="_Toc7384" w:history="1">
        <w:r>
          <w:rPr>
            <w:rFonts w:ascii="仿宋" w:eastAsia="仿宋" w:hAnsi="仿宋" w:cs="仿宋" w:hint="eastAsia"/>
            <w:lang w:eastAsia="zh-CN"/>
          </w:rPr>
          <w:t>(四)、变更管理策略</w:t>
        </w:r>
        <w:r>
          <w:tab/>
        </w:r>
        <w:r>
          <w:fldChar w:fldCharType="begin"/>
        </w:r>
        <w:r>
          <w:instrText xml:space="preserve"> PAGEREF _Toc7384 \h </w:instrText>
        </w:r>
        <w:r>
          <w:fldChar w:fldCharType="separate"/>
        </w:r>
        <w:r>
          <w:t>43</w:t>
        </w:r>
        <w:r>
          <w:fldChar w:fldCharType="end"/>
        </w:r>
      </w:hyperlink>
    </w:p>
    <w:p>
      <w:pPr>
        <w:pStyle w:val="TOC1"/>
        <w:tabs>
          <w:tab w:val="right" w:leader="dot" w:pos="8306"/>
        </w:tabs>
      </w:pPr>
      <w:hyperlink w:anchor="_Toc1874" w:history="1">
        <w:r>
          <w:rPr>
            <w:rFonts w:ascii="仿宋" w:eastAsia="仿宋" w:hAnsi="仿宋" w:cs="仿宋" w:hint="eastAsia"/>
            <w:lang w:eastAsia="zh-CN"/>
          </w:rPr>
          <w:t>九、资金管理与财务规划</w:t>
        </w:r>
        <w:r>
          <w:tab/>
        </w:r>
        <w:r>
          <w:fldChar w:fldCharType="begin"/>
        </w:r>
        <w:r>
          <w:instrText xml:space="preserve"> PAGEREF _Toc1874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5" w:history="1">
        <w:r>
          <w:rPr>
            <w:rFonts w:ascii="仿宋" w:eastAsia="仿宋" w:hAnsi="仿宋" w:cs="仿宋" w:hint="eastAsia"/>
            <w:lang w:eastAsia="zh-CN"/>
          </w:rPr>
          <w:t>(一)、项目资金来源与筹措</w:t>
        </w:r>
        <w:r>
          <w:tab/>
        </w:r>
        <w:r>
          <w:fldChar w:fldCharType="begin"/>
        </w:r>
        <w:r>
          <w:instrText xml:space="preserve"> PAGEREF _Toc6945 \h </w:instrText>
        </w:r>
        <w:r>
          <w:fldChar w:fldCharType="separate"/>
        </w:r>
        <w:r>
          <w:t>44</w:t>
        </w:r>
        <w:r>
          <w:fldChar w:fldCharType="end"/>
        </w:r>
      </w:hyperlink>
    </w:p>
    <w:p>
      <w:pPr>
        <w:pStyle w:val="TOC2"/>
        <w:tabs>
          <w:tab w:val="right" w:leader="dot" w:pos="8306"/>
        </w:tabs>
      </w:pPr>
      <w:hyperlink w:anchor="_Toc8626" w:history="1">
        <w:r>
          <w:rPr>
            <w:rFonts w:ascii="仿宋" w:eastAsia="仿宋" w:hAnsi="仿宋" w:cs="仿宋" w:hint="eastAsia"/>
            <w:lang w:eastAsia="zh-CN"/>
          </w:rPr>
          <w:t>(二)、资金使用与监管</w:t>
        </w:r>
        <w:r>
          <w:tab/>
        </w:r>
        <w:r>
          <w:fldChar w:fldCharType="begin"/>
        </w:r>
        <w:r>
          <w:instrText xml:space="preserve"> PAGEREF _Toc8626 \h </w:instrText>
        </w:r>
        <w:r>
          <w:fldChar w:fldCharType="separate"/>
        </w:r>
        <w:r>
          <w:t>46</w:t>
        </w:r>
        <w:r>
          <w:fldChar w:fldCharType="end"/>
        </w:r>
      </w:hyperlink>
    </w:p>
    <w:p>
      <w:pPr>
        <w:pStyle w:val="TOC2"/>
        <w:tabs>
          <w:tab w:val="right" w:leader="dot" w:pos="8306"/>
        </w:tabs>
      </w:pPr>
      <w:hyperlink w:anchor="_Toc21747" w:history="1">
        <w:r>
          <w:rPr>
            <w:rFonts w:ascii="仿宋" w:eastAsia="仿宋" w:hAnsi="仿宋" w:cs="仿宋" w:hint="eastAsia"/>
            <w:lang w:eastAsia="zh-CN"/>
          </w:rPr>
          <w:t>(三)、财务规划与预测</w:t>
        </w:r>
        <w:r>
          <w:tab/>
        </w:r>
        <w:r>
          <w:fldChar w:fldCharType="begin"/>
        </w:r>
        <w:r>
          <w:instrText xml:space="preserve"> PAGEREF _Toc21747 \h </w:instrText>
        </w:r>
        <w:r>
          <w:fldChar w:fldCharType="separate"/>
        </w:r>
        <w:r>
          <w:t>47</w:t>
        </w:r>
        <w:r>
          <w:fldChar w:fldCharType="end"/>
        </w:r>
      </w:hyperlink>
    </w:p>
    <w:p>
      <w:pPr>
        <w:pStyle w:val="TOC1"/>
        <w:tabs>
          <w:tab w:val="right" w:leader="dot" w:pos="8306"/>
        </w:tabs>
      </w:pPr>
      <w:hyperlink w:anchor="_Toc32643" w:history="1">
        <w:r>
          <w:rPr>
            <w:rFonts w:ascii="仿宋" w:eastAsia="仿宋" w:hAnsi="仿宋" w:cs="仿宋" w:hint="eastAsia"/>
            <w:lang w:eastAsia="zh-CN"/>
          </w:rPr>
          <w:t>十、环境保护与绿色发展</w:t>
        </w:r>
        <w:r>
          <w:tab/>
        </w:r>
        <w:r>
          <w:fldChar w:fldCharType="begin"/>
        </w:r>
        <w:r>
          <w:instrText xml:space="preserve"> PAGEREF _Toc32643 \h </w:instrText>
        </w:r>
        <w:r>
          <w:fldChar w:fldCharType="separate"/>
        </w:r>
        <w:r>
          <w:t>48</w:t>
        </w:r>
        <w:r>
          <w:fldChar w:fldCharType="end"/>
        </w:r>
      </w:hyperlink>
    </w:p>
    <w:p>
      <w:pPr>
        <w:pStyle w:val="TOC2"/>
        <w:tabs>
          <w:tab w:val="right" w:leader="dot" w:pos="8306"/>
        </w:tabs>
      </w:pPr>
      <w:hyperlink w:anchor="_Toc10060" w:history="1">
        <w:r>
          <w:rPr>
            <w:rFonts w:ascii="仿宋" w:eastAsia="仿宋" w:hAnsi="仿宋" w:cs="仿宋" w:hint="eastAsia"/>
            <w:lang w:eastAsia="zh-CN"/>
          </w:rPr>
          <w:t>(一)、环境保护措施</w:t>
        </w:r>
        <w:r>
          <w:tab/>
        </w:r>
        <w:r>
          <w:fldChar w:fldCharType="begin"/>
        </w:r>
        <w:r>
          <w:instrText xml:space="preserve"> PAGEREF _Toc10060 \h </w:instrText>
        </w:r>
        <w:r>
          <w:fldChar w:fldCharType="separate"/>
        </w:r>
        <w:r>
          <w:t>48</w:t>
        </w:r>
        <w:r>
          <w:fldChar w:fldCharType="end"/>
        </w:r>
      </w:hyperlink>
    </w:p>
    <w:p>
      <w:pPr>
        <w:pStyle w:val="TOC2"/>
        <w:tabs>
          <w:tab w:val="right" w:leader="dot" w:pos="8306"/>
        </w:tabs>
      </w:pPr>
      <w:hyperlink w:anchor="_Toc7221" w:history="1">
        <w:r>
          <w:rPr>
            <w:rFonts w:ascii="仿宋" w:eastAsia="仿宋" w:hAnsi="仿宋" w:cs="仿宋" w:hint="eastAsia"/>
            <w:lang w:eastAsia="zh-CN"/>
          </w:rPr>
          <w:t>(二)、绿色发展与可持续发展策略</w:t>
        </w:r>
        <w:r>
          <w:tab/>
        </w:r>
        <w:r>
          <w:fldChar w:fldCharType="begin"/>
        </w:r>
        <w:r>
          <w:instrText xml:space="preserve"> PAGEREF _Toc7221 \h </w:instrText>
        </w:r>
        <w:r>
          <w:fldChar w:fldCharType="separate"/>
        </w:r>
        <w:r>
          <w:t>50</w:t>
        </w:r>
        <w:r>
          <w:fldChar w:fldCharType="end"/>
        </w:r>
      </w:hyperlink>
    </w:p>
    <w:p>
      <w:pPr>
        <w:pStyle w:val="TOC1"/>
        <w:tabs>
          <w:tab w:val="right" w:leader="dot" w:pos="8306"/>
        </w:tabs>
      </w:pPr>
      <w:hyperlink w:anchor="_Toc4251" w:history="1">
        <w:r>
          <w:rPr>
            <w:rFonts w:ascii="仿宋" w:eastAsia="仿宋" w:hAnsi="仿宋" w:cs="仿宋" w:hint="eastAsia"/>
            <w:lang w:eastAsia="zh-CN"/>
          </w:rPr>
          <w:t>十一、土地利用与规划方案</w:t>
        </w:r>
        <w:r>
          <w:tab/>
        </w:r>
        <w:r>
          <w:fldChar w:fldCharType="begin"/>
        </w:r>
        <w:r>
          <w:instrText xml:space="preserve"> PAGEREF _Toc4251 \h </w:instrText>
        </w:r>
        <w:r>
          <w:fldChar w:fldCharType="separate"/>
        </w:r>
        <w:r>
          <w:t>51</w:t>
        </w:r>
        <w:r>
          <w:fldChar w:fldCharType="end"/>
        </w:r>
      </w:hyperlink>
    </w:p>
    <w:p>
      <w:pPr>
        <w:pStyle w:val="TOC2"/>
        <w:tabs>
          <w:tab w:val="right" w:leader="dot" w:pos="8306"/>
        </w:tabs>
      </w:pPr>
      <w:hyperlink w:anchor="_Toc12857" w:history="1">
        <w:r>
          <w:rPr>
            <w:rFonts w:ascii="仿宋" w:eastAsia="仿宋" w:hAnsi="仿宋" w:cs="仿宋" w:hint="eastAsia"/>
            <w:lang w:eastAsia="zh-CN"/>
          </w:rPr>
          <w:t>(一)、项目用地情况分析</w:t>
        </w:r>
        <w:r>
          <w:tab/>
        </w:r>
        <w:r>
          <w:fldChar w:fldCharType="begin"/>
        </w:r>
        <w:r>
          <w:instrText xml:space="preserve"> PAGEREF _Toc12857 \h </w:instrText>
        </w:r>
        <w:r>
          <w:fldChar w:fldCharType="separate"/>
        </w:r>
        <w:r>
          <w:t>51</w:t>
        </w:r>
        <w:r>
          <w:fldChar w:fldCharType="end"/>
        </w:r>
      </w:hyperlink>
    </w:p>
    <w:p>
      <w:pPr>
        <w:pStyle w:val="TOC2"/>
        <w:tabs>
          <w:tab w:val="right" w:leader="dot" w:pos="8306"/>
        </w:tabs>
      </w:pPr>
      <w:hyperlink w:anchor="_Toc10338" w:history="1">
        <w:r>
          <w:rPr>
            <w:rFonts w:ascii="仿宋" w:eastAsia="仿宋" w:hAnsi="仿宋" w:cs="仿宋" w:hint="eastAsia"/>
            <w:lang w:eastAsia="zh-CN"/>
          </w:rPr>
          <w:t>(二)、土地利用规划方案</w:t>
        </w:r>
        <w:r>
          <w:tab/>
        </w:r>
        <w:r>
          <w:fldChar w:fldCharType="begin"/>
        </w:r>
        <w:r>
          <w:instrText xml:space="preserve"> PAGEREF _Toc10338 \h </w:instrText>
        </w:r>
        <w:r>
          <w:fldChar w:fldCharType="separate"/>
        </w:r>
        <w:r>
          <w:t>52</w:t>
        </w:r>
        <w:r>
          <w:fldChar w:fldCharType="end"/>
        </w:r>
      </w:hyperlink>
    </w:p>
    <w:p>
      <w:pPr>
        <w:pStyle w:val="TOC1"/>
        <w:tabs>
          <w:tab w:val="right" w:leader="dot" w:pos="8306"/>
        </w:tabs>
      </w:pPr>
      <w:hyperlink w:anchor="_Toc28301" w:history="1">
        <w:r>
          <w:rPr>
            <w:rFonts w:ascii="仿宋" w:eastAsia="仿宋" w:hAnsi="仿宋" w:cs="仿宋" w:hint="eastAsia"/>
            <w:lang w:eastAsia="zh-CN"/>
          </w:rPr>
          <w:t>十二、环境保护与治理方案</w:t>
        </w:r>
        <w:r>
          <w:tab/>
        </w:r>
        <w:r>
          <w:fldChar w:fldCharType="begin"/>
        </w:r>
        <w:r>
          <w:instrText xml:space="preserve"> PAGEREF _Toc28301 \h </w:instrText>
        </w:r>
        <w:r>
          <w:fldChar w:fldCharType="separate"/>
        </w:r>
        <w:r>
          <w:t>53</w:t>
        </w:r>
        <w:r>
          <w:fldChar w:fldCharType="end"/>
        </w:r>
      </w:hyperlink>
    </w:p>
    <w:p>
      <w:pPr>
        <w:pStyle w:val="TOC2"/>
        <w:tabs>
          <w:tab w:val="right" w:leader="dot" w:pos="8306"/>
        </w:tabs>
      </w:pPr>
      <w:hyperlink w:anchor="_Toc13572" w:history="1">
        <w:r>
          <w:rPr>
            <w:rFonts w:ascii="仿宋" w:eastAsia="仿宋" w:hAnsi="仿宋" w:cs="仿宋" w:hint="eastAsia"/>
            <w:lang w:eastAsia="zh-CN"/>
          </w:rPr>
          <w:t>(一)、项目环境影响评估</w:t>
        </w:r>
        <w:r>
          <w:tab/>
        </w:r>
        <w:r>
          <w:fldChar w:fldCharType="begin"/>
        </w:r>
        <w:r>
          <w:instrText xml:space="preserve"> PAGEREF _Toc13572 \h </w:instrText>
        </w:r>
        <w:r>
          <w:fldChar w:fldCharType="separate"/>
        </w:r>
        <w:r>
          <w:t>53</w:t>
        </w:r>
        <w:r>
          <w:fldChar w:fldCharType="end"/>
        </w:r>
      </w:hyperlink>
    </w:p>
    <w:p>
      <w:pPr>
        <w:pStyle w:val="TOC2"/>
        <w:tabs>
          <w:tab w:val="right" w:leader="dot" w:pos="8306"/>
        </w:tabs>
      </w:pPr>
      <w:hyperlink w:anchor="_Toc7654" w:history="1">
        <w:r>
          <w:rPr>
            <w:rFonts w:ascii="仿宋" w:eastAsia="仿宋" w:hAnsi="仿宋" w:cs="仿宋" w:hint="eastAsia"/>
            <w:lang w:eastAsia="zh-CN"/>
          </w:rPr>
          <w:t>(二)、环境保护措施与治理方案</w:t>
        </w:r>
        <w:r>
          <w:tab/>
        </w:r>
        <w:r>
          <w:fldChar w:fldCharType="begin"/>
        </w:r>
        <w:r>
          <w:instrText xml:space="preserve"> PAGEREF _Toc7654 \h </w:instrText>
        </w:r>
        <w:r>
          <w:fldChar w:fldCharType="separate"/>
        </w:r>
        <w:r>
          <w:t>54</w:t>
        </w:r>
        <w:r>
          <w:fldChar w:fldCharType="end"/>
        </w:r>
      </w:hyperlink>
    </w:p>
    <w:p>
      <w:pPr>
        <w:pStyle w:val="TOC1"/>
        <w:tabs>
          <w:tab w:val="right" w:leader="dot" w:pos="8306"/>
        </w:tabs>
      </w:pPr>
      <w:hyperlink w:anchor="_Toc22745" w:history="1">
        <w:r>
          <w:rPr>
            <w:rFonts w:ascii="仿宋" w:eastAsia="仿宋" w:hAnsi="仿宋" w:cs="仿宋" w:hint="eastAsia"/>
            <w:lang w:eastAsia="zh-CN"/>
          </w:rPr>
          <w:t>十三、合作与交流机制建立</w:t>
        </w:r>
        <w:r>
          <w:tab/>
        </w:r>
        <w:r>
          <w:fldChar w:fldCharType="begin"/>
        </w:r>
        <w:r>
          <w:instrText xml:space="preserve"> PAGEREF _Toc22745 \h </w:instrText>
        </w:r>
        <w:r>
          <w:fldChar w:fldCharType="separate"/>
        </w:r>
        <w:r>
          <w:t>54</w:t>
        </w:r>
        <w:r>
          <w:fldChar w:fldCharType="end"/>
        </w:r>
      </w:hyperlink>
    </w:p>
    <w:p>
      <w:pPr>
        <w:pStyle w:val="TOC2"/>
        <w:tabs>
          <w:tab w:val="right" w:leader="dot" w:pos="8306"/>
        </w:tabs>
      </w:pPr>
      <w:hyperlink w:anchor="_Toc2023" w:history="1">
        <w:r>
          <w:rPr>
            <w:rFonts w:ascii="仿宋" w:eastAsia="仿宋" w:hAnsi="仿宋" w:cs="仿宋" w:hint="eastAsia"/>
            <w:lang w:eastAsia="zh-CN"/>
          </w:rPr>
          <w:t>(一)、合作伙伴选择与合作方式</w:t>
        </w:r>
        <w:r>
          <w:tab/>
        </w:r>
        <w:r>
          <w:fldChar w:fldCharType="begin"/>
        </w:r>
        <w:r>
          <w:instrText xml:space="preserve"> PAGEREF _Toc2023 \h </w:instrText>
        </w:r>
        <w:r>
          <w:fldChar w:fldCharType="separate"/>
        </w:r>
        <w:r>
          <w:t>54</w:t>
        </w:r>
        <w:r>
          <w:fldChar w:fldCharType="end"/>
        </w:r>
      </w:hyperlink>
    </w:p>
    <w:p>
      <w:pPr>
        <w:pStyle w:val="TOC2"/>
        <w:tabs>
          <w:tab w:val="right" w:leader="dot" w:pos="8306"/>
        </w:tabs>
      </w:pPr>
      <w:hyperlink w:anchor="_Toc22777" w:history="1">
        <w:r>
          <w:rPr>
            <w:rFonts w:ascii="仿宋" w:eastAsia="仿宋" w:hAnsi="仿宋" w:cs="仿宋" w:hint="eastAsia"/>
            <w:lang w:eastAsia="zh-CN"/>
          </w:rPr>
          <w:t>(二)、交流与合作平台搭建</w:t>
        </w:r>
        <w:r>
          <w:tab/>
        </w:r>
        <w:r>
          <w:fldChar w:fldCharType="begin"/>
        </w:r>
        <w:r>
          <w:instrText xml:space="preserve"> PAGEREF _Toc22777 \h </w:instrText>
        </w:r>
        <w:r>
          <w:fldChar w:fldCharType="separate"/>
        </w:r>
        <w:r>
          <w:t>56</w:t>
        </w:r>
        <w:r>
          <w:fldChar w:fldCharType="end"/>
        </w:r>
      </w:hyperlink>
    </w:p>
    <w:p>
      <w:pPr>
        <w:pStyle w:val="TOC1"/>
        <w:tabs>
          <w:tab w:val="right" w:leader="dot" w:pos="8306"/>
        </w:tabs>
      </w:pPr>
      <w:hyperlink w:anchor="_Toc4416" w:history="1">
        <w:r>
          <w:rPr>
            <w:rFonts w:ascii="仿宋" w:eastAsia="仿宋" w:hAnsi="仿宋" w:cs="仿宋" w:hint="eastAsia"/>
            <w:lang w:eastAsia="zh-CN"/>
          </w:rPr>
          <w:t>十四、项目施工方案</w:t>
        </w:r>
        <w:r>
          <w:tab/>
        </w:r>
        <w:r>
          <w:fldChar w:fldCharType="begin"/>
        </w:r>
        <w:r>
          <w:instrText xml:space="preserve"> PAGEREF _Toc4416 \h </w:instrText>
        </w:r>
        <w:r>
          <w:fldChar w:fldCharType="separate"/>
        </w:r>
        <w:r>
          <w:t>57</w:t>
        </w:r>
        <w:r>
          <w:fldChar w:fldCharType="end"/>
        </w:r>
      </w:hyperlink>
    </w:p>
    <w:p>
      <w:pPr>
        <w:pStyle w:val="TOC2"/>
        <w:tabs>
          <w:tab w:val="right" w:leader="dot" w:pos="8306"/>
        </w:tabs>
      </w:pPr>
      <w:hyperlink w:anchor="_Toc21351" w:history="1">
        <w:r>
          <w:rPr>
            <w:rFonts w:ascii="仿宋" w:eastAsia="仿宋" w:hAnsi="仿宋" w:cs="仿宋" w:hint="eastAsia"/>
            <w:lang w:eastAsia="zh-CN"/>
          </w:rPr>
          <w:t>(一)、施工组织设计</w:t>
        </w:r>
        <w:r>
          <w:tab/>
        </w:r>
        <w:r>
          <w:fldChar w:fldCharType="begin"/>
        </w:r>
        <w:r>
          <w:instrText xml:space="preserve"> PAGEREF _Toc21351 \h </w:instrText>
        </w:r>
        <w:r>
          <w:fldChar w:fldCharType="separate"/>
        </w:r>
        <w:r>
          <w:t>57</w:t>
        </w:r>
        <w:r>
          <w:fldChar w:fldCharType="end"/>
        </w:r>
      </w:hyperlink>
    </w:p>
    <w:p>
      <w:pPr>
        <w:pStyle w:val="TOC2"/>
        <w:tabs>
          <w:tab w:val="right" w:leader="dot" w:pos="8306"/>
        </w:tabs>
      </w:pPr>
      <w:hyperlink w:anchor="_Toc17330" w:history="1">
        <w:r>
          <w:rPr>
            <w:rFonts w:ascii="仿宋" w:eastAsia="仿宋" w:hAnsi="仿宋" w:cs="仿宋" w:hint="eastAsia"/>
            <w:lang w:eastAsia="zh-CN"/>
          </w:rPr>
          <w:t>(二)、施工工艺与技术路线</w:t>
        </w:r>
        <w:r>
          <w:tab/>
        </w:r>
        <w:r>
          <w:fldChar w:fldCharType="begin"/>
        </w:r>
        <w:r>
          <w:instrText xml:space="preserve"> PAGEREF _Toc17330 \h </w:instrText>
        </w:r>
        <w:r>
          <w:fldChar w:fldCharType="separate"/>
        </w:r>
        <w:r>
          <w:t>59</w:t>
        </w:r>
        <w:r>
          <w:fldChar w:fldCharType="end"/>
        </w:r>
      </w:hyperlink>
    </w:p>
    <w:p>
      <w:pPr>
        <w:pStyle w:val="TOC2"/>
        <w:tabs>
          <w:tab w:val="right" w:leader="dot" w:pos="8306"/>
        </w:tabs>
      </w:pPr>
      <w:hyperlink w:anchor="_Toc10108" w:history="1">
        <w:r>
          <w:rPr>
            <w:rFonts w:ascii="仿宋" w:eastAsia="仿宋" w:hAnsi="仿宋" w:cs="仿宋" w:hint="eastAsia"/>
            <w:lang w:eastAsia="zh-CN"/>
          </w:rPr>
          <w:t>(三)、关键节点施工计划</w:t>
        </w:r>
        <w:r>
          <w:tab/>
        </w:r>
        <w:r>
          <w:fldChar w:fldCharType="begin"/>
        </w:r>
        <w:r>
          <w:instrText xml:space="preserve"> PAGEREF _Toc10108 \h </w:instrText>
        </w:r>
        <w:r>
          <w:fldChar w:fldCharType="separate"/>
        </w:r>
        <w:r>
          <w:t>60</w:t>
        </w:r>
        <w:r>
          <w:fldChar w:fldCharType="end"/>
        </w:r>
      </w:hyperlink>
    </w:p>
    <w:p>
      <w:pPr>
        <w:pStyle w:val="TOC2"/>
        <w:tabs>
          <w:tab w:val="right" w:leader="dot" w:pos="8306"/>
        </w:tabs>
      </w:pPr>
      <w:hyperlink w:anchor="_Toc4940" w:history="1">
        <w:r>
          <w:rPr>
            <w:rFonts w:ascii="仿宋" w:eastAsia="仿宋" w:hAnsi="仿宋" w:cs="仿宋" w:hint="eastAsia"/>
            <w:lang w:eastAsia="zh-CN"/>
          </w:rPr>
          <w:t>(四)、施工现场管理</w:t>
        </w:r>
        <w:r>
          <w:tab/>
        </w:r>
        <w:r>
          <w:fldChar w:fldCharType="begin"/>
        </w:r>
        <w:r>
          <w:instrText xml:space="preserve"> PAGEREF _Toc4940 \h </w:instrText>
        </w:r>
        <w:r>
          <w:fldChar w:fldCharType="separate"/>
        </w:r>
        <w:r>
          <w:t>62</w:t>
        </w:r>
        <w:r>
          <w:fldChar w:fldCharType="end"/>
        </w:r>
      </w:hyperlink>
    </w:p>
    <w:p>
      <w:pPr>
        <w:pStyle w:val="TOC1"/>
        <w:tabs>
          <w:tab w:val="right" w:leader="dot" w:pos="8306"/>
        </w:tabs>
      </w:pPr>
      <w:hyperlink w:anchor="_Toc10948" w:history="1">
        <w:r>
          <w:rPr>
            <w:rFonts w:ascii="仿宋" w:eastAsia="仿宋" w:hAnsi="仿宋" w:cs="仿宋" w:hint="eastAsia"/>
            <w:lang w:eastAsia="zh-CN"/>
          </w:rPr>
          <w:t>十五、质量管理与控制</w:t>
        </w:r>
        <w:r>
          <w:tab/>
        </w:r>
        <w:r>
          <w:fldChar w:fldCharType="begin"/>
        </w:r>
        <w:r>
          <w:instrText xml:space="preserve"> PAGEREF _Toc10948 \h </w:instrText>
        </w:r>
        <w:r>
          <w:fldChar w:fldCharType="separate"/>
        </w:r>
        <w:r>
          <w:t>64</w:t>
        </w:r>
        <w:r>
          <w:fldChar w:fldCharType="end"/>
        </w:r>
      </w:hyperlink>
    </w:p>
    <w:p>
      <w:pPr>
        <w:pStyle w:val="TOC2"/>
        <w:tabs>
          <w:tab w:val="right" w:leader="dot" w:pos="8306"/>
        </w:tabs>
      </w:pPr>
      <w:hyperlink w:anchor="_Toc12884" w:history="1">
        <w:r>
          <w:rPr>
            <w:rFonts w:ascii="仿宋" w:eastAsia="仿宋" w:hAnsi="仿宋" w:cs="仿宋" w:hint="eastAsia"/>
            <w:lang w:eastAsia="zh-CN"/>
          </w:rPr>
          <w:t>(一)、质量管理体系建设</w:t>
        </w:r>
        <w:r>
          <w:tab/>
        </w:r>
        <w:r>
          <w:fldChar w:fldCharType="begin"/>
        </w:r>
        <w:r>
          <w:instrText xml:space="preserve"> PAGEREF _Toc12884 \h </w:instrText>
        </w:r>
        <w:r>
          <w:fldChar w:fldCharType="separate"/>
        </w:r>
        <w:r>
          <w:t>64</w:t>
        </w:r>
        <w:r>
          <w:fldChar w:fldCharType="end"/>
        </w:r>
      </w:hyperlink>
    </w:p>
    <w:p>
      <w:pPr>
        <w:pStyle w:val="TOC2"/>
        <w:tabs>
          <w:tab w:val="right" w:leader="dot" w:pos="8306"/>
        </w:tabs>
      </w:pPr>
      <w:hyperlink w:anchor="_Toc21933" w:history="1">
        <w:r>
          <w:rPr>
            <w:rFonts w:ascii="仿宋" w:eastAsia="仿宋" w:hAnsi="仿宋" w:cs="仿宋" w:hint="eastAsia"/>
            <w:lang w:eastAsia="zh-CN"/>
          </w:rPr>
          <w:t>(二)、质量控制措施</w:t>
        </w:r>
        <w:r>
          <w:tab/>
        </w:r>
        <w:r>
          <w:fldChar w:fldCharType="begin"/>
        </w:r>
        <w:r>
          <w:instrText xml:space="preserve"> PAGEREF _Toc21933 \h </w:instrText>
        </w:r>
        <w:r>
          <w:fldChar w:fldCharType="separate"/>
        </w:r>
        <w:r>
          <w:t>65</w:t>
        </w:r>
        <w:r>
          <w:fldChar w:fldCharType="end"/>
        </w:r>
      </w:hyperlink>
    </w:p>
    <w:p>
      <w:pPr>
        <w:pStyle w:val="TOC1"/>
        <w:tabs>
          <w:tab w:val="right" w:leader="dot" w:pos="8306"/>
        </w:tabs>
      </w:pPr>
      <w:hyperlink w:anchor="_Toc4539" w:history="1">
        <w:r>
          <w:rPr>
            <w:rFonts w:ascii="仿宋" w:eastAsia="仿宋" w:hAnsi="仿宋" w:cs="仿宋" w:hint="eastAsia"/>
            <w:lang w:eastAsia="zh-CN"/>
          </w:rPr>
          <w:t>十六、人力资源管理与开发</w:t>
        </w:r>
        <w:r>
          <w:tab/>
        </w:r>
        <w:r>
          <w:fldChar w:fldCharType="begin"/>
        </w:r>
        <w:r>
          <w:instrText xml:space="preserve"> PAGEREF _Toc4539 \h </w:instrText>
        </w:r>
        <w:r>
          <w:fldChar w:fldCharType="separate"/>
        </w:r>
        <w:r>
          <w:t>66</w:t>
        </w:r>
        <w:r>
          <w:fldChar w:fldCharType="end"/>
        </w:r>
      </w:hyperlink>
    </w:p>
    <w:p>
      <w:pPr>
        <w:pStyle w:val="TOC2"/>
        <w:tabs>
          <w:tab w:val="right" w:leader="dot" w:pos="8306"/>
        </w:tabs>
      </w:pPr>
      <w:hyperlink w:anchor="_Toc11953" w:history="1">
        <w:r>
          <w:rPr>
            <w:rFonts w:ascii="仿宋" w:eastAsia="仿宋" w:hAnsi="仿宋" w:cs="仿宋" w:hint="eastAsia"/>
            <w:lang w:eastAsia="zh-CN"/>
          </w:rPr>
          <w:t>(一)、人力资源规划</w:t>
        </w:r>
        <w:r>
          <w:tab/>
        </w:r>
        <w:r>
          <w:fldChar w:fldCharType="begin"/>
        </w:r>
        <w:r>
          <w:instrText xml:space="preserve"> PAGEREF _Toc11953 \h </w:instrText>
        </w:r>
        <w:r>
          <w:fldChar w:fldCharType="separate"/>
        </w:r>
        <w:r>
          <w:t>66</w:t>
        </w:r>
        <w:r>
          <w:fldChar w:fldCharType="end"/>
        </w:r>
      </w:hyperlink>
    </w:p>
    <w:p>
      <w:pPr>
        <w:pStyle w:val="TOC2"/>
        <w:tabs>
          <w:tab w:val="right" w:leader="dot" w:pos="8306"/>
        </w:tabs>
      </w:pPr>
      <w:hyperlink w:anchor="_Toc23067" w:history="1">
        <w:r>
          <w:rPr>
            <w:rFonts w:ascii="仿宋" w:eastAsia="仿宋" w:hAnsi="仿宋" w:cs="仿宋" w:hint="eastAsia"/>
            <w:lang w:eastAsia="zh-CN"/>
          </w:rPr>
          <w:t>(二)、人力资源开发与培训</w:t>
        </w:r>
        <w:r>
          <w:tab/>
        </w:r>
        <w:r>
          <w:fldChar w:fldCharType="begin"/>
        </w:r>
        <w:r>
          <w:instrText xml:space="preserve"> PAGEREF _Toc23067 \h </w:instrText>
        </w:r>
        <w:r>
          <w:fldChar w:fldCharType="separate"/>
        </w:r>
        <w:r>
          <w:t>68</w:t>
        </w:r>
        <w:r>
          <w:fldChar w:fldCharType="end"/>
        </w:r>
      </w:hyperlink>
    </w:p>
    <w:p>
      <w:pPr>
        <w:pStyle w:val="TOC1"/>
        <w:tabs>
          <w:tab w:val="right" w:leader="dot" w:pos="8306"/>
        </w:tabs>
      </w:pPr>
      <w:hyperlink w:anchor="_Toc12269" w:history="1">
        <w:r>
          <w:rPr>
            <w:rFonts w:ascii="仿宋" w:eastAsia="仿宋" w:hAnsi="仿宋" w:cs="仿宋" w:hint="eastAsia"/>
            <w:lang w:eastAsia="zh-CN"/>
          </w:rPr>
          <w:t>十七、知识产权管理与保护</w:t>
        </w:r>
        <w:r>
          <w:tab/>
        </w:r>
        <w:r>
          <w:fldChar w:fldCharType="begin"/>
        </w:r>
        <w:r>
          <w:instrText xml:space="preserve"> PAGEREF _Toc12269 \h </w:instrText>
        </w:r>
        <w:r>
          <w:fldChar w:fldCharType="separate"/>
        </w:r>
        <w:r>
          <w:t>71</w:t>
        </w:r>
        <w:r>
          <w:fldChar w:fldCharType="end"/>
        </w:r>
      </w:hyperlink>
    </w:p>
    <w:p>
      <w:pPr>
        <w:pStyle w:val="TOC2"/>
        <w:tabs>
          <w:tab w:val="right" w:leader="dot" w:pos="8306"/>
        </w:tabs>
      </w:pPr>
      <w:hyperlink w:anchor="_Toc18810" w:history="1">
        <w:r>
          <w:rPr>
            <w:rFonts w:ascii="仿宋" w:eastAsia="仿宋" w:hAnsi="仿宋" w:cs="仿宋" w:hint="eastAsia"/>
            <w:lang w:eastAsia="zh-CN"/>
          </w:rPr>
          <w:t>(一)、知识产权管理体系建设</w:t>
        </w:r>
        <w:r>
          <w:tab/>
        </w:r>
        <w:r>
          <w:fldChar w:fldCharType="begin"/>
        </w:r>
        <w:r>
          <w:instrText xml:space="preserve"> PAGEREF _Toc18810 \h </w:instrText>
        </w:r>
        <w:r>
          <w:fldChar w:fldCharType="separate"/>
        </w:r>
        <w:r>
          <w:t>71</w:t>
        </w:r>
        <w:r>
          <w:fldChar w:fldCharType="end"/>
        </w:r>
      </w:hyperlink>
    </w:p>
    <w:p>
      <w:pPr>
        <w:pStyle w:val="TOC2"/>
        <w:tabs>
          <w:tab w:val="right" w:leader="dot" w:pos="8306"/>
        </w:tabs>
      </w:pPr>
      <w:hyperlink w:anchor="_Toc569" w:history="1">
        <w:r>
          <w:rPr>
            <w:rFonts w:ascii="仿宋" w:eastAsia="仿宋" w:hAnsi="仿宋" w:cs="仿宋" w:hint="eastAsia"/>
            <w:lang w:eastAsia="zh-CN"/>
          </w:rPr>
          <w:t>(二)、知识产权保护措施</w:t>
        </w:r>
        <w:r>
          <w:tab/>
        </w:r>
        <w:r>
          <w:fldChar w:fldCharType="begin"/>
        </w:r>
        <w:r>
          <w:instrText xml:space="preserve"> PAGEREF _Toc569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6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学检验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学检验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9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在全球经济快速发展和科技日新月异的今天，市场对创新技术和环保解决方案的需求日益增长。医学检验项目恰好聚焦于这一趋势，提供涵盖人工智能、大数据分析和可持续能源等领域的高效、先进产品和服务。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医学检验项目在其专注的领域内，特别是在人工智能和数据科学方面，有望推动显著的技术革新。项目的研发活动不仅有望孕育出改变行业运作方式的新技术，还可能在长远中影响整个技术生态系统。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医学检验项目还致力于提升当地居民的技能和就业能力，通过与当地教育机构合作提供培训和教育机会，从而提高社区整体的生活水平和社会福祉。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学检验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1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学检验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学检验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64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83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学检验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学检验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学检验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学检验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学检验项目的社会影响是全面而深远的。从提供就业机会和提升公共服务，到促进社会结构和劳动市场的多元化，再到推动社会责任和伦理标准的提高，项目对于提升社区的经济、文化和社会福祉有着重要作用。通过这些正面影响，医学检验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35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为了融入当地社区，医学检验项目需深入理解当地的文化特色和社会习俗。例如，项目在设计广告和市场推广活动时，应考虑使用当地语言和符合地方文化的表达方式。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检验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41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为了确保医学检验项目的成功并最大限度地减轻潜在的社会风险，详细的风险分析和具体的应对策略至关重要。以下是针对项目可能面临的具体社会风险及相应对策的分析：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风险描述：医学检验项目可能遭遇社区抵制，尤其如果社区成员认为项目会破坏他们的生活环境或忽略他们的意见。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https://d.book118.com/015214002323011114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D50B3"/>
    <w:rsid w:val="46DD5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14002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2024-02-23T04:51:00Z</dcterms:created>
  <dcterms:modified xsi:type="dcterms:W3CDTF">2024-02-23T04:52:03Z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5BD5D3E3690F4C0D93C82ED818EEBF70_11</vt:lpwstr>
  </property>
  <property fmtid="{D5CDD505-2E9C-101B-9397-08002B2CF9AE}" pid="3" name="KSOProductBuildVer">
    <vt:lpwstr>2052-12.1.0.16250</vt:lpwstr>
  </property>
</Properties>
</file>