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有色金属矿项目规划设计纲要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756" w:history="1">
        <w:r>
          <w:rPr>
            <w:rFonts w:ascii="仿宋" w:eastAsia="仿宋" w:hAnsi="仿宋" w:cs="仿宋" w:hint="eastAsia"/>
            <w:lang w:eastAsia="zh-CN"/>
          </w:rPr>
          <w:t>概论</w:t>
        </w:r>
        <w:r>
          <w:tab/>
        </w:r>
        <w:r>
          <w:fldChar w:fldCharType="begin"/>
        </w:r>
        <w:r>
          <w:instrText xml:space="preserve"> PAGEREF _Toc10756 \h </w:instrText>
        </w:r>
        <w:r>
          <w:fldChar w:fldCharType="separate"/>
        </w:r>
        <w:r>
          <w:t>3</w:t>
        </w:r>
        <w:r>
          <w:fldChar w:fldCharType="end"/>
        </w:r>
      </w:hyperlink>
    </w:p>
    <w:p>
      <w:pPr>
        <w:pStyle w:val="TOC1"/>
        <w:tabs>
          <w:tab w:val="right" w:leader="dot" w:pos="8306"/>
        </w:tabs>
      </w:pPr>
      <w:hyperlink w:anchor="_Toc7106" w:history="1">
        <w:r>
          <w:rPr>
            <w:rFonts w:ascii="仿宋" w:eastAsia="仿宋" w:hAnsi="仿宋" w:cs="仿宋" w:hint="eastAsia"/>
            <w:lang w:eastAsia="zh-CN"/>
          </w:rPr>
          <w:t>一、有色金属矿项目建设背景及必要性分析</w:t>
        </w:r>
        <w:r>
          <w:tab/>
        </w:r>
        <w:r>
          <w:fldChar w:fldCharType="begin"/>
        </w:r>
        <w:r>
          <w:instrText xml:space="preserve"> PAGEREF _Toc7106 \h </w:instrText>
        </w:r>
        <w:r>
          <w:fldChar w:fldCharType="separate"/>
        </w:r>
        <w:r>
          <w:t>3</w:t>
        </w:r>
        <w:r>
          <w:fldChar w:fldCharType="end"/>
        </w:r>
      </w:hyperlink>
    </w:p>
    <w:p>
      <w:pPr>
        <w:pStyle w:val="TOC2"/>
        <w:tabs>
          <w:tab w:val="right" w:leader="dot" w:pos="8306"/>
        </w:tabs>
      </w:pPr>
      <w:hyperlink w:anchor="_Toc32536" w:history="1">
        <w:r>
          <w:rPr>
            <w:rFonts w:ascii="仿宋" w:eastAsia="仿宋" w:hAnsi="仿宋" w:cs="仿宋" w:hint="eastAsia"/>
            <w:lang w:eastAsia="zh-CN"/>
          </w:rPr>
          <w:t>(一)、有色金属矿项目背景分析</w:t>
        </w:r>
        <w:r>
          <w:tab/>
        </w:r>
        <w:r>
          <w:fldChar w:fldCharType="begin"/>
        </w:r>
        <w:r>
          <w:instrText xml:space="preserve"> PAGEREF _Toc32536 \h </w:instrText>
        </w:r>
        <w:r>
          <w:fldChar w:fldCharType="separate"/>
        </w:r>
        <w:r>
          <w:t>3</w:t>
        </w:r>
        <w:r>
          <w:fldChar w:fldCharType="end"/>
        </w:r>
      </w:hyperlink>
    </w:p>
    <w:p>
      <w:pPr>
        <w:pStyle w:val="TOC2"/>
        <w:tabs>
          <w:tab w:val="right" w:leader="dot" w:pos="8306"/>
        </w:tabs>
      </w:pPr>
      <w:hyperlink w:anchor="_Toc4757" w:history="1">
        <w:r>
          <w:rPr>
            <w:rFonts w:ascii="仿宋" w:eastAsia="仿宋" w:hAnsi="仿宋" w:cs="仿宋" w:hint="eastAsia"/>
            <w:lang w:eastAsia="zh-CN"/>
          </w:rPr>
          <w:t>(二)、有色金属矿项目建设必要性分析</w:t>
        </w:r>
        <w:r>
          <w:tab/>
        </w:r>
        <w:r>
          <w:fldChar w:fldCharType="begin"/>
        </w:r>
        <w:r>
          <w:instrText xml:space="preserve"> PAGEREF _Toc4757 \h </w:instrText>
        </w:r>
        <w:r>
          <w:fldChar w:fldCharType="separate"/>
        </w:r>
        <w:r>
          <w:t>5</w:t>
        </w:r>
        <w:r>
          <w:fldChar w:fldCharType="end"/>
        </w:r>
      </w:hyperlink>
    </w:p>
    <w:p>
      <w:pPr>
        <w:pStyle w:val="TOC1"/>
        <w:tabs>
          <w:tab w:val="right" w:leader="dot" w:pos="8306"/>
        </w:tabs>
      </w:pPr>
      <w:hyperlink w:anchor="_Toc10767" w:history="1">
        <w:r>
          <w:rPr>
            <w:rFonts w:ascii="仿宋" w:eastAsia="仿宋" w:hAnsi="仿宋" w:cs="仿宋" w:hint="eastAsia"/>
            <w:lang w:eastAsia="zh-CN"/>
          </w:rPr>
          <w:t>二、有色金属矿项目危机管理</w:t>
        </w:r>
        <w:r>
          <w:tab/>
        </w:r>
        <w:r>
          <w:fldChar w:fldCharType="begin"/>
        </w:r>
        <w:r>
          <w:instrText xml:space="preserve"> PAGEREF _Toc10767 \h </w:instrText>
        </w:r>
        <w:r>
          <w:fldChar w:fldCharType="separate"/>
        </w:r>
        <w:r>
          <w:t>6</w:t>
        </w:r>
        <w:r>
          <w:fldChar w:fldCharType="end"/>
        </w:r>
      </w:hyperlink>
    </w:p>
    <w:p>
      <w:pPr>
        <w:pStyle w:val="TOC2"/>
        <w:tabs>
          <w:tab w:val="right" w:leader="dot" w:pos="8306"/>
        </w:tabs>
      </w:pPr>
      <w:hyperlink w:anchor="_Toc3713" w:history="1">
        <w:r>
          <w:rPr>
            <w:rFonts w:ascii="仿宋" w:eastAsia="仿宋" w:hAnsi="仿宋" w:cs="仿宋" w:hint="eastAsia"/>
            <w:lang w:eastAsia="zh-CN"/>
          </w:rPr>
          <w:t>(一)、危机预警与识别</w:t>
        </w:r>
        <w:r>
          <w:tab/>
        </w:r>
        <w:r>
          <w:fldChar w:fldCharType="begin"/>
        </w:r>
        <w:r>
          <w:instrText xml:space="preserve"> PAGEREF _Toc3713 \h </w:instrText>
        </w:r>
        <w:r>
          <w:fldChar w:fldCharType="separate"/>
        </w:r>
        <w:r>
          <w:t>6</w:t>
        </w:r>
        <w:r>
          <w:fldChar w:fldCharType="end"/>
        </w:r>
      </w:hyperlink>
    </w:p>
    <w:p>
      <w:pPr>
        <w:pStyle w:val="TOC2"/>
        <w:tabs>
          <w:tab w:val="right" w:leader="dot" w:pos="8306"/>
        </w:tabs>
      </w:pPr>
      <w:hyperlink w:anchor="_Toc15997" w:history="1">
        <w:r>
          <w:rPr>
            <w:rFonts w:ascii="仿宋" w:eastAsia="仿宋" w:hAnsi="仿宋" w:cs="仿宋" w:hint="eastAsia"/>
            <w:lang w:eastAsia="zh-CN"/>
          </w:rPr>
          <w:t>(二)、危机应对与恢复</w:t>
        </w:r>
        <w:r>
          <w:tab/>
        </w:r>
        <w:r>
          <w:fldChar w:fldCharType="begin"/>
        </w:r>
        <w:r>
          <w:instrText xml:space="preserve"> PAGEREF _Toc15997 \h </w:instrText>
        </w:r>
        <w:r>
          <w:fldChar w:fldCharType="separate"/>
        </w:r>
        <w:r>
          <w:t>7</w:t>
        </w:r>
        <w:r>
          <w:fldChar w:fldCharType="end"/>
        </w:r>
      </w:hyperlink>
    </w:p>
    <w:p>
      <w:pPr>
        <w:pStyle w:val="TOC1"/>
        <w:tabs>
          <w:tab w:val="right" w:leader="dot" w:pos="8306"/>
        </w:tabs>
      </w:pPr>
      <w:hyperlink w:anchor="_Toc15551" w:history="1">
        <w:r>
          <w:rPr>
            <w:rFonts w:ascii="仿宋" w:eastAsia="仿宋" w:hAnsi="仿宋" w:cs="仿宋" w:hint="eastAsia"/>
            <w:lang w:eastAsia="zh-CN"/>
          </w:rPr>
          <w:t>三、产品规划分析</w:t>
        </w:r>
        <w:r>
          <w:tab/>
        </w:r>
        <w:r>
          <w:fldChar w:fldCharType="begin"/>
        </w:r>
        <w:r>
          <w:instrText xml:space="preserve"> PAGEREF _Toc15551 \h </w:instrText>
        </w:r>
        <w:r>
          <w:fldChar w:fldCharType="separate"/>
        </w:r>
        <w:r>
          <w:t>8</w:t>
        </w:r>
        <w:r>
          <w:fldChar w:fldCharType="end"/>
        </w:r>
      </w:hyperlink>
    </w:p>
    <w:p>
      <w:pPr>
        <w:pStyle w:val="TOC2"/>
        <w:tabs>
          <w:tab w:val="right" w:leader="dot" w:pos="8306"/>
        </w:tabs>
      </w:pPr>
      <w:hyperlink w:anchor="_Toc25802" w:history="1">
        <w:r>
          <w:rPr>
            <w:rFonts w:ascii="仿宋" w:eastAsia="仿宋" w:hAnsi="仿宋" w:cs="仿宋" w:hint="eastAsia"/>
            <w:lang w:eastAsia="zh-CN"/>
          </w:rPr>
          <w:t>(一)、产品规划</w:t>
        </w:r>
        <w:r>
          <w:tab/>
        </w:r>
        <w:r>
          <w:fldChar w:fldCharType="begin"/>
        </w:r>
        <w:r>
          <w:instrText xml:space="preserve"> PAGEREF _Toc25802 \h </w:instrText>
        </w:r>
        <w:r>
          <w:fldChar w:fldCharType="separate"/>
        </w:r>
        <w:r>
          <w:t>8</w:t>
        </w:r>
        <w:r>
          <w:fldChar w:fldCharType="end"/>
        </w:r>
      </w:hyperlink>
    </w:p>
    <w:p>
      <w:pPr>
        <w:pStyle w:val="TOC2"/>
        <w:tabs>
          <w:tab w:val="right" w:leader="dot" w:pos="8306"/>
        </w:tabs>
      </w:pPr>
      <w:hyperlink w:anchor="_Toc23522" w:history="1">
        <w:r>
          <w:rPr>
            <w:rFonts w:ascii="仿宋" w:eastAsia="仿宋" w:hAnsi="仿宋" w:cs="仿宋" w:hint="eastAsia"/>
            <w:lang w:eastAsia="zh-CN"/>
          </w:rPr>
          <w:t>(二)、建设规模</w:t>
        </w:r>
        <w:r>
          <w:tab/>
        </w:r>
        <w:r>
          <w:fldChar w:fldCharType="begin"/>
        </w:r>
        <w:r>
          <w:instrText xml:space="preserve"> PAGEREF _Toc23522 \h </w:instrText>
        </w:r>
        <w:r>
          <w:fldChar w:fldCharType="separate"/>
        </w:r>
        <w:r>
          <w:t>9</w:t>
        </w:r>
        <w:r>
          <w:fldChar w:fldCharType="end"/>
        </w:r>
      </w:hyperlink>
    </w:p>
    <w:p>
      <w:pPr>
        <w:pStyle w:val="TOC1"/>
        <w:tabs>
          <w:tab w:val="right" w:leader="dot" w:pos="8306"/>
        </w:tabs>
      </w:pPr>
      <w:hyperlink w:anchor="_Toc25054" w:history="1">
        <w:r>
          <w:rPr>
            <w:rFonts w:ascii="仿宋" w:eastAsia="仿宋" w:hAnsi="仿宋" w:cs="仿宋" w:hint="eastAsia"/>
            <w:lang w:eastAsia="zh-CN"/>
          </w:rPr>
          <w:t>四、有色金属矿项目概论</w:t>
        </w:r>
        <w:r>
          <w:tab/>
        </w:r>
        <w:r>
          <w:fldChar w:fldCharType="begin"/>
        </w:r>
        <w:r>
          <w:instrText xml:space="preserve"> PAGEREF _Toc25054 \h </w:instrText>
        </w:r>
        <w:r>
          <w:fldChar w:fldCharType="separate"/>
        </w:r>
        <w:r>
          <w:t>10</w:t>
        </w:r>
        <w:r>
          <w:fldChar w:fldCharType="end"/>
        </w:r>
      </w:hyperlink>
    </w:p>
    <w:p>
      <w:pPr>
        <w:pStyle w:val="TOC2"/>
        <w:tabs>
          <w:tab w:val="right" w:leader="dot" w:pos="8306"/>
        </w:tabs>
      </w:pPr>
      <w:hyperlink w:anchor="_Toc9041" w:history="1">
        <w:r>
          <w:rPr>
            <w:rFonts w:ascii="仿宋" w:eastAsia="仿宋" w:hAnsi="仿宋" w:cs="仿宋" w:hint="eastAsia"/>
            <w:lang w:eastAsia="zh-CN"/>
          </w:rPr>
          <w:t>(一)、有色金属矿项目概况</w:t>
        </w:r>
        <w:r>
          <w:tab/>
        </w:r>
        <w:r>
          <w:fldChar w:fldCharType="begin"/>
        </w:r>
        <w:r>
          <w:instrText xml:space="preserve"> PAGEREF _Toc9041 \h </w:instrText>
        </w:r>
        <w:r>
          <w:fldChar w:fldCharType="separate"/>
        </w:r>
        <w:r>
          <w:t>10</w:t>
        </w:r>
        <w:r>
          <w:fldChar w:fldCharType="end"/>
        </w:r>
      </w:hyperlink>
    </w:p>
    <w:p>
      <w:pPr>
        <w:pStyle w:val="TOC2"/>
        <w:tabs>
          <w:tab w:val="right" w:leader="dot" w:pos="8306"/>
        </w:tabs>
      </w:pPr>
      <w:hyperlink w:anchor="_Toc25912" w:history="1">
        <w:r>
          <w:rPr>
            <w:rFonts w:ascii="仿宋" w:eastAsia="仿宋" w:hAnsi="仿宋" w:cs="仿宋" w:hint="eastAsia"/>
            <w:lang w:eastAsia="zh-CN"/>
          </w:rPr>
          <w:t>(二)、有色金属矿项目目标</w:t>
        </w:r>
        <w:r>
          <w:tab/>
        </w:r>
        <w:r>
          <w:fldChar w:fldCharType="begin"/>
        </w:r>
        <w:r>
          <w:instrText xml:space="preserve"> PAGEREF _Toc25912 \h </w:instrText>
        </w:r>
        <w:r>
          <w:fldChar w:fldCharType="separate"/>
        </w:r>
        <w:r>
          <w:t>13</w:t>
        </w:r>
        <w:r>
          <w:fldChar w:fldCharType="end"/>
        </w:r>
      </w:hyperlink>
    </w:p>
    <w:p>
      <w:pPr>
        <w:pStyle w:val="TOC2"/>
        <w:tabs>
          <w:tab w:val="right" w:leader="dot" w:pos="8306"/>
        </w:tabs>
      </w:pPr>
      <w:hyperlink w:anchor="_Toc19314" w:history="1">
        <w:r>
          <w:rPr>
            <w:rFonts w:ascii="仿宋" w:eastAsia="仿宋" w:hAnsi="仿宋" w:cs="仿宋" w:hint="eastAsia"/>
            <w:lang w:eastAsia="zh-CN"/>
          </w:rPr>
          <w:t>(三)、有色金属矿项目提出的理由</w:t>
        </w:r>
        <w:r>
          <w:tab/>
        </w:r>
        <w:r>
          <w:fldChar w:fldCharType="begin"/>
        </w:r>
        <w:r>
          <w:instrText xml:space="preserve"> PAGEREF _Toc19314 \h </w:instrText>
        </w:r>
        <w:r>
          <w:fldChar w:fldCharType="separate"/>
        </w:r>
        <w:r>
          <w:t>13</w:t>
        </w:r>
        <w:r>
          <w:fldChar w:fldCharType="end"/>
        </w:r>
      </w:hyperlink>
    </w:p>
    <w:p>
      <w:pPr>
        <w:pStyle w:val="TOC2"/>
        <w:tabs>
          <w:tab w:val="right" w:leader="dot" w:pos="8306"/>
        </w:tabs>
      </w:pPr>
      <w:hyperlink w:anchor="_Toc6371" w:history="1">
        <w:r>
          <w:rPr>
            <w:rFonts w:ascii="仿宋" w:eastAsia="仿宋" w:hAnsi="仿宋" w:cs="仿宋" w:hint="eastAsia"/>
            <w:lang w:eastAsia="zh-CN"/>
          </w:rPr>
          <w:t>(四)、有色金属矿项目意义</w:t>
        </w:r>
        <w:r>
          <w:tab/>
        </w:r>
        <w:r>
          <w:fldChar w:fldCharType="begin"/>
        </w:r>
        <w:r>
          <w:instrText xml:space="preserve"> PAGEREF _Toc6371 \h </w:instrText>
        </w:r>
        <w:r>
          <w:fldChar w:fldCharType="separate"/>
        </w:r>
        <w:r>
          <w:t>15</w:t>
        </w:r>
        <w:r>
          <w:fldChar w:fldCharType="end"/>
        </w:r>
      </w:hyperlink>
    </w:p>
    <w:p>
      <w:pPr>
        <w:pStyle w:val="TOC2"/>
        <w:tabs>
          <w:tab w:val="right" w:leader="dot" w:pos="8306"/>
        </w:tabs>
      </w:pPr>
      <w:hyperlink w:anchor="_Toc25698" w:history="1">
        <w:r>
          <w:rPr>
            <w:rFonts w:ascii="仿宋" w:eastAsia="仿宋" w:hAnsi="仿宋" w:cs="仿宋" w:hint="eastAsia"/>
            <w:lang w:eastAsia="zh-CN"/>
          </w:rPr>
          <w:t>(五)、有色金属矿项目背景</w:t>
        </w:r>
        <w:r>
          <w:tab/>
        </w:r>
        <w:r>
          <w:fldChar w:fldCharType="begin"/>
        </w:r>
        <w:r>
          <w:instrText xml:space="preserve"> PAGEREF _Toc25698 \h </w:instrText>
        </w:r>
        <w:r>
          <w:fldChar w:fldCharType="separate"/>
        </w:r>
        <w:r>
          <w:t>16</w:t>
        </w:r>
        <w:r>
          <w:fldChar w:fldCharType="end"/>
        </w:r>
      </w:hyperlink>
    </w:p>
    <w:p>
      <w:pPr>
        <w:pStyle w:val="TOC1"/>
        <w:tabs>
          <w:tab w:val="right" w:leader="dot" w:pos="8306"/>
        </w:tabs>
      </w:pPr>
      <w:hyperlink w:anchor="_Toc2528" w:history="1">
        <w:r>
          <w:rPr>
            <w:rFonts w:ascii="仿宋" w:eastAsia="仿宋" w:hAnsi="仿宋" w:cs="仿宋" w:hint="eastAsia"/>
            <w:lang w:eastAsia="zh-CN"/>
          </w:rPr>
          <w:t>五、有色金属矿项目绩效评估</w:t>
        </w:r>
        <w:r>
          <w:tab/>
        </w:r>
        <w:r>
          <w:fldChar w:fldCharType="begin"/>
        </w:r>
        <w:r>
          <w:instrText xml:space="preserve"> PAGEREF _Toc2528 \h </w:instrText>
        </w:r>
        <w:r>
          <w:fldChar w:fldCharType="separate"/>
        </w:r>
        <w:r>
          <w:t>17</w:t>
        </w:r>
        <w:r>
          <w:fldChar w:fldCharType="end"/>
        </w:r>
      </w:hyperlink>
    </w:p>
    <w:p>
      <w:pPr>
        <w:pStyle w:val="TOC2"/>
        <w:tabs>
          <w:tab w:val="right" w:leader="dot" w:pos="8306"/>
        </w:tabs>
      </w:pPr>
      <w:hyperlink w:anchor="_Toc22312" w:history="1">
        <w:r>
          <w:rPr>
            <w:rFonts w:ascii="仿宋" w:eastAsia="仿宋" w:hAnsi="仿宋" w:cs="仿宋" w:hint="eastAsia"/>
            <w:lang w:eastAsia="zh-CN"/>
          </w:rPr>
          <w:t>(一)、绩效评估指标</w:t>
        </w:r>
        <w:r>
          <w:tab/>
        </w:r>
        <w:r>
          <w:fldChar w:fldCharType="begin"/>
        </w:r>
        <w:r>
          <w:instrText xml:space="preserve"> PAGEREF _Toc22312 \h </w:instrText>
        </w:r>
        <w:r>
          <w:fldChar w:fldCharType="separate"/>
        </w:r>
        <w:r>
          <w:t>17</w:t>
        </w:r>
        <w:r>
          <w:fldChar w:fldCharType="end"/>
        </w:r>
      </w:hyperlink>
    </w:p>
    <w:p>
      <w:pPr>
        <w:pStyle w:val="TOC2"/>
        <w:tabs>
          <w:tab w:val="right" w:leader="dot" w:pos="8306"/>
        </w:tabs>
      </w:pPr>
      <w:hyperlink w:anchor="_Toc29942" w:history="1">
        <w:r>
          <w:rPr>
            <w:rFonts w:ascii="仿宋" w:eastAsia="仿宋" w:hAnsi="仿宋" w:cs="仿宋" w:hint="eastAsia"/>
            <w:lang w:eastAsia="zh-CN"/>
          </w:rPr>
          <w:t>(二)、绩效评估方法</w:t>
        </w:r>
        <w:r>
          <w:tab/>
        </w:r>
        <w:r>
          <w:fldChar w:fldCharType="begin"/>
        </w:r>
        <w:r>
          <w:instrText xml:space="preserve"> PAGEREF _Toc29942 \h </w:instrText>
        </w:r>
        <w:r>
          <w:fldChar w:fldCharType="separate"/>
        </w:r>
        <w:r>
          <w:t>18</w:t>
        </w:r>
        <w:r>
          <w:fldChar w:fldCharType="end"/>
        </w:r>
      </w:hyperlink>
    </w:p>
    <w:p>
      <w:pPr>
        <w:pStyle w:val="TOC2"/>
        <w:tabs>
          <w:tab w:val="right" w:leader="dot" w:pos="8306"/>
        </w:tabs>
      </w:pPr>
      <w:hyperlink w:anchor="_Toc3527" w:history="1">
        <w:r>
          <w:rPr>
            <w:rFonts w:ascii="仿宋" w:eastAsia="仿宋" w:hAnsi="仿宋" w:cs="仿宋" w:hint="eastAsia"/>
            <w:lang w:eastAsia="zh-CN"/>
          </w:rPr>
          <w:t>(三)、绩效评估周期</w:t>
        </w:r>
        <w:r>
          <w:tab/>
        </w:r>
        <w:r>
          <w:fldChar w:fldCharType="begin"/>
        </w:r>
        <w:r>
          <w:instrText xml:space="preserve"> PAGEREF _Toc3527 \h </w:instrText>
        </w:r>
        <w:r>
          <w:fldChar w:fldCharType="separate"/>
        </w:r>
        <w:r>
          <w:t>19</w:t>
        </w:r>
        <w:r>
          <w:fldChar w:fldCharType="end"/>
        </w:r>
      </w:hyperlink>
    </w:p>
    <w:p>
      <w:pPr>
        <w:pStyle w:val="TOC1"/>
        <w:tabs>
          <w:tab w:val="right" w:leader="dot" w:pos="8306"/>
        </w:tabs>
      </w:pPr>
      <w:hyperlink w:anchor="_Toc8981" w:history="1">
        <w:r>
          <w:rPr>
            <w:rFonts w:ascii="仿宋" w:eastAsia="仿宋" w:hAnsi="仿宋" w:cs="仿宋" w:hint="eastAsia"/>
            <w:lang w:eastAsia="zh-CN"/>
          </w:rPr>
          <w:t>六、市场分析、调研</w:t>
        </w:r>
        <w:r>
          <w:tab/>
        </w:r>
        <w:r>
          <w:fldChar w:fldCharType="begin"/>
        </w:r>
        <w:r>
          <w:instrText xml:space="preserve"> PAGEREF _Toc8981 \h </w:instrText>
        </w:r>
        <w:r>
          <w:fldChar w:fldCharType="separate"/>
        </w:r>
        <w:r>
          <w:t>20</w:t>
        </w:r>
        <w:r>
          <w:fldChar w:fldCharType="end"/>
        </w:r>
      </w:hyperlink>
    </w:p>
    <w:p>
      <w:pPr>
        <w:pStyle w:val="TOC2"/>
        <w:tabs>
          <w:tab w:val="right" w:leader="dot" w:pos="8306"/>
        </w:tabs>
      </w:pPr>
      <w:hyperlink w:anchor="_Toc24731" w:history="1">
        <w:r>
          <w:rPr>
            <w:rFonts w:ascii="仿宋" w:eastAsia="仿宋" w:hAnsi="仿宋" w:cs="仿宋" w:hint="eastAsia"/>
            <w:lang w:eastAsia="zh-CN"/>
          </w:rPr>
          <w:t>(一)、有色金属矿行业分析</w:t>
        </w:r>
        <w:r>
          <w:tab/>
        </w:r>
        <w:r>
          <w:fldChar w:fldCharType="begin"/>
        </w:r>
        <w:r>
          <w:instrText xml:space="preserve"> PAGEREF _Toc24731 \h </w:instrText>
        </w:r>
        <w:r>
          <w:fldChar w:fldCharType="separate"/>
        </w:r>
        <w:r>
          <w:t>20</w:t>
        </w:r>
        <w:r>
          <w:fldChar w:fldCharType="end"/>
        </w:r>
      </w:hyperlink>
    </w:p>
    <w:p>
      <w:pPr>
        <w:pStyle w:val="TOC2"/>
        <w:tabs>
          <w:tab w:val="right" w:leader="dot" w:pos="8306"/>
        </w:tabs>
      </w:pPr>
      <w:hyperlink w:anchor="_Toc6566" w:history="1">
        <w:r>
          <w:rPr>
            <w:rFonts w:ascii="仿宋" w:eastAsia="仿宋" w:hAnsi="仿宋" w:cs="仿宋" w:hint="eastAsia"/>
            <w:lang w:eastAsia="zh-CN"/>
          </w:rPr>
          <w:t>(二)、有色金属矿市场分析预测</w:t>
        </w:r>
        <w:r>
          <w:tab/>
        </w:r>
        <w:r>
          <w:fldChar w:fldCharType="begin"/>
        </w:r>
        <w:r>
          <w:instrText xml:space="preserve"> PAGEREF _Toc6566 \h </w:instrText>
        </w:r>
        <w:r>
          <w:fldChar w:fldCharType="separate"/>
        </w:r>
        <w:r>
          <w:t>21</w:t>
        </w:r>
        <w:r>
          <w:fldChar w:fldCharType="end"/>
        </w:r>
      </w:hyperlink>
    </w:p>
    <w:p>
      <w:pPr>
        <w:pStyle w:val="TOC1"/>
        <w:tabs>
          <w:tab w:val="right" w:leader="dot" w:pos="8306"/>
        </w:tabs>
      </w:pPr>
      <w:hyperlink w:anchor="_Toc7140" w:history="1">
        <w:r>
          <w:rPr>
            <w:rFonts w:ascii="仿宋" w:eastAsia="仿宋" w:hAnsi="仿宋" w:cs="仿宋" w:hint="eastAsia"/>
            <w:lang w:eastAsia="zh-CN"/>
          </w:rPr>
          <w:t>七、有色金属矿项目投资规划</w:t>
        </w:r>
        <w:r>
          <w:tab/>
        </w:r>
        <w:r>
          <w:fldChar w:fldCharType="begin"/>
        </w:r>
        <w:r>
          <w:instrText xml:space="preserve"> PAGEREF _Toc7140 \h </w:instrText>
        </w:r>
        <w:r>
          <w:fldChar w:fldCharType="separate"/>
        </w:r>
        <w:r>
          <w:t>22</w:t>
        </w:r>
        <w:r>
          <w:fldChar w:fldCharType="end"/>
        </w:r>
      </w:hyperlink>
    </w:p>
    <w:p>
      <w:pPr>
        <w:pStyle w:val="TOC2"/>
        <w:tabs>
          <w:tab w:val="right" w:leader="dot" w:pos="8306"/>
        </w:tabs>
      </w:pPr>
      <w:hyperlink w:anchor="_Toc18043" w:history="1">
        <w:r>
          <w:rPr>
            <w:rFonts w:ascii="仿宋" w:eastAsia="仿宋" w:hAnsi="仿宋" w:cs="仿宋" w:hint="eastAsia"/>
            <w:lang w:eastAsia="zh-CN"/>
          </w:rPr>
          <w:t>(一)、有色金属矿项目总投资估算</w:t>
        </w:r>
        <w:r>
          <w:tab/>
        </w:r>
        <w:r>
          <w:fldChar w:fldCharType="begin"/>
        </w:r>
        <w:r>
          <w:instrText xml:space="preserve"> PAGEREF _Toc18043 \h </w:instrText>
        </w:r>
        <w:r>
          <w:fldChar w:fldCharType="separate"/>
        </w:r>
        <w:r>
          <w:t>22</w:t>
        </w:r>
        <w:r>
          <w:fldChar w:fldCharType="end"/>
        </w:r>
      </w:hyperlink>
    </w:p>
    <w:p>
      <w:pPr>
        <w:pStyle w:val="TOC2"/>
        <w:tabs>
          <w:tab w:val="right" w:leader="dot" w:pos="8306"/>
        </w:tabs>
      </w:pPr>
      <w:hyperlink w:anchor="_Toc18033" w:history="1">
        <w:r>
          <w:rPr>
            <w:rFonts w:ascii="仿宋" w:eastAsia="仿宋" w:hAnsi="仿宋" w:cs="仿宋" w:hint="eastAsia"/>
            <w:lang w:eastAsia="zh-CN"/>
          </w:rPr>
          <w:t>(二)、资金筹措</w:t>
        </w:r>
        <w:r>
          <w:tab/>
        </w:r>
        <w:r>
          <w:fldChar w:fldCharType="begin"/>
        </w:r>
        <w:r>
          <w:instrText xml:space="preserve"> PAGEREF _Toc18033 \h </w:instrText>
        </w:r>
        <w:r>
          <w:fldChar w:fldCharType="separate"/>
        </w:r>
        <w:r>
          <w:t>23</w:t>
        </w:r>
        <w:r>
          <w:fldChar w:fldCharType="end"/>
        </w:r>
      </w:hyperlink>
    </w:p>
    <w:p>
      <w:pPr>
        <w:pStyle w:val="TOC1"/>
        <w:tabs>
          <w:tab w:val="right" w:leader="dot" w:pos="8306"/>
        </w:tabs>
      </w:pPr>
      <w:hyperlink w:anchor="_Toc19529" w:history="1">
        <w:r>
          <w:rPr>
            <w:rFonts w:ascii="仿宋" w:eastAsia="仿宋" w:hAnsi="仿宋" w:cs="仿宋" w:hint="eastAsia"/>
            <w:lang w:eastAsia="zh-CN"/>
          </w:rPr>
          <w:t>八、有色金属矿项目风险管理</w:t>
        </w:r>
        <w:r>
          <w:tab/>
        </w:r>
        <w:r>
          <w:fldChar w:fldCharType="begin"/>
        </w:r>
        <w:r>
          <w:instrText xml:space="preserve"> PAGEREF _Toc19529 \h </w:instrText>
        </w:r>
        <w:r>
          <w:fldChar w:fldCharType="separate"/>
        </w:r>
        <w:r>
          <w:t>24</w:t>
        </w:r>
        <w:r>
          <w:fldChar w:fldCharType="end"/>
        </w:r>
      </w:hyperlink>
    </w:p>
    <w:p>
      <w:pPr>
        <w:pStyle w:val="TOC2"/>
        <w:tabs>
          <w:tab w:val="right" w:leader="dot" w:pos="8306"/>
        </w:tabs>
      </w:pPr>
      <w:hyperlink w:anchor="_Toc23234" w:history="1">
        <w:r>
          <w:rPr>
            <w:rFonts w:ascii="仿宋" w:eastAsia="仿宋" w:hAnsi="仿宋" w:cs="仿宋" w:hint="eastAsia"/>
            <w:lang w:eastAsia="zh-CN"/>
          </w:rPr>
          <w:t>(一)、风险识别与评估</w:t>
        </w:r>
        <w:r>
          <w:tab/>
        </w:r>
        <w:r>
          <w:fldChar w:fldCharType="begin"/>
        </w:r>
        <w:r>
          <w:instrText xml:space="preserve"> PAGEREF _Toc23234 \h </w:instrText>
        </w:r>
        <w:r>
          <w:fldChar w:fldCharType="separate"/>
        </w:r>
        <w:r>
          <w:t>24</w:t>
        </w:r>
        <w:r>
          <w:fldChar w:fldCharType="end"/>
        </w:r>
      </w:hyperlink>
    </w:p>
    <w:p>
      <w:pPr>
        <w:pStyle w:val="TOC2"/>
        <w:tabs>
          <w:tab w:val="right" w:leader="dot" w:pos="8306"/>
        </w:tabs>
      </w:pPr>
      <w:hyperlink w:anchor="_Toc31687" w:history="1">
        <w:r>
          <w:rPr>
            <w:rFonts w:ascii="仿宋" w:eastAsia="仿宋" w:hAnsi="仿宋" w:cs="仿宋" w:hint="eastAsia"/>
            <w:lang w:eastAsia="zh-CN"/>
          </w:rPr>
          <w:t>(二)、风险应对策略</w:t>
        </w:r>
        <w:r>
          <w:tab/>
        </w:r>
        <w:r>
          <w:fldChar w:fldCharType="begin"/>
        </w:r>
        <w:r>
          <w:instrText xml:space="preserve"> PAGEREF _Toc31687 \h </w:instrText>
        </w:r>
        <w:r>
          <w:fldChar w:fldCharType="separate"/>
        </w:r>
        <w:r>
          <w:t>25</w:t>
        </w:r>
        <w:r>
          <w:fldChar w:fldCharType="end"/>
        </w:r>
      </w:hyperlink>
    </w:p>
    <w:p>
      <w:pPr>
        <w:pStyle w:val="TOC2"/>
        <w:tabs>
          <w:tab w:val="right" w:leader="dot" w:pos="8306"/>
        </w:tabs>
      </w:pPr>
      <w:hyperlink w:anchor="_Toc28187" w:history="1">
        <w:r>
          <w:rPr>
            <w:rFonts w:ascii="仿宋" w:eastAsia="仿宋" w:hAnsi="仿宋" w:cs="仿宋" w:hint="eastAsia"/>
            <w:lang w:eastAsia="zh-CN"/>
          </w:rPr>
          <w:t>(三)、风险监控与控制</w:t>
        </w:r>
        <w:r>
          <w:tab/>
        </w:r>
        <w:r>
          <w:fldChar w:fldCharType="begin"/>
        </w:r>
        <w:r>
          <w:instrText xml:space="preserve"> PAGEREF _Toc28187 \h </w:instrText>
        </w:r>
        <w:r>
          <w:fldChar w:fldCharType="separate"/>
        </w:r>
        <w:r>
          <w:t>27</w:t>
        </w:r>
        <w:r>
          <w:fldChar w:fldCharType="end"/>
        </w:r>
      </w:hyperlink>
    </w:p>
    <w:p>
      <w:pPr>
        <w:pStyle w:val="TOC1"/>
        <w:tabs>
          <w:tab w:val="right" w:leader="dot" w:pos="8306"/>
        </w:tabs>
      </w:pPr>
      <w:hyperlink w:anchor="_Toc9958" w:history="1">
        <w:r>
          <w:rPr>
            <w:rFonts w:ascii="仿宋" w:eastAsia="仿宋" w:hAnsi="仿宋" w:cs="仿宋" w:hint="eastAsia"/>
            <w:lang w:eastAsia="zh-CN"/>
          </w:rPr>
          <w:t>九、有色金属矿项目经营效益</w:t>
        </w:r>
        <w:r>
          <w:tab/>
        </w:r>
        <w:r>
          <w:fldChar w:fldCharType="begin"/>
        </w:r>
        <w:r>
          <w:instrText xml:space="preserve"> PAGEREF _Toc9958 \h </w:instrText>
        </w:r>
        <w:r>
          <w:fldChar w:fldCharType="separate"/>
        </w:r>
        <w:r>
          <w:t>28</w:t>
        </w:r>
        <w:r>
          <w:fldChar w:fldCharType="end"/>
        </w:r>
      </w:hyperlink>
    </w:p>
    <w:p>
      <w:pPr>
        <w:pStyle w:val="TOC2"/>
        <w:tabs>
          <w:tab w:val="right" w:leader="dot" w:pos="8306"/>
        </w:tabs>
      </w:pPr>
      <w:hyperlink w:anchor="_Toc23906" w:history="1">
        <w:r>
          <w:rPr>
            <w:rFonts w:ascii="仿宋" w:eastAsia="仿宋" w:hAnsi="仿宋" w:cs="仿宋" w:hint="eastAsia"/>
            <w:lang w:eastAsia="zh-CN"/>
          </w:rPr>
          <w:t>(一)、经济评价财务测算</w:t>
        </w:r>
        <w:r>
          <w:tab/>
        </w:r>
        <w:r>
          <w:fldChar w:fldCharType="begin"/>
        </w:r>
        <w:r>
          <w:instrText xml:space="preserve"> PAGEREF _Toc23906 \h </w:instrText>
        </w:r>
        <w:r>
          <w:fldChar w:fldCharType="separate"/>
        </w:r>
        <w:r>
          <w:t>28</w:t>
        </w:r>
        <w:r>
          <w:fldChar w:fldCharType="end"/>
        </w:r>
      </w:hyperlink>
    </w:p>
    <w:p>
      <w:pPr>
        <w:pStyle w:val="TOC2"/>
        <w:tabs>
          <w:tab w:val="right" w:leader="dot" w:pos="8306"/>
        </w:tabs>
      </w:pPr>
      <w:hyperlink w:anchor="_Toc9926" w:history="1">
        <w:r>
          <w:rPr>
            <w:rFonts w:ascii="仿宋" w:eastAsia="仿宋" w:hAnsi="仿宋" w:cs="仿宋" w:hint="eastAsia"/>
            <w:lang w:eastAsia="zh-CN"/>
          </w:rPr>
          <w:t>(二)、有色金属矿项目盈利能力分析</w:t>
        </w:r>
        <w:r>
          <w:tab/>
        </w:r>
        <w:r>
          <w:fldChar w:fldCharType="begin"/>
        </w:r>
        <w:r>
          <w:instrText xml:space="preserve"> PAGEREF _Toc9926 \h </w:instrText>
        </w:r>
        <w:r>
          <w:fldChar w:fldCharType="separate"/>
        </w:r>
        <w:r>
          <w:t>29</w:t>
        </w:r>
        <w:r>
          <w:fldChar w:fldCharType="end"/>
        </w:r>
      </w:hyperlink>
    </w:p>
    <w:p>
      <w:pPr>
        <w:pStyle w:val="TOC1"/>
        <w:tabs>
          <w:tab w:val="right" w:leader="dot" w:pos="8306"/>
        </w:tabs>
      </w:pPr>
      <w:hyperlink w:anchor="_Toc5568" w:history="1">
        <w:r>
          <w:rPr>
            <w:rFonts w:ascii="仿宋" w:eastAsia="仿宋" w:hAnsi="仿宋" w:cs="仿宋" w:hint="eastAsia"/>
            <w:lang w:eastAsia="zh-CN"/>
          </w:rPr>
          <w:t>十、有色金属矿项目环境影响分析</w:t>
        </w:r>
        <w:r>
          <w:tab/>
        </w:r>
        <w:r>
          <w:fldChar w:fldCharType="begin"/>
        </w:r>
        <w:r>
          <w:instrText xml:space="preserve"> PAGEREF _Toc5568 \h </w:instrText>
        </w:r>
        <w:r>
          <w:fldChar w:fldCharType="separate"/>
        </w:r>
        <w:r>
          <w:t>30</w:t>
        </w:r>
        <w:r>
          <w:fldChar w:fldCharType="end"/>
        </w:r>
      </w:hyperlink>
    </w:p>
    <w:p>
      <w:pPr>
        <w:pStyle w:val="TOC2"/>
        <w:tabs>
          <w:tab w:val="right" w:leader="dot" w:pos="8306"/>
        </w:tabs>
      </w:pPr>
      <w:hyperlink w:anchor="_Toc29266" w:history="1">
        <w:r>
          <w:rPr>
            <w:rFonts w:ascii="仿宋" w:eastAsia="仿宋" w:hAnsi="仿宋" w:cs="仿宋" w:hint="eastAsia"/>
            <w:lang w:eastAsia="zh-CN"/>
          </w:rPr>
          <w:t>(一)、建设区域环境质量现状</w:t>
        </w:r>
        <w:r>
          <w:tab/>
        </w:r>
        <w:r>
          <w:fldChar w:fldCharType="begin"/>
        </w:r>
        <w:r>
          <w:instrText xml:space="preserve"> PAGEREF _Toc29266 \h </w:instrText>
        </w:r>
        <w:r>
          <w:fldChar w:fldCharType="separate"/>
        </w:r>
        <w:r>
          <w:t>30</w:t>
        </w:r>
        <w:r>
          <w:fldChar w:fldCharType="end"/>
        </w:r>
      </w:hyperlink>
    </w:p>
    <w:p>
      <w:pPr>
        <w:pStyle w:val="TOC2"/>
        <w:tabs>
          <w:tab w:val="right" w:leader="dot" w:pos="8306"/>
        </w:tabs>
      </w:pPr>
      <w:hyperlink w:anchor="_Toc32593" w:history="1">
        <w:r>
          <w:rPr>
            <w:rFonts w:ascii="仿宋" w:eastAsia="仿宋" w:hAnsi="仿宋" w:cs="仿宋" w:hint="eastAsia"/>
            <w:lang w:eastAsia="zh-CN"/>
          </w:rPr>
          <w:t>(二)、建设期环境保护</w:t>
        </w:r>
        <w:r>
          <w:tab/>
        </w:r>
        <w:r>
          <w:fldChar w:fldCharType="begin"/>
        </w:r>
        <w:r>
          <w:instrText xml:space="preserve"> PAGEREF _Toc32593 \h </w:instrText>
        </w:r>
        <w:r>
          <w:fldChar w:fldCharType="separate"/>
        </w:r>
        <w:r>
          <w:t>31</w:t>
        </w:r>
        <w:r>
          <w:fldChar w:fldCharType="end"/>
        </w:r>
      </w:hyperlink>
    </w:p>
    <w:p>
      <w:pPr>
        <w:pStyle w:val="TOC2"/>
        <w:tabs>
          <w:tab w:val="right" w:leader="dot" w:pos="8306"/>
        </w:tabs>
      </w:pPr>
      <w:hyperlink w:anchor="_Toc21153" w:history="1">
        <w:r>
          <w:rPr>
            <w:rFonts w:ascii="仿宋" w:eastAsia="仿宋" w:hAnsi="仿宋" w:cs="仿宋" w:hint="eastAsia"/>
            <w:lang w:eastAsia="zh-CN"/>
          </w:rPr>
          <w:t>(三)、运营期环境保护</w:t>
        </w:r>
        <w:r>
          <w:tab/>
        </w:r>
        <w:r>
          <w:fldChar w:fldCharType="begin"/>
        </w:r>
        <w:r>
          <w:instrText xml:space="preserve"> PAGEREF _Toc21153 \h </w:instrText>
        </w:r>
        <w:r>
          <w:fldChar w:fldCharType="separate"/>
        </w:r>
        <w:r>
          <w:t>32</w:t>
        </w:r>
        <w:r>
          <w:fldChar w:fldCharType="end"/>
        </w:r>
      </w:hyperlink>
    </w:p>
    <w:p>
      <w:pPr>
        <w:pStyle w:val="TOC2"/>
        <w:tabs>
          <w:tab w:val="right" w:leader="dot" w:pos="8306"/>
        </w:tabs>
      </w:pPr>
      <w:hyperlink w:anchor="_Toc630" w:history="1">
        <w:r>
          <w:rPr>
            <w:rFonts w:ascii="仿宋" w:eastAsia="仿宋" w:hAnsi="仿宋" w:cs="仿宋" w:hint="eastAsia"/>
            <w:lang w:eastAsia="zh-CN"/>
          </w:rPr>
          <w:t>(四)、有色金属矿项目建设对区域经济的影响</w:t>
        </w:r>
        <w:r>
          <w:tab/>
        </w:r>
        <w:r>
          <w:fldChar w:fldCharType="begin"/>
        </w:r>
        <w:r>
          <w:instrText xml:space="preserve"> PAGEREF _Toc630 \h </w:instrText>
        </w:r>
        <w:r>
          <w:fldChar w:fldCharType="separate"/>
        </w:r>
        <w:r>
          <w:t>34</w:t>
        </w:r>
        <w:r>
          <w:fldChar w:fldCharType="end"/>
        </w:r>
      </w:hyperlink>
    </w:p>
    <w:p>
      <w:pPr>
        <w:pStyle w:val="TOC2"/>
        <w:tabs>
          <w:tab w:val="right" w:leader="dot" w:pos="8306"/>
        </w:tabs>
      </w:pPr>
      <w:hyperlink w:anchor="_Toc27544" w:history="1">
        <w:r>
          <w:rPr>
            <w:rFonts w:ascii="仿宋" w:eastAsia="仿宋" w:hAnsi="仿宋" w:cs="仿宋" w:hint="eastAsia"/>
            <w:lang w:eastAsia="zh-CN"/>
          </w:rPr>
          <w:t>(五)、废弃物处理</w:t>
        </w:r>
        <w:r>
          <w:tab/>
        </w:r>
        <w:r>
          <w:fldChar w:fldCharType="begin"/>
        </w:r>
        <w:r>
          <w:instrText xml:space="preserve"> PAGEREF _Toc27544 \h </w:instrText>
        </w:r>
        <w:r>
          <w:fldChar w:fldCharType="separate"/>
        </w:r>
        <w:r>
          <w:t>36</w:t>
        </w:r>
        <w:r>
          <w:fldChar w:fldCharType="end"/>
        </w:r>
      </w:hyperlink>
    </w:p>
    <w:p>
      <w:pPr>
        <w:pStyle w:val="TOC2"/>
        <w:tabs>
          <w:tab w:val="right" w:leader="dot" w:pos="8306"/>
        </w:tabs>
      </w:pPr>
      <w:hyperlink w:anchor="_Toc9341" w:history="1">
        <w:r>
          <w:rPr>
            <w:rFonts w:ascii="仿宋" w:eastAsia="仿宋" w:hAnsi="仿宋" w:cs="仿宋" w:hint="eastAsia"/>
            <w:lang w:eastAsia="zh-CN"/>
          </w:rPr>
          <w:t>(六)、特殊环境影响分析</w:t>
        </w:r>
        <w:r>
          <w:tab/>
        </w:r>
        <w:r>
          <w:fldChar w:fldCharType="begin"/>
        </w:r>
        <w:r>
          <w:instrText xml:space="preserve"> PAGEREF _Toc9341 \h </w:instrText>
        </w:r>
        <w:r>
          <w:fldChar w:fldCharType="separate"/>
        </w:r>
        <w:r>
          <w:t>37</w:t>
        </w:r>
        <w:r>
          <w:fldChar w:fldCharType="end"/>
        </w:r>
      </w:hyperlink>
    </w:p>
    <w:p>
      <w:pPr>
        <w:pStyle w:val="TOC2"/>
        <w:tabs>
          <w:tab w:val="right" w:leader="dot" w:pos="8306"/>
        </w:tabs>
      </w:pPr>
      <w:hyperlink w:anchor="_Toc16991" w:history="1">
        <w:r>
          <w:rPr>
            <w:rFonts w:ascii="仿宋" w:eastAsia="仿宋" w:hAnsi="仿宋" w:cs="仿宋" w:hint="eastAsia"/>
            <w:lang w:eastAsia="zh-CN"/>
          </w:rPr>
          <w:t>(七)、清洁生产</w:t>
        </w:r>
        <w:r>
          <w:tab/>
        </w:r>
        <w:r>
          <w:fldChar w:fldCharType="begin"/>
        </w:r>
        <w:r>
          <w:instrText xml:space="preserve"> PAGEREF _Toc16991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248" w:history="1">
        <w:r>
          <w:rPr>
            <w:rFonts w:ascii="仿宋" w:eastAsia="仿宋" w:hAnsi="仿宋" w:cs="仿宋" w:hint="eastAsia"/>
            <w:lang w:eastAsia="zh-CN"/>
          </w:rPr>
          <w:t>(八)、环境保护综合评价</w:t>
        </w:r>
        <w:r>
          <w:tab/>
        </w:r>
        <w:r>
          <w:fldChar w:fldCharType="begin"/>
        </w:r>
        <w:r>
          <w:instrText xml:space="preserve"> PAGEREF _Toc24248 \h </w:instrText>
        </w:r>
        <w:r>
          <w:fldChar w:fldCharType="separate"/>
        </w:r>
        <w:r>
          <w:t>39</w:t>
        </w:r>
        <w:r>
          <w:fldChar w:fldCharType="end"/>
        </w:r>
      </w:hyperlink>
    </w:p>
    <w:p>
      <w:pPr>
        <w:pStyle w:val="TOC1"/>
        <w:tabs>
          <w:tab w:val="right" w:leader="dot" w:pos="8306"/>
        </w:tabs>
      </w:pPr>
      <w:hyperlink w:anchor="_Toc30878" w:history="1">
        <w:r>
          <w:rPr>
            <w:rFonts w:ascii="仿宋" w:eastAsia="仿宋" w:hAnsi="仿宋" w:cs="仿宋" w:hint="eastAsia"/>
            <w:lang w:eastAsia="zh-CN"/>
          </w:rPr>
          <w:t>十一、有色金属矿项目人力资源培养与发展</w:t>
        </w:r>
        <w:r>
          <w:tab/>
        </w:r>
        <w:r>
          <w:fldChar w:fldCharType="begin"/>
        </w:r>
        <w:r>
          <w:instrText xml:space="preserve"> PAGEREF _Toc30878 \h </w:instrText>
        </w:r>
        <w:r>
          <w:fldChar w:fldCharType="separate"/>
        </w:r>
        <w:r>
          <w:t>40</w:t>
        </w:r>
        <w:r>
          <w:fldChar w:fldCharType="end"/>
        </w:r>
      </w:hyperlink>
    </w:p>
    <w:p>
      <w:pPr>
        <w:pStyle w:val="TOC2"/>
        <w:tabs>
          <w:tab w:val="right" w:leader="dot" w:pos="8306"/>
        </w:tabs>
      </w:pPr>
      <w:hyperlink w:anchor="_Toc11079" w:history="1">
        <w:r>
          <w:rPr>
            <w:rFonts w:ascii="仿宋" w:eastAsia="仿宋" w:hAnsi="仿宋" w:cs="仿宋" w:hint="eastAsia"/>
            <w:lang w:eastAsia="zh-CN"/>
          </w:rPr>
          <w:t>(一)、人才需求与规划</w:t>
        </w:r>
        <w:r>
          <w:tab/>
        </w:r>
        <w:r>
          <w:fldChar w:fldCharType="begin"/>
        </w:r>
        <w:r>
          <w:instrText xml:space="preserve"> PAGEREF _Toc11079 \h </w:instrText>
        </w:r>
        <w:r>
          <w:fldChar w:fldCharType="separate"/>
        </w:r>
        <w:r>
          <w:t>40</w:t>
        </w:r>
        <w:r>
          <w:fldChar w:fldCharType="end"/>
        </w:r>
      </w:hyperlink>
    </w:p>
    <w:p>
      <w:pPr>
        <w:pStyle w:val="TOC2"/>
        <w:tabs>
          <w:tab w:val="right" w:leader="dot" w:pos="8306"/>
        </w:tabs>
      </w:pPr>
      <w:hyperlink w:anchor="_Toc27307" w:history="1">
        <w:r>
          <w:rPr>
            <w:rFonts w:ascii="仿宋" w:eastAsia="仿宋" w:hAnsi="仿宋" w:cs="仿宋" w:hint="eastAsia"/>
            <w:lang w:eastAsia="zh-CN"/>
          </w:rPr>
          <w:t>(二)、培训与发展计划</w:t>
        </w:r>
        <w:r>
          <w:tab/>
        </w:r>
        <w:r>
          <w:fldChar w:fldCharType="begin"/>
        </w:r>
        <w:r>
          <w:instrText xml:space="preserve"> PAGEREF _Toc27307 \h </w:instrText>
        </w:r>
        <w:r>
          <w:fldChar w:fldCharType="separate"/>
        </w:r>
        <w:r>
          <w:t>41</w:t>
        </w:r>
        <w:r>
          <w:fldChar w:fldCharType="end"/>
        </w:r>
      </w:hyperlink>
    </w:p>
    <w:p>
      <w:pPr>
        <w:pStyle w:val="TOC1"/>
        <w:tabs>
          <w:tab w:val="right" w:leader="dot" w:pos="8306"/>
        </w:tabs>
      </w:pPr>
      <w:hyperlink w:anchor="_Toc23829" w:history="1">
        <w:r>
          <w:rPr>
            <w:rFonts w:ascii="仿宋" w:eastAsia="仿宋" w:hAnsi="仿宋" w:cs="仿宋" w:hint="eastAsia"/>
            <w:lang w:eastAsia="zh-CN"/>
          </w:rPr>
          <w:t>十二、有色金属矿项目创新与研发</w:t>
        </w:r>
        <w:r>
          <w:tab/>
        </w:r>
        <w:r>
          <w:fldChar w:fldCharType="begin"/>
        </w:r>
        <w:r>
          <w:instrText xml:space="preserve"> PAGEREF _Toc23829 \h </w:instrText>
        </w:r>
        <w:r>
          <w:fldChar w:fldCharType="separate"/>
        </w:r>
        <w:r>
          <w:t>41</w:t>
        </w:r>
        <w:r>
          <w:fldChar w:fldCharType="end"/>
        </w:r>
      </w:hyperlink>
    </w:p>
    <w:p>
      <w:pPr>
        <w:pStyle w:val="TOC2"/>
        <w:tabs>
          <w:tab w:val="right" w:leader="dot" w:pos="8306"/>
        </w:tabs>
      </w:pPr>
      <w:hyperlink w:anchor="_Toc4102" w:history="1">
        <w:r>
          <w:rPr>
            <w:rFonts w:ascii="仿宋" w:eastAsia="仿宋" w:hAnsi="仿宋" w:cs="仿宋" w:hint="eastAsia"/>
            <w:lang w:eastAsia="zh-CN"/>
          </w:rPr>
          <w:t>(一)、创新策略与方向</w:t>
        </w:r>
        <w:r>
          <w:tab/>
        </w:r>
        <w:r>
          <w:fldChar w:fldCharType="begin"/>
        </w:r>
        <w:r>
          <w:instrText xml:space="preserve"> PAGEREF _Toc4102 \h </w:instrText>
        </w:r>
        <w:r>
          <w:fldChar w:fldCharType="separate"/>
        </w:r>
        <w:r>
          <w:t>41</w:t>
        </w:r>
        <w:r>
          <w:fldChar w:fldCharType="end"/>
        </w:r>
      </w:hyperlink>
    </w:p>
    <w:p>
      <w:pPr>
        <w:pStyle w:val="TOC2"/>
        <w:tabs>
          <w:tab w:val="right" w:leader="dot" w:pos="8306"/>
        </w:tabs>
      </w:pPr>
      <w:hyperlink w:anchor="_Toc17625" w:history="1">
        <w:r>
          <w:rPr>
            <w:rFonts w:ascii="仿宋" w:eastAsia="仿宋" w:hAnsi="仿宋" w:cs="仿宋" w:hint="eastAsia"/>
            <w:lang w:eastAsia="zh-CN"/>
          </w:rPr>
          <w:t>(二)、研发规划与投入</w:t>
        </w:r>
        <w:r>
          <w:tab/>
        </w:r>
        <w:r>
          <w:fldChar w:fldCharType="begin"/>
        </w:r>
        <w:r>
          <w:instrText xml:space="preserve"> PAGEREF _Toc17625 \h </w:instrText>
        </w:r>
        <w:r>
          <w:fldChar w:fldCharType="separate"/>
        </w:r>
        <w:r>
          <w:t>43</w:t>
        </w:r>
        <w:r>
          <w:fldChar w:fldCharType="end"/>
        </w:r>
      </w:hyperlink>
    </w:p>
    <w:p>
      <w:pPr>
        <w:pStyle w:val="TOC1"/>
        <w:tabs>
          <w:tab w:val="right" w:leader="dot" w:pos="8306"/>
        </w:tabs>
      </w:pPr>
      <w:hyperlink w:anchor="_Toc14552" w:history="1">
        <w:r>
          <w:rPr>
            <w:rFonts w:ascii="仿宋" w:eastAsia="仿宋" w:hAnsi="仿宋" w:cs="仿宋" w:hint="eastAsia"/>
            <w:lang w:eastAsia="zh-CN"/>
          </w:rPr>
          <w:t>十三、风险识别与分类</w:t>
        </w:r>
        <w:r>
          <w:tab/>
        </w:r>
        <w:r>
          <w:fldChar w:fldCharType="begin"/>
        </w:r>
        <w:r>
          <w:instrText xml:space="preserve"> PAGEREF _Toc14552 \h </w:instrText>
        </w:r>
        <w:r>
          <w:fldChar w:fldCharType="separate"/>
        </w:r>
        <w:r>
          <w:t>44</w:t>
        </w:r>
        <w:r>
          <w:fldChar w:fldCharType="end"/>
        </w:r>
      </w:hyperlink>
    </w:p>
    <w:p>
      <w:pPr>
        <w:pStyle w:val="TOC2"/>
        <w:tabs>
          <w:tab w:val="right" w:leader="dot" w:pos="8306"/>
        </w:tabs>
      </w:pPr>
      <w:hyperlink w:anchor="_Toc29477" w:history="1">
        <w:r>
          <w:rPr>
            <w:rFonts w:ascii="仿宋" w:eastAsia="仿宋" w:hAnsi="仿宋" w:cs="仿宋" w:hint="eastAsia"/>
            <w:lang w:eastAsia="zh-CN"/>
          </w:rPr>
          <w:t>(一)、风险识别</w:t>
        </w:r>
        <w:r>
          <w:tab/>
        </w:r>
        <w:r>
          <w:fldChar w:fldCharType="begin"/>
        </w:r>
        <w:r>
          <w:instrText xml:space="preserve"> PAGEREF _Toc29477 \h </w:instrText>
        </w:r>
        <w:r>
          <w:fldChar w:fldCharType="separate"/>
        </w:r>
        <w:r>
          <w:t>44</w:t>
        </w:r>
        <w:r>
          <w:fldChar w:fldCharType="end"/>
        </w:r>
      </w:hyperlink>
    </w:p>
    <w:p>
      <w:pPr>
        <w:pStyle w:val="TOC2"/>
        <w:tabs>
          <w:tab w:val="right" w:leader="dot" w:pos="8306"/>
        </w:tabs>
      </w:pPr>
      <w:hyperlink w:anchor="_Toc22611" w:history="1">
        <w:r>
          <w:rPr>
            <w:rFonts w:ascii="仿宋" w:eastAsia="仿宋" w:hAnsi="仿宋" w:cs="仿宋" w:hint="eastAsia"/>
            <w:lang w:eastAsia="zh-CN"/>
          </w:rPr>
          <w:t>(二)、风险分类</w:t>
        </w:r>
        <w:r>
          <w:tab/>
        </w:r>
        <w:r>
          <w:fldChar w:fldCharType="begin"/>
        </w:r>
        <w:r>
          <w:instrText xml:space="preserve"> PAGEREF _Toc22611 \h </w:instrText>
        </w:r>
        <w:r>
          <w:fldChar w:fldCharType="separate"/>
        </w:r>
        <w:r>
          <w:t>46</w:t>
        </w:r>
        <w:r>
          <w:fldChar w:fldCharType="end"/>
        </w:r>
      </w:hyperlink>
    </w:p>
    <w:p>
      <w:pPr>
        <w:pStyle w:val="TOC1"/>
        <w:tabs>
          <w:tab w:val="right" w:leader="dot" w:pos="8306"/>
        </w:tabs>
      </w:pPr>
      <w:hyperlink w:anchor="_Toc10170" w:history="1">
        <w:r>
          <w:rPr>
            <w:rFonts w:ascii="仿宋" w:eastAsia="仿宋" w:hAnsi="仿宋" w:cs="仿宋" w:hint="eastAsia"/>
            <w:lang w:eastAsia="zh-CN"/>
          </w:rPr>
          <w:t>十四、有色金属矿项目变更管理</w:t>
        </w:r>
        <w:r>
          <w:tab/>
        </w:r>
        <w:r>
          <w:fldChar w:fldCharType="begin"/>
        </w:r>
        <w:r>
          <w:instrText xml:space="preserve"> PAGEREF _Toc10170 \h </w:instrText>
        </w:r>
        <w:r>
          <w:fldChar w:fldCharType="separate"/>
        </w:r>
        <w:r>
          <w:t>48</w:t>
        </w:r>
        <w:r>
          <w:fldChar w:fldCharType="end"/>
        </w:r>
      </w:hyperlink>
    </w:p>
    <w:p>
      <w:pPr>
        <w:pStyle w:val="TOC2"/>
        <w:tabs>
          <w:tab w:val="right" w:leader="dot" w:pos="8306"/>
        </w:tabs>
      </w:pPr>
      <w:hyperlink w:anchor="_Toc19234" w:history="1">
        <w:r>
          <w:rPr>
            <w:rFonts w:ascii="仿宋" w:eastAsia="仿宋" w:hAnsi="仿宋" w:cs="仿宋" w:hint="eastAsia"/>
            <w:lang w:eastAsia="zh-CN"/>
          </w:rPr>
          <w:t>(一)、变更申请与评估</w:t>
        </w:r>
        <w:r>
          <w:tab/>
        </w:r>
        <w:r>
          <w:fldChar w:fldCharType="begin"/>
        </w:r>
        <w:r>
          <w:instrText xml:space="preserve"> PAGEREF _Toc19234 \h </w:instrText>
        </w:r>
        <w:r>
          <w:fldChar w:fldCharType="separate"/>
        </w:r>
        <w:r>
          <w:t>48</w:t>
        </w:r>
        <w:r>
          <w:fldChar w:fldCharType="end"/>
        </w:r>
      </w:hyperlink>
    </w:p>
    <w:p>
      <w:pPr>
        <w:pStyle w:val="TOC2"/>
        <w:tabs>
          <w:tab w:val="right" w:leader="dot" w:pos="8306"/>
        </w:tabs>
      </w:pPr>
      <w:hyperlink w:anchor="_Toc16577" w:history="1">
        <w:r>
          <w:rPr>
            <w:rFonts w:ascii="仿宋" w:eastAsia="仿宋" w:hAnsi="仿宋" w:cs="仿宋" w:hint="eastAsia"/>
            <w:lang w:eastAsia="zh-CN"/>
          </w:rPr>
          <w:t>(二)、变更实施与控制</w:t>
        </w:r>
        <w:r>
          <w:tab/>
        </w:r>
        <w:r>
          <w:fldChar w:fldCharType="begin"/>
        </w:r>
        <w:r>
          <w:instrText xml:space="preserve"> PAGEREF _Toc16577 \h </w:instrText>
        </w:r>
        <w:r>
          <w:fldChar w:fldCharType="separate"/>
        </w:r>
        <w:r>
          <w:t>48</w:t>
        </w:r>
        <w:r>
          <w:fldChar w:fldCharType="end"/>
        </w:r>
      </w:hyperlink>
    </w:p>
    <w:p>
      <w:pPr>
        <w:pStyle w:val="TOC1"/>
        <w:tabs>
          <w:tab w:val="right" w:leader="dot" w:pos="8306"/>
        </w:tabs>
      </w:pPr>
      <w:hyperlink w:anchor="_Toc16973" w:history="1">
        <w:r>
          <w:rPr>
            <w:rFonts w:ascii="仿宋" w:eastAsia="仿宋" w:hAnsi="仿宋" w:cs="仿宋" w:hint="eastAsia"/>
            <w:lang w:eastAsia="zh-CN"/>
          </w:rPr>
          <w:t>十五、利益相关者分析与沟通计划</w:t>
        </w:r>
        <w:r>
          <w:tab/>
        </w:r>
        <w:r>
          <w:fldChar w:fldCharType="begin"/>
        </w:r>
        <w:r>
          <w:instrText xml:space="preserve"> PAGEREF _Toc16973 \h </w:instrText>
        </w:r>
        <w:r>
          <w:fldChar w:fldCharType="separate"/>
        </w:r>
        <w:r>
          <w:t>49</w:t>
        </w:r>
        <w:r>
          <w:fldChar w:fldCharType="end"/>
        </w:r>
      </w:hyperlink>
    </w:p>
    <w:p>
      <w:pPr>
        <w:pStyle w:val="TOC2"/>
        <w:tabs>
          <w:tab w:val="right" w:leader="dot" w:pos="8306"/>
        </w:tabs>
      </w:pPr>
      <w:hyperlink w:anchor="_Toc20639" w:history="1">
        <w:r>
          <w:rPr>
            <w:rFonts w:ascii="仿宋" w:eastAsia="仿宋" w:hAnsi="仿宋" w:cs="仿宋" w:hint="eastAsia"/>
            <w:lang w:eastAsia="zh-CN"/>
          </w:rPr>
          <w:t>(一)、利益相关者分析</w:t>
        </w:r>
        <w:r>
          <w:tab/>
        </w:r>
        <w:r>
          <w:fldChar w:fldCharType="begin"/>
        </w:r>
        <w:r>
          <w:instrText xml:space="preserve"> PAGEREF _Toc20639 \h </w:instrText>
        </w:r>
        <w:r>
          <w:fldChar w:fldCharType="separate"/>
        </w:r>
        <w:r>
          <w:t>49</w:t>
        </w:r>
        <w:r>
          <w:fldChar w:fldCharType="end"/>
        </w:r>
      </w:hyperlink>
    </w:p>
    <w:p>
      <w:pPr>
        <w:pStyle w:val="TOC2"/>
        <w:tabs>
          <w:tab w:val="right" w:leader="dot" w:pos="8306"/>
        </w:tabs>
      </w:pPr>
      <w:hyperlink w:anchor="_Toc32311" w:history="1">
        <w:r>
          <w:rPr>
            <w:rFonts w:ascii="仿宋" w:eastAsia="仿宋" w:hAnsi="仿宋" w:cs="仿宋" w:hint="eastAsia"/>
            <w:lang w:eastAsia="zh-CN"/>
          </w:rPr>
          <w:t>(二)、沟通计划</w:t>
        </w:r>
        <w:r>
          <w:tab/>
        </w:r>
        <w:r>
          <w:fldChar w:fldCharType="begin"/>
        </w:r>
        <w:r>
          <w:instrText xml:space="preserve"> PAGEREF _Toc32311 \h </w:instrText>
        </w:r>
        <w:r>
          <w:fldChar w:fldCharType="separate"/>
        </w:r>
        <w:r>
          <w:t>50</w:t>
        </w:r>
        <w:r>
          <w:fldChar w:fldCharType="end"/>
        </w:r>
      </w:hyperlink>
    </w:p>
    <w:p>
      <w:pPr>
        <w:pStyle w:val="TOC1"/>
        <w:tabs>
          <w:tab w:val="right" w:leader="dot" w:pos="8306"/>
        </w:tabs>
      </w:pPr>
      <w:hyperlink w:anchor="_Toc30579" w:history="1">
        <w:r>
          <w:rPr>
            <w:rFonts w:ascii="仿宋" w:eastAsia="仿宋" w:hAnsi="仿宋" w:cs="仿宋" w:hint="eastAsia"/>
            <w:lang w:eastAsia="zh-CN"/>
          </w:rPr>
          <w:t>十六、有色金属矿项目工程方案分析</w:t>
        </w:r>
        <w:r>
          <w:tab/>
        </w:r>
        <w:r>
          <w:fldChar w:fldCharType="begin"/>
        </w:r>
        <w:r>
          <w:instrText xml:space="preserve"> PAGEREF _Toc30579 \h </w:instrText>
        </w:r>
        <w:r>
          <w:fldChar w:fldCharType="separate"/>
        </w:r>
        <w:r>
          <w:t>51</w:t>
        </w:r>
        <w:r>
          <w:fldChar w:fldCharType="end"/>
        </w:r>
      </w:hyperlink>
    </w:p>
    <w:p>
      <w:pPr>
        <w:pStyle w:val="TOC2"/>
        <w:tabs>
          <w:tab w:val="right" w:leader="dot" w:pos="8306"/>
        </w:tabs>
      </w:pPr>
      <w:hyperlink w:anchor="_Toc8870" w:history="1">
        <w:r>
          <w:rPr>
            <w:rFonts w:ascii="仿宋" w:eastAsia="仿宋" w:hAnsi="仿宋" w:cs="仿宋" w:hint="eastAsia"/>
            <w:lang w:eastAsia="zh-CN"/>
          </w:rPr>
          <w:t>(一)、建筑工程设计原则</w:t>
        </w:r>
        <w:r>
          <w:tab/>
        </w:r>
        <w:r>
          <w:fldChar w:fldCharType="begin"/>
        </w:r>
        <w:r>
          <w:instrText xml:space="preserve"> PAGEREF _Toc8870 \h </w:instrText>
        </w:r>
        <w:r>
          <w:fldChar w:fldCharType="separate"/>
        </w:r>
        <w:r>
          <w:t>51</w:t>
        </w:r>
        <w:r>
          <w:fldChar w:fldCharType="end"/>
        </w:r>
      </w:hyperlink>
    </w:p>
    <w:p>
      <w:pPr>
        <w:pStyle w:val="TOC2"/>
        <w:tabs>
          <w:tab w:val="right" w:leader="dot" w:pos="8306"/>
        </w:tabs>
      </w:pPr>
      <w:hyperlink w:anchor="_Toc17797" w:history="1">
        <w:r>
          <w:rPr>
            <w:rFonts w:ascii="仿宋" w:eastAsia="仿宋" w:hAnsi="仿宋" w:cs="仿宋" w:hint="eastAsia"/>
            <w:lang w:eastAsia="zh-CN"/>
          </w:rPr>
          <w:t>(二)、土建工程建设指标</w:t>
        </w:r>
        <w:r>
          <w:tab/>
        </w:r>
        <w:r>
          <w:fldChar w:fldCharType="begin"/>
        </w:r>
        <w:r>
          <w:instrText xml:space="preserve"> PAGEREF _Toc17797 \h </w:instrText>
        </w:r>
        <w:r>
          <w:fldChar w:fldCharType="separate"/>
        </w:r>
        <w:r>
          <w:t>54</w:t>
        </w:r>
        <w:r>
          <w:fldChar w:fldCharType="end"/>
        </w:r>
      </w:hyperlink>
    </w:p>
    <w:p>
      <w:pPr>
        <w:pStyle w:val="TOC1"/>
        <w:tabs>
          <w:tab w:val="right" w:leader="dot" w:pos="8306"/>
        </w:tabs>
      </w:pPr>
      <w:hyperlink w:anchor="_Toc29686" w:history="1">
        <w:r>
          <w:rPr>
            <w:rFonts w:ascii="仿宋" w:eastAsia="仿宋" w:hAnsi="仿宋" w:cs="仿宋" w:hint="eastAsia"/>
            <w:lang w:eastAsia="zh-CN"/>
          </w:rPr>
          <w:t>十七、有色金属矿项目实施时间节点</w:t>
        </w:r>
        <w:r>
          <w:tab/>
        </w:r>
        <w:r>
          <w:fldChar w:fldCharType="begin"/>
        </w:r>
        <w:r>
          <w:instrText xml:space="preserve"> PAGEREF _Toc29686 \h </w:instrText>
        </w:r>
        <w:r>
          <w:fldChar w:fldCharType="separate"/>
        </w:r>
        <w:r>
          <w:t>56</w:t>
        </w:r>
        <w:r>
          <w:fldChar w:fldCharType="end"/>
        </w:r>
      </w:hyperlink>
    </w:p>
    <w:p>
      <w:pPr>
        <w:pStyle w:val="TOC2"/>
        <w:tabs>
          <w:tab w:val="right" w:leader="dot" w:pos="8306"/>
        </w:tabs>
      </w:pPr>
      <w:hyperlink w:anchor="_Toc22060" w:history="1">
        <w:r>
          <w:rPr>
            <w:rFonts w:ascii="仿宋" w:eastAsia="仿宋" w:hAnsi="仿宋" w:cs="仿宋" w:hint="eastAsia"/>
            <w:lang w:eastAsia="zh-CN"/>
          </w:rPr>
          <w:t>(一)、有色金属矿项目启动阶段时间节点</w:t>
        </w:r>
        <w:r>
          <w:tab/>
        </w:r>
        <w:r>
          <w:fldChar w:fldCharType="begin"/>
        </w:r>
        <w:r>
          <w:instrText xml:space="preserve"> PAGEREF _Toc22060 \h </w:instrText>
        </w:r>
        <w:r>
          <w:fldChar w:fldCharType="separate"/>
        </w:r>
        <w:r>
          <w:t>56</w:t>
        </w:r>
        <w:r>
          <w:fldChar w:fldCharType="end"/>
        </w:r>
      </w:hyperlink>
    </w:p>
    <w:p>
      <w:pPr>
        <w:pStyle w:val="TOC2"/>
        <w:tabs>
          <w:tab w:val="right" w:leader="dot" w:pos="8306"/>
        </w:tabs>
      </w:pPr>
      <w:hyperlink w:anchor="_Toc3805" w:history="1">
        <w:r>
          <w:rPr>
            <w:rFonts w:ascii="仿宋" w:eastAsia="仿宋" w:hAnsi="仿宋" w:cs="仿宋" w:hint="eastAsia"/>
            <w:lang w:eastAsia="zh-CN"/>
          </w:rPr>
          <w:t>(二)、有色金属矿项目执行阶段时间节点</w:t>
        </w:r>
        <w:r>
          <w:tab/>
        </w:r>
        <w:r>
          <w:fldChar w:fldCharType="begin"/>
        </w:r>
        <w:r>
          <w:instrText xml:space="preserve"> PAGEREF _Toc3805 \h </w:instrText>
        </w:r>
        <w:r>
          <w:fldChar w:fldCharType="separate"/>
        </w:r>
        <w:r>
          <w:t>57</w:t>
        </w:r>
        <w:r>
          <w:fldChar w:fldCharType="end"/>
        </w:r>
      </w:hyperlink>
    </w:p>
    <w:p>
      <w:pPr>
        <w:pStyle w:val="TOC2"/>
        <w:tabs>
          <w:tab w:val="right" w:leader="dot" w:pos="8306"/>
        </w:tabs>
      </w:pPr>
      <w:hyperlink w:anchor="_Toc3836" w:history="1">
        <w:r>
          <w:rPr>
            <w:rFonts w:ascii="仿宋" w:eastAsia="仿宋" w:hAnsi="仿宋" w:cs="仿宋" w:hint="eastAsia"/>
            <w:lang w:eastAsia="zh-CN"/>
          </w:rPr>
          <w:t>(三)、有色金属矿项目完成阶段时间节点</w:t>
        </w:r>
        <w:r>
          <w:tab/>
        </w:r>
        <w:r>
          <w:fldChar w:fldCharType="begin"/>
        </w:r>
        <w:r>
          <w:instrText xml:space="preserve"> PAGEREF _Toc3836 \h </w:instrText>
        </w:r>
        <w:r>
          <w:fldChar w:fldCharType="separate"/>
        </w:r>
        <w:r>
          <w:t>58</w:t>
        </w:r>
        <w:r>
          <w:fldChar w:fldCharType="end"/>
        </w:r>
      </w:hyperlink>
    </w:p>
    <w:p>
      <w:pPr>
        <w:pStyle w:val="TOC1"/>
        <w:tabs>
          <w:tab w:val="right" w:leader="dot" w:pos="8306"/>
        </w:tabs>
      </w:pPr>
      <w:hyperlink w:anchor="_Toc30582" w:history="1">
        <w:r>
          <w:rPr>
            <w:rFonts w:ascii="仿宋" w:eastAsia="仿宋" w:hAnsi="仿宋" w:cs="仿宋" w:hint="eastAsia"/>
            <w:lang w:eastAsia="zh-CN"/>
          </w:rPr>
          <w:t>十八、有色金属矿项目实施保障措施</w:t>
        </w:r>
        <w:r>
          <w:tab/>
        </w:r>
        <w:r>
          <w:fldChar w:fldCharType="begin"/>
        </w:r>
        <w:r>
          <w:instrText xml:space="preserve"> PAGEREF _Toc30582 \h </w:instrText>
        </w:r>
        <w:r>
          <w:fldChar w:fldCharType="separate"/>
        </w:r>
        <w:r>
          <w:t>59</w:t>
        </w:r>
        <w:r>
          <w:fldChar w:fldCharType="end"/>
        </w:r>
      </w:hyperlink>
    </w:p>
    <w:p>
      <w:pPr>
        <w:pStyle w:val="TOC2"/>
        <w:tabs>
          <w:tab w:val="right" w:leader="dot" w:pos="8306"/>
        </w:tabs>
      </w:pPr>
      <w:hyperlink w:anchor="_Toc3381" w:history="1">
        <w:r>
          <w:rPr>
            <w:rFonts w:ascii="仿宋" w:eastAsia="仿宋" w:hAnsi="仿宋" w:cs="仿宋" w:hint="eastAsia"/>
            <w:lang w:eastAsia="zh-CN"/>
          </w:rPr>
          <w:t>(一)、有色金属矿项目实施保障机制</w:t>
        </w:r>
        <w:r>
          <w:tab/>
        </w:r>
        <w:r>
          <w:fldChar w:fldCharType="begin"/>
        </w:r>
        <w:r>
          <w:instrText xml:space="preserve"> PAGEREF _Toc3381 \h </w:instrText>
        </w:r>
        <w:r>
          <w:fldChar w:fldCharType="separate"/>
        </w:r>
        <w:r>
          <w:t>59</w:t>
        </w:r>
        <w:r>
          <w:fldChar w:fldCharType="end"/>
        </w:r>
      </w:hyperlink>
    </w:p>
    <w:p>
      <w:pPr>
        <w:pStyle w:val="TOC2"/>
        <w:tabs>
          <w:tab w:val="right" w:leader="dot" w:pos="8306"/>
        </w:tabs>
      </w:pPr>
      <w:hyperlink w:anchor="_Toc355" w:history="1">
        <w:r>
          <w:rPr>
            <w:rFonts w:ascii="仿宋" w:eastAsia="仿宋" w:hAnsi="仿宋" w:cs="仿宋" w:hint="eastAsia"/>
            <w:lang w:eastAsia="zh-CN"/>
          </w:rPr>
          <w:t>(二)、有色金属矿项目法律合规要求</w:t>
        </w:r>
        <w:r>
          <w:tab/>
        </w:r>
        <w:r>
          <w:fldChar w:fldCharType="begin"/>
        </w:r>
        <w:r>
          <w:instrText xml:space="preserve"> PAGEREF _Toc355 \h </w:instrText>
        </w:r>
        <w:r>
          <w:fldChar w:fldCharType="separate"/>
        </w:r>
        <w:r>
          <w:t>63</w:t>
        </w:r>
        <w:r>
          <w:fldChar w:fldCharType="end"/>
        </w:r>
      </w:hyperlink>
    </w:p>
    <w:p>
      <w:pPr>
        <w:pStyle w:val="TOC2"/>
        <w:tabs>
          <w:tab w:val="right" w:leader="dot" w:pos="8306"/>
        </w:tabs>
      </w:pPr>
      <w:hyperlink w:anchor="_Toc23494" w:history="1">
        <w:r>
          <w:rPr>
            <w:rFonts w:ascii="仿宋" w:eastAsia="仿宋" w:hAnsi="仿宋" w:cs="仿宋" w:hint="eastAsia"/>
            <w:lang w:eastAsia="zh-CN"/>
          </w:rPr>
          <w:t>(三)、有色金属矿项目合同管理与法律事务</w:t>
        </w:r>
        <w:r>
          <w:tab/>
        </w:r>
        <w:r>
          <w:fldChar w:fldCharType="begin"/>
        </w:r>
        <w:r>
          <w:instrText xml:space="preserve"> PAGEREF _Toc23494 \h </w:instrText>
        </w:r>
        <w:r>
          <w:fldChar w:fldCharType="separate"/>
        </w:r>
        <w:r>
          <w:t>67</w:t>
        </w:r>
        <w:r>
          <w:fldChar w:fldCharType="end"/>
        </w:r>
      </w:hyperlink>
    </w:p>
    <w:p>
      <w:pPr>
        <w:pStyle w:val="TOC2"/>
        <w:tabs>
          <w:tab w:val="right" w:leader="dot" w:pos="8306"/>
        </w:tabs>
      </w:pPr>
      <w:hyperlink w:anchor="_Toc25162" w:history="1">
        <w:r>
          <w:rPr>
            <w:rFonts w:ascii="仿宋" w:eastAsia="仿宋" w:hAnsi="仿宋" w:cs="仿宋" w:hint="eastAsia"/>
            <w:lang w:eastAsia="zh-CN"/>
          </w:rPr>
          <w:t>(四)、有色金属矿项目知识产权保护策略</w:t>
        </w:r>
        <w:r>
          <w:tab/>
        </w:r>
        <w:r>
          <w:fldChar w:fldCharType="begin"/>
        </w:r>
        <w:r>
          <w:instrText xml:space="preserve"> PAGEREF _Toc25162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75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106"/>
      <w:r>
        <w:rPr>
          <w:rFonts w:ascii="仿宋" w:eastAsia="仿宋" w:hAnsi="仿宋" w:cs="仿宋" w:hint="eastAsia"/>
          <w:sz w:val="28"/>
          <w:lang w:eastAsia="zh-CN"/>
        </w:rPr>
        <w:t>一、有色金属矿项目建设背景及必要性分析</w:t>
      </w:r>
      <w:bookmarkEnd w:id="2"/>
    </w:p>
    <w:p>
      <w:pPr>
        <w:pStyle w:val="Heading2"/>
        <w:rPr>
          <w:rFonts w:ascii="仿宋" w:eastAsia="仿宋" w:hAnsi="仿宋" w:cs="仿宋" w:hint="eastAsia"/>
          <w:lang w:eastAsia="zh-CN"/>
        </w:rPr>
      </w:pPr>
      <w:bookmarkStart w:id="3" w:name="_Toc32536"/>
      <w:r>
        <w:rPr>
          <w:rFonts w:ascii="仿宋" w:eastAsia="仿宋" w:hAnsi="仿宋" w:cs="仿宋" w:hint="eastAsia"/>
          <w:lang w:eastAsia="zh-CN"/>
        </w:rPr>
        <w:t>(一)、有色金属矿项目背景分析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矿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有色金属矿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有色金属矿项目在这个潮流中的定位。同时，我们将关注行业内涌现的新兴机遇，以便有色金属矿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有色金属矿项目提供了强大的发展动力。我们将聚焦于行业内最新的技术发展趋势，包括但不限于人工智能、大数据分析、物联网等领域。通过深度的技术研究，我们将确保有色金属矿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有色金属矿项目发展的源泉。我们将投入更多的精力对市场需求进行深入剖析，超越表面的需求，深入挖掘潜在的市场痛点和机遇。通过对市场需求的细致了解，有色金属矿项目将更有针对性地设计解决方案，满足市场的多样化需求，从而更好地促进有色金属矿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有色金属矿项目战略至关重要。我们将对竞争态势进行更为深入的分析，包括但不限于市场份额、产品特点、客户满意度等多个维度。通过深度的竞争分析，有色金属矿项目将能够更准确地把握市场脉搏，制定具有竞争力的有色金属矿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有色金属矿项目的发展具有直接的影响。我们将进行更为全面的法规和政策分析，了解行业发展中的潜在法律风险和合规挑战。通过充分了解和遵守相关法规，有色金属矿项目将确保在法律框架内合法合规运营，为有色金属矿项目的稳健发展提供有力支持。</w:t>
      </w:r>
    </w:p>
    <w:p>
      <w:pPr>
        <w:pStyle w:val="Heading2"/>
        <w:ind w:firstLine="560" w:firstLineChars="200"/>
        <w:rPr>
          <w:rFonts w:ascii="仿宋" w:eastAsia="仿宋" w:hAnsi="仿宋" w:cs="仿宋" w:hint="eastAsia"/>
          <w:sz w:val="28"/>
          <w:lang w:eastAsia="zh-CN"/>
        </w:rPr>
      </w:pPr>
      <w:bookmarkStart w:id="4" w:name="_Toc4757"/>
      <w:r>
        <w:rPr>
          <w:rFonts w:ascii="仿宋" w:eastAsia="仿宋" w:hAnsi="仿宋" w:cs="仿宋" w:hint="eastAsia"/>
          <w:sz w:val="28"/>
          <w:lang w:eastAsia="zh-CN"/>
        </w:rPr>
        <w:t>(二)、有色金属矿项目建设必要性分析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矿项目建设的迫切性源于对行业发展趋势的深刻洞察。我们正处于一个行业变革的时代，科技创新、数字化转型成为企业发展的关键动力。有色金属矿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矿项目建设不仅仅是为了跟上潮流，更是为了通过技术创新推动企业的持续发展。通过引入先进的技术和解决方案，有色金属矿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有色金属矿项目的建设成为必然选择，通过提高产品质量、拓展服务领域，从而在竞争中获得更多的机会。有色金属矿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有色金属矿项目建设的必要性体现在对客户需求更精准的满足。通过有色金属矿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矿项目建设的背后是对企业持续创新的追求。只有通过不断创新，企业才能在竞争中立于不败之地。有色金属矿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0767"/>
      <w:r>
        <w:rPr>
          <w:rFonts w:ascii="仿宋" w:eastAsia="仿宋" w:hAnsi="仿宋" w:cs="仿宋" w:hint="eastAsia"/>
          <w:sz w:val="28"/>
          <w:lang w:eastAsia="zh-CN"/>
        </w:rPr>
        <w:t>二、有色金属矿项目危机管理</w:t>
      </w:r>
      <w:bookmarkEnd w:id="5"/>
    </w:p>
    <w:p>
      <w:pPr>
        <w:pStyle w:val="Heading2"/>
        <w:rPr>
          <w:rFonts w:ascii="仿宋" w:eastAsia="仿宋" w:hAnsi="仿宋" w:cs="仿宋" w:hint="eastAsia"/>
          <w:lang w:eastAsia="zh-CN"/>
        </w:rPr>
      </w:pPr>
      <w:bookmarkStart w:id="6" w:name="_Toc3713"/>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有色金属矿项目危机管理中，危机预警与识别是确保有色金属矿项目稳健运行的核心步骤。通过建立全面的监测机制，有色金属矿项目团队旨在及时发现和理解潜在的风险和危机因素，以便采取及时的预防和应对措施，确保有色金属矿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首先，通过深入的风险评估，有色金属矿项目团队全面分析了整个有色金属矿项目和各个阶段可能存在的威胁。这包括准确评估每个潜在风险的发生概率和可能影响的程度，为后续危机预警提供了有力支持。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其次，制定敏感指标和预警机制，有色金属矿项目团队着重于明确定义有色金属矿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有色金属矿项目进展的持续监控，团队能够及时发现潜在问题并作出迅速反应。有色金属矿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在这一阶段，团队的专业素养和反应速度将发挥至关重要的作用，以确保潜在危机能够在初期得到有效的处理，最大程度地减轻负面影响。通过危机预警与识别，有色金属矿项目得以更有序、可控地推进。</w:t>
      </w:r>
    </w:p>
    <w:p>
      <w:pPr>
        <w:pStyle w:val="Heading2"/>
        <w:ind w:firstLine="560" w:firstLineChars="200"/>
        <w:rPr>
          <w:rFonts w:ascii="仿宋" w:eastAsia="仿宋" w:hAnsi="仿宋" w:cs="仿宋" w:hint="eastAsia"/>
          <w:sz w:val="28"/>
          <w:lang w:eastAsia="zh-CN"/>
        </w:rPr>
      </w:pPr>
      <w:bookmarkStart w:id="7" w:name="_Toc15997"/>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在危机发生时，有色金属矿项目团队立即行动，成立了应急小组。该小组的任务是迅速制定并实施紧急应对措施，以最小化潜在损失。以下是采取的主要措施：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暂停有色金属矿项目进度：为遏制危机蔓延，有色金属矿项目暂时停止进行，以便全面评估当前状况。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资源重新分配：重新评估有色金属矿项目资源的分配，确保最大限度地减小损失。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实时沟通：与关键利益相关者建立实时沟通机制，向他们传递有色金属矿项目危机的实际状况，保障有色金属矿项目核心利益。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在紧急应对的同时，有色金属矿项目团队强调了团队协作和有效沟通的重要性。以下是团队协作的关键举措：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信息共享机制：建立了信息共享平台，确保团队成员能够及时获取有色金属矿项目危机的实时信息。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领导者沟通：有色金属矿项目领导者通过定期会议和即时沟通工具，指导团队应对危机，保持团队稳定运行。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随着危机得到初步控制，有色金属矿项目团队转向制定恢复计划，以确保有色金属矿项目能够从中迅速恢复。主要恢复计划包括：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修复受损的进度计划：重新评估有色金属矿项目进度，制定修复计划，确保有色金属矿项目尽快回归正常进程。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重新调整资源分配：优化资源分配，确保有色金属矿项目在有限资源下高效运转。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风险管理机制加强：对有色金属矿项目风险进行全面评估，制定更强化的风险管理策略，以预防未来可能的危机。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5551"/>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25802"/>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有色金属矿项目的主要产品是XXXX，预计年产值为XXX万元。这一产品在市场中占据着重要的地位，其广泛的应用范围使得该有色金属矿项目的市场前景非常广阔。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有色金属矿项目的xxx产品作为重要的原材料之一，将在多个领域发挥关键作用。其在建筑、交通、能源等方面的广泛应用将为整个产业链提供强大的支持，形成产业协同效应。有色金属矿项目的年产值XXX万XXX万XXX万万元不仅反映了其在市场上的巨大潜力，更预示着它对国民经济的积极贡献。这种关联度高、涉及面广的产业关系，使得该有色金属矿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3522"/>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有色金属矿项目总征地面积为XXXX平方米，相当于约XX.XX亩，其中净用地面积为XXXX平方米，红线范围内相当于约XX.XX亩。这一用地规模充分考虑了有色金属矿项目的建设需求，保障了有色金属矿项目在合适的空间内得以充分发展。有色金属矿项目规划的总建筑面积为XXXX平方米，其中主体工程建设占XXXX平方米，计容建筑面积达XXXX平方米。预计建筑工程的投资将达到XXXX万元，为有色金属矿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矿项目计划购置的设备共计XXXX台（套），设备购置费用为XXXX万元。这一设备购置计划充分考虑到有色金属矿项目的生产需求和技术要求，确保了有色金属矿项目在生产运营中具备先进的技术装备和高效的生产能力。设备的合理配置将为有色金属矿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矿项目计划总投资为XXXX万元，预计年实现营业收入为XXXX万元。这一产能规模的设定旨在确保有色金属矿项目能够在投资与回报之间取得平衡，实现长期可持续的发展。有色金属矿项目的总投资充分考虑到各个方面的需求，包括用地建设、设备购置等多个环节，以确保有色金属矿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5054"/>
      <w:r>
        <w:rPr>
          <w:rFonts w:ascii="仿宋" w:eastAsia="仿宋" w:hAnsi="仿宋" w:cs="仿宋" w:hint="eastAsia"/>
          <w:sz w:val="28"/>
          <w:lang w:eastAsia="zh-CN"/>
        </w:rPr>
        <w:t>四、有色金属矿项目概论</w:t>
      </w:r>
      <w:bookmarkEnd w:id="11"/>
    </w:p>
    <w:p>
      <w:pPr>
        <w:pStyle w:val="Heading2"/>
        <w:rPr>
          <w:rFonts w:ascii="仿宋" w:eastAsia="仿宋" w:hAnsi="仿宋" w:cs="仿宋" w:hint="eastAsia"/>
          <w:lang w:eastAsia="zh-CN"/>
        </w:rPr>
      </w:pPr>
      <w:bookmarkStart w:id="12" w:name="_Toc9041"/>
      <w:r>
        <w:rPr>
          <w:rFonts w:ascii="仿宋" w:eastAsia="仿宋" w:hAnsi="仿宋" w:cs="仿宋" w:hint="eastAsia"/>
          <w:lang w:eastAsia="zh-CN"/>
        </w:rPr>
        <w:t>(一)、有色金属矿项目概况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矿项目的起源追溯至对市场的深入洞察。市场的不断演变与变革为有色金属矿项目提供了难得的机遇。当前市场存在的需求缺口和变革的大环境共同构成了有色金属矿项目的背景。这个有色金属矿项目旨在充分利用市场机遇，填补行业中尚未满足的需求，为客户提供全新的解决方案。市场的变革和需求的增长使得这个有色金属矿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有色金属矿项目名称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矿项目正式命名为有色金属矿。这个名称不仅仅是一个标识，更代表了有色金属矿项目的核心理念和愿景。它蕴含着有色金属矿项目所要解决问题的关键字，具有强烈的表达和辨识度，为有色金属矿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有色金属矿项目目标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矿项目的核心目标是提供一种全新、高效的解决方案，满足客户日益增长的需求。有色金属矿项目追求的不仅仅是满足市场需求，更是在市场中获得卓越的竞争优势。通过不断提升产品或服务的质量和创新水平，有色金属矿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有色金属矿项目范围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矿项目全面涵盖了产品研发、制造、市场推广和售后服务，确保从产品设计到最终用户体验的全方位关注。这一全面的有色金属矿项目范围是为了确保有色金属矿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有色金属矿项目时间表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有色金属矿项目计划在未来18个月内完成，包括研发、测试、市场试点和正式推出等不同阶段。这个时间表的合理设计是为了确保有色金属矿项目各个阶段的顺利推进，以便按时交付高质量的成果。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1.6 有色金属矿项目预算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有色金属矿项目总预算估算为XX百万美元，主要分配在研发、市场推广、人员培训和运营等方面。这一充足的预算为有色金属矿项目提供了充足的资源，确保有色金属矿项目在各个方面都能取得优异的表现。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有色金属矿项目风险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矿项目可能面临的风险包括市场接受度低、技术难题、竞争激烈等。有色金属矿项目团队已经制定了相应的风险应对计划，通过前瞻性的风险管理，确保有色金属矿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有色金属矿项目团队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有色金属矿项目汇聚了一支经验丰富、多领域专业素养的核心团队，确保有色金属矿项目在各个方面都能拥有高水平的执行力。团队的协同作战是有色金属矿项目成功的关键因素之一。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有色金属矿项目背景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有色金属矿项目的背景根植于市场对更高效、创新产品的渴望，同时也受到科技发展对行业格局的深刻改变的影响。这为有色金属矿项目提供了广阔的发展空间和市场需求。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有色金属矿项目现状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截至目前，有色金属矿项目已完成市场调研和技术验证，取得了初步的成功。这为有色金属矿项目在未来的发展奠定了坚实的基础，为更远大的目标打下了坚实的基石。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25912"/>
      <w:r>
        <w:rPr>
          <w:rFonts w:ascii="仿宋" w:eastAsia="仿宋" w:hAnsi="仿宋" w:cs="仿宋" w:hint="eastAsia"/>
          <w:sz w:val="28"/>
          <w:lang w:eastAsia="zh-CN"/>
        </w:rPr>
        <w:t>(二)、有色金属矿项目目标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keyword》有色金属矿项目首要业务目标是在市场中占据有利地位，实现产品/服务的成功推广和销售。通过不断提升产品质量、创新性，有色金属矿项目追求成为行业中的领导者，赢得更多客户的青睐。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在科技迅速发展的时代，有色金属矿项目着眼于技术创新。通过持续的研发和技术升级，有色金属矿项目旨在推出更具创新性的产品或服务，以满足市场对新鲜、先进解决方案的需求。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为了建立可持续的客户关系，有色金属矿项目设定了客户满意度目标。通过提供卓越的产品质量和优质的客户服务，有色金属矿项目追求赢得客户的信任和忠诚度，确保他们的满意度达到行业领先水平。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有色金属矿项目注重社会责任和可持续发展。通过实施环保、社会责任有色金属矿项目，有色金属矿项目致力于在经济发展的同时保护环境，促进社会公平，实现可持续经营。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有色金属矿项目的团队是实现目标的核心驱动力。因此，有色金属矿项目设定了团队发展目标，包括提升团队成员的专业技能、培养领导力，以及搭建协同高效的团队工作氛围。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19314"/>
      <w:r>
        <w:rPr>
          <w:rFonts w:ascii="仿宋" w:eastAsia="仿宋" w:hAnsi="仿宋" w:cs="仿宋" w:hint="eastAsia"/>
          <w:sz w:val="28"/>
          <w:lang w:eastAsia="zh-CN"/>
        </w:rPr>
        <w:t>(三)、有色金属矿项目提出的理由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有色金属矿项目提出的理由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矿项目的提出源于对市场机遇的深刻洞察。当前市场中存在的需求缺口和行业发展趋势表明，有巨大的商业机会等待被开发。通过准确捕捉市场机遇，有色金属矿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矿项目的理念基于对技术创新的信仰。通过持续的研发和技术投入，有色金属矿项目有望推出更具创新性的产品或服务。在科技飞速发展的当下，有色金属矿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矿项目的提出是为了增强企业的行业竞争力。通过提升产品或服务的质量和独特性，有色金属矿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矿项目响应了消费者需求的变化。随着社会和科技的不断发展，消费者对产品和服务的需求也在发生变化。通过深入了解并及时回应消费者的新需求，有色金属矿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有色金属矿项目的提出是企业战略发展规划的一部分。在面对日益激烈的市场竞争和不断变化的商业环境中，有色金属矿项目作为企业战略的一环，旨在为企业开辟新的增长领域，巩固企业在行业中的地位。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矿项目的提出不仅仅是基于商业考量，还注重社会责任。通过推出环保、社会责任等方面的有色金属矿项目，有色金属矿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有色金属矿项目的提出反映了对利益相关者期望的关注。包括客户、员工、投资者等利益相关者在企业发展中都有着各自的期望，有色金属矿项目力求在满足这些期望的同时，取得更大的共赢。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6371"/>
      <w:r>
        <w:rPr>
          <w:rFonts w:ascii="仿宋" w:eastAsia="仿宋" w:hAnsi="仿宋" w:cs="仿宋" w:hint="eastAsia"/>
          <w:sz w:val="28"/>
          <w:lang w:eastAsia="zh-CN"/>
        </w:rPr>
        <w:t>(四)、有色金属矿项目意义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在实施有色金属矿项目的过程中，我们不仅仅是在追逐商业成功，更是为企业和社会的多个层面创造了深远的意义。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矿项目的首要意义在于提升企业的市场竞争力。通过持续的创新和对产品质量的高标准要求，有色金属矿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有色金属矿项目的推进将促使行业技术水平的提升。通过引入先进技术和创新性解决方案，有色金属矿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有色金属矿项目不仅创造了大量就业机会，提高了就业水平，还注重社会责任和环保。通过参与社会公益事业和推动环保有色金属矿项目，有色金属矿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综合而言，有色金属矿项目意义重大，不仅推动了企业的发展，也为行业和社会的进步贡献了积极力量。这是一个全面而深刻的影响，将在未来产生可持续的正面效应。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25698"/>
      <w:r>
        <w:rPr>
          <w:rFonts w:ascii="仿宋" w:eastAsia="仿宋" w:hAnsi="仿宋" w:cs="仿宋" w:hint="eastAsia"/>
          <w:sz w:val="28"/>
          <w:lang w:eastAsia="zh-CN"/>
        </w:rPr>
        <w:t>(五)、有色金属矿项目背景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在当今迅猛发展的商业环境中，有色金属矿项目的动因根植于对多方面因素的审慎考量。这个有色金属矿项目的提出并非孤立的决策，而是对企业所处背景深入思考的产物。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有色金属矿项目背后的首要原因。科技的迅速发展和全球市场的快速变化使得企业必须灵活应对。有色金属矿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竞争的激烈程度也是有色金属矿项目背景中不可忽视的一环。企业需要在激烈竞争中脱颖而出，为此，有色金属矿项目致力于打破常规，提供独特的价值主张，以吸引客户并确保市场份额的增长。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https://d.book118.com/015222341244011122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有色金属矿项目规划设计纲要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有色金属矿项目规划设计纲要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有色金属矿项目规划设计纲要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有色金属矿项目规划设计纲要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有色金属矿项目规划设计纲要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有色金属矿项目规划设计纲要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有色金属矿项目规划设计纲要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有色金属矿项目规划设计纲要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有色金属矿项目规划设计纲要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有色金属矿项目规划设计纲要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有色金属矿项目规划设计纲要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有色金属矿项目规划设计纲要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有色金属矿项目规划设计纲要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有色金属矿项目规划设计纲要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有色金属矿项目规划设计纲要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有色金属矿项目规划设计纲要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有色金属矿项目规划设计纲要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DE5FF8"/>
    <w:rsid w:val="34DE5F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5222341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2024-03-03T00:47:00Z</dcterms:created>
  <dcterms:modified xsi:type="dcterms:W3CDTF">2024-03-03T00:48:22Z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2BBDBC4718CA4F858382AF22F871696E_11</vt:lpwstr>
  </property>
  <property fmtid="{D5CDD505-2E9C-101B-9397-08002B2CF9AE}" pid="3" name="KSOProductBuildVer">
    <vt:lpwstr>2052-12.1.0.16388</vt:lpwstr>
  </property>
</Properties>
</file>