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灌溉项目社会效益分析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58746140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项目背景与目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社会效益评价指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经济效益与成本分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环境影响评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社会影响评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可持续性与发展潜</w:t>
            </w:r>
            <w:r>
              <w:rPr>
                <w:spacing w:val="-10"/>
              </w:rPr>
              <w:t>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风险管理与应对措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结论与建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项</w:t>
      </w:r>
      <w:r>
        <w:t>目</w:t>
      </w:r>
      <w:r>
        <w:t>背</w:t>
      </w:r>
      <w:r>
        <w:t>景</w:t>
      </w:r>
      <w:r>
        <w:t>与</w:t>
      </w:r>
      <w:r>
        <w:t>目</w:t>
      </w:r>
      <w:r>
        <w:rPr>
          <w:spacing w:val="-10"/>
        </w:rPr>
        <w:t>标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1"/>
        <w:gridCol w:w="552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【项目背景】：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水资源短缺问题：随着全球气候变化和人口增长，许多</w:t>
            </w:r>
            <w:r>
              <w:rPr>
                <w:spacing w:val="-2"/>
                <w:sz w:val="21"/>
              </w:rPr>
              <w:t>地区面临水资源短缺的挑战，这直接影响农业发展和粮食</w:t>
            </w:r>
            <w:r>
              <w:rPr>
                <w:spacing w:val="-4"/>
                <w:sz w:val="21"/>
              </w:rPr>
              <w:t>安全。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农业生产需求：提高农业生产力以满足日益增长的食品</w:t>
            </w:r>
            <w:r>
              <w:rPr>
                <w:spacing w:val="-2"/>
                <w:sz w:val="21"/>
              </w:rPr>
              <w:t>需求和保障国家粮食安全的需要。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20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可持续发展目标：实现联合国可持续发展目标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SDGs</w:t>
            </w:r>
            <w:r>
              <w:rPr>
                <w:spacing w:val="-2"/>
                <w:sz w:val="21"/>
              </w:rPr>
              <w:t>）</w:t>
            </w:r>
            <w:r>
              <w:rPr>
                <w:sz w:val="21"/>
              </w:rPr>
              <w:t>中的清洁水和卫生设施（</w:t>
            </w:r>
            <w:r>
              <w:rPr>
                <w:rFonts w:ascii="Times New Roman" w:eastAsia="Times New Roman"/>
                <w:sz w:val="21"/>
              </w:rPr>
              <w:t>SDG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6</w:t>
            </w:r>
            <w:r>
              <w:rPr>
                <w:sz w:val="21"/>
              </w:rPr>
              <w:t>）以及零饥饿（</w:t>
            </w:r>
            <w:r>
              <w:rPr>
                <w:rFonts w:ascii="Times New Roman" w:eastAsia="Times New Roman"/>
                <w:sz w:val="21"/>
              </w:rPr>
              <w:t>SDG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2</w:t>
            </w:r>
            <w:r>
              <w:rPr>
                <w:sz w:val="21"/>
              </w:rPr>
              <w:t>）的</w:t>
            </w:r>
            <w:r>
              <w:rPr>
                <w:spacing w:val="-4"/>
                <w:sz w:val="21"/>
              </w:rPr>
              <w:t>目标。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【项目目标】：</w:t>
            </w:r>
          </w:p>
        </w:tc>
      </w:tr>
    </w:tbl>
    <w:p>
      <w:pPr>
        <w:pStyle w:val="BodyText"/>
        <w:spacing w:before="135" w:line="417" w:lineRule="auto"/>
        <w:ind w:left="260" w:right="5045" w:firstLine="420"/>
        <w:jc w:val="both"/>
      </w:pPr>
      <w:r>
        <w:rPr>
          <w:spacing w:val="-6"/>
        </w:rPr>
        <w:t># 灌溉项目社会效益分析</w:t>
      </w:r>
      <w:r>
        <w:rPr>
          <w:spacing w:val="-2"/>
        </w:rPr>
        <w:t>项目背景与目标</w:t>
      </w:r>
    </w:p>
    <w:p>
      <w:pPr>
        <w:pStyle w:val="BodyText"/>
        <w:spacing w:line="358" w:lineRule="exact"/>
        <w:jc w:val="both"/>
      </w:pPr>
      <w:r>
        <w:rPr>
          <w:spacing w:val="-3"/>
        </w:rPr>
        <w:t># 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随着全球气候变化和水资源短缺问题的日益加剧，灌溉项目的实施对</w:t>
      </w:r>
      <w:r>
        <w:rPr>
          <w:spacing w:val="-4"/>
        </w:rPr>
        <w:t>于保障农业产量、促进经济增长和社会稳定具有至关重要的作用。本</w:t>
      </w:r>
      <w:r>
        <w:rPr>
          <w:spacing w:val="-4"/>
        </w:rPr>
        <w:t>项目旨在通过科学规划和高效管理，提升水资源利用效率，增强农业</w:t>
      </w:r>
      <w:r>
        <w:rPr>
          <w:spacing w:val="-4"/>
        </w:rPr>
        <w:t>可持续发展能力，进而实现经济效益、生态效益与社会效益的多赢局</w:t>
      </w:r>
      <w:r>
        <w:rPr>
          <w:spacing w:val="-6"/>
        </w:rPr>
        <w:t>面。</w:t>
      </w:r>
    </w:p>
    <w:p>
      <w:pPr>
        <w:pStyle w:val="BodyText"/>
        <w:spacing w:line="417" w:lineRule="auto"/>
        <w:ind w:left="260" w:right="7145" w:hanging="140"/>
        <w:jc w:val="both"/>
      </w:pPr>
      <w:r>
        <w:t># 项目背景</w:t>
      </w:r>
      <w:r>
        <w:rPr>
          <w:spacing w:val="-2"/>
        </w:rPr>
        <w:t>水资源状况</w:t>
      </w:r>
    </w:p>
    <w:p>
      <w:pPr>
        <w:pStyle w:val="BodyText"/>
        <w:spacing w:line="417" w:lineRule="auto"/>
        <w:ind w:right="98"/>
      </w:pPr>
      <w:r>
        <w:rPr>
          <w:spacing w:val="-8"/>
        </w:rPr>
        <w:t>我国是一个水资源分布不均的国家，北方地区尤其面临严重的干旱问</w:t>
      </w:r>
      <w:r>
        <w:rPr>
          <w:spacing w:val="-2"/>
        </w:rPr>
        <w:t xml:space="preserve"> 题。据统计，我国人均水资源量仅为世界平均水平的四分之一，且水</w:t>
      </w:r>
      <w:r>
        <w:rPr>
          <w:spacing w:val="-2"/>
        </w:rPr>
        <w:t xml:space="preserve"> </w:t>
      </w:r>
      <w:r>
        <w:rPr>
          <w:spacing w:val="-2"/>
        </w:rPr>
        <w:t>资源时空分布极不均衡，导致部分地区农业生产严重依赖灌溉系统。</w:t>
      </w:r>
      <w:r>
        <w:rPr>
          <w:spacing w:val="-2"/>
        </w:rPr>
        <w:t>此外，水资源的过度开发和不当使用也导致了生态环境的恶化，如土</w:t>
      </w:r>
    </w:p>
    <w:p>
      <w:pPr>
        <w:pStyle w:val="BodyText"/>
        <w:spacing w:line="358" w:lineRule="exact"/>
      </w:pPr>
      <w:r>
        <w:rPr>
          <w:spacing w:val="-1"/>
        </w:rPr>
        <w:t>地盐碱化、河流断流等问题。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260"/>
      </w:pPr>
      <w:r>
        <w:rPr>
          <w:spacing w:val="-2"/>
        </w:rPr>
        <w:t>农业发展需求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农业是国家的基础产业，也是用水大户。在我国，农业用水占总用水</w:t>
      </w:r>
      <w:r>
        <w:rPr>
          <w:spacing w:val="-13"/>
        </w:rPr>
        <w:t xml:space="preserve">量的 </w:t>
      </w:r>
      <w:r>
        <w:rPr>
          <w:spacing w:val="-2"/>
        </w:rPr>
        <w:t>70%</w:t>
      </w:r>
      <w:r>
        <w:rPr>
          <w:spacing w:val="-4"/>
        </w:rPr>
        <w:t xml:space="preserve">左右，而有效灌溉面积仅占耕地面积的 </w:t>
      </w:r>
      <w:r>
        <w:rPr>
          <w:spacing w:val="-2"/>
        </w:rPr>
        <w:t>50%左右。随着人口</w:t>
      </w:r>
      <w:r>
        <w:rPr>
          <w:spacing w:val="-4"/>
        </w:rPr>
        <w:t>增长和生活水平的提高，对粮食和其他农产品的需求不断上升，因此</w:t>
      </w:r>
      <w:r>
        <w:rPr>
          <w:spacing w:val="-2"/>
        </w:rPr>
        <w:t>提高灌溉效率和扩大灌溉面积成为保障国家粮食安全和农业可持续</w:t>
      </w:r>
      <w:r>
        <w:rPr>
          <w:spacing w:val="-2"/>
        </w:rPr>
        <w:t>发展的关键措施。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社会经济发展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7"/>
        </w:rPr>
        <w:t>灌溉项目的实施不仅直接关系到农业生产，还对社会经济发展产生深</w:t>
      </w:r>
      <w:r>
        <w:rPr>
          <w:spacing w:val="-2"/>
        </w:rPr>
        <w:t xml:space="preserve"> </w:t>
      </w:r>
      <w:r>
        <w:rPr>
          <w:spacing w:val="-2"/>
        </w:rPr>
        <w:t>远影响。改善灌溉条件有助于提高农民收入，减少贫困现象；同时，</w:t>
      </w:r>
      <w:r>
        <w:rPr>
          <w:spacing w:val="-2"/>
        </w:rPr>
        <w:t>通过促进农业现代化，可以带动相关产业链的发展，增加就业机会，</w:t>
      </w:r>
      <w:r>
        <w:rPr>
          <w:spacing w:val="-2"/>
        </w:rPr>
        <w:t>推动区域经济的整体繁荣。</w:t>
      </w:r>
    </w:p>
    <w:p>
      <w:pPr>
        <w:pStyle w:val="BodyText"/>
        <w:spacing w:line="358" w:lineRule="exact"/>
      </w:pPr>
      <w:r>
        <w:rPr>
          <w:spacing w:val="-2"/>
        </w:rPr>
        <w:t># 项目目标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ind w:left="260"/>
      </w:pPr>
      <w:r>
        <w:rPr>
          <w:spacing w:val="-2"/>
        </w:rPr>
        <w:t>提高水资源利用效率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>项目首要目标是提高水资源利用效率，通过采用先进的灌溉技术和设</w:t>
      </w:r>
      <w:r>
        <w:rPr>
          <w:spacing w:val="-4"/>
        </w:rPr>
        <w:t>备，降低水的浪费，确保每一滴水都能发挥最大作用。这包括推广滴灌、喷灌等节水灌溉技术，以及建设水库、水渠等水利设施，以实现</w:t>
      </w:r>
      <w:r>
        <w:rPr>
          <w:spacing w:val="-2"/>
        </w:rPr>
        <w:t>水资源的合理配置和高效利用。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保障粮食安全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保障国家粮食安全是灌溉项目的另一重要目标。通过扩大有效灌溉面</w:t>
      </w:r>
      <w:r>
        <w:rPr>
          <w:spacing w:val="-4"/>
        </w:rPr>
        <w:t>积和提高单位面积产量，项目将有助于稳定粮食生产，满足人民日益</w:t>
      </w:r>
      <w:r>
        <w:rPr>
          <w:spacing w:val="-2"/>
        </w:rPr>
        <w:t>增长的食品需求，并为国家粮食安全战略提供有力支撑。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促进农业可持续发展</w:t>
      </w:r>
    </w:p>
    <w:p>
      <w:pPr>
        <w:spacing w:after="0" w:line="358" w:lineRule="exact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项目还将致力于促进农业可持续发展。通过改善灌溉条件，减轻对地</w:t>
      </w:r>
      <w:r>
        <w:rPr>
          <w:spacing w:val="-4"/>
        </w:rPr>
        <w:t>下水和地表水的过度开采，保护生态环境，防止土壤退化，从而为子</w:t>
      </w:r>
      <w:r>
        <w:rPr>
          <w:spacing w:val="-2"/>
        </w:rPr>
        <w:t>孙后代留下可持续利用的水资源和肥沃的土地。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增进社会福祉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最后，项目着眼于增进社会福祉，特别是改善农村地区的生活条件和</w:t>
      </w:r>
      <w:r>
        <w:rPr>
          <w:spacing w:val="-18"/>
        </w:rPr>
        <w:t>农民的收入水平。通过提高农业产出，增加农民收入，减少贫困现象，</w:t>
      </w:r>
      <w:r>
        <w:rPr>
          <w:spacing w:val="-2"/>
        </w:rPr>
        <w:t>促进农村地区的经济和社会发展。</w:t>
      </w:r>
    </w:p>
    <w:p>
      <w:pPr>
        <w:pStyle w:val="BodyText"/>
        <w:spacing w:line="417" w:lineRule="auto"/>
        <w:ind w:right="378"/>
        <w:jc w:val="both"/>
      </w:pPr>
      <w:r>
        <w:rPr>
          <w:spacing w:val="-12"/>
        </w:rPr>
        <w:t>综上所述，本灌溉项目旨在通过综合提升水资源利用效率和保障粮食</w:t>
      </w:r>
      <w:r>
        <w:rPr>
          <w:spacing w:val="-4"/>
        </w:rPr>
        <w:t>安全，促进农业可持续发展，最终实现经济效益、生态效益与社会效</w:t>
      </w:r>
      <w:r>
        <w:rPr>
          <w:spacing w:val="-2"/>
        </w:rPr>
        <w:t>益的和谐统一。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社</w:t>
      </w:r>
      <w:r>
        <w:t>会</w:t>
      </w:r>
      <w:r>
        <w:t>效</w:t>
      </w:r>
      <w:r>
        <w:t>益</w:t>
      </w:r>
      <w:r>
        <w:t>评</w:t>
      </w:r>
      <w:r>
        <w:t>价</w:t>
      </w:r>
      <w:r>
        <w:t>指</w:t>
      </w:r>
      <w:bookmarkEnd w:id="1"/>
      <w:r>
        <w:rPr>
          <w:spacing w:val="-10"/>
        </w:rPr>
        <w:t>标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提高农业产量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通过精确灌溉，增加作物对水分和养分的有效吸收，从</w:t>
            </w:r>
            <w:r>
              <w:rPr>
                <w:spacing w:val="-2"/>
                <w:sz w:val="21"/>
              </w:rPr>
              <w:t>而提高作物的产量和质量。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减少因干旱或水灾导致的农作物损失，保障农民收入稳</w:t>
            </w:r>
            <w:r>
              <w:rPr>
                <w:spacing w:val="-4"/>
                <w:sz w:val="21"/>
              </w:rPr>
              <w:t>定增长。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促进农业可持续发展，保护生态环境，实现绿色农业的</w:t>
            </w:r>
            <w:r>
              <w:rPr>
                <w:spacing w:val="-4"/>
                <w:sz w:val="21"/>
              </w:rPr>
              <w:t>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改善水资源管理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优化水资源配置，提高水资源利用效率，减少水资源浪</w:t>
            </w:r>
            <w:r>
              <w:rPr>
                <w:spacing w:val="-6"/>
                <w:sz w:val="21"/>
              </w:rPr>
              <w:t>费。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建立有效的灌溉系统，降低因灌溉不当导致的水土流失</w:t>
            </w:r>
            <w:r>
              <w:rPr>
                <w:spacing w:val="-2"/>
                <w:sz w:val="21"/>
              </w:rPr>
              <w:t>和水体污染风险。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增强应对气候变化的能力，确保在极端天气条件下仍能</w:t>
            </w:r>
            <w:r>
              <w:rPr>
                <w:spacing w:val="-2"/>
                <w:sz w:val="21"/>
              </w:rPr>
              <w:t>保障农业生产。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提升农村生活水平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通过改善灌溉条件，提高农民的生产积极性，增加农民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就业机会。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改善农村基础设施，提高农村居民的生活质量，缩小城</w:t>
            </w:r>
            <w:r>
              <w:rPr>
                <w:spacing w:val="-4"/>
                <w:sz w:val="21"/>
              </w:rPr>
              <w:t>乡差距。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促进农村经济发展，为农村地区的社会稳定和繁荣做出</w:t>
            </w:r>
            <w:r>
              <w:rPr>
                <w:spacing w:val="-4"/>
                <w:sz w:val="21"/>
              </w:rPr>
              <w:t>贡献。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保障粮食安全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确保粮食生产的稳定性和可持续性，满足国家粮食安全</w:t>
            </w:r>
            <w:r>
              <w:rPr>
                <w:spacing w:val="-2"/>
                <w:sz w:val="21"/>
              </w:rPr>
              <w:t>和战略储备的需求。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通过提高粮食产量，缓解粮食供应压力，降低粮食价格</w:t>
            </w:r>
            <w:r>
              <w:rPr>
                <w:spacing w:val="-2"/>
                <w:sz w:val="21"/>
              </w:rPr>
              <w:t>波动对经济的影响。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加强粮食产业链的建设，提高粮食加工和流通的效率，</w:t>
            </w:r>
            <w:r>
              <w:rPr>
                <w:spacing w:val="-2"/>
                <w:sz w:val="21"/>
              </w:rPr>
              <w:t>保障粮食质量安全。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促进区域均衡发展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通过实施灌溉项目，推动贫困地区农业现代化，助力精</w:t>
            </w:r>
            <w:r>
              <w:rPr>
                <w:spacing w:val="-2"/>
                <w:sz w:val="21"/>
              </w:rPr>
              <w:t>准扶贫和乡村振兴。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改善落后地区的基础设施，吸引更多的投资和技术人才，</w:t>
            </w:r>
            <w:r>
              <w:rPr>
                <w:spacing w:val="-2"/>
                <w:sz w:val="21"/>
              </w:rPr>
              <w:t>促进区域经济的协调发展。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强化区域间的合作与交流，共享资源和经验，共同应对</w:t>
            </w:r>
            <w:r>
              <w:rPr>
                <w:spacing w:val="-2"/>
                <w:sz w:val="21"/>
              </w:rPr>
              <w:t>自然灾害和粮食安全问题。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生态环境保护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通过合理灌溉，减少过度开采地下水，保护地下水资源</w:t>
            </w:r>
            <w:r>
              <w:rPr>
                <w:spacing w:val="-2"/>
                <w:sz w:val="21"/>
              </w:rPr>
              <w:t>和水生态环境。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控制农业面源污染，减少化肥和农药的使用，保护土壤</w:t>
            </w:r>
            <w:r>
              <w:rPr>
                <w:spacing w:val="-2"/>
                <w:sz w:val="21"/>
              </w:rPr>
              <w:t>和水体质量。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维护生物多样性，保护湿地生态系统，提高生态系统的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自我修复能力。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5045" w:firstLine="420"/>
      </w:pPr>
      <w:r>
        <w:rPr>
          <w:spacing w:val="-6"/>
        </w:rPr>
        <w:t># 灌溉项目社会效益分析</w:t>
      </w:r>
      <w:r>
        <w:rPr>
          <w:spacing w:val="-6"/>
        </w:rPr>
        <w:t>引言</w:t>
      </w:r>
    </w:p>
    <w:p>
      <w:pPr>
        <w:pStyle w:val="BodyText"/>
        <w:spacing w:line="417" w:lineRule="auto"/>
        <w:ind w:right="98"/>
      </w:pPr>
      <w:r>
        <w:rPr>
          <w:spacing w:val="-8"/>
        </w:rPr>
        <w:t>随着全球水资源短缺问题的日益严重，灌溉项目的实施对于保障农业</w:t>
      </w:r>
      <w:r>
        <w:rPr>
          <w:spacing w:val="-2"/>
        </w:rPr>
        <w:t xml:space="preserve"> </w:t>
      </w:r>
      <w:r>
        <w:rPr>
          <w:spacing w:val="-15"/>
        </w:rPr>
        <w:t>稳定生产、提高粮食产量以及促进区域经济发展具有至关重要的作用。</w:t>
      </w:r>
      <w:r>
        <w:rPr>
          <w:spacing w:val="-2"/>
        </w:rPr>
        <w:t>然而，灌溉项目除了直接的经济效益外，还带来了显著的社会效益。</w:t>
      </w:r>
      <w:r>
        <w:rPr>
          <w:spacing w:val="-7"/>
        </w:rPr>
        <w:t>本文将探讨灌溉项目社会效益的评价指标，以期为相关决策提供科学</w:t>
      </w:r>
      <w:r>
        <w:rPr>
          <w:spacing w:val="-2"/>
        </w:rPr>
        <w:t xml:space="preserve"> </w:t>
      </w:r>
      <w:r>
        <w:rPr>
          <w:spacing w:val="-4"/>
        </w:rPr>
        <w:t>依据。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260"/>
      </w:pPr>
      <w:r>
        <w:rPr>
          <w:spacing w:val="-1"/>
        </w:rPr>
        <w:t>社会效益评价指标概述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社会效益评价指标是衡量灌溉项目实施对社会各方面影响的量化标</w:t>
      </w:r>
      <w:r>
        <w:rPr>
          <w:spacing w:val="-2"/>
        </w:rPr>
        <w:t>准。这些指标通常包括以下几个方面：</w:t>
      </w:r>
    </w:p>
    <w:p>
      <w:pPr>
        <w:pStyle w:val="BodyText"/>
        <w:spacing w:line="358" w:lineRule="exact"/>
      </w:pPr>
      <w:r>
        <w:t># 1.</w:t>
      </w:r>
      <w:r>
        <w:rPr>
          <w:spacing w:val="-2"/>
        </w:rPr>
        <w:t xml:space="preserve"> 粮食安全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灌溉项目的实施有助于提高作物产量，从而确保国家或地区的粮食安</w:t>
      </w:r>
      <w:r>
        <w:rPr>
          <w:spacing w:val="-2"/>
        </w:rPr>
        <w:t>全。评价这一效益的指标主要包括：</w:t>
      </w: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粮食总产量：反映项目实施前后粮食产量的变化情况。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人均粮食占有量：衡量项目实施后人均粮食供应水平的变化。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2.</w:t>
      </w:r>
      <w:r>
        <w:rPr>
          <w:spacing w:val="-1"/>
        </w:rPr>
        <w:t xml:space="preserve"> 农民收入与生活水平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灌溉项目的实施能够提高农民的收入和生活水平，具体可以通过以下</w:t>
      </w:r>
      <w:r>
        <w:rPr>
          <w:spacing w:val="-2"/>
        </w:rPr>
        <w:t>指标来衡量：</w:t>
      </w: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农民人均纯收入：反映项目实施前后农民收入的增减情况。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恩格尔系数：衡量农民食品支出占生活消费总支出的比重，反映生</w:t>
      </w:r>
      <w:r>
        <w:rPr>
          <w:spacing w:val="-2"/>
          <w:sz w:val="28"/>
        </w:rPr>
        <w:t>活水平的变化。</w:t>
      </w:r>
    </w:p>
    <w:p>
      <w:pPr>
        <w:pStyle w:val="BodyText"/>
        <w:spacing w:line="358" w:lineRule="exact"/>
      </w:pPr>
      <w:r>
        <w:t># 3.</w:t>
      </w:r>
      <w:r>
        <w:rPr>
          <w:spacing w:val="-2"/>
        </w:rPr>
        <w:t xml:space="preserve"> 农村劳动力就业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7"/>
        </w:rPr>
        <w:t>灌溉项目的实施有助于改善农业生产条件，增加农村劳动力的就业机</w:t>
      </w:r>
      <w:r>
        <w:rPr>
          <w:spacing w:val="-2"/>
        </w:rPr>
        <w:t>会。评价这一效益的指标主要包括：</w:t>
      </w: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2"/>
          <w:sz w:val="28"/>
        </w:rPr>
        <w:t>农村劳动力就业率：反映项目实施前后农村劳动力就业情况的变动。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非农产业劳动力比重：衡量农村劳动力从事非农产业的比重，反映</w:t>
      </w:r>
      <w:r>
        <w:rPr>
          <w:spacing w:val="-2"/>
          <w:sz w:val="28"/>
        </w:rPr>
        <w:t>农村经济结构的优化程度。</w:t>
      </w:r>
    </w:p>
    <w:p>
      <w:pPr>
        <w:pStyle w:val="BodyText"/>
        <w:spacing w:line="358" w:lineRule="exact"/>
      </w:pPr>
      <w:r>
        <w:t># 4.</w:t>
      </w:r>
      <w:r>
        <w:rPr>
          <w:spacing w:val="-2"/>
        </w:rPr>
        <w:t xml:space="preserve"> 生态环境影响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6"/>
        </w:rPr>
        <w:t>灌溉项目的实施对生态环境产生一定影响，评价这一效益的指标主要</w:t>
      </w:r>
    </w:p>
    <w:p>
      <w:pPr>
        <w:spacing w:after="0"/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4"/>
        </w:rPr>
        <w:t>包括：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水土流失治理率：反映项目实施后水土流失状况的改善程度。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农田灌溉水有效利用系数：衡量灌溉用水的有效利用率，反映节水</w:t>
      </w:r>
      <w:r>
        <w:rPr>
          <w:spacing w:val="-2"/>
          <w:sz w:val="28"/>
        </w:rPr>
        <w:t>技术的应用效果。</w:t>
      </w:r>
    </w:p>
    <w:p>
      <w:pPr>
        <w:pStyle w:val="BodyText"/>
        <w:spacing w:line="358" w:lineRule="exact"/>
      </w:pPr>
      <w:r>
        <w:t># 5.</w:t>
      </w:r>
      <w:r>
        <w:rPr>
          <w:spacing w:val="-2"/>
        </w:rPr>
        <w:t xml:space="preserve"> 社会稳定与和谐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4"/>
        </w:rPr>
        <w:t>灌溉项目的实施有助于缩小城乡差距，促进社会稳定与和谐。评价这</w:t>
      </w:r>
      <w:r>
        <w:rPr>
          <w:spacing w:val="-2"/>
        </w:rPr>
        <w:t>一效益的指标主要包括：</w:t>
      </w:r>
    </w:p>
    <w:p>
      <w:pPr>
        <w:pStyle w:val="ListParagraph"/>
        <w:numPr>
          <w:ilvl w:val="0"/>
          <w:numId w:val="31"/>
        </w:numPr>
        <w:tabs>
          <w:tab w:val="left" w:pos="407"/>
        </w:tabs>
        <w:spacing w:before="0" w:after="0" w:line="358" w:lineRule="exact"/>
        <w:ind w:left="406" w:right="0" w:hanging="287"/>
        <w:jc w:val="left"/>
        <w:rPr>
          <w:sz w:val="28"/>
        </w:rPr>
      </w:pPr>
      <w:r>
        <w:rPr>
          <w:spacing w:val="-1"/>
          <w:sz w:val="28"/>
        </w:rPr>
        <w:t>城乡居民收入比：衡量项目实施后城乡居民收入差距的变化情况。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40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农村社会保障覆盖率：反映项目实施后农村社会保障体系的完善程</w:t>
      </w:r>
      <w:r>
        <w:rPr>
          <w:spacing w:val="-6"/>
          <w:sz w:val="28"/>
        </w:rPr>
        <w:t>度。</w:t>
      </w:r>
    </w:p>
    <w:p>
      <w:pPr>
        <w:pStyle w:val="BodyText"/>
        <w:spacing w:line="358" w:lineRule="exact"/>
        <w:ind w:left="260"/>
      </w:pPr>
      <w:r>
        <w:rPr>
          <w:spacing w:val="-5"/>
        </w:rPr>
        <w:t>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综上所述，灌溉项目社会效益评价指标涉及多个方面，既包括直接的</w:t>
      </w:r>
      <w:r>
        <w:rPr>
          <w:spacing w:val="-4"/>
        </w:rPr>
        <w:t>经济效益指标，也包括间接的社会效益指标。通过对这些指标的综合</w:t>
      </w:r>
      <w:r>
        <w:rPr>
          <w:spacing w:val="-4"/>
        </w:rPr>
        <w:t>分析，可以为灌溉项目的规划、设计和实施提供科学依据，确保项目</w:t>
      </w:r>
      <w:r>
        <w:rPr>
          <w:spacing w:val="-2"/>
        </w:rPr>
        <w:t>既能带来经济效益，又能实现社会效益的最大化。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2"/>
          <w:w w:val="150"/>
        </w:rPr>
        <w:t xml:space="preserve"> </w:t>
      </w:r>
      <w:bookmarkEnd w:id="2"/>
      <w:r>
        <w:rPr>
          <w:spacing w:val="-2"/>
        </w:rPr>
        <w:t>经济效益与成本分析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【经济效益与成本分析】：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直接经济效益：首先，需要计算因实施灌溉项目而带来</w:t>
            </w:r>
            <w:r>
              <w:rPr>
                <w:spacing w:val="-2"/>
                <w:sz w:val="21"/>
              </w:rPr>
              <w:t>的直接经济效益。这包括增加的农作物产量、改善的水资</w:t>
            </w:r>
            <w:r>
              <w:rPr>
                <w:spacing w:val="-2"/>
                <w:sz w:val="21"/>
              </w:rPr>
              <w:t>源管理以及减少的干旱风险。通过对比项目实施前后的农</w:t>
            </w:r>
            <w:r>
              <w:rPr>
                <w:spacing w:val="-2"/>
                <w:sz w:val="21"/>
              </w:rPr>
              <w:t>业产出，可以估算出增加的经济价值。此外，还应考虑由</w:t>
            </w:r>
            <w:r>
              <w:rPr>
                <w:spacing w:val="-2"/>
                <w:sz w:val="21"/>
              </w:rPr>
              <w:t>于水资源的有效利用而节省的成本，如减少能源消耗和降</w:t>
            </w:r>
            <w:r>
              <w:rPr>
                <w:spacing w:val="-2"/>
                <w:sz w:val="21"/>
              </w:rPr>
              <w:t>低维护费用。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8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间接经济效益：除了直接经济效益外，还需要评估灌溉</w:t>
            </w:r>
          </w:p>
        </w:tc>
      </w:tr>
    </w:tbl>
    <w:p>
      <w:pPr>
        <w:spacing w:after="0" w:line="268" w:lineRule="exact"/>
        <w:jc w:val="both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left="108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项目对当地经济的其他正面影响。这可能包括提高土地价</w:t>
            </w:r>
            <w:r>
              <w:rPr>
                <w:spacing w:val="-2"/>
                <w:sz w:val="21"/>
              </w:rPr>
              <w:t>值、吸引更多的投资以及促进相关产业的发展（例如农业</w:t>
            </w:r>
            <w:r>
              <w:rPr>
                <w:spacing w:val="-2"/>
                <w:sz w:val="21"/>
              </w:rPr>
              <w:t>机械化和农产品加工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10"/>
                <w:sz w:val="21"/>
              </w:rPr>
              <w:t>。这些间接效益可以通过市场分析和</w:t>
            </w:r>
            <w:r>
              <w:rPr>
                <w:spacing w:val="-2"/>
                <w:sz w:val="21"/>
              </w:rPr>
              <w:t>预测来量化。</w:t>
            </w:r>
          </w:p>
          <w:p>
            <w:pPr>
              <w:pStyle w:val="TableParagraph"/>
              <w:spacing w:line="278" w:lineRule="auto"/>
              <w:ind w:left="108"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长期经济效益：在分析经济效益时，不仅要关注短期内</w:t>
            </w:r>
            <w:r>
              <w:rPr>
                <w:spacing w:val="-2"/>
                <w:sz w:val="21"/>
              </w:rPr>
              <w:t>的收益，还要考虑长期的影响。长期经济效益可能包括生</w:t>
            </w:r>
            <w:r>
              <w:rPr>
                <w:spacing w:val="-2"/>
                <w:sz w:val="21"/>
              </w:rPr>
              <w:t>态系统的恢复、水资源的可持续利用以及对抗气候变化的</w:t>
            </w:r>
            <w:r>
              <w:rPr>
                <w:spacing w:val="-2"/>
                <w:sz w:val="21"/>
              </w:rPr>
              <w:t>能力增强。这些效益可能需要通过模型预测和长期监测数</w:t>
            </w:r>
            <w:r>
              <w:rPr>
                <w:spacing w:val="-2"/>
                <w:sz w:val="21"/>
              </w:rPr>
              <w:t>据来评估。</w:t>
            </w:r>
          </w:p>
          <w:p>
            <w:pPr>
              <w:pStyle w:val="TableParagraph"/>
              <w:spacing w:line="268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【成本分析】：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5045" w:firstLine="420"/>
        <w:jc w:val="both"/>
      </w:pPr>
      <w:r>
        <w:rPr>
          <w:spacing w:val="-6"/>
        </w:rPr>
        <w:t># 灌溉项目社会效益分析</w:t>
      </w:r>
      <w:r>
        <w:rPr>
          <w:spacing w:val="-2"/>
        </w:rPr>
        <w:t>经济效益与成本分析</w:t>
      </w:r>
    </w:p>
    <w:p>
      <w:pPr>
        <w:pStyle w:val="BodyText"/>
        <w:spacing w:line="358" w:lineRule="exact"/>
        <w:jc w:val="both"/>
      </w:pPr>
      <w:r>
        <w:rPr>
          <w:spacing w:val="-3"/>
        </w:rPr>
        <w:t># 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9"/>
        </w:rPr>
        <w:t>在评估灌溉项目的社会效益时，经济效益与成本分析是不可或缺的一</w:t>
      </w:r>
      <w:r>
        <w:rPr>
          <w:spacing w:val="-2"/>
        </w:rPr>
        <w:t>环。通过精确的成本-收益分析，可以量化项目的经济可行性，并为</w:t>
      </w:r>
      <w:r>
        <w:rPr>
          <w:spacing w:val="-7"/>
        </w:rPr>
        <w:t>决策者提供关键信息以支持资源分配的决策过程。本文将探讨灌溉项</w:t>
      </w:r>
      <w:r>
        <w:rPr>
          <w:spacing w:val="-4"/>
        </w:rPr>
        <w:t>目的直接经济效益、间接经济效益以及相关的成本因素，并采用定量</w:t>
      </w:r>
      <w:r>
        <w:rPr>
          <w:spacing w:val="-2"/>
        </w:rPr>
        <w:t>方法对它们进行综合分析。</w:t>
      </w:r>
    </w:p>
    <w:p>
      <w:pPr>
        <w:pStyle w:val="BodyText"/>
        <w:spacing w:line="417" w:lineRule="auto"/>
        <w:ind w:left="260" w:right="6725" w:hanging="140"/>
        <w:jc w:val="both"/>
      </w:pPr>
      <w:r>
        <w:rPr>
          <w:spacing w:val="-6"/>
        </w:rPr>
        <w:t># 直接经济效益</w:t>
      </w:r>
      <w:r>
        <w:rPr>
          <w:spacing w:val="-4"/>
        </w:rPr>
        <w:t>增产效果</w:t>
      </w:r>
    </w:p>
    <w:p>
      <w:pPr>
        <w:pStyle w:val="BodyText"/>
        <w:spacing w:line="417" w:lineRule="auto"/>
        <w:ind w:right="378"/>
        <w:jc w:val="both"/>
      </w:pPr>
      <w:r>
        <w:rPr>
          <w:spacing w:val="-6"/>
        </w:rPr>
        <w:t>灌溉项目的直接经济效益主要体现在提高作物产量上。根据历史数据</w:t>
      </w:r>
      <w:r>
        <w:rPr>
          <w:spacing w:val="-4"/>
        </w:rPr>
        <w:t>和统计资料，灌溉能够显著增加作物的单产水平。例如，某地区实施</w:t>
      </w:r>
      <w:r>
        <w:rPr>
          <w:spacing w:val="-11"/>
        </w:rPr>
        <w:t xml:space="preserve">灌溉后，小麦的单产从 </w:t>
      </w:r>
      <w:r>
        <w:rPr>
          <w:spacing w:val="-10"/>
        </w:rPr>
        <w:t>300</w:t>
      </w:r>
      <w:r>
        <w:rPr>
          <w:spacing w:val="-14"/>
        </w:rPr>
        <w:t xml:space="preserve"> 公斤/公顷增加到 </w:t>
      </w:r>
      <w:r>
        <w:rPr>
          <w:spacing w:val="-10"/>
        </w:rPr>
        <w:t>450</w:t>
      </w:r>
      <w:r>
        <w:rPr>
          <w:spacing w:val="-13"/>
        </w:rPr>
        <w:t xml:space="preserve"> 公斤/公顷，增幅达</w:t>
      </w:r>
      <w:r>
        <w:rPr>
          <w:spacing w:val="-18"/>
        </w:rPr>
        <w:t xml:space="preserve">到 </w:t>
      </w:r>
      <w:r>
        <w:t>50%</w:t>
      </w:r>
      <w:r>
        <w:rPr>
          <w:spacing w:val="-2"/>
        </w:rPr>
        <w:t xml:space="preserve">。按照当前市场价格计算，每公顷增加的产值可达 </w:t>
      </w:r>
      <w:r>
        <w:t>9000</w:t>
      </w:r>
      <w:r>
        <w:rPr>
          <w:spacing w:val="-12"/>
        </w:rPr>
        <w:t xml:space="preserve"> 元人</w:t>
      </w:r>
      <w:r>
        <w:rPr>
          <w:spacing w:val="-4"/>
        </w:rPr>
        <w:t>民币。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水资源利用效率提升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此外，灌溉项目通常伴随着水资源利用效率的提升。通过改进灌溉技</w:t>
      </w:r>
    </w:p>
    <w:p>
      <w:pPr>
        <w:spacing w:after="0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180"/>
      </w:pPr>
      <w:r>
        <w:rPr>
          <w:spacing w:val="1"/>
        </w:rPr>
        <w:t>术和引入节水措施，项目区的水资源利用系数可以从</w:t>
      </w:r>
      <w:r>
        <w:t>0.5</w:t>
      </w:r>
      <w:r>
        <w:rPr>
          <w:spacing w:val="-20"/>
        </w:rPr>
        <w:t xml:space="preserve"> 提升至</w:t>
      </w:r>
      <w:r>
        <w:t>0.7，</w:t>
      </w:r>
      <w:r>
        <w:rPr>
          <w:spacing w:val="-2"/>
        </w:rPr>
        <w:t>这意味着每立方米水可以产生更多的农业产出。</w:t>
      </w:r>
    </w:p>
    <w:p>
      <w:pPr>
        <w:pStyle w:val="BodyText"/>
        <w:spacing w:line="358" w:lineRule="exact"/>
      </w:pPr>
      <w:r>
        <w:rPr>
          <w:spacing w:val="-2"/>
        </w:rPr>
        <w:t># 间接经济效益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ind w:left="260"/>
      </w:pPr>
      <w:r>
        <w:rPr>
          <w:spacing w:val="-2"/>
        </w:rPr>
        <w:t>改善农民收入结构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灌溉项目的实施有助于改善农民的收入结构。通过稳定和提高农作物</w:t>
      </w:r>
      <w:r>
        <w:rPr>
          <w:spacing w:val="-4"/>
        </w:rPr>
        <w:t>产量，农民可以获得更稳定的收入来源，减少对季节性气候变化的依赖。同时，收入的增加也有助于提高农民的生活水平和社区的整体福</w:t>
      </w:r>
      <w:r>
        <w:rPr>
          <w:spacing w:val="-6"/>
        </w:rPr>
        <w:t>祉。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促进相关产业发展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灌溉项目的成功实施还能带动相关产业的发展，如农机服务、灌溉设</w:t>
      </w:r>
      <w:r>
        <w:rPr>
          <w:spacing w:val="-4"/>
        </w:rPr>
        <w:t>备制造、农产品加工等。这些产业的成长不仅为当地居民提供了更多</w:t>
      </w:r>
      <w:r>
        <w:rPr>
          <w:spacing w:val="-2"/>
        </w:rPr>
        <w:t>的就业机会，还促进了地区经济的多元化发展。</w:t>
      </w:r>
    </w:p>
    <w:p>
      <w:pPr>
        <w:pStyle w:val="BodyText"/>
        <w:spacing w:line="358" w:lineRule="exact"/>
        <w:jc w:val="both"/>
      </w:pPr>
      <w:r>
        <w:rPr>
          <w:spacing w:val="-2"/>
        </w:rPr>
        <w:t># 成本分析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  <w:ind w:left="260"/>
      </w:pPr>
      <w:r>
        <w:rPr>
          <w:spacing w:val="-2"/>
        </w:rPr>
        <w:t>初始投资成本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灌溉项目的初始投资成本主要包括设备购置费、工程安装费以及土地</w:t>
      </w:r>
      <w:r>
        <w:rPr>
          <w:spacing w:val="-7"/>
        </w:rPr>
        <w:t xml:space="preserve">改良费用。根据某地区实际案例，每公顷的初始投资成本约为 </w:t>
      </w:r>
      <w:r>
        <w:rPr>
          <w:spacing w:val="-6"/>
        </w:rPr>
        <w:t>3</w:t>
      </w:r>
      <w:r>
        <w:rPr>
          <w:spacing w:val="-14"/>
        </w:rPr>
        <w:t xml:space="preserve"> 万元</w:t>
      </w:r>
      <w:r>
        <w:rPr>
          <w:spacing w:val="-4"/>
        </w:rPr>
        <w:t>人民币。考虑到项目覆盖的面积，总初始投资成本是一个不容忽视的</w:t>
      </w:r>
      <w:r>
        <w:rPr>
          <w:spacing w:val="-2"/>
        </w:rPr>
        <w:t>财务负担。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运营维护成本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145"/>
      </w:pPr>
      <w:r>
        <w:rPr>
          <w:spacing w:val="-14"/>
        </w:rPr>
        <w:t>除了初始投资外，灌溉系统的运营和维护也是一项长期且持续的成本。</w:t>
      </w:r>
      <w:r>
        <w:rPr>
          <w:spacing w:val="-2"/>
        </w:rPr>
        <w:t>这包括电力消耗、设备折旧、维修保养以及人工成本等。据估算，每</w:t>
      </w:r>
      <w:r>
        <w:rPr>
          <w:spacing w:val="-2"/>
        </w:rPr>
        <w:t xml:space="preserve">年每公顷的运营维护成本约为 </w:t>
      </w:r>
      <w:r>
        <w:t>1500</w:t>
      </w:r>
      <w:r>
        <w:rPr>
          <w:spacing w:val="-5"/>
        </w:rPr>
        <w:t xml:space="preserve"> 元人民币。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jc w:val="both"/>
      </w:pPr>
      <w:r>
        <w:rPr>
          <w:spacing w:val="-2"/>
        </w:rPr>
        <w:t># 成本-收益分析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>为了全面评估灌溉项目的经济效益，需要对其成本和收益进行综合比</w:t>
      </w:r>
      <w:r>
        <w:rPr>
          <w:spacing w:val="-4"/>
        </w:rPr>
        <w:t>较。通过建立成本-收益模型，我们可以计算净现值</w:t>
      </w:r>
      <w:r>
        <w:rPr>
          <w:spacing w:val="24"/>
        </w:rPr>
        <w:t>（</w:t>
      </w:r>
      <w:r>
        <w:rPr>
          <w:spacing w:val="23"/>
        </w:rPr>
        <w:t>NPV</w:t>
      </w:r>
      <w:r>
        <w:rPr>
          <w:spacing w:val="-116"/>
        </w:rPr>
        <w:t>）</w:t>
      </w:r>
      <w:r>
        <w:rPr>
          <w:spacing w:val="-4"/>
        </w:rPr>
        <w:t>、内部收</w:t>
      </w:r>
      <w:r>
        <w:rPr>
          <w:spacing w:val="-2"/>
        </w:rPr>
        <w:t>益率（IRR）和投资回收期等指标。</w:t>
      </w:r>
    </w:p>
    <w:p>
      <w:pPr>
        <w:pStyle w:val="BodyText"/>
        <w:spacing w:line="358" w:lineRule="exact"/>
        <w:ind w:left="260"/>
      </w:pPr>
      <w:r>
        <w:t>净现值</w:t>
      </w:r>
      <w:r>
        <w:rPr>
          <w:spacing w:val="-2"/>
        </w:rPr>
        <w:t>（NPV）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0"/>
        </w:rPr>
        <w:t>净现值是指在特定折现率下，项目产生的现金流入现值与现金流出现</w:t>
      </w:r>
      <w:r>
        <w:rPr>
          <w:spacing w:val="-3"/>
        </w:rPr>
        <w:t xml:space="preserve">值的差额。如果 </w:t>
      </w:r>
      <w:r>
        <w:t>NPV</w:t>
      </w:r>
      <w:r>
        <w:rPr>
          <w:spacing w:val="-5"/>
        </w:rPr>
        <w:t xml:space="preserve"> 大于零，说明项目在财务上是可行的。</w:t>
      </w:r>
    </w:p>
    <w:p>
      <w:pPr>
        <w:pStyle w:val="BodyText"/>
        <w:spacing w:line="358" w:lineRule="exact"/>
        <w:ind w:left="260"/>
      </w:pPr>
      <w:r>
        <w:t>内部收益率</w:t>
      </w:r>
      <w:r>
        <w:rPr>
          <w:spacing w:val="-2"/>
        </w:rPr>
        <w:t>（IRR）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内部收益率是指项目达到净现值为零时的折现率。IRR</w:t>
      </w:r>
      <w:r>
        <w:rPr>
          <w:spacing w:val="-13"/>
        </w:rPr>
        <w:t xml:space="preserve"> 越高，表明项</w:t>
      </w:r>
      <w:r>
        <w:rPr>
          <w:spacing w:val="-2"/>
        </w:rPr>
        <w:t>目的盈利能力越强。</w:t>
      </w:r>
    </w:p>
    <w:p>
      <w:pPr>
        <w:pStyle w:val="BodyText"/>
        <w:spacing w:line="358" w:lineRule="exact"/>
        <w:ind w:left="260"/>
      </w:pPr>
      <w:r>
        <w:rPr>
          <w:spacing w:val="-2"/>
        </w:rPr>
        <w:t>投资回收期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6"/>
        </w:rPr>
        <w:t>投资回收期是指项目累计现金流入等于现金流出的时间。较短的投资</w:t>
      </w:r>
      <w:r>
        <w:rPr>
          <w:spacing w:val="-2"/>
        </w:rPr>
        <w:t>回收期意味着项目的风险较低，资金周转较快。</w:t>
      </w:r>
    </w:p>
    <w:p>
      <w:pPr>
        <w:pStyle w:val="BodyText"/>
        <w:spacing w:line="358" w:lineRule="exact"/>
      </w:pPr>
      <w:r>
        <w:rPr>
          <w:spacing w:val="-3"/>
        </w:rPr>
        <w:t># 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综上所述，灌溉项目的经济效益主要表现在增产效果、水资源利用效</w:t>
      </w:r>
      <w:r>
        <w:rPr>
          <w:spacing w:val="-2"/>
        </w:rPr>
        <w:t xml:space="preserve"> </w:t>
      </w:r>
      <w:r>
        <w:rPr>
          <w:spacing w:val="-2"/>
        </w:rPr>
        <w:t>率提升以及间接的经济效益上。然而，项目实施也需要考虑初始投资</w:t>
      </w:r>
      <w:r>
        <w:rPr>
          <w:spacing w:val="-2"/>
        </w:rPr>
        <w:t xml:space="preserve"> </w:t>
      </w:r>
      <w:r>
        <w:rPr>
          <w:spacing w:val="-2"/>
        </w:rPr>
        <w:t>和长期的运营维护成本。通过成本-收益分析，可以为决策者提供关</w:t>
      </w:r>
      <w:r>
        <w:rPr>
          <w:spacing w:val="40"/>
        </w:rPr>
        <w:t xml:space="preserve"> </w:t>
      </w:r>
      <w:r>
        <w:rPr>
          <w:spacing w:val="-2"/>
        </w:rPr>
        <w:t>于项目经济可行性的量化依据。需要注意的是，在进行此类分析时，</w:t>
      </w:r>
      <w:r>
        <w:rPr>
          <w:spacing w:val="-2"/>
        </w:rPr>
        <w:t>应充分考虑各种不确定性因素，如气候变化、市场波动以及政策调整</w:t>
      </w:r>
      <w:r>
        <w:rPr>
          <w:spacing w:val="-2"/>
        </w:rPr>
        <w:t xml:space="preserve"> </w:t>
      </w:r>
      <w:r>
        <w:rPr>
          <w:spacing w:val="-2"/>
        </w:rPr>
        <w:t>等，以确保分析结果的准确性和可靠性。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环</w:t>
      </w:r>
      <w:r>
        <w:t>境</w:t>
      </w:r>
      <w:r>
        <w:t>影</w:t>
      </w:r>
      <w:r>
        <w:t>响</w:t>
      </w:r>
      <w:r>
        <w:t>评</w:t>
      </w:r>
      <w:bookmarkEnd w:id="3"/>
      <w:r>
        <w:rPr>
          <w:spacing w:val="-10"/>
        </w:rPr>
        <w:t>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9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【环境影响评估】：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环境质量影响：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43" w:after="0" w:line="278" w:lineRule="auto"/>
              <w:ind w:left="107" w:right="77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水质变化：评估灌溉项目对地表水和地下水的影响，</w:t>
            </w:r>
            <w:r>
              <w:rPr>
                <w:spacing w:val="-2"/>
                <w:sz w:val="21"/>
              </w:rPr>
              <w:t>包括水质污染、盐碱化、富营养化等问题。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土壤侵蚀：分析灌溉活动对土壤结构、肥力和侵蚀程</w:t>
            </w:r>
            <w:r>
              <w:rPr>
                <w:spacing w:val="-2"/>
                <w:sz w:val="21"/>
              </w:rPr>
              <w:t>度的影响，以及可能导致的土地退化问题。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大气污染：研究灌溉过程中化学物质的使用和蒸发对</w:t>
            </w:r>
            <w:r>
              <w:rPr>
                <w:spacing w:val="-2"/>
                <w:sz w:val="21"/>
              </w:rPr>
              <w:t>空气质量的影响，如温室气体排放、悬浮颗粒物增加等。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生物多样性影响：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42" w:after="0" w:line="278" w:lineRule="auto"/>
              <w:ind w:left="107" w:right="-29" w:firstLine="315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物种多样性：评估灌溉项目对当地生物多样性的影响，</w:t>
            </w:r>
            <w:r>
              <w:rPr>
                <w:spacing w:val="-2"/>
                <w:sz w:val="21"/>
              </w:rPr>
              <w:t>包括栖息地破坏、物种入侵、本地物种减少等。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生态系统服务：探讨灌溉活动对生态系统服务的潜在</w:t>
            </w:r>
            <w:r>
              <w:rPr>
                <w:spacing w:val="-2"/>
                <w:sz w:val="21"/>
              </w:rPr>
              <w:t>影响，如水源供应、气候调节、废物处理等。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生态足迹：量化灌溉项目的生态足迹，包括土地、水</w:t>
            </w:r>
            <w:r>
              <w:rPr>
                <w:spacing w:val="-2"/>
                <w:sz w:val="21"/>
              </w:rPr>
              <w:t>资源和能源消耗，以评估其对环境的整体压力。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资源可持续性：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43" w:after="0" w:line="278" w:lineRule="auto"/>
              <w:ind w:left="107" w:right="95" w:firstLine="3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水资源管理：评估灌溉项目对区域水资源的长期可持</w:t>
            </w:r>
            <w:r>
              <w:rPr>
                <w:spacing w:val="-2"/>
                <w:sz w:val="21"/>
              </w:rPr>
              <w:t>续性的影响，包括水资源的合理分配和高效利用。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95" w:firstLine="3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能源消耗：分析灌溉过程中所需的能源类型及其对环</w:t>
            </w:r>
            <w:r>
              <w:rPr>
                <w:spacing w:val="-2"/>
                <w:sz w:val="21"/>
              </w:rPr>
              <w:t>境的影响，如水力发电、太阳能、风能等可再生能源的应</w:t>
            </w:r>
            <w:r>
              <w:rPr>
                <w:spacing w:val="-6"/>
                <w:sz w:val="21"/>
              </w:rPr>
              <w:t>用。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-29" w:firstLine="315"/>
              <w:jc w:val="both"/>
              <w:rPr>
                <w:sz w:val="21"/>
              </w:rPr>
            </w:pPr>
            <w:r>
              <w:rPr>
                <w:spacing w:val="-13"/>
                <w:sz w:val="21"/>
              </w:rPr>
              <w:t>土地利用变化：研究灌溉项目对土地利用模式的改变，</w:t>
            </w:r>
            <w:r>
              <w:rPr>
                <w:spacing w:val="-2"/>
                <w:sz w:val="21"/>
              </w:rPr>
              <w:t>包括耕地扩张、森林砍伐、湿地丧失等。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气候变化响应：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42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温室气体排放：评估灌溉活动中温室气体排放对全球</w:t>
            </w:r>
            <w:r>
              <w:rPr>
                <w:spacing w:val="-2"/>
                <w:sz w:val="21"/>
              </w:rPr>
              <w:t>气候变化的贡献，如甲烷和氧化亚氮的排放。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-1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极端天气事件：预测灌溉项目对区域气候变化的潜在</w:t>
            </w:r>
            <w:r>
              <w:rPr>
                <w:spacing w:val="-4"/>
                <w:sz w:val="21"/>
              </w:rPr>
              <w:t>影响，如干旱、洪水、风暴等极端天气事件的频率和强度。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适应策略：提出针对气候变化影响的适应措施，如改</w:t>
            </w:r>
            <w:r>
              <w:rPr>
                <w:spacing w:val="-2"/>
                <w:sz w:val="21"/>
              </w:rPr>
              <w:t>进灌溉技术、调整作物种植周期、建立灾害预警系统等。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社区健康与福祉：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43" w:after="0" w:line="278" w:lineRule="auto"/>
              <w:ind w:left="107" w:right="-29" w:firstLine="315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食品安全：分析灌溉项目对农作物产量和质量的影响，</w:t>
            </w:r>
            <w:r>
              <w:rPr>
                <w:spacing w:val="-2"/>
                <w:sz w:val="21"/>
              </w:rPr>
              <w:t>确保食品供应的安全性和营养价值。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公共健康问题：评估灌溉活动可能对公众健康造成的</w:t>
            </w:r>
            <w:r>
              <w:rPr>
                <w:spacing w:val="-2"/>
                <w:sz w:val="21"/>
              </w:rPr>
              <w:t>影响，如农药残留、重金属污染、疾病传播等。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0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社会影响：研究灌溉项目对社会结构和人类福祉的长</w:t>
            </w:r>
            <w:r>
              <w:rPr>
                <w:spacing w:val="-2"/>
                <w:sz w:val="21"/>
              </w:rPr>
              <w:t>远影响，包括就业、收入分配、文化保护等方面。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环境管理与政策：</w:t>
            </w:r>
          </w:p>
          <w:p>
            <w:pPr>
              <w:pStyle w:val="TableParagraph"/>
              <w:numPr>
                <w:ilvl w:val="1"/>
                <w:numId w:val="29"/>
              </w:numPr>
              <w:tabs>
                <w:tab w:val="left" w:pos="598"/>
              </w:tabs>
              <w:spacing w:before="1" w:after="0" w:line="310" w:lineRule="atLeast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法规遵从性：确保灌溉项目在设计和实施过程中遵守</w:t>
            </w:r>
            <w:r>
              <w:rPr>
                <w:spacing w:val="-2"/>
                <w:sz w:val="21"/>
              </w:rPr>
              <w:t>国家和地方的环境法规和标准。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5"/>
          <w:pgSz w:w="11910" w:h="16840"/>
          <w:pgMar w:top="1500" w:right="142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598"/>
              </w:tabs>
              <w:spacing w:before="23" w:after="0" w:line="278" w:lineRule="auto"/>
              <w:ind w:left="107" w:right="95" w:firstLine="31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环境教育：通过培训和教育提高当地社区和利益相关</w:t>
            </w:r>
            <w:r>
              <w:rPr>
                <w:spacing w:val="-2"/>
                <w:sz w:val="21"/>
              </w:rPr>
              <w:t>者对环境保护的意识，促进可持续发展。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598"/>
              </w:tabs>
              <w:spacing w:before="0" w:after="0" w:line="269" w:lineRule="exact"/>
              <w:ind w:left="107" w:right="0" w:firstLine="315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监测与评估机制：建立一个持续的环境监测和评估体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系，以便于跟踪灌溉项目对环境的影响，及时调整管理措</w:t>
            </w:r>
            <w:r>
              <w:rPr>
                <w:spacing w:val="-6"/>
                <w:sz w:val="21"/>
              </w:rPr>
              <w:t>施。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5045" w:firstLine="420"/>
      </w:pPr>
      <w:r>
        <w:rPr>
          <w:spacing w:val="-6"/>
        </w:rPr>
        <w:t># 灌溉项目社会效益分析</w:t>
      </w:r>
      <w:r>
        <w:rPr>
          <w:spacing w:val="-2"/>
        </w:rPr>
        <w:t>环境影响评估</w:t>
      </w:r>
    </w:p>
    <w:p>
      <w:pPr>
        <w:pStyle w:val="BodyText"/>
        <w:spacing w:line="358" w:lineRule="exact"/>
      </w:pPr>
      <w:r>
        <w:rPr>
          <w:spacing w:val="-3"/>
        </w:rPr>
        <w:t># 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t>环境影响评估（Environmental Impact Assessment，EIA）是评价灌</w:t>
      </w:r>
      <w:r>
        <w:t xml:space="preserve"> </w:t>
      </w:r>
      <w:r>
        <w:rPr>
          <w:spacing w:val="-7"/>
        </w:rPr>
        <w:t>溉项目对环境可能造成的影响及其影响的程度、性质和范围的一种系</w:t>
      </w:r>
      <w:r>
        <w:rPr>
          <w:spacing w:val="-2"/>
        </w:rPr>
        <w:t xml:space="preserve"> </w:t>
      </w:r>
      <w:r>
        <w:rPr>
          <w:spacing w:val="-3"/>
        </w:rPr>
        <w:t xml:space="preserve">统方法。通过实施 </w:t>
      </w:r>
      <w:r>
        <w:t>EIA，可以预测和识别项目可能带来的环境问题，</w:t>
      </w:r>
      <w:r>
        <w:rPr>
          <w:spacing w:val="-2"/>
        </w:rPr>
        <w:t>并制定相应的缓解措施，以确保项目的可持续性。</w:t>
      </w:r>
    </w:p>
    <w:p>
      <w:pPr>
        <w:pStyle w:val="BodyText"/>
        <w:spacing w:line="358" w:lineRule="exact"/>
      </w:pPr>
      <w:r>
        <w:rPr>
          <w:spacing w:val="-1"/>
        </w:rPr>
        <w:t># 环境影响评估的目的与意义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EIA</w:t>
      </w:r>
      <w:r>
        <w:rPr>
          <w:spacing w:val="-5"/>
        </w:rPr>
        <w:t xml:space="preserve"> 的主要目的是确保灌溉项目在设计和实施过程中充分考虑其对环</w:t>
      </w:r>
      <w:r>
        <w:rPr>
          <w:spacing w:val="-4"/>
        </w:rPr>
        <w:t>境的潜在影响，从而实现经济发展与环境保护的平衡。具体而言，其</w:t>
      </w:r>
      <w:r>
        <w:rPr>
          <w:spacing w:val="-2"/>
        </w:rPr>
        <w:t>目的包括：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预防或减少项目对环境的负面影响；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促进可持续发展战略的实施；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提高公众对环境问题的认识；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作为决策支持工具，为政策制定者提供科学依据。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EIA</w:t>
      </w:r>
      <w:r>
        <w:rPr>
          <w:spacing w:val="-5"/>
        </w:rPr>
        <w:t xml:space="preserve"> 的意义在于它提供了一个框架，使得项目开发者、政府机构、非</w:t>
      </w:r>
      <w:r>
        <w:rPr>
          <w:spacing w:val="-12"/>
        </w:rPr>
        <w:t>政府组织、社区成员以及其他利益相关者能够共同参与环境影响评价</w:t>
      </w:r>
      <w:r>
        <w:rPr>
          <w:spacing w:val="-2"/>
        </w:rPr>
        <w:t>过程，共同讨论和解决环境问题。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环境影响评估的主要内容</w:t>
      </w:r>
    </w:p>
    <w:p>
      <w:pPr>
        <w:pStyle w:val="BodyText"/>
        <w:spacing w:before="8"/>
        <w:ind w:left="0"/>
        <w:rPr>
          <w:sz w:val="20"/>
        </w:rPr>
        <w:sectPr>
          <w:footerReference w:type="default" r:id="rId16"/>
          <w:type w:val="continuous"/>
          <w:pgSz w:w="11910" w:h="16840"/>
          <w:pgMar w:top="1400" w:right="1420" w:bottom="1380" w:left="1680" w:header="0" w:footer="1198"/>
          <w:pgNumType w:start="12"/>
          <w:cols w:space="708"/>
        </w:sectPr>
      </w:pPr>
    </w:p>
    <w:p>
      <w:pPr>
        <w:pStyle w:val="ListParagraph"/>
        <w:numPr>
          <w:ilvl w:val="1"/>
          <w:numId w:val="27"/>
        </w:numPr>
        <w:tabs>
          <w:tab w:val="left" w:pos="680"/>
        </w:tabs>
        <w:spacing w:before="1" w:after="0" w:line="240" w:lineRule="auto"/>
        <w:ind w:left="680" w:right="0" w:hanging="420"/>
        <w:jc w:val="left"/>
        <w:rPr>
          <w:sz w:val="28"/>
        </w:rPr>
      </w:pPr>
      <w:r>
        <w:rPr>
          <w:spacing w:val="-2"/>
          <w:sz w:val="28"/>
        </w:rPr>
        <w:t>生态系统影响评估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https://d.book118.com/015234144314011120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8"/>
      <w:type w:val="nextPage"/>
      <w:pgSz w:w="11910" w:h="16840"/>
      <w:pgMar w:top="1400" w:right="1420" w:bottom="1380" w:left="1680" w:header="0" w:footer="1198"/>
      <w:pgNumType w:start="13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1924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">
    <w:nsid w:val="04D0E8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6D27D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F9DEF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11813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">
    <w:nsid w:val="12C3B1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44319D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156E693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8">
    <w:nsid w:val="16B2DEF7"/>
    <w:multiLevelType w:val="hybridMultilevel"/>
    <w:tmpl w:val="00000000"/>
    <w:lvl w:ilvl="0">
      <w:start w:val="0"/>
      <w:numFmt w:val="bullet"/>
      <w:lvlText w:val="-"/>
      <w:lvlJc w:val="left"/>
      <w:pPr>
        <w:ind w:left="108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17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1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1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1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1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1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1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175"/>
      </w:pPr>
      <w:rPr>
        <w:rFonts w:hint="default"/>
        <w:lang w:val="en-US" w:eastAsia="zh-CN" w:bidi="ar-SA"/>
      </w:rPr>
    </w:lvl>
  </w:abstractNum>
  <w:abstractNum w:abstractNumId="9">
    <w:nsid w:val="1E778F7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EA6DB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1">
    <w:nsid w:val="2387CD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571B1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6942B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4">
    <w:nsid w:val="2895D7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2A2719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E7141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06CBF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8">
    <w:nsid w:val="308B30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9A1FB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AE528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D3A2618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22">
    <w:nsid w:val="3FBA517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420"/>
      </w:pPr>
      <w:rPr>
        <w:rFonts w:hint="default"/>
        <w:lang w:val="en-US" w:eastAsia="zh-CN" w:bidi="ar-SA"/>
      </w:rPr>
    </w:lvl>
  </w:abstractNum>
  <w:abstractNum w:abstractNumId="23">
    <w:nsid w:val="422391EF"/>
    <w:multiLevelType w:val="hybridMultilevel"/>
    <w:tmpl w:val="00000000"/>
    <w:lvl w:ilvl="0">
      <w:start w:val="2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24">
    <w:nsid w:val="42F823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43B03AF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7BD6F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7">
    <w:nsid w:val="48D65C01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0"/>
      </w:pPr>
      <w:rPr>
        <w:rFonts w:hint="default"/>
        <w:lang w:val="en-US" w:eastAsia="zh-CN" w:bidi="ar-SA"/>
      </w:rPr>
    </w:lvl>
  </w:abstractNum>
  <w:abstractNum w:abstractNumId="28">
    <w:nsid w:val="59EBC1E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9">
    <w:nsid w:val="5C39CD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61A4D1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6251086A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7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8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8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8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91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194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9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00" w:hanging="420"/>
      </w:pPr>
      <w:rPr>
        <w:rFonts w:hint="default"/>
        <w:lang w:val="en-US" w:eastAsia="zh-CN" w:bidi="ar-SA"/>
      </w:rPr>
    </w:lvl>
  </w:abstractNum>
  <w:abstractNum w:abstractNumId="32">
    <w:nsid w:val="636FEE45"/>
    <w:multiLevelType w:val="hybridMultilevel"/>
    <w:tmpl w:val="00000000"/>
    <w:lvl w:ilvl="0">
      <w:start w:val="1"/>
      <w:numFmt w:val="decimal"/>
      <w:lvlText w:val="%1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49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0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1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3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5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6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33">
    <w:nsid w:val="65F3C2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675A58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6938AA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6">
    <w:nsid w:val="6D09B3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7">
    <w:nsid w:val="7B811A2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49" w:hanging="1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19" w:hanging="1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89" w:hanging="1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58" w:hanging="1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28" w:hanging="1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798" w:hanging="1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67" w:hanging="175"/>
      </w:pPr>
      <w:rPr>
        <w:rFonts w:hint="default"/>
        <w:lang w:val="en-US" w:eastAsia="zh-CN" w:bidi="ar-SA"/>
      </w:rPr>
    </w:lvl>
  </w:abstractNum>
  <w:abstractNum w:abstractNumId="38">
    <w:nsid w:val="7C9C8E1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38"/>
  </w:num>
  <w:num w:numId="2">
    <w:abstractNumId w:val="28"/>
  </w:num>
  <w:num w:numId="3">
    <w:abstractNumId w:val="0"/>
  </w:num>
  <w:num w:numId="4">
    <w:abstractNumId w:val="13"/>
  </w:num>
  <w:num w:numId="5">
    <w:abstractNumId w:val="7"/>
  </w:num>
  <w:num w:numId="6">
    <w:abstractNumId w:val="4"/>
  </w:num>
  <w:num w:numId="7">
    <w:abstractNumId w:val="14"/>
  </w:num>
  <w:num w:numId="8">
    <w:abstractNumId w:val="10"/>
  </w:num>
  <w:num w:numId="9">
    <w:abstractNumId w:val="36"/>
  </w:num>
  <w:num w:numId="10">
    <w:abstractNumId w:val="23"/>
  </w:num>
  <w:num w:numId="11">
    <w:abstractNumId w:val="31"/>
  </w:num>
  <w:num w:numId="12">
    <w:abstractNumId w:val="32"/>
  </w:num>
  <w:num w:numId="13">
    <w:abstractNumId w:val="26"/>
  </w:num>
  <w:num w:numId="14">
    <w:abstractNumId w:val="16"/>
  </w:num>
  <w:num w:numId="15">
    <w:abstractNumId w:val="15"/>
  </w:num>
  <w:num w:numId="16">
    <w:abstractNumId w:val="2"/>
  </w:num>
  <w:num w:numId="17">
    <w:abstractNumId w:val="19"/>
  </w:num>
  <w:num w:numId="18">
    <w:abstractNumId w:val="33"/>
  </w:num>
  <w:num w:numId="19">
    <w:abstractNumId w:val="24"/>
  </w:num>
  <w:num w:numId="20">
    <w:abstractNumId w:val="29"/>
  </w:num>
  <w:num w:numId="21">
    <w:abstractNumId w:val="34"/>
  </w:num>
  <w:num w:numId="22">
    <w:abstractNumId w:val="18"/>
  </w:num>
  <w:num w:numId="23">
    <w:abstractNumId w:val="5"/>
  </w:num>
  <w:num w:numId="24">
    <w:abstractNumId w:val="11"/>
  </w:num>
  <w:num w:numId="25">
    <w:abstractNumId w:val="9"/>
  </w:num>
  <w:num w:numId="26">
    <w:abstractNumId w:val="21"/>
  </w:num>
  <w:num w:numId="27">
    <w:abstractNumId w:val="22"/>
  </w:num>
  <w:num w:numId="28">
    <w:abstractNumId w:val="8"/>
  </w:num>
  <w:num w:numId="29">
    <w:abstractNumId w:val="37"/>
  </w:num>
  <w:num w:numId="30">
    <w:abstractNumId w:val="35"/>
  </w:num>
  <w:num w:numId="31">
    <w:abstractNumId w:val="27"/>
  </w:num>
  <w:num w:numId="32">
    <w:abstractNumId w:val="3"/>
  </w:num>
  <w:num w:numId="33">
    <w:abstractNumId w:val="12"/>
  </w:num>
  <w:num w:numId="34">
    <w:abstractNumId w:val="1"/>
  </w:num>
  <w:num w:numId="35">
    <w:abstractNumId w:val="25"/>
  </w:num>
  <w:num w:numId="36">
    <w:abstractNumId w:val="6"/>
  </w:num>
  <w:num w:numId="37">
    <w:abstractNumId w:val="30"/>
  </w:num>
  <w:num w:numId="38">
    <w:abstractNumId w:val="20"/>
  </w:num>
  <w:num w:numId="3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71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01523414431401112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2024-03-05T05:33:52Z</dcterms:created>
  <dcterms:modified xsi:type="dcterms:W3CDTF">2024-03-05T05:33:52Z</dcterms:modified>
</cp:coreProperties>
</file>