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食品筛选清洗机械项目规划设计纲要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99" w:history="1">
        <w:r>
          <w:rPr>
            <w:rFonts w:ascii="仿宋" w:eastAsia="仿宋" w:hAnsi="仿宋" w:cs="仿宋" w:hint="eastAsia"/>
            <w:lang w:eastAsia="zh-CN"/>
          </w:rPr>
          <w:t>前言</w:t>
        </w:r>
        <w:r>
          <w:tab/>
        </w:r>
        <w:r>
          <w:fldChar w:fldCharType="begin"/>
        </w:r>
        <w:r>
          <w:instrText xml:space="preserve"> PAGEREF _Toc16599 \h </w:instrText>
        </w:r>
        <w:r>
          <w:fldChar w:fldCharType="separate"/>
        </w:r>
        <w:r>
          <w:t>3</w:t>
        </w:r>
        <w:r>
          <w:fldChar w:fldCharType="end"/>
        </w:r>
      </w:hyperlink>
    </w:p>
    <w:p>
      <w:pPr>
        <w:pStyle w:val="TOC1"/>
        <w:tabs>
          <w:tab w:val="right" w:leader="dot" w:pos="8306"/>
        </w:tabs>
      </w:pPr>
      <w:hyperlink w:anchor="_Toc20427" w:history="1">
        <w:r>
          <w:rPr>
            <w:rFonts w:ascii="仿宋" w:eastAsia="仿宋" w:hAnsi="仿宋" w:cs="仿宋" w:hint="eastAsia"/>
            <w:lang w:eastAsia="zh-CN"/>
          </w:rPr>
          <w:t>一、工艺说明</w:t>
        </w:r>
        <w:r>
          <w:tab/>
        </w:r>
        <w:r>
          <w:fldChar w:fldCharType="begin"/>
        </w:r>
        <w:r>
          <w:instrText xml:space="preserve"> PAGEREF _Toc20427 \h </w:instrText>
        </w:r>
        <w:r>
          <w:fldChar w:fldCharType="separate"/>
        </w:r>
        <w:r>
          <w:t>3</w:t>
        </w:r>
        <w:r>
          <w:fldChar w:fldCharType="end"/>
        </w:r>
      </w:hyperlink>
    </w:p>
    <w:p>
      <w:pPr>
        <w:pStyle w:val="TOC2"/>
        <w:tabs>
          <w:tab w:val="right" w:leader="dot" w:pos="8306"/>
        </w:tabs>
      </w:pPr>
      <w:hyperlink w:anchor="_Toc2404" w:history="1">
        <w:r>
          <w:rPr>
            <w:rFonts w:ascii="仿宋" w:eastAsia="仿宋" w:hAnsi="仿宋" w:cs="仿宋" w:hint="eastAsia"/>
            <w:lang w:eastAsia="zh-CN"/>
          </w:rPr>
          <w:t>(一)、技术管理特点</w:t>
        </w:r>
        <w:r>
          <w:tab/>
        </w:r>
        <w:r>
          <w:fldChar w:fldCharType="begin"/>
        </w:r>
        <w:r>
          <w:instrText xml:space="preserve"> PAGEREF _Toc2404 \h </w:instrText>
        </w:r>
        <w:r>
          <w:fldChar w:fldCharType="separate"/>
        </w:r>
        <w:r>
          <w:t>3</w:t>
        </w:r>
        <w:r>
          <w:fldChar w:fldCharType="end"/>
        </w:r>
      </w:hyperlink>
    </w:p>
    <w:p>
      <w:pPr>
        <w:pStyle w:val="TOC2"/>
        <w:tabs>
          <w:tab w:val="right" w:leader="dot" w:pos="8306"/>
        </w:tabs>
      </w:pPr>
      <w:hyperlink w:anchor="_Toc4272" w:history="1">
        <w:r>
          <w:rPr>
            <w:rFonts w:ascii="仿宋" w:eastAsia="仿宋" w:hAnsi="仿宋" w:cs="仿宋" w:hint="eastAsia"/>
            <w:lang w:eastAsia="zh-CN"/>
          </w:rPr>
          <w:t>(二)、食品筛选清洗机械项目工艺技术设计方案</w:t>
        </w:r>
        <w:r>
          <w:tab/>
        </w:r>
        <w:r>
          <w:fldChar w:fldCharType="begin"/>
        </w:r>
        <w:r>
          <w:instrText xml:space="preserve"> PAGEREF _Toc4272 \h </w:instrText>
        </w:r>
        <w:r>
          <w:fldChar w:fldCharType="separate"/>
        </w:r>
        <w:r>
          <w:t>4</w:t>
        </w:r>
        <w:r>
          <w:fldChar w:fldCharType="end"/>
        </w:r>
      </w:hyperlink>
    </w:p>
    <w:p>
      <w:pPr>
        <w:pStyle w:val="TOC2"/>
        <w:tabs>
          <w:tab w:val="right" w:leader="dot" w:pos="8306"/>
        </w:tabs>
      </w:pPr>
      <w:hyperlink w:anchor="_Toc26680" w:history="1">
        <w:r>
          <w:rPr>
            <w:rFonts w:ascii="仿宋" w:eastAsia="仿宋" w:hAnsi="仿宋" w:cs="仿宋" w:hint="eastAsia"/>
            <w:lang w:eastAsia="zh-CN"/>
          </w:rPr>
          <w:t>(三)、设备选型方案</w:t>
        </w:r>
        <w:r>
          <w:tab/>
        </w:r>
        <w:r>
          <w:fldChar w:fldCharType="begin"/>
        </w:r>
        <w:r>
          <w:instrText xml:space="preserve"> PAGEREF _Toc26680 \h </w:instrText>
        </w:r>
        <w:r>
          <w:fldChar w:fldCharType="separate"/>
        </w:r>
        <w:r>
          <w:t>5</w:t>
        </w:r>
        <w:r>
          <w:fldChar w:fldCharType="end"/>
        </w:r>
      </w:hyperlink>
    </w:p>
    <w:p>
      <w:pPr>
        <w:pStyle w:val="TOC1"/>
        <w:tabs>
          <w:tab w:val="right" w:leader="dot" w:pos="8306"/>
        </w:tabs>
      </w:pPr>
      <w:hyperlink w:anchor="_Toc15436" w:history="1">
        <w:r>
          <w:rPr>
            <w:rFonts w:ascii="仿宋" w:eastAsia="仿宋" w:hAnsi="仿宋" w:cs="仿宋" w:hint="eastAsia"/>
            <w:lang w:eastAsia="zh-CN"/>
          </w:rPr>
          <w:t>二、食品筛选清洗机械项目土建工程</w:t>
        </w:r>
        <w:r>
          <w:tab/>
        </w:r>
        <w:r>
          <w:fldChar w:fldCharType="begin"/>
        </w:r>
        <w:r>
          <w:instrText xml:space="preserve"> PAGEREF _Toc15436 \h </w:instrText>
        </w:r>
        <w:r>
          <w:fldChar w:fldCharType="separate"/>
        </w:r>
        <w:r>
          <w:t>7</w:t>
        </w:r>
        <w:r>
          <w:fldChar w:fldCharType="end"/>
        </w:r>
      </w:hyperlink>
    </w:p>
    <w:p>
      <w:pPr>
        <w:pStyle w:val="TOC2"/>
        <w:tabs>
          <w:tab w:val="right" w:leader="dot" w:pos="8306"/>
        </w:tabs>
      </w:pPr>
      <w:hyperlink w:anchor="_Toc1850" w:history="1">
        <w:r>
          <w:rPr>
            <w:rFonts w:ascii="仿宋" w:eastAsia="仿宋" w:hAnsi="仿宋" w:cs="仿宋" w:hint="eastAsia"/>
            <w:lang w:eastAsia="zh-CN"/>
          </w:rPr>
          <w:t>(一)、建筑工程设计原则</w:t>
        </w:r>
        <w:r>
          <w:tab/>
        </w:r>
        <w:r>
          <w:fldChar w:fldCharType="begin"/>
        </w:r>
        <w:r>
          <w:instrText xml:space="preserve"> PAGEREF _Toc1850 \h </w:instrText>
        </w:r>
        <w:r>
          <w:fldChar w:fldCharType="separate"/>
        </w:r>
        <w:r>
          <w:t>7</w:t>
        </w:r>
        <w:r>
          <w:fldChar w:fldCharType="end"/>
        </w:r>
      </w:hyperlink>
    </w:p>
    <w:p>
      <w:pPr>
        <w:pStyle w:val="TOC2"/>
        <w:tabs>
          <w:tab w:val="right" w:leader="dot" w:pos="8306"/>
        </w:tabs>
      </w:pPr>
      <w:hyperlink w:anchor="_Toc2910" w:history="1">
        <w:r>
          <w:rPr>
            <w:rFonts w:ascii="仿宋" w:eastAsia="仿宋" w:hAnsi="仿宋" w:cs="仿宋" w:hint="eastAsia"/>
            <w:lang w:eastAsia="zh-CN"/>
          </w:rPr>
          <w:t>(二)、土建工程设计年限及安全等级</w:t>
        </w:r>
        <w:r>
          <w:tab/>
        </w:r>
        <w:r>
          <w:fldChar w:fldCharType="begin"/>
        </w:r>
        <w:r>
          <w:instrText xml:space="preserve"> PAGEREF _Toc2910 \h </w:instrText>
        </w:r>
        <w:r>
          <w:fldChar w:fldCharType="separate"/>
        </w:r>
        <w:r>
          <w:t>8</w:t>
        </w:r>
        <w:r>
          <w:fldChar w:fldCharType="end"/>
        </w:r>
      </w:hyperlink>
    </w:p>
    <w:p>
      <w:pPr>
        <w:pStyle w:val="TOC2"/>
        <w:tabs>
          <w:tab w:val="right" w:leader="dot" w:pos="8306"/>
        </w:tabs>
      </w:pPr>
      <w:hyperlink w:anchor="_Toc24797" w:history="1">
        <w:r>
          <w:rPr>
            <w:rFonts w:ascii="仿宋" w:eastAsia="仿宋" w:hAnsi="仿宋" w:cs="仿宋" w:hint="eastAsia"/>
            <w:lang w:eastAsia="zh-CN"/>
          </w:rPr>
          <w:t>(三)、建筑工程设计总体要求</w:t>
        </w:r>
        <w:r>
          <w:tab/>
        </w:r>
        <w:r>
          <w:fldChar w:fldCharType="begin"/>
        </w:r>
        <w:r>
          <w:instrText xml:space="preserve"> PAGEREF _Toc24797 \h </w:instrText>
        </w:r>
        <w:r>
          <w:fldChar w:fldCharType="separate"/>
        </w:r>
        <w:r>
          <w:t>9</w:t>
        </w:r>
        <w:r>
          <w:fldChar w:fldCharType="end"/>
        </w:r>
      </w:hyperlink>
    </w:p>
    <w:p>
      <w:pPr>
        <w:pStyle w:val="TOC2"/>
        <w:tabs>
          <w:tab w:val="right" w:leader="dot" w:pos="8306"/>
        </w:tabs>
      </w:pPr>
      <w:hyperlink w:anchor="_Toc18574" w:history="1">
        <w:r>
          <w:rPr>
            <w:rFonts w:ascii="仿宋" w:eastAsia="仿宋" w:hAnsi="仿宋" w:cs="仿宋" w:hint="eastAsia"/>
            <w:lang w:eastAsia="zh-CN"/>
          </w:rPr>
          <w:t>(四)、土建工程建设指标</w:t>
        </w:r>
        <w:r>
          <w:tab/>
        </w:r>
        <w:r>
          <w:fldChar w:fldCharType="begin"/>
        </w:r>
        <w:r>
          <w:instrText xml:space="preserve"> PAGEREF _Toc18574 \h </w:instrText>
        </w:r>
        <w:r>
          <w:fldChar w:fldCharType="separate"/>
        </w:r>
        <w:r>
          <w:t>10</w:t>
        </w:r>
        <w:r>
          <w:fldChar w:fldCharType="end"/>
        </w:r>
      </w:hyperlink>
    </w:p>
    <w:p>
      <w:pPr>
        <w:pStyle w:val="TOC1"/>
        <w:tabs>
          <w:tab w:val="right" w:leader="dot" w:pos="8306"/>
        </w:tabs>
      </w:pPr>
      <w:hyperlink w:anchor="_Toc28445" w:history="1">
        <w:r>
          <w:rPr>
            <w:rFonts w:ascii="仿宋" w:eastAsia="仿宋" w:hAnsi="仿宋" w:cs="仿宋" w:hint="eastAsia"/>
            <w:lang w:eastAsia="zh-CN"/>
          </w:rPr>
          <w:t>三、食品筛选清洗机械项目绩效评估</w:t>
        </w:r>
        <w:r>
          <w:tab/>
        </w:r>
        <w:r>
          <w:fldChar w:fldCharType="begin"/>
        </w:r>
        <w:r>
          <w:instrText xml:space="preserve"> PAGEREF _Toc28445 \h </w:instrText>
        </w:r>
        <w:r>
          <w:fldChar w:fldCharType="separate"/>
        </w:r>
        <w:r>
          <w:t>10</w:t>
        </w:r>
        <w:r>
          <w:fldChar w:fldCharType="end"/>
        </w:r>
      </w:hyperlink>
    </w:p>
    <w:p>
      <w:pPr>
        <w:pStyle w:val="TOC2"/>
        <w:tabs>
          <w:tab w:val="right" w:leader="dot" w:pos="8306"/>
        </w:tabs>
      </w:pPr>
      <w:hyperlink w:anchor="_Toc24573" w:history="1">
        <w:r>
          <w:rPr>
            <w:rFonts w:ascii="仿宋" w:eastAsia="仿宋" w:hAnsi="仿宋" w:cs="仿宋" w:hint="eastAsia"/>
            <w:lang w:eastAsia="zh-CN"/>
          </w:rPr>
          <w:t>(一)、绩效评估指标</w:t>
        </w:r>
        <w:r>
          <w:tab/>
        </w:r>
        <w:r>
          <w:fldChar w:fldCharType="begin"/>
        </w:r>
        <w:r>
          <w:instrText xml:space="preserve"> PAGEREF _Toc24573 \h </w:instrText>
        </w:r>
        <w:r>
          <w:fldChar w:fldCharType="separate"/>
        </w:r>
        <w:r>
          <w:t>10</w:t>
        </w:r>
        <w:r>
          <w:fldChar w:fldCharType="end"/>
        </w:r>
      </w:hyperlink>
    </w:p>
    <w:p>
      <w:pPr>
        <w:pStyle w:val="TOC2"/>
        <w:tabs>
          <w:tab w:val="right" w:leader="dot" w:pos="8306"/>
        </w:tabs>
      </w:pPr>
      <w:hyperlink w:anchor="_Toc10084" w:history="1">
        <w:r>
          <w:rPr>
            <w:rFonts w:ascii="仿宋" w:eastAsia="仿宋" w:hAnsi="仿宋" w:cs="仿宋" w:hint="eastAsia"/>
            <w:lang w:eastAsia="zh-CN"/>
          </w:rPr>
          <w:t>(二)、绩效评估方法</w:t>
        </w:r>
        <w:r>
          <w:tab/>
        </w:r>
        <w:r>
          <w:fldChar w:fldCharType="begin"/>
        </w:r>
        <w:r>
          <w:instrText xml:space="preserve"> PAGEREF _Toc10084 \h </w:instrText>
        </w:r>
        <w:r>
          <w:fldChar w:fldCharType="separate"/>
        </w:r>
        <w:r>
          <w:t>11</w:t>
        </w:r>
        <w:r>
          <w:fldChar w:fldCharType="end"/>
        </w:r>
      </w:hyperlink>
    </w:p>
    <w:p>
      <w:pPr>
        <w:pStyle w:val="TOC2"/>
        <w:tabs>
          <w:tab w:val="right" w:leader="dot" w:pos="8306"/>
        </w:tabs>
      </w:pPr>
      <w:hyperlink w:anchor="_Toc27662" w:history="1">
        <w:r>
          <w:rPr>
            <w:rFonts w:ascii="仿宋" w:eastAsia="仿宋" w:hAnsi="仿宋" w:cs="仿宋" w:hint="eastAsia"/>
            <w:lang w:eastAsia="zh-CN"/>
          </w:rPr>
          <w:t>(三)、绩效评估周期</w:t>
        </w:r>
        <w:r>
          <w:tab/>
        </w:r>
        <w:r>
          <w:fldChar w:fldCharType="begin"/>
        </w:r>
        <w:r>
          <w:instrText xml:space="preserve"> PAGEREF _Toc27662 \h </w:instrText>
        </w:r>
        <w:r>
          <w:fldChar w:fldCharType="separate"/>
        </w:r>
        <w:r>
          <w:t>12</w:t>
        </w:r>
        <w:r>
          <w:fldChar w:fldCharType="end"/>
        </w:r>
      </w:hyperlink>
    </w:p>
    <w:p>
      <w:pPr>
        <w:pStyle w:val="TOC1"/>
        <w:tabs>
          <w:tab w:val="right" w:leader="dot" w:pos="8306"/>
        </w:tabs>
      </w:pPr>
      <w:hyperlink w:anchor="_Toc21154" w:history="1">
        <w:r>
          <w:rPr>
            <w:rFonts w:ascii="仿宋" w:eastAsia="仿宋" w:hAnsi="仿宋" w:cs="仿宋" w:hint="eastAsia"/>
            <w:lang w:eastAsia="zh-CN"/>
          </w:rPr>
          <w:t>四、市场分析、调研</w:t>
        </w:r>
        <w:r>
          <w:tab/>
        </w:r>
        <w:r>
          <w:fldChar w:fldCharType="begin"/>
        </w:r>
        <w:r>
          <w:instrText xml:space="preserve"> PAGEREF _Toc21154 \h </w:instrText>
        </w:r>
        <w:r>
          <w:fldChar w:fldCharType="separate"/>
        </w:r>
        <w:r>
          <w:t>13</w:t>
        </w:r>
        <w:r>
          <w:fldChar w:fldCharType="end"/>
        </w:r>
      </w:hyperlink>
    </w:p>
    <w:p>
      <w:pPr>
        <w:pStyle w:val="TOC2"/>
        <w:tabs>
          <w:tab w:val="right" w:leader="dot" w:pos="8306"/>
        </w:tabs>
      </w:pPr>
      <w:hyperlink w:anchor="_Toc12706" w:history="1">
        <w:r>
          <w:rPr>
            <w:rFonts w:ascii="仿宋" w:eastAsia="仿宋" w:hAnsi="仿宋" w:cs="仿宋" w:hint="eastAsia"/>
            <w:lang w:eastAsia="zh-CN"/>
          </w:rPr>
          <w:t>(一)、食品筛选清洗机械行业分析</w:t>
        </w:r>
        <w:r>
          <w:tab/>
        </w:r>
        <w:r>
          <w:fldChar w:fldCharType="begin"/>
        </w:r>
        <w:r>
          <w:instrText xml:space="preserve"> PAGEREF _Toc12706 \h </w:instrText>
        </w:r>
        <w:r>
          <w:fldChar w:fldCharType="separate"/>
        </w:r>
        <w:r>
          <w:t>13</w:t>
        </w:r>
        <w:r>
          <w:fldChar w:fldCharType="end"/>
        </w:r>
      </w:hyperlink>
    </w:p>
    <w:p>
      <w:pPr>
        <w:pStyle w:val="TOC2"/>
        <w:tabs>
          <w:tab w:val="right" w:leader="dot" w:pos="8306"/>
        </w:tabs>
      </w:pPr>
      <w:hyperlink w:anchor="_Toc2845" w:history="1">
        <w:r>
          <w:rPr>
            <w:rFonts w:ascii="仿宋" w:eastAsia="仿宋" w:hAnsi="仿宋" w:cs="仿宋" w:hint="eastAsia"/>
            <w:lang w:eastAsia="zh-CN"/>
          </w:rPr>
          <w:t>(二)、食品筛选清洗机械市场分析预测</w:t>
        </w:r>
        <w:r>
          <w:tab/>
        </w:r>
        <w:r>
          <w:fldChar w:fldCharType="begin"/>
        </w:r>
        <w:r>
          <w:instrText xml:space="preserve"> PAGEREF _Toc2845 \h </w:instrText>
        </w:r>
        <w:r>
          <w:fldChar w:fldCharType="separate"/>
        </w:r>
        <w:r>
          <w:t>14</w:t>
        </w:r>
        <w:r>
          <w:fldChar w:fldCharType="end"/>
        </w:r>
      </w:hyperlink>
    </w:p>
    <w:p>
      <w:pPr>
        <w:pStyle w:val="TOC1"/>
        <w:tabs>
          <w:tab w:val="right" w:leader="dot" w:pos="8306"/>
        </w:tabs>
      </w:pPr>
      <w:hyperlink w:anchor="_Toc20265" w:history="1">
        <w:r>
          <w:rPr>
            <w:rFonts w:ascii="仿宋" w:eastAsia="仿宋" w:hAnsi="仿宋" w:cs="仿宋" w:hint="eastAsia"/>
            <w:lang w:eastAsia="zh-CN"/>
          </w:rPr>
          <w:t>五、食品筛选清洗机械项目建设背景及必要性分析</w:t>
        </w:r>
        <w:r>
          <w:tab/>
        </w:r>
        <w:r>
          <w:fldChar w:fldCharType="begin"/>
        </w:r>
        <w:r>
          <w:instrText xml:space="preserve"> PAGEREF _Toc20265 \h </w:instrText>
        </w:r>
        <w:r>
          <w:fldChar w:fldCharType="separate"/>
        </w:r>
        <w:r>
          <w:t>15</w:t>
        </w:r>
        <w:r>
          <w:fldChar w:fldCharType="end"/>
        </w:r>
      </w:hyperlink>
    </w:p>
    <w:p>
      <w:pPr>
        <w:pStyle w:val="TOC2"/>
        <w:tabs>
          <w:tab w:val="right" w:leader="dot" w:pos="8306"/>
        </w:tabs>
      </w:pPr>
      <w:hyperlink w:anchor="_Toc13763" w:history="1">
        <w:r>
          <w:rPr>
            <w:rFonts w:ascii="仿宋" w:eastAsia="仿宋" w:hAnsi="仿宋" w:cs="仿宋" w:hint="eastAsia"/>
            <w:lang w:eastAsia="zh-CN"/>
          </w:rPr>
          <w:t>(一)、食品筛选清洗机械项目背景分析</w:t>
        </w:r>
        <w:r>
          <w:tab/>
        </w:r>
        <w:r>
          <w:fldChar w:fldCharType="begin"/>
        </w:r>
        <w:r>
          <w:instrText xml:space="preserve"> PAGEREF _Toc13763 \h </w:instrText>
        </w:r>
        <w:r>
          <w:fldChar w:fldCharType="separate"/>
        </w:r>
        <w:r>
          <w:t>15</w:t>
        </w:r>
        <w:r>
          <w:fldChar w:fldCharType="end"/>
        </w:r>
      </w:hyperlink>
    </w:p>
    <w:p>
      <w:pPr>
        <w:pStyle w:val="TOC2"/>
        <w:tabs>
          <w:tab w:val="right" w:leader="dot" w:pos="8306"/>
        </w:tabs>
      </w:pPr>
      <w:hyperlink w:anchor="_Toc15658" w:history="1">
        <w:r>
          <w:rPr>
            <w:rFonts w:ascii="仿宋" w:eastAsia="仿宋" w:hAnsi="仿宋" w:cs="仿宋" w:hint="eastAsia"/>
            <w:lang w:eastAsia="zh-CN"/>
          </w:rPr>
          <w:t>(二)、食品筛选清洗机械项目建设必要性分析</w:t>
        </w:r>
        <w:r>
          <w:tab/>
        </w:r>
        <w:r>
          <w:fldChar w:fldCharType="begin"/>
        </w:r>
        <w:r>
          <w:instrText xml:space="preserve"> PAGEREF _Toc15658 \h </w:instrText>
        </w:r>
        <w:r>
          <w:fldChar w:fldCharType="separate"/>
        </w:r>
        <w:r>
          <w:t>17</w:t>
        </w:r>
        <w:r>
          <w:fldChar w:fldCharType="end"/>
        </w:r>
      </w:hyperlink>
    </w:p>
    <w:p>
      <w:pPr>
        <w:pStyle w:val="TOC1"/>
        <w:tabs>
          <w:tab w:val="right" w:leader="dot" w:pos="8306"/>
        </w:tabs>
      </w:pPr>
      <w:hyperlink w:anchor="_Toc15107" w:history="1">
        <w:r>
          <w:rPr>
            <w:rFonts w:ascii="仿宋" w:eastAsia="仿宋" w:hAnsi="仿宋" w:cs="仿宋" w:hint="eastAsia"/>
            <w:lang w:eastAsia="zh-CN"/>
          </w:rPr>
          <w:t>六、食品筛选清洗机械项目选址可行性分析</w:t>
        </w:r>
        <w:r>
          <w:tab/>
        </w:r>
        <w:r>
          <w:fldChar w:fldCharType="begin"/>
        </w:r>
        <w:r>
          <w:instrText xml:space="preserve"> PAGEREF _Toc15107 \h </w:instrText>
        </w:r>
        <w:r>
          <w:fldChar w:fldCharType="separate"/>
        </w:r>
        <w:r>
          <w:t>18</w:t>
        </w:r>
        <w:r>
          <w:fldChar w:fldCharType="end"/>
        </w:r>
      </w:hyperlink>
    </w:p>
    <w:p>
      <w:pPr>
        <w:pStyle w:val="TOC2"/>
        <w:tabs>
          <w:tab w:val="right" w:leader="dot" w:pos="8306"/>
        </w:tabs>
      </w:pPr>
      <w:hyperlink w:anchor="_Toc29755" w:history="1">
        <w:r>
          <w:rPr>
            <w:rFonts w:ascii="仿宋" w:eastAsia="仿宋" w:hAnsi="仿宋" w:cs="仿宋" w:hint="eastAsia"/>
            <w:lang w:eastAsia="zh-CN"/>
          </w:rPr>
          <w:t>(一)、食品筛选清洗机械项目选址</w:t>
        </w:r>
        <w:r>
          <w:tab/>
        </w:r>
        <w:r>
          <w:fldChar w:fldCharType="begin"/>
        </w:r>
        <w:r>
          <w:instrText xml:space="preserve"> PAGEREF _Toc29755 \h </w:instrText>
        </w:r>
        <w:r>
          <w:fldChar w:fldCharType="separate"/>
        </w:r>
        <w:r>
          <w:t>18</w:t>
        </w:r>
        <w:r>
          <w:fldChar w:fldCharType="end"/>
        </w:r>
      </w:hyperlink>
    </w:p>
    <w:p>
      <w:pPr>
        <w:pStyle w:val="TOC2"/>
        <w:tabs>
          <w:tab w:val="right" w:leader="dot" w:pos="8306"/>
        </w:tabs>
      </w:pPr>
      <w:hyperlink w:anchor="_Toc9081" w:history="1">
        <w:r>
          <w:rPr>
            <w:rFonts w:ascii="仿宋" w:eastAsia="仿宋" w:hAnsi="仿宋" w:cs="仿宋" w:hint="eastAsia"/>
            <w:lang w:eastAsia="zh-CN"/>
          </w:rPr>
          <w:t>(二)、用地控制指标</w:t>
        </w:r>
        <w:r>
          <w:tab/>
        </w:r>
        <w:r>
          <w:fldChar w:fldCharType="begin"/>
        </w:r>
        <w:r>
          <w:instrText xml:space="preserve"> PAGEREF _Toc9081 \h </w:instrText>
        </w:r>
        <w:r>
          <w:fldChar w:fldCharType="separate"/>
        </w:r>
        <w:r>
          <w:t>18</w:t>
        </w:r>
        <w:r>
          <w:fldChar w:fldCharType="end"/>
        </w:r>
      </w:hyperlink>
    </w:p>
    <w:p>
      <w:pPr>
        <w:pStyle w:val="TOC2"/>
        <w:tabs>
          <w:tab w:val="right" w:leader="dot" w:pos="8306"/>
        </w:tabs>
      </w:pPr>
      <w:hyperlink w:anchor="_Toc27516" w:history="1">
        <w:r>
          <w:rPr>
            <w:rFonts w:ascii="仿宋" w:eastAsia="仿宋" w:hAnsi="仿宋" w:cs="仿宋" w:hint="eastAsia"/>
            <w:lang w:eastAsia="zh-CN"/>
          </w:rPr>
          <w:t>(三)、节约用地措施</w:t>
        </w:r>
        <w:r>
          <w:tab/>
        </w:r>
        <w:r>
          <w:fldChar w:fldCharType="begin"/>
        </w:r>
        <w:r>
          <w:instrText xml:space="preserve"> PAGEREF _Toc27516 \h </w:instrText>
        </w:r>
        <w:r>
          <w:fldChar w:fldCharType="separate"/>
        </w:r>
        <w:r>
          <w:t>20</w:t>
        </w:r>
        <w:r>
          <w:fldChar w:fldCharType="end"/>
        </w:r>
      </w:hyperlink>
    </w:p>
    <w:p>
      <w:pPr>
        <w:pStyle w:val="TOC2"/>
        <w:tabs>
          <w:tab w:val="right" w:leader="dot" w:pos="8306"/>
        </w:tabs>
      </w:pPr>
      <w:hyperlink w:anchor="_Toc7921" w:history="1">
        <w:r>
          <w:rPr>
            <w:rFonts w:ascii="仿宋" w:eastAsia="仿宋" w:hAnsi="仿宋" w:cs="仿宋" w:hint="eastAsia"/>
            <w:lang w:eastAsia="zh-CN"/>
          </w:rPr>
          <w:t>(四)、总图布置方案</w:t>
        </w:r>
        <w:r>
          <w:tab/>
        </w:r>
        <w:r>
          <w:fldChar w:fldCharType="begin"/>
        </w:r>
        <w:r>
          <w:instrText xml:space="preserve"> PAGEREF _Toc7921 \h </w:instrText>
        </w:r>
        <w:r>
          <w:fldChar w:fldCharType="separate"/>
        </w:r>
        <w:r>
          <w:t>22</w:t>
        </w:r>
        <w:r>
          <w:fldChar w:fldCharType="end"/>
        </w:r>
      </w:hyperlink>
    </w:p>
    <w:p>
      <w:pPr>
        <w:pStyle w:val="TOC2"/>
        <w:tabs>
          <w:tab w:val="right" w:leader="dot" w:pos="8306"/>
        </w:tabs>
      </w:pPr>
      <w:hyperlink w:anchor="_Toc31753" w:history="1">
        <w:r>
          <w:rPr>
            <w:rFonts w:ascii="仿宋" w:eastAsia="仿宋" w:hAnsi="仿宋" w:cs="仿宋" w:hint="eastAsia"/>
            <w:lang w:eastAsia="zh-CN"/>
          </w:rPr>
          <w:t>(五)、选址综合评价</w:t>
        </w:r>
        <w:r>
          <w:tab/>
        </w:r>
        <w:r>
          <w:fldChar w:fldCharType="begin"/>
        </w:r>
        <w:r>
          <w:instrText xml:space="preserve"> PAGEREF _Toc31753 \h </w:instrText>
        </w:r>
        <w:r>
          <w:fldChar w:fldCharType="separate"/>
        </w:r>
        <w:r>
          <w:t>23</w:t>
        </w:r>
        <w:r>
          <w:fldChar w:fldCharType="end"/>
        </w:r>
      </w:hyperlink>
    </w:p>
    <w:p>
      <w:pPr>
        <w:pStyle w:val="TOC1"/>
        <w:tabs>
          <w:tab w:val="right" w:leader="dot" w:pos="8306"/>
        </w:tabs>
      </w:pPr>
      <w:hyperlink w:anchor="_Toc28813" w:history="1">
        <w:r>
          <w:rPr>
            <w:rFonts w:ascii="仿宋" w:eastAsia="仿宋" w:hAnsi="仿宋" w:cs="仿宋" w:hint="eastAsia"/>
            <w:lang w:eastAsia="zh-CN"/>
          </w:rPr>
          <w:t>七、食品筛选清洗机械项目人力资源管理</w:t>
        </w:r>
        <w:r>
          <w:tab/>
        </w:r>
        <w:r>
          <w:fldChar w:fldCharType="begin"/>
        </w:r>
        <w:r>
          <w:instrText xml:space="preserve"> PAGEREF _Toc28813 \h </w:instrText>
        </w:r>
        <w:r>
          <w:fldChar w:fldCharType="separate"/>
        </w:r>
        <w:r>
          <w:t>24</w:t>
        </w:r>
        <w:r>
          <w:fldChar w:fldCharType="end"/>
        </w:r>
      </w:hyperlink>
    </w:p>
    <w:p>
      <w:pPr>
        <w:pStyle w:val="TOC2"/>
        <w:tabs>
          <w:tab w:val="right" w:leader="dot" w:pos="8306"/>
        </w:tabs>
      </w:pPr>
      <w:hyperlink w:anchor="_Toc22798" w:history="1">
        <w:r>
          <w:rPr>
            <w:rFonts w:ascii="仿宋" w:eastAsia="仿宋" w:hAnsi="仿宋" w:cs="仿宋" w:hint="eastAsia"/>
            <w:lang w:eastAsia="zh-CN"/>
          </w:rPr>
          <w:t>(一)、建立健全的预算管理制度</w:t>
        </w:r>
        <w:r>
          <w:tab/>
        </w:r>
        <w:r>
          <w:fldChar w:fldCharType="begin"/>
        </w:r>
        <w:r>
          <w:instrText xml:space="preserve"> PAGEREF _Toc22798 \h </w:instrText>
        </w:r>
        <w:r>
          <w:fldChar w:fldCharType="separate"/>
        </w:r>
        <w:r>
          <w:t>24</w:t>
        </w:r>
        <w:r>
          <w:fldChar w:fldCharType="end"/>
        </w:r>
      </w:hyperlink>
    </w:p>
    <w:p>
      <w:pPr>
        <w:pStyle w:val="TOC2"/>
        <w:tabs>
          <w:tab w:val="right" w:leader="dot" w:pos="8306"/>
        </w:tabs>
      </w:pPr>
      <w:hyperlink w:anchor="_Toc20754" w:history="1">
        <w:r>
          <w:rPr>
            <w:rFonts w:ascii="仿宋" w:eastAsia="仿宋" w:hAnsi="仿宋" w:cs="仿宋" w:hint="eastAsia"/>
            <w:lang w:eastAsia="zh-CN"/>
          </w:rPr>
          <w:t>(二)、加强资金流动监控</w:t>
        </w:r>
        <w:r>
          <w:tab/>
        </w:r>
        <w:r>
          <w:fldChar w:fldCharType="begin"/>
        </w:r>
        <w:r>
          <w:instrText xml:space="preserve"> PAGEREF _Toc20754 \h </w:instrText>
        </w:r>
        <w:r>
          <w:fldChar w:fldCharType="separate"/>
        </w:r>
        <w:r>
          <w:t>26</w:t>
        </w:r>
        <w:r>
          <w:fldChar w:fldCharType="end"/>
        </w:r>
      </w:hyperlink>
    </w:p>
    <w:p>
      <w:pPr>
        <w:pStyle w:val="TOC2"/>
        <w:tabs>
          <w:tab w:val="right" w:leader="dot" w:pos="8306"/>
        </w:tabs>
      </w:pPr>
      <w:hyperlink w:anchor="_Toc2396" w:history="1">
        <w:r>
          <w:rPr>
            <w:rFonts w:ascii="仿宋" w:eastAsia="仿宋" w:hAnsi="仿宋" w:cs="仿宋" w:hint="eastAsia"/>
            <w:lang w:eastAsia="zh-CN"/>
          </w:rPr>
          <w:t>(三)、制定完善的风险控制机制</w:t>
        </w:r>
        <w:r>
          <w:tab/>
        </w:r>
        <w:r>
          <w:fldChar w:fldCharType="begin"/>
        </w:r>
        <w:r>
          <w:instrText xml:space="preserve"> PAGEREF _Toc2396 \h </w:instrText>
        </w:r>
        <w:r>
          <w:fldChar w:fldCharType="separate"/>
        </w:r>
        <w:r>
          <w:t>27</w:t>
        </w:r>
        <w:r>
          <w:fldChar w:fldCharType="end"/>
        </w:r>
      </w:hyperlink>
    </w:p>
    <w:p>
      <w:pPr>
        <w:pStyle w:val="TOC2"/>
        <w:tabs>
          <w:tab w:val="right" w:leader="dot" w:pos="8306"/>
        </w:tabs>
      </w:pPr>
      <w:hyperlink w:anchor="_Toc8362" w:history="1">
        <w:r>
          <w:rPr>
            <w:rFonts w:ascii="仿宋" w:eastAsia="仿宋" w:hAnsi="仿宋" w:cs="仿宋" w:hint="eastAsia"/>
            <w:lang w:eastAsia="zh-CN"/>
          </w:rPr>
          <w:t>(四)、优化成本管理</w:t>
        </w:r>
        <w:r>
          <w:tab/>
        </w:r>
        <w:r>
          <w:fldChar w:fldCharType="begin"/>
        </w:r>
        <w:r>
          <w:instrText xml:space="preserve"> PAGEREF _Toc8362 \h </w:instrText>
        </w:r>
        <w:r>
          <w:fldChar w:fldCharType="separate"/>
        </w:r>
        <w:r>
          <w:t>28</w:t>
        </w:r>
        <w:r>
          <w:fldChar w:fldCharType="end"/>
        </w:r>
      </w:hyperlink>
    </w:p>
    <w:p>
      <w:pPr>
        <w:pStyle w:val="TOC1"/>
        <w:tabs>
          <w:tab w:val="right" w:leader="dot" w:pos="8306"/>
        </w:tabs>
      </w:pPr>
      <w:hyperlink w:anchor="_Toc30379" w:history="1">
        <w:r>
          <w:rPr>
            <w:rFonts w:ascii="仿宋" w:eastAsia="仿宋" w:hAnsi="仿宋" w:cs="仿宋" w:hint="eastAsia"/>
            <w:lang w:eastAsia="zh-CN"/>
          </w:rPr>
          <w:t>八、生产安全保护</w:t>
        </w:r>
        <w:r>
          <w:tab/>
        </w:r>
        <w:r>
          <w:fldChar w:fldCharType="begin"/>
        </w:r>
        <w:r>
          <w:instrText xml:space="preserve"> PAGEREF _Toc30379 \h </w:instrText>
        </w:r>
        <w:r>
          <w:fldChar w:fldCharType="separate"/>
        </w:r>
        <w:r>
          <w:t>30</w:t>
        </w:r>
        <w:r>
          <w:fldChar w:fldCharType="end"/>
        </w:r>
      </w:hyperlink>
    </w:p>
    <w:p>
      <w:pPr>
        <w:pStyle w:val="TOC2"/>
        <w:tabs>
          <w:tab w:val="right" w:leader="dot" w:pos="8306"/>
        </w:tabs>
      </w:pPr>
      <w:hyperlink w:anchor="_Toc19354" w:history="1">
        <w:r>
          <w:rPr>
            <w:rFonts w:ascii="仿宋" w:eastAsia="仿宋" w:hAnsi="仿宋" w:cs="仿宋" w:hint="eastAsia"/>
            <w:lang w:eastAsia="zh-CN"/>
          </w:rPr>
          <w:t>(一)、消防安全</w:t>
        </w:r>
        <w:r>
          <w:tab/>
        </w:r>
        <w:r>
          <w:fldChar w:fldCharType="begin"/>
        </w:r>
        <w:r>
          <w:instrText xml:space="preserve"> PAGEREF _Toc19354 \h </w:instrText>
        </w:r>
        <w:r>
          <w:fldChar w:fldCharType="separate"/>
        </w:r>
        <w:r>
          <w:t>30</w:t>
        </w:r>
        <w:r>
          <w:fldChar w:fldCharType="end"/>
        </w:r>
      </w:hyperlink>
    </w:p>
    <w:p>
      <w:pPr>
        <w:pStyle w:val="TOC2"/>
        <w:tabs>
          <w:tab w:val="right" w:leader="dot" w:pos="8306"/>
        </w:tabs>
      </w:pPr>
      <w:hyperlink w:anchor="_Toc2031" w:history="1">
        <w:r>
          <w:rPr>
            <w:rFonts w:ascii="仿宋" w:eastAsia="仿宋" w:hAnsi="仿宋" w:cs="仿宋" w:hint="eastAsia"/>
            <w:lang w:eastAsia="zh-CN"/>
          </w:rPr>
          <w:t>(二)、防火防爆总图布置措施</w:t>
        </w:r>
        <w:r>
          <w:tab/>
        </w:r>
        <w:r>
          <w:fldChar w:fldCharType="begin"/>
        </w:r>
        <w:r>
          <w:instrText xml:space="preserve"> PAGEREF _Toc2031 \h </w:instrText>
        </w:r>
        <w:r>
          <w:fldChar w:fldCharType="separate"/>
        </w:r>
        <w:r>
          <w:t>31</w:t>
        </w:r>
        <w:r>
          <w:fldChar w:fldCharType="end"/>
        </w:r>
      </w:hyperlink>
    </w:p>
    <w:p>
      <w:pPr>
        <w:pStyle w:val="TOC2"/>
        <w:tabs>
          <w:tab w:val="right" w:leader="dot" w:pos="8306"/>
        </w:tabs>
      </w:pPr>
      <w:hyperlink w:anchor="_Toc8632" w:history="1">
        <w:r>
          <w:rPr>
            <w:rFonts w:ascii="仿宋" w:eastAsia="仿宋" w:hAnsi="仿宋" w:cs="仿宋" w:hint="eastAsia"/>
            <w:lang w:eastAsia="zh-CN"/>
          </w:rPr>
          <w:t>(三)、自然灾害防范措施</w:t>
        </w:r>
        <w:r>
          <w:tab/>
        </w:r>
        <w:r>
          <w:fldChar w:fldCharType="begin"/>
        </w:r>
        <w:r>
          <w:instrText xml:space="preserve"> PAGEREF _Toc8632 \h </w:instrText>
        </w:r>
        <w:r>
          <w:fldChar w:fldCharType="separate"/>
        </w:r>
        <w:r>
          <w:t>32</w:t>
        </w:r>
        <w:r>
          <w:fldChar w:fldCharType="end"/>
        </w:r>
      </w:hyperlink>
    </w:p>
    <w:p>
      <w:pPr>
        <w:pStyle w:val="TOC2"/>
        <w:tabs>
          <w:tab w:val="right" w:leader="dot" w:pos="8306"/>
        </w:tabs>
      </w:pPr>
      <w:hyperlink w:anchor="_Toc10099" w:history="1">
        <w:r>
          <w:rPr>
            <w:rFonts w:ascii="仿宋" w:eastAsia="仿宋" w:hAnsi="仿宋" w:cs="仿宋" w:hint="eastAsia"/>
            <w:lang w:eastAsia="zh-CN"/>
          </w:rPr>
          <w:t>(四)、安全色及安全标志使用要求</w:t>
        </w:r>
        <w:r>
          <w:tab/>
        </w:r>
        <w:r>
          <w:fldChar w:fldCharType="begin"/>
        </w:r>
        <w:r>
          <w:instrText xml:space="preserve"> PAGEREF _Toc10099 \h </w:instrText>
        </w:r>
        <w:r>
          <w:fldChar w:fldCharType="separate"/>
        </w:r>
        <w:r>
          <w:t>33</w:t>
        </w:r>
        <w:r>
          <w:fldChar w:fldCharType="end"/>
        </w:r>
      </w:hyperlink>
    </w:p>
    <w:p>
      <w:pPr>
        <w:pStyle w:val="TOC2"/>
        <w:tabs>
          <w:tab w:val="right" w:leader="dot" w:pos="8306"/>
        </w:tabs>
      </w:pPr>
      <w:hyperlink w:anchor="_Toc7859" w:history="1">
        <w:r>
          <w:rPr>
            <w:rFonts w:ascii="仿宋" w:eastAsia="仿宋" w:hAnsi="仿宋" w:cs="仿宋" w:hint="eastAsia"/>
            <w:lang w:eastAsia="zh-CN"/>
          </w:rPr>
          <w:t>(五)、防尘防毒措施</w:t>
        </w:r>
        <w:r>
          <w:tab/>
        </w:r>
        <w:r>
          <w:fldChar w:fldCharType="begin"/>
        </w:r>
        <w:r>
          <w:instrText xml:space="preserve"> PAGEREF _Toc7859 \h </w:instrText>
        </w:r>
        <w:r>
          <w:fldChar w:fldCharType="separate"/>
        </w:r>
        <w:r>
          <w:t>34</w:t>
        </w:r>
        <w:r>
          <w:fldChar w:fldCharType="end"/>
        </w:r>
      </w:hyperlink>
    </w:p>
    <w:p>
      <w:pPr>
        <w:pStyle w:val="TOC2"/>
        <w:tabs>
          <w:tab w:val="right" w:leader="dot" w:pos="8306"/>
        </w:tabs>
      </w:pPr>
      <w:hyperlink w:anchor="_Toc23179" w:history="1">
        <w:r>
          <w:rPr>
            <w:rFonts w:ascii="仿宋" w:eastAsia="仿宋" w:hAnsi="仿宋" w:cs="仿宋" w:hint="eastAsia"/>
            <w:lang w:eastAsia="zh-CN"/>
          </w:rPr>
          <w:t>(六)、防静电、触电防护及防雷措施</w:t>
        </w:r>
        <w:r>
          <w:tab/>
        </w:r>
        <w:r>
          <w:fldChar w:fldCharType="begin"/>
        </w:r>
        <w:r>
          <w:instrText xml:space="preserve"> PAGEREF _Toc23179 \h </w:instrText>
        </w:r>
        <w:r>
          <w:fldChar w:fldCharType="separate"/>
        </w:r>
        <w:r>
          <w:t>35</w:t>
        </w:r>
        <w:r>
          <w:fldChar w:fldCharType="end"/>
        </w:r>
      </w:hyperlink>
    </w:p>
    <w:p>
      <w:pPr>
        <w:pStyle w:val="TOC2"/>
        <w:tabs>
          <w:tab w:val="right" w:leader="dot" w:pos="8306"/>
        </w:tabs>
      </w:pPr>
      <w:hyperlink w:anchor="_Toc20837" w:history="1">
        <w:r>
          <w:rPr>
            <w:rFonts w:ascii="仿宋" w:eastAsia="仿宋" w:hAnsi="仿宋" w:cs="仿宋" w:hint="eastAsia"/>
            <w:lang w:eastAsia="zh-CN"/>
          </w:rPr>
          <w:t>(七)、机械设备安全保障措施</w:t>
        </w:r>
        <w:r>
          <w:tab/>
        </w:r>
        <w:r>
          <w:fldChar w:fldCharType="begin"/>
        </w:r>
        <w:r>
          <w:instrText xml:space="preserve"> PAGEREF _Toc20837 \h </w:instrText>
        </w:r>
        <w:r>
          <w:fldChar w:fldCharType="separate"/>
        </w:r>
        <w:r>
          <w:t>37</w:t>
        </w:r>
        <w:r>
          <w:fldChar w:fldCharType="end"/>
        </w:r>
      </w:hyperlink>
    </w:p>
    <w:p>
      <w:pPr>
        <w:pStyle w:val="TOC1"/>
        <w:tabs>
          <w:tab w:val="right" w:leader="dot" w:pos="8306"/>
        </w:tabs>
      </w:pPr>
      <w:hyperlink w:anchor="_Toc35" w:history="1">
        <w:r>
          <w:rPr>
            <w:rFonts w:ascii="仿宋" w:eastAsia="仿宋" w:hAnsi="仿宋" w:cs="仿宋" w:hint="eastAsia"/>
            <w:lang w:eastAsia="zh-CN"/>
          </w:rPr>
          <w:t>九、食品筛选清洗机械项目经营效益</w:t>
        </w:r>
        <w:r>
          <w:tab/>
        </w:r>
        <w:r>
          <w:fldChar w:fldCharType="begin"/>
        </w:r>
        <w:r>
          <w:instrText xml:space="preserve"> PAGEREF _Toc35 \h </w:instrText>
        </w:r>
        <w:r>
          <w:fldChar w:fldCharType="separate"/>
        </w:r>
        <w:r>
          <w:t>38</w:t>
        </w:r>
        <w:r>
          <w:fldChar w:fldCharType="end"/>
        </w:r>
      </w:hyperlink>
    </w:p>
    <w:p>
      <w:pPr>
        <w:pStyle w:val="TOC2"/>
        <w:tabs>
          <w:tab w:val="right" w:leader="dot" w:pos="8306"/>
        </w:tabs>
      </w:pPr>
      <w:hyperlink w:anchor="_Toc17082" w:history="1">
        <w:r>
          <w:rPr>
            <w:rFonts w:ascii="仿宋" w:eastAsia="仿宋" w:hAnsi="仿宋" w:cs="仿宋" w:hint="eastAsia"/>
            <w:lang w:eastAsia="zh-CN"/>
          </w:rPr>
          <w:t>(一)、经济评价财务测算</w:t>
        </w:r>
        <w:r>
          <w:tab/>
        </w:r>
        <w:r>
          <w:fldChar w:fldCharType="begin"/>
        </w:r>
        <w:r>
          <w:instrText xml:space="preserve"> PAGEREF _Toc17082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5" w:history="1">
        <w:r>
          <w:rPr>
            <w:rFonts w:ascii="仿宋" w:eastAsia="仿宋" w:hAnsi="仿宋" w:cs="仿宋" w:hint="eastAsia"/>
            <w:lang w:eastAsia="zh-CN"/>
          </w:rPr>
          <w:t>(二)、食品筛选清洗机械项目盈利能力分析</w:t>
        </w:r>
        <w:r>
          <w:tab/>
        </w:r>
        <w:r>
          <w:fldChar w:fldCharType="begin"/>
        </w:r>
        <w:r>
          <w:instrText xml:space="preserve"> PAGEREF _Toc13425 \h </w:instrText>
        </w:r>
        <w:r>
          <w:fldChar w:fldCharType="separate"/>
        </w:r>
        <w:r>
          <w:t>39</w:t>
        </w:r>
        <w:r>
          <w:fldChar w:fldCharType="end"/>
        </w:r>
      </w:hyperlink>
    </w:p>
    <w:p>
      <w:pPr>
        <w:pStyle w:val="TOC1"/>
        <w:tabs>
          <w:tab w:val="right" w:leader="dot" w:pos="8306"/>
        </w:tabs>
      </w:pPr>
      <w:hyperlink w:anchor="_Toc260" w:history="1">
        <w:r>
          <w:rPr>
            <w:rFonts w:ascii="仿宋" w:eastAsia="仿宋" w:hAnsi="仿宋" w:cs="仿宋" w:hint="eastAsia"/>
            <w:lang w:eastAsia="zh-CN"/>
          </w:rPr>
          <w:t>十、食品筛选清洗机械项目人力资源培养与发展</w:t>
        </w:r>
        <w:r>
          <w:tab/>
        </w:r>
        <w:r>
          <w:fldChar w:fldCharType="begin"/>
        </w:r>
        <w:r>
          <w:instrText xml:space="preserve"> PAGEREF _Toc260 \h </w:instrText>
        </w:r>
        <w:r>
          <w:fldChar w:fldCharType="separate"/>
        </w:r>
        <w:r>
          <w:t>40</w:t>
        </w:r>
        <w:r>
          <w:fldChar w:fldCharType="end"/>
        </w:r>
      </w:hyperlink>
    </w:p>
    <w:p>
      <w:pPr>
        <w:pStyle w:val="TOC2"/>
        <w:tabs>
          <w:tab w:val="right" w:leader="dot" w:pos="8306"/>
        </w:tabs>
      </w:pPr>
      <w:hyperlink w:anchor="_Toc2966" w:history="1">
        <w:r>
          <w:rPr>
            <w:rFonts w:ascii="仿宋" w:eastAsia="仿宋" w:hAnsi="仿宋" w:cs="仿宋" w:hint="eastAsia"/>
            <w:lang w:eastAsia="zh-CN"/>
          </w:rPr>
          <w:t>(一)、人才需求与规划</w:t>
        </w:r>
        <w:r>
          <w:tab/>
        </w:r>
        <w:r>
          <w:fldChar w:fldCharType="begin"/>
        </w:r>
        <w:r>
          <w:instrText xml:space="preserve"> PAGEREF _Toc2966 \h </w:instrText>
        </w:r>
        <w:r>
          <w:fldChar w:fldCharType="separate"/>
        </w:r>
        <w:r>
          <w:t>40</w:t>
        </w:r>
        <w:r>
          <w:fldChar w:fldCharType="end"/>
        </w:r>
      </w:hyperlink>
    </w:p>
    <w:p>
      <w:pPr>
        <w:pStyle w:val="TOC2"/>
        <w:tabs>
          <w:tab w:val="right" w:leader="dot" w:pos="8306"/>
        </w:tabs>
      </w:pPr>
      <w:hyperlink w:anchor="_Toc23212" w:history="1">
        <w:r>
          <w:rPr>
            <w:rFonts w:ascii="仿宋" w:eastAsia="仿宋" w:hAnsi="仿宋" w:cs="仿宋" w:hint="eastAsia"/>
            <w:lang w:eastAsia="zh-CN"/>
          </w:rPr>
          <w:t>(二)、培训与发展计划</w:t>
        </w:r>
        <w:r>
          <w:tab/>
        </w:r>
        <w:r>
          <w:fldChar w:fldCharType="begin"/>
        </w:r>
        <w:r>
          <w:instrText xml:space="preserve"> PAGEREF _Toc23212 \h </w:instrText>
        </w:r>
        <w:r>
          <w:fldChar w:fldCharType="separate"/>
        </w:r>
        <w:r>
          <w:t>41</w:t>
        </w:r>
        <w:r>
          <w:fldChar w:fldCharType="end"/>
        </w:r>
      </w:hyperlink>
    </w:p>
    <w:p>
      <w:pPr>
        <w:pStyle w:val="TOC1"/>
        <w:tabs>
          <w:tab w:val="right" w:leader="dot" w:pos="8306"/>
        </w:tabs>
      </w:pPr>
      <w:hyperlink w:anchor="_Toc8696" w:history="1">
        <w:r>
          <w:rPr>
            <w:rFonts w:ascii="仿宋" w:eastAsia="仿宋" w:hAnsi="仿宋" w:cs="仿宋" w:hint="eastAsia"/>
            <w:lang w:eastAsia="zh-CN"/>
          </w:rPr>
          <w:t>十一、食品筛选清洗机械项目环境影响分析</w:t>
        </w:r>
        <w:r>
          <w:tab/>
        </w:r>
        <w:r>
          <w:fldChar w:fldCharType="begin"/>
        </w:r>
        <w:r>
          <w:instrText xml:space="preserve"> PAGEREF _Toc8696 \h </w:instrText>
        </w:r>
        <w:r>
          <w:fldChar w:fldCharType="separate"/>
        </w:r>
        <w:r>
          <w:t>41</w:t>
        </w:r>
        <w:r>
          <w:fldChar w:fldCharType="end"/>
        </w:r>
      </w:hyperlink>
    </w:p>
    <w:p>
      <w:pPr>
        <w:pStyle w:val="TOC2"/>
        <w:tabs>
          <w:tab w:val="right" w:leader="dot" w:pos="8306"/>
        </w:tabs>
      </w:pPr>
      <w:hyperlink w:anchor="_Toc27547" w:history="1">
        <w:r>
          <w:rPr>
            <w:rFonts w:ascii="仿宋" w:eastAsia="仿宋" w:hAnsi="仿宋" w:cs="仿宋" w:hint="eastAsia"/>
            <w:lang w:eastAsia="zh-CN"/>
          </w:rPr>
          <w:t>(一)、建设区域环境质量现状</w:t>
        </w:r>
        <w:r>
          <w:tab/>
        </w:r>
        <w:r>
          <w:fldChar w:fldCharType="begin"/>
        </w:r>
        <w:r>
          <w:instrText xml:space="preserve"> PAGEREF _Toc27547 \h </w:instrText>
        </w:r>
        <w:r>
          <w:fldChar w:fldCharType="separate"/>
        </w:r>
        <w:r>
          <w:t>41</w:t>
        </w:r>
        <w:r>
          <w:fldChar w:fldCharType="end"/>
        </w:r>
      </w:hyperlink>
    </w:p>
    <w:p>
      <w:pPr>
        <w:pStyle w:val="TOC2"/>
        <w:tabs>
          <w:tab w:val="right" w:leader="dot" w:pos="8306"/>
        </w:tabs>
      </w:pPr>
      <w:hyperlink w:anchor="_Toc14476" w:history="1">
        <w:r>
          <w:rPr>
            <w:rFonts w:ascii="仿宋" w:eastAsia="仿宋" w:hAnsi="仿宋" w:cs="仿宋" w:hint="eastAsia"/>
            <w:lang w:eastAsia="zh-CN"/>
          </w:rPr>
          <w:t>(二)、建设期环境保护</w:t>
        </w:r>
        <w:r>
          <w:tab/>
        </w:r>
        <w:r>
          <w:fldChar w:fldCharType="begin"/>
        </w:r>
        <w:r>
          <w:instrText xml:space="preserve"> PAGEREF _Toc14476 \h </w:instrText>
        </w:r>
        <w:r>
          <w:fldChar w:fldCharType="separate"/>
        </w:r>
        <w:r>
          <w:t>43</w:t>
        </w:r>
        <w:r>
          <w:fldChar w:fldCharType="end"/>
        </w:r>
      </w:hyperlink>
    </w:p>
    <w:p>
      <w:pPr>
        <w:pStyle w:val="TOC2"/>
        <w:tabs>
          <w:tab w:val="right" w:leader="dot" w:pos="8306"/>
        </w:tabs>
      </w:pPr>
      <w:hyperlink w:anchor="_Toc31451" w:history="1">
        <w:r>
          <w:rPr>
            <w:rFonts w:ascii="仿宋" w:eastAsia="仿宋" w:hAnsi="仿宋" w:cs="仿宋" w:hint="eastAsia"/>
            <w:lang w:eastAsia="zh-CN"/>
          </w:rPr>
          <w:t>(三)、运营期环境保护</w:t>
        </w:r>
        <w:r>
          <w:tab/>
        </w:r>
        <w:r>
          <w:fldChar w:fldCharType="begin"/>
        </w:r>
        <w:r>
          <w:instrText xml:space="preserve"> PAGEREF _Toc31451 \h </w:instrText>
        </w:r>
        <w:r>
          <w:fldChar w:fldCharType="separate"/>
        </w:r>
        <w:r>
          <w:t>44</w:t>
        </w:r>
        <w:r>
          <w:fldChar w:fldCharType="end"/>
        </w:r>
      </w:hyperlink>
    </w:p>
    <w:p>
      <w:pPr>
        <w:pStyle w:val="TOC2"/>
        <w:tabs>
          <w:tab w:val="right" w:leader="dot" w:pos="8306"/>
        </w:tabs>
      </w:pPr>
      <w:hyperlink w:anchor="_Toc1143" w:history="1">
        <w:r>
          <w:rPr>
            <w:rFonts w:ascii="仿宋" w:eastAsia="仿宋" w:hAnsi="仿宋" w:cs="仿宋" w:hint="eastAsia"/>
            <w:lang w:eastAsia="zh-CN"/>
          </w:rPr>
          <w:t>(四)、食品筛选清洗机械项目建设对区域经济的影响</w:t>
        </w:r>
        <w:r>
          <w:tab/>
        </w:r>
        <w:r>
          <w:fldChar w:fldCharType="begin"/>
        </w:r>
        <w:r>
          <w:instrText xml:space="preserve"> PAGEREF _Toc1143 \h </w:instrText>
        </w:r>
        <w:r>
          <w:fldChar w:fldCharType="separate"/>
        </w:r>
        <w:r>
          <w:t>45</w:t>
        </w:r>
        <w:r>
          <w:fldChar w:fldCharType="end"/>
        </w:r>
      </w:hyperlink>
    </w:p>
    <w:p>
      <w:pPr>
        <w:pStyle w:val="TOC2"/>
        <w:tabs>
          <w:tab w:val="right" w:leader="dot" w:pos="8306"/>
        </w:tabs>
      </w:pPr>
      <w:hyperlink w:anchor="_Toc21047" w:history="1">
        <w:r>
          <w:rPr>
            <w:rFonts w:ascii="仿宋" w:eastAsia="仿宋" w:hAnsi="仿宋" w:cs="仿宋" w:hint="eastAsia"/>
            <w:lang w:eastAsia="zh-CN"/>
          </w:rPr>
          <w:t>(五)、废弃物处理</w:t>
        </w:r>
        <w:r>
          <w:tab/>
        </w:r>
        <w:r>
          <w:fldChar w:fldCharType="begin"/>
        </w:r>
        <w:r>
          <w:instrText xml:space="preserve"> PAGEREF _Toc21047 \h </w:instrText>
        </w:r>
        <w:r>
          <w:fldChar w:fldCharType="separate"/>
        </w:r>
        <w:r>
          <w:t>47</w:t>
        </w:r>
        <w:r>
          <w:fldChar w:fldCharType="end"/>
        </w:r>
      </w:hyperlink>
    </w:p>
    <w:p>
      <w:pPr>
        <w:pStyle w:val="TOC2"/>
        <w:tabs>
          <w:tab w:val="right" w:leader="dot" w:pos="8306"/>
        </w:tabs>
      </w:pPr>
      <w:hyperlink w:anchor="_Toc21675" w:history="1">
        <w:r>
          <w:rPr>
            <w:rFonts w:ascii="仿宋" w:eastAsia="仿宋" w:hAnsi="仿宋" w:cs="仿宋" w:hint="eastAsia"/>
            <w:lang w:eastAsia="zh-CN"/>
          </w:rPr>
          <w:t>(六)、特殊环境影响分析</w:t>
        </w:r>
        <w:r>
          <w:tab/>
        </w:r>
        <w:r>
          <w:fldChar w:fldCharType="begin"/>
        </w:r>
        <w:r>
          <w:instrText xml:space="preserve"> PAGEREF _Toc21675 \h </w:instrText>
        </w:r>
        <w:r>
          <w:fldChar w:fldCharType="separate"/>
        </w:r>
        <w:r>
          <w:t>49</w:t>
        </w:r>
        <w:r>
          <w:fldChar w:fldCharType="end"/>
        </w:r>
      </w:hyperlink>
    </w:p>
    <w:p>
      <w:pPr>
        <w:pStyle w:val="TOC2"/>
        <w:tabs>
          <w:tab w:val="right" w:leader="dot" w:pos="8306"/>
        </w:tabs>
      </w:pPr>
      <w:hyperlink w:anchor="_Toc18406" w:history="1">
        <w:r>
          <w:rPr>
            <w:rFonts w:ascii="仿宋" w:eastAsia="仿宋" w:hAnsi="仿宋" w:cs="仿宋" w:hint="eastAsia"/>
            <w:lang w:eastAsia="zh-CN"/>
          </w:rPr>
          <w:t>(七)、清洁生产</w:t>
        </w:r>
        <w:r>
          <w:tab/>
        </w:r>
        <w:r>
          <w:fldChar w:fldCharType="begin"/>
        </w:r>
        <w:r>
          <w:instrText xml:space="preserve"> PAGEREF _Toc18406 \h </w:instrText>
        </w:r>
        <w:r>
          <w:fldChar w:fldCharType="separate"/>
        </w:r>
        <w:r>
          <w:t>50</w:t>
        </w:r>
        <w:r>
          <w:fldChar w:fldCharType="end"/>
        </w:r>
      </w:hyperlink>
    </w:p>
    <w:p>
      <w:pPr>
        <w:pStyle w:val="TOC2"/>
        <w:tabs>
          <w:tab w:val="right" w:leader="dot" w:pos="8306"/>
        </w:tabs>
      </w:pPr>
      <w:hyperlink w:anchor="_Toc1381" w:history="1">
        <w:r>
          <w:rPr>
            <w:rFonts w:ascii="仿宋" w:eastAsia="仿宋" w:hAnsi="仿宋" w:cs="仿宋" w:hint="eastAsia"/>
            <w:lang w:eastAsia="zh-CN"/>
          </w:rPr>
          <w:t>(八)、环境保护综合评价</w:t>
        </w:r>
        <w:r>
          <w:tab/>
        </w:r>
        <w:r>
          <w:fldChar w:fldCharType="begin"/>
        </w:r>
        <w:r>
          <w:instrText xml:space="preserve"> PAGEREF _Toc1381 \h </w:instrText>
        </w:r>
        <w:r>
          <w:fldChar w:fldCharType="separate"/>
        </w:r>
        <w:r>
          <w:t>51</w:t>
        </w:r>
        <w:r>
          <w:fldChar w:fldCharType="end"/>
        </w:r>
      </w:hyperlink>
    </w:p>
    <w:p>
      <w:pPr>
        <w:pStyle w:val="TOC1"/>
        <w:tabs>
          <w:tab w:val="right" w:leader="dot" w:pos="8306"/>
        </w:tabs>
      </w:pPr>
      <w:hyperlink w:anchor="_Toc12931" w:history="1">
        <w:r>
          <w:rPr>
            <w:rFonts w:ascii="仿宋" w:eastAsia="仿宋" w:hAnsi="仿宋" w:cs="仿宋" w:hint="eastAsia"/>
            <w:lang w:eastAsia="zh-CN"/>
          </w:rPr>
          <w:t>十二、食品筛选清洗机械项目社会影响</w:t>
        </w:r>
        <w:r>
          <w:tab/>
        </w:r>
        <w:r>
          <w:fldChar w:fldCharType="begin"/>
        </w:r>
        <w:r>
          <w:instrText xml:space="preserve"> PAGEREF _Toc12931 \h </w:instrText>
        </w:r>
        <w:r>
          <w:fldChar w:fldCharType="separate"/>
        </w:r>
        <w:r>
          <w:t>52</w:t>
        </w:r>
        <w:r>
          <w:fldChar w:fldCharType="end"/>
        </w:r>
      </w:hyperlink>
    </w:p>
    <w:p>
      <w:pPr>
        <w:pStyle w:val="TOC2"/>
        <w:tabs>
          <w:tab w:val="right" w:leader="dot" w:pos="8306"/>
        </w:tabs>
      </w:pPr>
      <w:hyperlink w:anchor="_Toc14531" w:history="1">
        <w:r>
          <w:rPr>
            <w:rFonts w:ascii="仿宋" w:eastAsia="仿宋" w:hAnsi="仿宋" w:cs="仿宋" w:hint="eastAsia"/>
            <w:lang w:eastAsia="zh-CN"/>
          </w:rPr>
          <w:t>(一)、社会责任与义务</w:t>
        </w:r>
        <w:r>
          <w:tab/>
        </w:r>
        <w:r>
          <w:fldChar w:fldCharType="begin"/>
        </w:r>
        <w:r>
          <w:instrText xml:space="preserve"> PAGEREF _Toc14531 \h </w:instrText>
        </w:r>
        <w:r>
          <w:fldChar w:fldCharType="separate"/>
        </w:r>
        <w:r>
          <w:t>52</w:t>
        </w:r>
        <w:r>
          <w:fldChar w:fldCharType="end"/>
        </w:r>
      </w:hyperlink>
    </w:p>
    <w:p>
      <w:pPr>
        <w:pStyle w:val="TOC2"/>
        <w:tabs>
          <w:tab w:val="right" w:leader="dot" w:pos="8306"/>
        </w:tabs>
      </w:pPr>
      <w:hyperlink w:anchor="_Toc487" w:history="1">
        <w:r>
          <w:rPr>
            <w:rFonts w:ascii="仿宋" w:eastAsia="仿宋" w:hAnsi="仿宋" w:cs="仿宋" w:hint="eastAsia"/>
            <w:lang w:eastAsia="zh-CN"/>
          </w:rPr>
          <w:t>(二)、社会参与与沟通</w:t>
        </w:r>
        <w:r>
          <w:tab/>
        </w:r>
        <w:r>
          <w:fldChar w:fldCharType="begin"/>
        </w:r>
        <w:r>
          <w:instrText xml:space="preserve"> PAGEREF _Toc487 \h </w:instrText>
        </w:r>
        <w:r>
          <w:fldChar w:fldCharType="separate"/>
        </w:r>
        <w:r>
          <w:t>53</w:t>
        </w:r>
        <w:r>
          <w:fldChar w:fldCharType="end"/>
        </w:r>
      </w:hyperlink>
    </w:p>
    <w:p>
      <w:pPr>
        <w:pStyle w:val="TOC1"/>
        <w:tabs>
          <w:tab w:val="right" w:leader="dot" w:pos="8306"/>
        </w:tabs>
      </w:pPr>
      <w:hyperlink w:anchor="_Toc17599" w:history="1">
        <w:r>
          <w:rPr>
            <w:rFonts w:ascii="仿宋" w:eastAsia="仿宋" w:hAnsi="仿宋" w:cs="仿宋" w:hint="eastAsia"/>
            <w:lang w:eastAsia="zh-CN"/>
          </w:rPr>
          <w:t>十三、食品筛选清洗机械项目实施保障措施</w:t>
        </w:r>
        <w:r>
          <w:tab/>
        </w:r>
        <w:r>
          <w:fldChar w:fldCharType="begin"/>
        </w:r>
        <w:r>
          <w:instrText xml:space="preserve"> PAGEREF _Toc17599 \h </w:instrText>
        </w:r>
        <w:r>
          <w:fldChar w:fldCharType="separate"/>
        </w:r>
        <w:r>
          <w:t>54</w:t>
        </w:r>
        <w:r>
          <w:fldChar w:fldCharType="end"/>
        </w:r>
      </w:hyperlink>
    </w:p>
    <w:p>
      <w:pPr>
        <w:pStyle w:val="TOC2"/>
        <w:tabs>
          <w:tab w:val="right" w:leader="dot" w:pos="8306"/>
        </w:tabs>
      </w:pPr>
      <w:hyperlink w:anchor="_Toc19353" w:history="1">
        <w:r>
          <w:rPr>
            <w:rFonts w:ascii="仿宋" w:eastAsia="仿宋" w:hAnsi="仿宋" w:cs="仿宋" w:hint="eastAsia"/>
            <w:lang w:eastAsia="zh-CN"/>
          </w:rPr>
          <w:t>(一)、食品筛选清洗机械项目实施保障机制</w:t>
        </w:r>
        <w:r>
          <w:tab/>
        </w:r>
        <w:r>
          <w:fldChar w:fldCharType="begin"/>
        </w:r>
        <w:r>
          <w:instrText xml:space="preserve"> PAGEREF _Toc19353 \h </w:instrText>
        </w:r>
        <w:r>
          <w:fldChar w:fldCharType="separate"/>
        </w:r>
        <w:r>
          <w:t>54</w:t>
        </w:r>
        <w:r>
          <w:fldChar w:fldCharType="end"/>
        </w:r>
      </w:hyperlink>
    </w:p>
    <w:p>
      <w:pPr>
        <w:pStyle w:val="TOC2"/>
        <w:tabs>
          <w:tab w:val="right" w:leader="dot" w:pos="8306"/>
        </w:tabs>
      </w:pPr>
      <w:hyperlink w:anchor="_Toc2646" w:history="1">
        <w:r>
          <w:rPr>
            <w:rFonts w:ascii="仿宋" w:eastAsia="仿宋" w:hAnsi="仿宋" w:cs="仿宋" w:hint="eastAsia"/>
            <w:lang w:eastAsia="zh-CN"/>
          </w:rPr>
          <w:t>(二)、食品筛选清洗机械项目法律合规要求</w:t>
        </w:r>
        <w:r>
          <w:tab/>
        </w:r>
        <w:r>
          <w:fldChar w:fldCharType="begin"/>
        </w:r>
        <w:r>
          <w:instrText xml:space="preserve"> PAGEREF _Toc2646 \h </w:instrText>
        </w:r>
        <w:r>
          <w:fldChar w:fldCharType="separate"/>
        </w:r>
        <w:r>
          <w:t>58</w:t>
        </w:r>
        <w:r>
          <w:fldChar w:fldCharType="end"/>
        </w:r>
      </w:hyperlink>
    </w:p>
    <w:p>
      <w:pPr>
        <w:pStyle w:val="TOC2"/>
        <w:tabs>
          <w:tab w:val="right" w:leader="dot" w:pos="8306"/>
        </w:tabs>
      </w:pPr>
      <w:hyperlink w:anchor="_Toc20462" w:history="1">
        <w:r>
          <w:rPr>
            <w:rFonts w:ascii="仿宋" w:eastAsia="仿宋" w:hAnsi="仿宋" w:cs="仿宋" w:hint="eastAsia"/>
            <w:lang w:eastAsia="zh-CN"/>
          </w:rPr>
          <w:t>(三)、食品筛选清洗机械项目合同管理与法律事务</w:t>
        </w:r>
        <w:r>
          <w:tab/>
        </w:r>
        <w:r>
          <w:fldChar w:fldCharType="begin"/>
        </w:r>
        <w:r>
          <w:instrText xml:space="preserve"> PAGEREF _Toc20462 \h </w:instrText>
        </w:r>
        <w:r>
          <w:fldChar w:fldCharType="separate"/>
        </w:r>
        <w:r>
          <w:t>62</w:t>
        </w:r>
        <w:r>
          <w:fldChar w:fldCharType="end"/>
        </w:r>
      </w:hyperlink>
    </w:p>
    <w:p>
      <w:pPr>
        <w:pStyle w:val="TOC2"/>
        <w:tabs>
          <w:tab w:val="right" w:leader="dot" w:pos="8306"/>
        </w:tabs>
      </w:pPr>
      <w:hyperlink w:anchor="_Toc18090" w:history="1">
        <w:r>
          <w:rPr>
            <w:rFonts w:ascii="仿宋" w:eastAsia="仿宋" w:hAnsi="仿宋" w:cs="仿宋" w:hint="eastAsia"/>
            <w:lang w:eastAsia="zh-CN"/>
          </w:rPr>
          <w:t>(四)、食品筛选清洗机械项目知识产权保护策略</w:t>
        </w:r>
        <w:r>
          <w:tab/>
        </w:r>
        <w:r>
          <w:fldChar w:fldCharType="begin"/>
        </w:r>
        <w:r>
          <w:instrText xml:space="preserve"> PAGEREF _Toc18090 \h </w:instrText>
        </w:r>
        <w:r>
          <w:fldChar w:fldCharType="separate"/>
        </w:r>
        <w:r>
          <w:t>69</w:t>
        </w:r>
        <w:r>
          <w:fldChar w:fldCharType="end"/>
        </w:r>
      </w:hyperlink>
    </w:p>
    <w:p>
      <w:pPr>
        <w:pStyle w:val="TOC1"/>
        <w:tabs>
          <w:tab w:val="right" w:leader="dot" w:pos="8306"/>
        </w:tabs>
      </w:pPr>
      <w:hyperlink w:anchor="_Toc25880" w:history="1">
        <w:r>
          <w:rPr>
            <w:rFonts w:ascii="仿宋" w:eastAsia="仿宋" w:hAnsi="仿宋" w:cs="仿宋" w:hint="eastAsia"/>
            <w:lang w:eastAsia="zh-CN"/>
          </w:rPr>
          <w:t>十四、营销与推广策略</w:t>
        </w:r>
        <w:r>
          <w:tab/>
        </w:r>
        <w:r>
          <w:fldChar w:fldCharType="begin"/>
        </w:r>
        <w:r>
          <w:instrText xml:space="preserve"> PAGEREF _Toc25880 \h </w:instrText>
        </w:r>
        <w:r>
          <w:fldChar w:fldCharType="separate"/>
        </w:r>
        <w:r>
          <w:t>71</w:t>
        </w:r>
        <w:r>
          <w:fldChar w:fldCharType="end"/>
        </w:r>
      </w:hyperlink>
    </w:p>
    <w:p>
      <w:pPr>
        <w:pStyle w:val="TOC2"/>
        <w:tabs>
          <w:tab w:val="right" w:leader="dot" w:pos="8306"/>
        </w:tabs>
      </w:pPr>
      <w:hyperlink w:anchor="_Toc13912" w:history="1">
        <w:r>
          <w:rPr>
            <w:rFonts w:ascii="仿宋" w:eastAsia="仿宋" w:hAnsi="仿宋" w:cs="仿宋" w:hint="eastAsia"/>
            <w:lang w:eastAsia="zh-CN"/>
          </w:rPr>
          <w:t>(一)、产品/服务定位与特点</w:t>
        </w:r>
        <w:r>
          <w:tab/>
        </w:r>
        <w:r>
          <w:fldChar w:fldCharType="begin"/>
        </w:r>
        <w:r>
          <w:instrText xml:space="preserve"> PAGEREF _Toc13912 \h </w:instrText>
        </w:r>
        <w:r>
          <w:fldChar w:fldCharType="separate"/>
        </w:r>
        <w:r>
          <w:t>71</w:t>
        </w:r>
        <w:r>
          <w:fldChar w:fldCharType="end"/>
        </w:r>
      </w:hyperlink>
    </w:p>
    <w:p>
      <w:pPr>
        <w:pStyle w:val="TOC2"/>
        <w:tabs>
          <w:tab w:val="right" w:leader="dot" w:pos="8306"/>
        </w:tabs>
      </w:pPr>
      <w:hyperlink w:anchor="_Toc24495" w:history="1">
        <w:r>
          <w:rPr>
            <w:rFonts w:ascii="仿宋" w:eastAsia="仿宋" w:hAnsi="仿宋" w:cs="仿宋" w:hint="eastAsia"/>
            <w:lang w:eastAsia="zh-CN"/>
          </w:rPr>
          <w:t>(二)、市场定位与竞争分析</w:t>
        </w:r>
        <w:r>
          <w:tab/>
        </w:r>
        <w:r>
          <w:fldChar w:fldCharType="begin"/>
        </w:r>
        <w:r>
          <w:instrText xml:space="preserve"> PAGEREF _Toc24495 \h </w:instrText>
        </w:r>
        <w:r>
          <w:fldChar w:fldCharType="separate"/>
        </w:r>
        <w:r>
          <w:t>73</w:t>
        </w:r>
        <w:r>
          <w:fldChar w:fldCharType="end"/>
        </w:r>
      </w:hyperlink>
    </w:p>
    <w:p>
      <w:pPr>
        <w:pStyle w:val="TOC2"/>
        <w:tabs>
          <w:tab w:val="right" w:leader="dot" w:pos="8306"/>
        </w:tabs>
      </w:pPr>
      <w:hyperlink w:anchor="_Toc25690" w:history="1">
        <w:r>
          <w:rPr>
            <w:rFonts w:ascii="仿宋" w:eastAsia="仿宋" w:hAnsi="仿宋" w:cs="仿宋" w:hint="eastAsia"/>
            <w:lang w:eastAsia="zh-CN"/>
          </w:rPr>
          <w:t>(三)、营销渠道与策略</w:t>
        </w:r>
        <w:r>
          <w:tab/>
        </w:r>
        <w:r>
          <w:fldChar w:fldCharType="begin"/>
        </w:r>
        <w:r>
          <w:instrText xml:space="preserve"> PAGEREF _Toc25690 \h </w:instrText>
        </w:r>
        <w:r>
          <w:fldChar w:fldCharType="separate"/>
        </w:r>
        <w:r>
          <w:t>74</w:t>
        </w:r>
        <w:r>
          <w:fldChar w:fldCharType="end"/>
        </w:r>
      </w:hyperlink>
    </w:p>
    <w:p>
      <w:pPr>
        <w:pStyle w:val="TOC2"/>
        <w:tabs>
          <w:tab w:val="right" w:leader="dot" w:pos="8306"/>
        </w:tabs>
      </w:pPr>
      <w:hyperlink w:anchor="_Toc3191" w:history="1">
        <w:r>
          <w:rPr>
            <w:rFonts w:ascii="仿宋" w:eastAsia="仿宋" w:hAnsi="仿宋" w:cs="仿宋" w:hint="eastAsia"/>
            <w:lang w:eastAsia="zh-CN"/>
          </w:rPr>
          <w:t>(四)、推广与宣传活动</w:t>
        </w:r>
        <w:r>
          <w:tab/>
        </w:r>
        <w:r>
          <w:fldChar w:fldCharType="begin"/>
        </w:r>
        <w:r>
          <w:instrText xml:space="preserve"> PAGEREF _Toc3191 \h </w:instrText>
        </w:r>
        <w:r>
          <w:fldChar w:fldCharType="separate"/>
        </w:r>
        <w:r>
          <w:t>75</w:t>
        </w:r>
        <w:r>
          <w:fldChar w:fldCharType="end"/>
        </w:r>
      </w:hyperlink>
    </w:p>
    <w:p>
      <w:pPr>
        <w:pStyle w:val="TOC1"/>
        <w:tabs>
          <w:tab w:val="right" w:leader="dot" w:pos="8306"/>
        </w:tabs>
      </w:pPr>
      <w:hyperlink w:anchor="_Toc2355" w:history="1">
        <w:r>
          <w:rPr>
            <w:rFonts w:ascii="仿宋" w:eastAsia="仿宋" w:hAnsi="仿宋" w:cs="仿宋" w:hint="eastAsia"/>
            <w:lang w:eastAsia="zh-CN"/>
          </w:rPr>
          <w:t>十五、质量管理体系</w:t>
        </w:r>
        <w:r>
          <w:tab/>
        </w:r>
        <w:r>
          <w:fldChar w:fldCharType="begin"/>
        </w:r>
        <w:r>
          <w:instrText xml:space="preserve"> PAGEREF _Toc2355 \h </w:instrText>
        </w:r>
        <w:r>
          <w:fldChar w:fldCharType="separate"/>
        </w:r>
        <w:r>
          <w:t>81</w:t>
        </w:r>
        <w:r>
          <w:fldChar w:fldCharType="end"/>
        </w:r>
      </w:hyperlink>
    </w:p>
    <w:p>
      <w:pPr>
        <w:pStyle w:val="TOC2"/>
        <w:tabs>
          <w:tab w:val="right" w:leader="dot" w:pos="8306"/>
        </w:tabs>
      </w:pPr>
      <w:hyperlink w:anchor="_Toc11639" w:history="1">
        <w:r>
          <w:rPr>
            <w:rFonts w:ascii="仿宋" w:eastAsia="仿宋" w:hAnsi="仿宋" w:cs="仿宋" w:hint="eastAsia"/>
            <w:lang w:eastAsia="zh-CN"/>
          </w:rPr>
          <w:t>(一)、质量目标与方针</w:t>
        </w:r>
        <w:r>
          <w:tab/>
        </w:r>
        <w:r>
          <w:fldChar w:fldCharType="begin"/>
        </w:r>
        <w:r>
          <w:instrText xml:space="preserve"> PAGEREF _Toc11639 \h </w:instrText>
        </w:r>
        <w:r>
          <w:fldChar w:fldCharType="separate"/>
        </w:r>
        <w:r>
          <w:t>81</w:t>
        </w:r>
        <w:r>
          <w:fldChar w:fldCharType="end"/>
        </w:r>
      </w:hyperlink>
    </w:p>
    <w:p>
      <w:pPr>
        <w:pStyle w:val="TOC2"/>
        <w:tabs>
          <w:tab w:val="right" w:leader="dot" w:pos="8306"/>
        </w:tabs>
      </w:pPr>
      <w:hyperlink w:anchor="_Toc17458" w:history="1">
        <w:r>
          <w:rPr>
            <w:rFonts w:ascii="仿宋" w:eastAsia="仿宋" w:hAnsi="仿宋" w:cs="仿宋" w:hint="eastAsia"/>
            <w:lang w:eastAsia="zh-CN"/>
          </w:rPr>
          <w:t>(二)、质量管理责任</w:t>
        </w:r>
        <w:r>
          <w:tab/>
        </w:r>
        <w:r>
          <w:fldChar w:fldCharType="begin"/>
        </w:r>
        <w:r>
          <w:instrText xml:space="preserve"> PAGEREF _Toc17458 \h </w:instrText>
        </w:r>
        <w:r>
          <w:fldChar w:fldCharType="separate"/>
        </w:r>
        <w:r>
          <w:t>82</w:t>
        </w:r>
        <w:r>
          <w:fldChar w:fldCharType="end"/>
        </w:r>
      </w:hyperlink>
    </w:p>
    <w:p>
      <w:pPr>
        <w:pStyle w:val="TOC2"/>
        <w:tabs>
          <w:tab w:val="right" w:leader="dot" w:pos="8306"/>
        </w:tabs>
      </w:pPr>
      <w:hyperlink w:anchor="_Toc15513" w:history="1">
        <w:r>
          <w:rPr>
            <w:rFonts w:ascii="仿宋" w:eastAsia="仿宋" w:hAnsi="仿宋" w:cs="仿宋" w:hint="eastAsia"/>
            <w:lang w:eastAsia="zh-CN"/>
          </w:rPr>
          <w:t>(三)、质量管理体系文件</w:t>
        </w:r>
        <w:r>
          <w:tab/>
        </w:r>
        <w:r>
          <w:fldChar w:fldCharType="begin"/>
        </w:r>
        <w:r>
          <w:instrText xml:space="preserve"> PAGEREF _Toc15513 \h </w:instrText>
        </w:r>
        <w:r>
          <w:fldChar w:fldCharType="separate"/>
        </w:r>
        <w:r>
          <w:t>83</w:t>
        </w:r>
        <w:r>
          <w:fldChar w:fldCharType="end"/>
        </w:r>
      </w:hyperlink>
    </w:p>
    <w:p>
      <w:pPr>
        <w:pStyle w:val="TOC2"/>
        <w:tabs>
          <w:tab w:val="right" w:leader="dot" w:pos="8306"/>
        </w:tabs>
      </w:pPr>
      <w:hyperlink w:anchor="_Toc2062" w:history="1">
        <w:r>
          <w:rPr>
            <w:rFonts w:ascii="仿宋" w:eastAsia="仿宋" w:hAnsi="仿宋" w:cs="仿宋" w:hint="eastAsia"/>
            <w:lang w:eastAsia="zh-CN"/>
          </w:rPr>
          <w:t>(四)、质量培训与教育</w:t>
        </w:r>
        <w:r>
          <w:tab/>
        </w:r>
        <w:r>
          <w:fldChar w:fldCharType="begin"/>
        </w:r>
        <w:r>
          <w:instrText xml:space="preserve"> PAGEREF _Toc2062 \h </w:instrText>
        </w:r>
        <w:r>
          <w:fldChar w:fldCharType="separate"/>
        </w:r>
        <w:r>
          <w:t>85</w:t>
        </w:r>
        <w:r>
          <w:fldChar w:fldCharType="end"/>
        </w:r>
      </w:hyperlink>
    </w:p>
    <w:p>
      <w:pPr>
        <w:pStyle w:val="TOC2"/>
        <w:tabs>
          <w:tab w:val="right" w:leader="dot" w:pos="8306"/>
        </w:tabs>
      </w:pPr>
      <w:hyperlink w:anchor="_Toc2149" w:history="1">
        <w:r>
          <w:rPr>
            <w:rFonts w:ascii="仿宋" w:eastAsia="仿宋" w:hAnsi="仿宋" w:cs="仿宋" w:hint="eastAsia"/>
            <w:lang w:eastAsia="zh-CN"/>
          </w:rPr>
          <w:t>(五)、质量审核与评价</w:t>
        </w:r>
        <w:r>
          <w:tab/>
        </w:r>
        <w:r>
          <w:fldChar w:fldCharType="begin"/>
        </w:r>
        <w:r>
          <w:instrText xml:space="preserve"> PAGEREF _Toc2149 \h </w:instrText>
        </w:r>
        <w:r>
          <w:fldChar w:fldCharType="separate"/>
        </w:r>
        <w:r>
          <w:t>86</w:t>
        </w:r>
        <w:r>
          <w:fldChar w:fldCharType="end"/>
        </w:r>
      </w:hyperlink>
    </w:p>
    <w:p>
      <w:pPr>
        <w:pStyle w:val="TOC2"/>
        <w:tabs>
          <w:tab w:val="right" w:leader="dot" w:pos="8306"/>
        </w:tabs>
      </w:pPr>
      <w:hyperlink w:anchor="_Toc7469" w:history="1">
        <w:r>
          <w:rPr>
            <w:rFonts w:ascii="仿宋" w:eastAsia="仿宋" w:hAnsi="仿宋" w:cs="仿宋" w:hint="eastAsia"/>
            <w:lang w:eastAsia="zh-CN"/>
          </w:rPr>
          <w:t>(六)、不符合与纠正措施</w:t>
        </w:r>
        <w:r>
          <w:tab/>
        </w:r>
        <w:r>
          <w:fldChar w:fldCharType="begin"/>
        </w:r>
        <w:r>
          <w:instrText xml:space="preserve"> PAGEREF _Toc7469 \h </w:instrText>
        </w:r>
        <w:r>
          <w:fldChar w:fldCharType="separate"/>
        </w:r>
        <w:r>
          <w:t>88</w:t>
        </w:r>
        <w:r>
          <w:fldChar w:fldCharType="end"/>
        </w:r>
      </w:hyperlink>
    </w:p>
    <w:p>
      <w:pPr>
        <w:pStyle w:val="TOC1"/>
        <w:tabs>
          <w:tab w:val="right" w:leader="dot" w:pos="8306"/>
        </w:tabs>
      </w:pPr>
      <w:hyperlink w:anchor="_Toc9121" w:history="1">
        <w:r>
          <w:rPr>
            <w:rFonts w:ascii="仿宋" w:eastAsia="仿宋" w:hAnsi="仿宋" w:cs="仿宋" w:hint="eastAsia"/>
            <w:lang w:eastAsia="zh-CN"/>
          </w:rPr>
          <w:t>十六、食品筛选清洗机械项目治理与监督</w:t>
        </w:r>
        <w:r>
          <w:tab/>
        </w:r>
        <w:r>
          <w:fldChar w:fldCharType="begin"/>
        </w:r>
        <w:r>
          <w:instrText xml:space="preserve"> PAGEREF _Toc9121 \h </w:instrText>
        </w:r>
        <w:r>
          <w:fldChar w:fldCharType="separate"/>
        </w:r>
        <w:r>
          <w:t>89</w:t>
        </w:r>
        <w:r>
          <w:fldChar w:fldCharType="end"/>
        </w:r>
      </w:hyperlink>
    </w:p>
    <w:p>
      <w:pPr>
        <w:pStyle w:val="TOC2"/>
        <w:tabs>
          <w:tab w:val="right" w:leader="dot" w:pos="8306"/>
        </w:tabs>
      </w:pPr>
      <w:hyperlink w:anchor="_Toc28495" w:history="1">
        <w:r>
          <w:rPr>
            <w:rFonts w:ascii="仿宋" w:eastAsia="仿宋" w:hAnsi="仿宋" w:cs="仿宋" w:hint="eastAsia"/>
            <w:lang w:eastAsia="zh-CN"/>
          </w:rPr>
          <w:t>(一)、食品筛选清洗机械项目治理结构</w:t>
        </w:r>
        <w:r>
          <w:tab/>
        </w:r>
        <w:r>
          <w:fldChar w:fldCharType="begin"/>
        </w:r>
        <w:r>
          <w:instrText xml:space="preserve"> PAGEREF _Toc28495 \h </w:instrText>
        </w:r>
        <w:r>
          <w:fldChar w:fldCharType="separate"/>
        </w:r>
        <w:r>
          <w:t>89</w:t>
        </w:r>
        <w:r>
          <w:fldChar w:fldCharType="end"/>
        </w:r>
      </w:hyperlink>
    </w:p>
    <w:p>
      <w:pPr>
        <w:pStyle w:val="TOC2"/>
        <w:tabs>
          <w:tab w:val="right" w:leader="dot" w:pos="8306"/>
        </w:tabs>
      </w:pPr>
      <w:hyperlink w:anchor="_Toc9942" w:history="1">
        <w:r>
          <w:rPr>
            <w:rFonts w:ascii="仿宋" w:eastAsia="仿宋" w:hAnsi="仿宋" w:cs="仿宋" w:hint="eastAsia"/>
            <w:lang w:eastAsia="zh-CN"/>
          </w:rPr>
          <w:t>(二)、监督与审计</w:t>
        </w:r>
        <w:r>
          <w:tab/>
        </w:r>
        <w:r>
          <w:fldChar w:fldCharType="begin"/>
        </w:r>
        <w:r>
          <w:instrText xml:space="preserve"> PAGEREF _Toc9942 \h </w:instrText>
        </w:r>
        <w:r>
          <w:fldChar w:fldCharType="separate"/>
        </w:r>
        <w:r>
          <w:t>90</w:t>
        </w:r>
        <w:r>
          <w:fldChar w:fldCharType="end"/>
        </w:r>
      </w:hyperlink>
    </w:p>
    <w:p>
      <w:pPr>
        <w:pStyle w:val="TOC1"/>
        <w:tabs>
          <w:tab w:val="right" w:leader="dot" w:pos="8306"/>
        </w:tabs>
      </w:pPr>
      <w:hyperlink w:anchor="_Toc18812" w:history="1">
        <w:r>
          <w:rPr>
            <w:rFonts w:ascii="仿宋" w:eastAsia="仿宋" w:hAnsi="仿宋" w:cs="仿宋" w:hint="eastAsia"/>
            <w:lang w:eastAsia="zh-CN"/>
          </w:rPr>
          <w:t>十七、食品筛选清洗机械项目变更管理</w:t>
        </w:r>
        <w:r>
          <w:tab/>
        </w:r>
        <w:r>
          <w:fldChar w:fldCharType="begin"/>
        </w:r>
        <w:r>
          <w:instrText xml:space="preserve"> PAGEREF _Toc18812 \h </w:instrText>
        </w:r>
        <w:r>
          <w:fldChar w:fldCharType="separate"/>
        </w:r>
        <w:r>
          <w:t>92</w:t>
        </w:r>
        <w:r>
          <w:fldChar w:fldCharType="end"/>
        </w:r>
      </w:hyperlink>
    </w:p>
    <w:p>
      <w:pPr>
        <w:pStyle w:val="TOC2"/>
        <w:tabs>
          <w:tab w:val="right" w:leader="dot" w:pos="8306"/>
        </w:tabs>
      </w:pPr>
      <w:hyperlink w:anchor="_Toc31495" w:history="1">
        <w:r>
          <w:rPr>
            <w:rFonts w:ascii="仿宋" w:eastAsia="仿宋" w:hAnsi="仿宋" w:cs="仿宋" w:hint="eastAsia"/>
            <w:lang w:eastAsia="zh-CN"/>
          </w:rPr>
          <w:t>(一)、变更申请与评估</w:t>
        </w:r>
        <w:r>
          <w:tab/>
        </w:r>
        <w:r>
          <w:fldChar w:fldCharType="begin"/>
        </w:r>
        <w:r>
          <w:instrText xml:space="preserve"> PAGEREF _Toc31495 \h </w:instrText>
        </w:r>
        <w:r>
          <w:fldChar w:fldCharType="separate"/>
        </w:r>
        <w:r>
          <w:t>92</w:t>
        </w:r>
        <w:r>
          <w:fldChar w:fldCharType="end"/>
        </w:r>
      </w:hyperlink>
    </w:p>
    <w:p>
      <w:pPr>
        <w:pStyle w:val="TOC2"/>
        <w:tabs>
          <w:tab w:val="right" w:leader="dot" w:pos="8306"/>
        </w:tabs>
      </w:pPr>
      <w:hyperlink w:anchor="_Toc31326" w:history="1">
        <w:r>
          <w:rPr>
            <w:rFonts w:ascii="仿宋" w:eastAsia="仿宋" w:hAnsi="仿宋" w:cs="仿宋" w:hint="eastAsia"/>
            <w:lang w:eastAsia="zh-CN"/>
          </w:rPr>
          <w:t>(二)、变更实施与控制</w:t>
        </w:r>
        <w:r>
          <w:tab/>
        </w:r>
        <w:r>
          <w:fldChar w:fldCharType="begin"/>
        </w:r>
        <w:r>
          <w:instrText xml:space="preserve"> PAGEREF _Toc31326 \h </w:instrText>
        </w:r>
        <w:r>
          <w:fldChar w:fldCharType="separate"/>
        </w:r>
        <w:r>
          <w:t>92</w:t>
        </w:r>
        <w:r>
          <w:fldChar w:fldCharType="end"/>
        </w:r>
      </w:hyperlink>
    </w:p>
    <w:p>
      <w:pPr>
        <w:pStyle w:val="TOC1"/>
        <w:tabs>
          <w:tab w:val="right" w:leader="dot" w:pos="8306"/>
        </w:tabs>
      </w:pPr>
      <w:hyperlink w:anchor="_Toc24353" w:history="1">
        <w:r>
          <w:rPr>
            <w:rFonts w:ascii="仿宋" w:eastAsia="仿宋" w:hAnsi="仿宋" w:cs="仿宋" w:hint="eastAsia"/>
            <w:lang w:eastAsia="zh-CN"/>
          </w:rPr>
          <w:t>十八、食品筛选清洗机械项目实施时间节点</w:t>
        </w:r>
        <w:r>
          <w:tab/>
        </w:r>
        <w:r>
          <w:fldChar w:fldCharType="begin"/>
        </w:r>
        <w:r>
          <w:instrText xml:space="preserve"> PAGEREF _Toc24353 \h </w:instrText>
        </w:r>
        <w:r>
          <w:fldChar w:fldCharType="separate"/>
        </w:r>
        <w:r>
          <w:t>93</w:t>
        </w:r>
        <w:r>
          <w:fldChar w:fldCharType="end"/>
        </w:r>
      </w:hyperlink>
    </w:p>
    <w:p>
      <w:pPr>
        <w:pStyle w:val="TOC2"/>
        <w:tabs>
          <w:tab w:val="right" w:leader="dot" w:pos="8306"/>
        </w:tabs>
      </w:pPr>
      <w:hyperlink w:anchor="_Toc27761" w:history="1">
        <w:r>
          <w:rPr>
            <w:rFonts w:ascii="仿宋" w:eastAsia="仿宋" w:hAnsi="仿宋" w:cs="仿宋" w:hint="eastAsia"/>
            <w:lang w:eastAsia="zh-CN"/>
          </w:rPr>
          <w:t>(一)、食品筛选清洗机械项目启动阶段时间节点</w:t>
        </w:r>
        <w:r>
          <w:tab/>
        </w:r>
        <w:r>
          <w:fldChar w:fldCharType="begin"/>
        </w:r>
        <w:r>
          <w:instrText xml:space="preserve"> PAGEREF _Toc27761 \h </w:instrText>
        </w:r>
        <w:r>
          <w:fldChar w:fldCharType="separate"/>
        </w:r>
        <w:r>
          <w:t>93</w:t>
        </w:r>
        <w:r>
          <w:fldChar w:fldCharType="end"/>
        </w:r>
      </w:hyperlink>
    </w:p>
    <w:p>
      <w:pPr>
        <w:pStyle w:val="TOC2"/>
        <w:tabs>
          <w:tab w:val="right" w:leader="dot" w:pos="8306"/>
        </w:tabs>
      </w:pPr>
      <w:hyperlink w:anchor="_Toc9708" w:history="1">
        <w:r>
          <w:rPr>
            <w:rFonts w:ascii="仿宋" w:eastAsia="仿宋" w:hAnsi="仿宋" w:cs="仿宋" w:hint="eastAsia"/>
            <w:lang w:eastAsia="zh-CN"/>
          </w:rPr>
          <w:t>(二)、食品筛选清洗机械项目执行阶段时间节点</w:t>
        </w:r>
        <w:r>
          <w:tab/>
        </w:r>
        <w:r>
          <w:fldChar w:fldCharType="begin"/>
        </w:r>
        <w:r>
          <w:instrText xml:space="preserve"> PAGEREF _Toc9708 \h </w:instrText>
        </w:r>
        <w:r>
          <w:fldChar w:fldCharType="separate"/>
        </w:r>
        <w:r>
          <w:t>94</w:t>
        </w:r>
        <w:r>
          <w:fldChar w:fldCharType="end"/>
        </w:r>
      </w:hyperlink>
    </w:p>
    <w:p>
      <w:pPr>
        <w:pStyle w:val="TOC2"/>
        <w:tabs>
          <w:tab w:val="right" w:leader="dot" w:pos="8306"/>
        </w:tabs>
      </w:pPr>
      <w:hyperlink w:anchor="_Toc22700" w:history="1">
        <w:r>
          <w:rPr>
            <w:rFonts w:ascii="仿宋" w:eastAsia="仿宋" w:hAnsi="仿宋" w:cs="仿宋" w:hint="eastAsia"/>
            <w:lang w:eastAsia="zh-CN"/>
          </w:rPr>
          <w:t>(三)、食品筛选清洗机械项目完成阶段时间节点</w:t>
        </w:r>
        <w:r>
          <w:tab/>
        </w:r>
        <w:r>
          <w:fldChar w:fldCharType="begin"/>
        </w:r>
        <w:r>
          <w:instrText xml:space="preserve"> PAGEREF _Toc22700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筛选清洗机械项目的技术管理特点体现在其创新导向。通过引入最先进的技术趋势和解决方案，食品筛选清洗机械项目致力于提升科技含量、提高质量和效率水平。这意味着我们将采用最新的工具和方法，确保食品筛选清洗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筛选清洗机械项目技术管理的显著特征。通过整合不同领域的技术资源，我们实现了跨学科的协同工作。这有助于优化技术架构，提高整体效能。此外，整合性策略还促进了不同技术团队之间的紧密沟通和高效合作，确保食品筛选清洗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筛选清洗机械项目所采用的技术。通过不断优化技术方案，食品筛选清洗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筛选清洗机械项目团队将在食品筛选清洗机械项目初期识别可能的技术风险，并采取相应的预防和应对措施。通过建立健全的风险评估机制，食品筛选清洗机械项目能够在实施过程中及时发现并解决潜在的技术问题，保障食品筛选清洗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筛选清洗机械项目中，技术将成为食品筛选清洗机械项目成功的有力支持。这一深度剖析揭示了技术管理在食品筛选清洗机械项目实施中的关键作用，为食品筛选清洗机械项目的技术基础奠定了坚实的基础。</w:t>
      </w:r>
    </w:p>
    <w:p>
      <w:pPr>
        <w:pStyle w:val="Heading2"/>
        <w:ind w:firstLine="560" w:firstLineChars="200"/>
        <w:rPr>
          <w:rFonts w:ascii="仿宋" w:eastAsia="仿宋" w:hAnsi="仿宋" w:cs="仿宋" w:hint="eastAsia"/>
          <w:sz w:val="28"/>
          <w:lang w:eastAsia="zh-CN"/>
        </w:rPr>
      </w:pPr>
      <w:bookmarkStart w:id="4" w:name="_Toc4272"/>
      <w:r>
        <w:rPr>
          <w:rFonts w:ascii="仿宋" w:eastAsia="仿宋" w:hAnsi="仿宋" w:cs="仿宋" w:hint="eastAsia"/>
          <w:sz w:val="28"/>
          <w:lang w:eastAsia="zh-CN"/>
        </w:rPr>
        <w:t>(二)、食品筛选清洗机械项目工艺技术设计方案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筛选清洗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筛选清洗机械项目将严格按照相关行业规范要求进行组织。通过有效控制产品质量，食品筛选清洗机械项目将致力于为顾客提供优质的食品筛选清洗机械项目产品和良好的服务。这体现了食品筛选清洗机械项目对于生产活动合规性和质量标准的高度重视，为食品筛选清洗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筛选清洗机械项目注重生态效益和清洁生产原则。食品筛选清洗机械项目建设将紧密结合地方特色经济发展，与社会经济发展规划和区域环境保护规划方案相协调一致。通过与当地区域自然生态系统的结合，食品筛选清洗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筛选清洗机械项目产品具有多样化的客户需求和个性化的特点。因此，食品筛选清洗机械项目产品规格品种多样，且单批生产数量较小。为满足这一特点，食品筛选清洗机械项目承办单位将建设先进的柔性制造生产线。通过广泛应用柔性制造技术，食品筛选清洗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筛选清洗机械项目采用的技术具有较高的技术含量和自动化水平，处于国内先进水平。这一技术选用不仅体现了对生产效率、质量和环境友好性的高标准要求，同时为食品筛选清洗机械项目的可持续发展奠定了坚实的基础。</w:t>
      </w:r>
    </w:p>
    <w:p>
      <w:pPr>
        <w:pStyle w:val="Heading2"/>
        <w:ind w:firstLine="560" w:firstLineChars="200"/>
        <w:rPr>
          <w:rFonts w:ascii="仿宋" w:eastAsia="仿宋" w:hAnsi="仿宋" w:cs="仿宋" w:hint="eastAsia"/>
          <w:sz w:val="28"/>
          <w:lang w:eastAsia="zh-CN"/>
        </w:rPr>
      </w:pPr>
      <w:bookmarkStart w:id="5" w:name="_Toc266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为确保食品筛选清洗机械项目的高效生产和技术实施，我们制定了一套精心设计的设备选型方案，以满足食品筛选清洗机械项目生产、质量和环保的要求。该方案的主要特点如下：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筛选清洗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针对食品筛选清洗机械项目产品的多样性和小批量生产的特点，我们将建设柔性制造生产线。通过在设备选型中考虑柔性制造技术，可以灵活应对不同产品规格和生产需求，实现生产线的高度灵活性和适应性。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436"/>
      <w:r>
        <w:rPr>
          <w:rFonts w:ascii="仿宋" w:eastAsia="仿宋" w:hAnsi="仿宋" w:cs="仿宋" w:hint="eastAsia"/>
          <w:sz w:val="28"/>
          <w:lang w:eastAsia="zh-CN"/>
        </w:rPr>
        <w:t>二、食品筛选清洗机械项目土建工程</w:t>
      </w:r>
      <w:bookmarkEnd w:id="6"/>
    </w:p>
    <w:p>
      <w:pPr>
        <w:pStyle w:val="Heading2"/>
        <w:rPr>
          <w:rFonts w:ascii="仿宋" w:eastAsia="仿宋" w:hAnsi="仿宋" w:cs="仿宋" w:hint="eastAsia"/>
          <w:lang w:eastAsia="zh-CN"/>
        </w:rPr>
      </w:pPr>
      <w:bookmarkStart w:id="7" w:name="_Toc185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在食品筛选清洗机械项目的建筑工程设计中，我们将秉承一系列重要的设计原则，以确保食品筛选清洗机械项目建筑在功能、美观、可持续性等方面达到最佳效果。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首要原则是确保建筑的功能性得到最大化的发挥。我们将充分理解食品筛选清洗机械项目的实际需求，合理布局各个功能区域，保证建筑在满足业务需求的同时，提供高效的工作环境。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在建筑设计中，我们将综合考虑建设和运营成本。通过精细的经济效益分析，确保设计方案在高效利用资源的同时，对食品筛选清洗机械项目的长期盈利能力有积极的贡献。</w:t>
      </w:r>
    </w:p>
    <w:p>
      <w:pPr>
        <w:pStyle w:val="Heading2"/>
        <w:ind w:firstLine="560" w:firstLineChars="200"/>
        <w:rPr>
          <w:rFonts w:ascii="仿宋" w:eastAsia="仿宋" w:hAnsi="仿宋" w:cs="仿宋" w:hint="eastAsia"/>
          <w:sz w:val="28"/>
          <w:lang w:eastAsia="zh-CN"/>
        </w:rPr>
      </w:pPr>
      <w:bookmarkStart w:id="8" w:name="_Toc291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筛选清洗机械项目的土建工程设计中，我们将精准设定设计年限，结合食品筛选清洗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筛选清洗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79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食品筛选清洗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筛选清洗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筛选清洗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57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本期工程食品筛选清洗机械项目预计总建筑面积XXX平方米，其中：计容建筑面积XXX平方米，计划建筑工程投资XX万元，占食品筛选清洗机械项目总投资的XX%。</w:t>
      </w:r>
    </w:p>
    <w:p>
      <w:pPr>
        <w:pStyle w:val="Heading1"/>
        <w:ind w:firstLine="560" w:firstLineChars="200"/>
        <w:rPr>
          <w:rFonts w:ascii="仿宋" w:eastAsia="仿宋" w:hAnsi="仿宋" w:cs="仿宋" w:hint="eastAsia"/>
          <w:sz w:val="28"/>
          <w:lang w:eastAsia="zh-CN"/>
        </w:rPr>
      </w:pPr>
      <w:bookmarkStart w:id="11" w:name="_Toc28445"/>
      <w:r>
        <w:rPr>
          <w:rFonts w:ascii="仿宋" w:eastAsia="仿宋" w:hAnsi="仿宋" w:cs="仿宋" w:hint="eastAsia"/>
          <w:sz w:val="28"/>
          <w:lang w:eastAsia="zh-CN"/>
        </w:rPr>
        <w:t>三、食品筛选清洗机械项目绩效评估</w:t>
      </w:r>
      <w:bookmarkEnd w:id="11"/>
    </w:p>
    <w:p>
      <w:pPr>
        <w:pStyle w:val="Heading2"/>
        <w:rPr>
          <w:rFonts w:ascii="仿宋" w:eastAsia="仿宋" w:hAnsi="仿宋" w:cs="仿宋" w:hint="eastAsia"/>
          <w:lang w:eastAsia="zh-CN"/>
        </w:rPr>
      </w:pPr>
      <w:bookmarkStart w:id="12" w:name="_Toc245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筛选清洗机械项目中，我们设计了一套全面的绩效评估指标，以确保食品筛选清洗机械项目的可控和成功交付。这些指标跨足食品筛选清洗机械项目目标、成本、进度和质量等多个维度，为我们提供了全面洞察食品筛选清洗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筛选清洗机械项目目标达成率是我们关注的首要指标。我们设定了明确的目标，并通过定期监测和评估，迅速发现并应对潜在的目标偏差。这为食品筛选清洗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成本绩效是另一个核心关注点。通过实际成本与预算成本的对比分析，我们深入了解成本差异的原因，及时调整资源分配，保持食品筛选清洗机械项目在经济效益方面的合理水平。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筛选清洗机械项目进度作为关键的绩效指标之一，得到了精心的关注。我们制定了详细的食品筛选清洗机械项目进度计划，并设立了进度符合度指标，确保实际进度与计划进度保持一致。这使我们能够快速发现和解决潜在的进度问题，保持食品筛选清洗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筛选清洗机械项目绩效的不可或缺的一环。我们引入了一系列的质量标准和客户满意度指标，以确保食品筛选清洗机械项目交付的成果在质量上达到或超越预期水平。通过持续监测这些指标，我们努力提升食品筛选清洗机械项目整体质量水平，为食品筛选清洗机械项目的成功交付提供有力保障。通过这些科学且全面的绩效评估，我们能够更好地引导食品筛选清洗机械项目的持续改进，确保食品筛选清洗机械项目目标的顺利达成。</w:t>
      </w:r>
    </w:p>
    <w:p>
      <w:pPr>
        <w:pStyle w:val="Heading2"/>
        <w:ind w:firstLine="560" w:firstLineChars="200"/>
        <w:rPr>
          <w:rFonts w:ascii="仿宋" w:eastAsia="仿宋" w:hAnsi="仿宋" w:cs="仿宋" w:hint="eastAsia"/>
          <w:sz w:val="28"/>
          <w:lang w:eastAsia="zh-CN"/>
        </w:rPr>
      </w:pPr>
      <w:bookmarkStart w:id="13" w:name="_Toc100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绩效评估是食品筛选清洗机械项目中的关键环节，为确保食品筛选清洗机械项目达到预期目标，我们采用了多层次、多维度的绩效评估方法。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筛选清洗机械项目的战略目标对齐，确保每个决策和行动都与食品筛选清洗机械项目整体目标保持一致。团队会定期召开战略对齐会议，审视当前工作与食品筛选清洗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筛选清洗机械项目进度、质量、成本和风险等方面。这些指标通过数据收集和分析，为食品筛选清洗机械项目管理团队提供了客观的评估依据。例如，我们通过食品筛选清洗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筛选清洗机械项目内部，还考虑了食品筛选清洗机械项目对外部环境的影响。我们定期进行干系人满意度调查，以了解各利益相关方对食品筛选清洗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这种多层次、多角度的绩效评估方法，使得我们能够全面了解食品筛选清洗机械项目的运行状态，及时做出调整，确保食品筛选清洗机械项目在不断变化的环境中保持稳健前行。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76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为了确保食品筛选清洗机械项目的有效管理和不断优化，我们采用了精心设计的绩效评估周期。这个周期旨在实现灵活、实时和全面的评估，以适应食品筛选清洗机械项目执行中的各种挑战。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筛选清洗机械项目的不同需求，分为短期、中期和长期。短期评估关注每个迭代或工作周期，以及时发现和解决当前任务中的问题。中期评估涵盖几个迭代，深入了解整体食品筛选清洗机械项目的趋势和性能。长期评估则着眼于整个食品筛选清洗机械项目阶段，确保食品筛选清洗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筛选清洗机械项目管理工具和协作平台，团队成员能够随时更新和分享食品筛选清洗机械项目数据。这种实时性的反馈机制使我们能够及时察觉潜在问题，快速调整，保持食品筛选清洗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筛选清洗机械项目的决策制定密不可分。每个周期的食品筛选清洗机械项目回顾会议成为集体总结经验、识别问题深层次原因并找到创新解决方案的平台。这种定期的反思与调整机制使食品筛选清洗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15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706"/>
      <w:r>
        <w:rPr>
          <w:rFonts w:ascii="仿宋" w:eastAsia="仿宋" w:hAnsi="仿宋" w:cs="仿宋" w:hint="eastAsia"/>
          <w:lang w:eastAsia="zh-CN"/>
        </w:rPr>
        <w:t>(一)、食品筛选清洗机械行业分析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筛选清洗机械行业一直以来都是市场的关注焦点。行业内的发展趋势、竞争态势以及潜在机会都对食品筛选清洗机械项目的推进产生深远的影响。通过深入研究行业的整体概貌，我们将更好地理解行业的核心特征，为食品筛选清洗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筛选清洗机械行业，技术一直是推动创新和发展的关键因素。我们将对当前技术趋势进行详尽分析，包括但不限于人工智能、大数据应用、先进制造技术等。这有助于食品筛选清洗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筛选清洗机械项目成功的基础。我们将对主要竞争对手进行深入研究，包括其市场份额、产品特点、市场定位等。通过全面了解竞争对手的优势和劣势，食品筛选清洗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45"/>
      <w:r>
        <w:rPr>
          <w:rFonts w:ascii="仿宋" w:eastAsia="仿宋" w:hAnsi="仿宋" w:cs="仿宋" w:hint="eastAsia"/>
          <w:sz w:val="28"/>
          <w:lang w:eastAsia="zh-CN"/>
        </w:rPr>
        <w:t>(二)、食品筛选清洗机械市场分析预测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筛选清洗机械市场未来的增长趋势。这包括市场的整体规模、各细分领域的发展趋势等。食品筛选清洗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筛选清洗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筛选清洗机械项目实施过程中需要充分考虑的因素。我们将对市场风险进行全面评估，包括但不限于政策法规风险、市场竞争风险、技术变革风险等。通过对潜在风险的深入分析，食品筛选清洗机械项目可以制定相应的风险缓解策略，降低不确定性对食品筛选清洗机械项目的影响。</w:t>
      </w:r>
    </w:p>
    <w:p>
      <w:pPr>
        <w:pStyle w:val="Heading1"/>
        <w:ind w:firstLine="560" w:firstLineChars="200"/>
        <w:rPr>
          <w:rFonts w:ascii="仿宋" w:eastAsia="仿宋" w:hAnsi="仿宋" w:cs="仿宋" w:hint="eastAsia"/>
          <w:sz w:val="28"/>
          <w:lang w:eastAsia="zh-CN"/>
        </w:rPr>
      </w:pPr>
      <w:bookmarkStart w:id="18" w:name="_Toc20265"/>
      <w:r>
        <w:rPr>
          <w:rFonts w:ascii="仿宋" w:eastAsia="仿宋" w:hAnsi="仿宋" w:cs="仿宋" w:hint="eastAsia"/>
          <w:sz w:val="28"/>
          <w:lang w:eastAsia="zh-CN"/>
        </w:rPr>
        <w:t>五、食品筛选清洗机械项目建设背景及必要性分析</w:t>
      </w:r>
      <w:bookmarkEnd w:id="18"/>
    </w:p>
    <w:p>
      <w:pPr>
        <w:pStyle w:val="Heading2"/>
        <w:rPr>
          <w:rFonts w:ascii="仿宋" w:eastAsia="仿宋" w:hAnsi="仿宋" w:cs="仿宋" w:hint="eastAsia"/>
          <w:lang w:eastAsia="zh-CN"/>
        </w:rPr>
      </w:pPr>
      <w:bookmarkStart w:id="19" w:name="_Toc13763"/>
      <w:r>
        <w:rPr>
          <w:rFonts w:ascii="仿宋" w:eastAsia="仿宋" w:hAnsi="仿宋" w:cs="仿宋" w:hint="eastAsia"/>
          <w:lang w:eastAsia="zh-CN"/>
        </w:rPr>
        <w:t>(一)、食品筛选清洗机械项目背景分析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筛选清洗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筛选清洗机械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筛选清洗机械项目在这个潮流中的定位。同时，我们将关注行业内涌现的新兴机遇，以便食品筛选清洗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筛选清洗机械项目提供了强大的发展动力。我们将聚焦于行业内最新的技术发展趋势，包括但不限于人工智能、大数据分析、物联网等领域。通过深度的技术研究，我们将确保食品筛选清洗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筛选清洗机械项目发展的源泉。我们将投入更多的精力对市场需求进行深入剖析，超越表面的需求，深入挖掘潜在的市场痛点和机遇。通过对市场需求的细致了解，食品筛选清洗机械项目将更有针对性地设计解决方案，满足市场的多样化需求，从而更好地促进食品筛选清洗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筛选清洗机械项目战略至关重要。我们将对竞争态势进行更为深入的分析，包括但不限于市场份额、产品特点、客户满意度等多个维度。通过深度的竞争分析，食品筛选清洗机械项目将能够更准确地把握市场脉搏，制定具有竞争力的食品筛选清洗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https://d.book118.com/015241334200011042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食品筛选清洗机械项目规划设计纲要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B4598"/>
    <w:rsid w:val="72EB45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4133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2024-01-13T08:19:00Z</dcterms:created>
  <dcterms:modified xsi:type="dcterms:W3CDTF">2024-01-13T08:19:42Z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18ED42248F1945F69CCE1A0DF428F481_11</vt:lpwstr>
  </property>
  <property fmtid="{D5CDD505-2E9C-101B-9397-08002B2CF9AE}" pid="3" name="KSOProductBuildVer">
    <vt:lpwstr>2052-12.1.0.16120</vt:lpwstr>
  </property>
</Properties>
</file>