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温度调节器项目建设总纲及方案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40" w:history="1">
        <w:r>
          <w:rPr>
            <w:rFonts w:ascii="仿宋" w:eastAsia="仿宋" w:hAnsi="仿宋" w:cs="仿宋" w:hint="eastAsia"/>
            <w:lang w:eastAsia="zh-CN"/>
          </w:rPr>
          <w:t>序言</w:t>
        </w:r>
        <w:r>
          <w:tab/>
        </w:r>
        <w:r>
          <w:fldChar w:fldCharType="begin"/>
        </w:r>
        <w:r>
          <w:instrText xml:space="preserve"> PAGEREF _Toc31340 \h </w:instrText>
        </w:r>
        <w:r>
          <w:fldChar w:fldCharType="separate"/>
        </w:r>
        <w:r>
          <w:t>3</w:t>
        </w:r>
        <w:r>
          <w:fldChar w:fldCharType="end"/>
        </w:r>
      </w:hyperlink>
    </w:p>
    <w:p>
      <w:pPr>
        <w:pStyle w:val="TOC1"/>
        <w:tabs>
          <w:tab w:val="right" w:leader="dot" w:pos="8306"/>
        </w:tabs>
      </w:pPr>
      <w:hyperlink w:anchor="_Toc21508" w:history="1">
        <w:r>
          <w:rPr>
            <w:rFonts w:ascii="仿宋" w:eastAsia="仿宋" w:hAnsi="仿宋" w:cs="仿宋" w:hint="eastAsia"/>
            <w:lang w:eastAsia="zh-CN"/>
          </w:rPr>
          <w:t>一、经济影响分析</w:t>
        </w:r>
        <w:r>
          <w:tab/>
        </w:r>
        <w:r>
          <w:fldChar w:fldCharType="begin"/>
        </w:r>
        <w:r>
          <w:instrText xml:space="preserve"> PAGEREF _Toc21508 \h </w:instrText>
        </w:r>
        <w:r>
          <w:fldChar w:fldCharType="separate"/>
        </w:r>
        <w:r>
          <w:t>3</w:t>
        </w:r>
        <w:r>
          <w:fldChar w:fldCharType="end"/>
        </w:r>
      </w:hyperlink>
    </w:p>
    <w:p>
      <w:pPr>
        <w:pStyle w:val="TOC2"/>
        <w:tabs>
          <w:tab w:val="right" w:leader="dot" w:pos="8306"/>
        </w:tabs>
      </w:pPr>
      <w:hyperlink w:anchor="_Toc3520" w:history="1">
        <w:r>
          <w:rPr>
            <w:rFonts w:ascii="仿宋" w:eastAsia="仿宋" w:hAnsi="仿宋" w:cs="仿宋" w:hint="eastAsia"/>
            <w:lang w:eastAsia="zh-CN"/>
          </w:rPr>
          <w:t>(一)、经济费用效益或费用效果分析</w:t>
        </w:r>
        <w:r>
          <w:tab/>
        </w:r>
        <w:r>
          <w:fldChar w:fldCharType="begin"/>
        </w:r>
        <w:r>
          <w:instrText xml:space="preserve"> PAGEREF _Toc3520 \h </w:instrText>
        </w:r>
        <w:r>
          <w:fldChar w:fldCharType="separate"/>
        </w:r>
        <w:r>
          <w:t>3</w:t>
        </w:r>
        <w:r>
          <w:fldChar w:fldCharType="end"/>
        </w:r>
      </w:hyperlink>
    </w:p>
    <w:p>
      <w:pPr>
        <w:pStyle w:val="TOC2"/>
        <w:tabs>
          <w:tab w:val="right" w:leader="dot" w:pos="8306"/>
        </w:tabs>
      </w:pPr>
      <w:hyperlink w:anchor="_Toc9398" w:history="1">
        <w:r>
          <w:rPr>
            <w:rFonts w:ascii="仿宋" w:eastAsia="仿宋" w:hAnsi="仿宋" w:cs="仿宋" w:hint="eastAsia"/>
            <w:lang w:eastAsia="zh-CN"/>
          </w:rPr>
          <w:t>(二)、行业影响分析</w:t>
        </w:r>
        <w:r>
          <w:tab/>
        </w:r>
        <w:r>
          <w:fldChar w:fldCharType="begin"/>
        </w:r>
        <w:r>
          <w:instrText xml:space="preserve"> PAGEREF _Toc9398 \h </w:instrText>
        </w:r>
        <w:r>
          <w:fldChar w:fldCharType="separate"/>
        </w:r>
        <w:r>
          <w:t>5</w:t>
        </w:r>
        <w:r>
          <w:fldChar w:fldCharType="end"/>
        </w:r>
      </w:hyperlink>
    </w:p>
    <w:p>
      <w:pPr>
        <w:pStyle w:val="TOC2"/>
        <w:tabs>
          <w:tab w:val="right" w:leader="dot" w:pos="8306"/>
        </w:tabs>
      </w:pPr>
      <w:hyperlink w:anchor="_Toc3142" w:history="1">
        <w:r>
          <w:rPr>
            <w:rFonts w:ascii="仿宋" w:eastAsia="仿宋" w:hAnsi="仿宋" w:cs="仿宋" w:hint="eastAsia"/>
            <w:lang w:eastAsia="zh-CN"/>
          </w:rPr>
          <w:t>(三)、区域经济影响分析</w:t>
        </w:r>
        <w:r>
          <w:tab/>
        </w:r>
        <w:r>
          <w:fldChar w:fldCharType="begin"/>
        </w:r>
        <w:r>
          <w:instrText xml:space="preserve"> PAGEREF _Toc3142 \h </w:instrText>
        </w:r>
        <w:r>
          <w:fldChar w:fldCharType="separate"/>
        </w:r>
        <w:r>
          <w:t>7</w:t>
        </w:r>
        <w:r>
          <w:fldChar w:fldCharType="end"/>
        </w:r>
      </w:hyperlink>
    </w:p>
    <w:p>
      <w:pPr>
        <w:pStyle w:val="TOC2"/>
        <w:tabs>
          <w:tab w:val="right" w:leader="dot" w:pos="8306"/>
        </w:tabs>
      </w:pPr>
      <w:hyperlink w:anchor="_Toc9580" w:history="1">
        <w:r>
          <w:rPr>
            <w:rFonts w:ascii="仿宋" w:eastAsia="仿宋" w:hAnsi="仿宋" w:cs="仿宋" w:hint="eastAsia"/>
            <w:lang w:eastAsia="zh-CN"/>
          </w:rPr>
          <w:t>(四)、宏观经济影响分析</w:t>
        </w:r>
        <w:r>
          <w:tab/>
        </w:r>
        <w:r>
          <w:fldChar w:fldCharType="begin"/>
        </w:r>
        <w:r>
          <w:instrText xml:space="preserve"> PAGEREF _Toc9580 \h </w:instrText>
        </w:r>
        <w:r>
          <w:fldChar w:fldCharType="separate"/>
        </w:r>
        <w:r>
          <w:t>8</w:t>
        </w:r>
        <w:r>
          <w:fldChar w:fldCharType="end"/>
        </w:r>
      </w:hyperlink>
    </w:p>
    <w:p>
      <w:pPr>
        <w:pStyle w:val="TOC1"/>
        <w:tabs>
          <w:tab w:val="right" w:leader="dot" w:pos="8306"/>
        </w:tabs>
      </w:pPr>
      <w:hyperlink w:anchor="_Toc10986" w:history="1">
        <w:r>
          <w:rPr>
            <w:rFonts w:ascii="仿宋" w:eastAsia="仿宋" w:hAnsi="仿宋" w:cs="仿宋" w:hint="eastAsia"/>
            <w:lang w:eastAsia="zh-CN"/>
          </w:rPr>
          <w:t>二、背景、必要性分析</w:t>
        </w:r>
        <w:r>
          <w:tab/>
        </w:r>
        <w:r>
          <w:fldChar w:fldCharType="begin"/>
        </w:r>
        <w:r>
          <w:instrText xml:space="preserve"> PAGEREF _Toc10986 \h </w:instrText>
        </w:r>
        <w:r>
          <w:fldChar w:fldCharType="separate"/>
        </w:r>
        <w:r>
          <w:t>9</w:t>
        </w:r>
        <w:r>
          <w:fldChar w:fldCharType="end"/>
        </w:r>
      </w:hyperlink>
    </w:p>
    <w:p>
      <w:pPr>
        <w:pStyle w:val="TOC2"/>
        <w:tabs>
          <w:tab w:val="right" w:leader="dot" w:pos="8306"/>
        </w:tabs>
      </w:pPr>
      <w:hyperlink w:anchor="_Toc9807" w:history="1">
        <w:r>
          <w:rPr>
            <w:rFonts w:ascii="仿宋" w:eastAsia="仿宋" w:hAnsi="仿宋" w:cs="仿宋" w:hint="eastAsia"/>
            <w:lang w:eastAsia="zh-CN"/>
          </w:rPr>
          <w:t>(一)、项目建设背景</w:t>
        </w:r>
        <w:r>
          <w:tab/>
        </w:r>
        <w:r>
          <w:fldChar w:fldCharType="begin"/>
        </w:r>
        <w:r>
          <w:instrText xml:space="preserve"> PAGEREF _Toc9807 \h </w:instrText>
        </w:r>
        <w:r>
          <w:fldChar w:fldCharType="separate"/>
        </w:r>
        <w:r>
          <w:t>9</w:t>
        </w:r>
        <w:r>
          <w:fldChar w:fldCharType="end"/>
        </w:r>
      </w:hyperlink>
    </w:p>
    <w:p>
      <w:pPr>
        <w:pStyle w:val="TOC2"/>
        <w:tabs>
          <w:tab w:val="right" w:leader="dot" w:pos="8306"/>
        </w:tabs>
      </w:pPr>
      <w:hyperlink w:anchor="_Toc21617" w:history="1">
        <w:r>
          <w:rPr>
            <w:rFonts w:ascii="仿宋" w:eastAsia="仿宋" w:hAnsi="仿宋" w:cs="仿宋" w:hint="eastAsia"/>
            <w:lang w:eastAsia="zh-CN"/>
          </w:rPr>
          <w:t>(二)、必要性分析</w:t>
        </w:r>
        <w:r>
          <w:tab/>
        </w:r>
        <w:r>
          <w:fldChar w:fldCharType="begin"/>
        </w:r>
        <w:r>
          <w:instrText xml:space="preserve"> PAGEREF _Toc21617 \h </w:instrText>
        </w:r>
        <w:r>
          <w:fldChar w:fldCharType="separate"/>
        </w:r>
        <w:r>
          <w:t>10</w:t>
        </w:r>
        <w:r>
          <w:fldChar w:fldCharType="end"/>
        </w:r>
      </w:hyperlink>
    </w:p>
    <w:p>
      <w:pPr>
        <w:pStyle w:val="TOC2"/>
        <w:tabs>
          <w:tab w:val="right" w:leader="dot" w:pos="8306"/>
        </w:tabs>
      </w:pPr>
      <w:hyperlink w:anchor="_Toc23884" w:history="1">
        <w:r>
          <w:rPr>
            <w:rFonts w:ascii="仿宋" w:eastAsia="仿宋" w:hAnsi="仿宋" w:cs="仿宋" w:hint="eastAsia"/>
            <w:lang w:eastAsia="zh-CN"/>
          </w:rPr>
          <w:t>(三)、项目建设有利条件</w:t>
        </w:r>
        <w:r>
          <w:tab/>
        </w:r>
        <w:r>
          <w:fldChar w:fldCharType="begin"/>
        </w:r>
        <w:r>
          <w:instrText xml:space="preserve"> PAGEREF _Toc23884 \h </w:instrText>
        </w:r>
        <w:r>
          <w:fldChar w:fldCharType="separate"/>
        </w:r>
        <w:r>
          <w:t>12</w:t>
        </w:r>
        <w:r>
          <w:fldChar w:fldCharType="end"/>
        </w:r>
      </w:hyperlink>
    </w:p>
    <w:p>
      <w:pPr>
        <w:pStyle w:val="TOC1"/>
        <w:tabs>
          <w:tab w:val="right" w:leader="dot" w:pos="8306"/>
        </w:tabs>
      </w:pPr>
      <w:hyperlink w:anchor="_Toc27748" w:history="1">
        <w:r>
          <w:rPr>
            <w:rFonts w:ascii="仿宋" w:eastAsia="仿宋" w:hAnsi="仿宋" w:cs="仿宋" w:hint="eastAsia"/>
            <w:lang w:eastAsia="zh-CN"/>
          </w:rPr>
          <w:t>三、财务管理与成本控制</w:t>
        </w:r>
        <w:r>
          <w:tab/>
        </w:r>
        <w:r>
          <w:fldChar w:fldCharType="begin"/>
        </w:r>
        <w:r>
          <w:instrText xml:space="preserve"> PAGEREF _Toc27748 \h </w:instrText>
        </w:r>
        <w:r>
          <w:fldChar w:fldCharType="separate"/>
        </w:r>
        <w:r>
          <w:t>13</w:t>
        </w:r>
        <w:r>
          <w:fldChar w:fldCharType="end"/>
        </w:r>
      </w:hyperlink>
    </w:p>
    <w:p>
      <w:pPr>
        <w:pStyle w:val="TOC2"/>
        <w:tabs>
          <w:tab w:val="right" w:leader="dot" w:pos="8306"/>
        </w:tabs>
      </w:pPr>
      <w:hyperlink w:anchor="_Toc22479" w:history="1">
        <w:r>
          <w:rPr>
            <w:rFonts w:ascii="仿宋" w:eastAsia="仿宋" w:hAnsi="仿宋" w:cs="仿宋" w:hint="eastAsia"/>
            <w:lang w:eastAsia="zh-CN"/>
          </w:rPr>
          <w:t>(一)、财务管理体系建设</w:t>
        </w:r>
        <w:r>
          <w:tab/>
        </w:r>
        <w:r>
          <w:fldChar w:fldCharType="begin"/>
        </w:r>
        <w:r>
          <w:instrText xml:space="preserve"> PAGEREF _Toc22479 \h </w:instrText>
        </w:r>
        <w:r>
          <w:fldChar w:fldCharType="separate"/>
        </w:r>
        <w:r>
          <w:t>13</w:t>
        </w:r>
        <w:r>
          <w:fldChar w:fldCharType="end"/>
        </w:r>
      </w:hyperlink>
    </w:p>
    <w:p>
      <w:pPr>
        <w:pStyle w:val="TOC2"/>
        <w:tabs>
          <w:tab w:val="right" w:leader="dot" w:pos="8306"/>
        </w:tabs>
      </w:pPr>
      <w:hyperlink w:anchor="_Toc19047" w:history="1">
        <w:r>
          <w:rPr>
            <w:rFonts w:ascii="仿宋" w:eastAsia="仿宋" w:hAnsi="仿宋" w:cs="仿宋" w:hint="eastAsia"/>
            <w:lang w:eastAsia="zh-CN"/>
          </w:rPr>
          <w:t>(二)、成本控制措施</w:t>
        </w:r>
        <w:r>
          <w:tab/>
        </w:r>
        <w:r>
          <w:fldChar w:fldCharType="begin"/>
        </w:r>
        <w:r>
          <w:instrText xml:space="preserve"> PAGEREF _Toc19047 \h </w:instrText>
        </w:r>
        <w:r>
          <w:fldChar w:fldCharType="separate"/>
        </w:r>
        <w:r>
          <w:t>15</w:t>
        </w:r>
        <w:r>
          <w:fldChar w:fldCharType="end"/>
        </w:r>
      </w:hyperlink>
    </w:p>
    <w:p>
      <w:pPr>
        <w:pStyle w:val="TOC1"/>
        <w:tabs>
          <w:tab w:val="right" w:leader="dot" w:pos="8306"/>
        </w:tabs>
      </w:pPr>
      <w:hyperlink w:anchor="_Toc5961" w:history="1">
        <w:r>
          <w:rPr>
            <w:rFonts w:ascii="仿宋" w:eastAsia="仿宋" w:hAnsi="仿宋" w:cs="仿宋" w:hint="eastAsia"/>
            <w:lang w:eastAsia="zh-CN"/>
          </w:rPr>
          <w:t>四、温度调节器项目概论</w:t>
        </w:r>
        <w:r>
          <w:tab/>
        </w:r>
        <w:r>
          <w:fldChar w:fldCharType="begin"/>
        </w:r>
        <w:r>
          <w:instrText xml:space="preserve"> PAGEREF _Toc5961 \h </w:instrText>
        </w:r>
        <w:r>
          <w:fldChar w:fldCharType="separate"/>
        </w:r>
        <w:r>
          <w:t>16</w:t>
        </w:r>
        <w:r>
          <w:fldChar w:fldCharType="end"/>
        </w:r>
      </w:hyperlink>
    </w:p>
    <w:p>
      <w:pPr>
        <w:pStyle w:val="TOC2"/>
        <w:tabs>
          <w:tab w:val="right" w:leader="dot" w:pos="8306"/>
        </w:tabs>
      </w:pPr>
      <w:hyperlink w:anchor="_Toc14609" w:history="1">
        <w:r>
          <w:rPr>
            <w:rFonts w:ascii="仿宋" w:eastAsia="仿宋" w:hAnsi="仿宋" w:cs="仿宋" w:hint="eastAsia"/>
            <w:lang w:eastAsia="zh-CN"/>
          </w:rPr>
          <w:t>(一)、项目申报单位概况</w:t>
        </w:r>
        <w:r>
          <w:tab/>
        </w:r>
        <w:r>
          <w:fldChar w:fldCharType="begin"/>
        </w:r>
        <w:r>
          <w:instrText xml:space="preserve"> PAGEREF _Toc14609 \h </w:instrText>
        </w:r>
        <w:r>
          <w:fldChar w:fldCharType="separate"/>
        </w:r>
        <w:r>
          <w:t>16</w:t>
        </w:r>
        <w:r>
          <w:fldChar w:fldCharType="end"/>
        </w:r>
      </w:hyperlink>
    </w:p>
    <w:p>
      <w:pPr>
        <w:pStyle w:val="TOC2"/>
        <w:tabs>
          <w:tab w:val="right" w:leader="dot" w:pos="8306"/>
        </w:tabs>
      </w:pPr>
      <w:hyperlink w:anchor="_Toc5916" w:history="1">
        <w:r>
          <w:rPr>
            <w:rFonts w:ascii="仿宋" w:eastAsia="仿宋" w:hAnsi="仿宋" w:cs="仿宋" w:hint="eastAsia"/>
            <w:lang w:eastAsia="zh-CN"/>
          </w:rPr>
          <w:t>(二)、项目概况</w:t>
        </w:r>
        <w:r>
          <w:tab/>
        </w:r>
        <w:r>
          <w:fldChar w:fldCharType="begin"/>
        </w:r>
        <w:r>
          <w:instrText xml:space="preserve"> PAGEREF _Toc5916 \h </w:instrText>
        </w:r>
        <w:r>
          <w:fldChar w:fldCharType="separate"/>
        </w:r>
        <w:r>
          <w:t>17</w:t>
        </w:r>
        <w:r>
          <w:fldChar w:fldCharType="end"/>
        </w:r>
      </w:hyperlink>
    </w:p>
    <w:p>
      <w:pPr>
        <w:pStyle w:val="TOC1"/>
        <w:tabs>
          <w:tab w:val="right" w:leader="dot" w:pos="8306"/>
        </w:tabs>
      </w:pPr>
      <w:hyperlink w:anchor="_Toc23750" w:history="1">
        <w:r>
          <w:rPr>
            <w:rFonts w:ascii="仿宋" w:eastAsia="仿宋" w:hAnsi="仿宋" w:cs="仿宋" w:hint="eastAsia"/>
            <w:lang w:eastAsia="zh-CN"/>
          </w:rPr>
          <w:t>五、项目选址研究</w:t>
        </w:r>
        <w:r>
          <w:tab/>
        </w:r>
        <w:r>
          <w:fldChar w:fldCharType="begin"/>
        </w:r>
        <w:r>
          <w:instrText xml:space="preserve"> PAGEREF _Toc23750 \h </w:instrText>
        </w:r>
        <w:r>
          <w:fldChar w:fldCharType="separate"/>
        </w:r>
        <w:r>
          <w:t>20</w:t>
        </w:r>
        <w:r>
          <w:fldChar w:fldCharType="end"/>
        </w:r>
      </w:hyperlink>
    </w:p>
    <w:p>
      <w:pPr>
        <w:pStyle w:val="TOC2"/>
        <w:tabs>
          <w:tab w:val="right" w:leader="dot" w:pos="8306"/>
        </w:tabs>
      </w:pPr>
      <w:hyperlink w:anchor="_Toc11928" w:history="1">
        <w:r>
          <w:rPr>
            <w:rFonts w:ascii="仿宋" w:eastAsia="仿宋" w:hAnsi="仿宋" w:cs="仿宋" w:hint="eastAsia"/>
            <w:lang w:eastAsia="zh-CN"/>
          </w:rPr>
          <w:t>(一)、项目选址原则</w:t>
        </w:r>
        <w:r>
          <w:tab/>
        </w:r>
        <w:r>
          <w:fldChar w:fldCharType="begin"/>
        </w:r>
        <w:r>
          <w:instrText xml:space="preserve"> PAGEREF _Toc11928 \h </w:instrText>
        </w:r>
        <w:r>
          <w:fldChar w:fldCharType="separate"/>
        </w:r>
        <w:r>
          <w:t>20</w:t>
        </w:r>
        <w:r>
          <w:fldChar w:fldCharType="end"/>
        </w:r>
      </w:hyperlink>
    </w:p>
    <w:p>
      <w:pPr>
        <w:pStyle w:val="TOC2"/>
        <w:tabs>
          <w:tab w:val="right" w:leader="dot" w:pos="8306"/>
        </w:tabs>
      </w:pPr>
      <w:hyperlink w:anchor="_Toc18979" w:history="1">
        <w:r>
          <w:rPr>
            <w:rFonts w:ascii="仿宋" w:eastAsia="仿宋" w:hAnsi="仿宋" w:cs="仿宋" w:hint="eastAsia"/>
            <w:lang w:eastAsia="zh-CN"/>
          </w:rPr>
          <w:t>(二)、项目选址</w:t>
        </w:r>
        <w:r>
          <w:tab/>
        </w:r>
        <w:r>
          <w:fldChar w:fldCharType="begin"/>
        </w:r>
        <w:r>
          <w:instrText xml:space="preserve"> PAGEREF _Toc18979 \h </w:instrText>
        </w:r>
        <w:r>
          <w:fldChar w:fldCharType="separate"/>
        </w:r>
        <w:r>
          <w:t>23</w:t>
        </w:r>
        <w:r>
          <w:fldChar w:fldCharType="end"/>
        </w:r>
      </w:hyperlink>
    </w:p>
    <w:p>
      <w:pPr>
        <w:pStyle w:val="TOC2"/>
        <w:tabs>
          <w:tab w:val="right" w:leader="dot" w:pos="8306"/>
        </w:tabs>
      </w:pPr>
      <w:hyperlink w:anchor="_Toc6191" w:history="1">
        <w:r>
          <w:rPr>
            <w:rFonts w:ascii="仿宋" w:eastAsia="仿宋" w:hAnsi="仿宋" w:cs="仿宋" w:hint="eastAsia"/>
            <w:lang w:eastAsia="zh-CN"/>
          </w:rPr>
          <w:t>(三)、建设条件分析</w:t>
        </w:r>
        <w:r>
          <w:tab/>
        </w:r>
        <w:r>
          <w:fldChar w:fldCharType="begin"/>
        </w:r>
        <w:r>
          <w:instrText xml:space="preserve"> PAGEREF _Toc6191 \h </w:instrText>
        </w:r>
        <w:r>
          <w:fldChar w:fldCharType="separate"/>
        </w:r>
        <w:r>
          <w:t>25</w:t>
        </w:r>
        <w:r>
          <w:fldChar w:fldCharType="end"/>
        </w:r>
      </w:hyperlink>
    </w:p>
    <w:p>
      <w:pPr>
        <w:pStyle w:val="TOC2"/>
        <w:tabs>
          <w:tab w:val="right" w:leader="dot" w:pos="8306"/>
        </w:tabs>
      </w:pPr>
      <w:hyperlink w:anchor="_Toc4342" w:history="1">
        <w:r>
          <w:rPr>
            <w:rFonts w:ascii="仿宋" w:eastAsia="仿宋" w:hAnsi="仿宋" w:cs="仿宋" w:hint="eastAsia"/>
            <w:lang w:eastAsia="zh-CN"/>
          </w:rPr>
          <w:t>(四)、用地控制指标</w:t>
        </w:r>
        <w:r>
          <w:tab/>
        </w:r>
        <w:r>
          <w:fldChar w:fldCharType="begin"/>
        </w:r>
        <w:r>
          <w:instrText xml:space="preserve"> PAGEREF _Toc4342 \h </w:instrText>
        </w:r>
        <w:r>
          <w:fldChar w:fldCharType="separate"/>
        </w:r>
        <w:r>
          <w:t>27</w:t>
        </w:r>
        <w:r>
          <w:fldChar w:fldCharType="end"/>
        </w:r>
      </w:hyperlink>
    </w:p>
    <w:p>
      <w:pPr>
        <w:pStyle w:val="TOC2"/>
        <w:tabs>
          <w:tab w:val="right" w:leader="dot" w:pos="8306"/>
        </w:tabs>
      </w:pPr>
      <w:hyperlink w:anchor="_Toc28432" w:history="1">
        <w:r>
          <w:rPr>
            <w:rFonts w:ascii="仿宋" w:eastAsia="仿宋" w:hAnsi="仿宋" w:cs="仿宋" w:hint="eastAsia"/>
            <w:lang w:eastAsia="zh-CN"/>
          </w:rPr>
          <w:t>(五)、地总体要求</w:t>
        </w:r>
        <w:r>
          <w:tab/>
        </w:r>
        <w:r>
          <w:fldChar w:fldCharType="begin"/>
        </w:r>
        <w:r>
          <w:instrText xml:space="preserve"> PAGEREF _Toc28432 \h </w:instrText>
        </w:r>
        <w:r>
          <w:fldChar w:fldCharType="separate"/>
        </w:r>
        <w:r>
          <w:t>28</w:t>
        </w:r>
        <w:r>
          <w:fldChar w:fldCharType="end"/>
        </w:r>
      </w:hyperlink>
    </w:p>
    <w:p>
      <w:pPr>
        <w:pStyle w:val="TOC2"/>
        <w:tabs>
          <w:tab w:val="right" w:leader="dot" w:pos="8306"/>
        </w:tabs>
      </w:pPr>
      <w:hyperlink w:anchor="_Toc26592" w:history="1">
        <w:r>
          <w:rPr>
            <w:rFonts w:ascii="仿宋" w:eastAsia="仿宋" w:hAnsi="仿宋" w:cs="仿宋" w:hint="eastAsia"/>
            <w:lang w:eastAsia="zh-CN"/>
          </w:rPr>
          <w:t>(六)、节约用地措施</w:t>
        </w:r>
        <w:r>
          <w:tab/>
        </w:r>
        <w:r>
          <w:fldChar w:fldCharType="begin"/>
        </w:r>
        <w:r>
          <w:instrText xml:space="preserve"> PAGEREF _Toc26592 \h </w:instrText>
        </w:r>
        <w:r>
          <w:fldChar w:fldCharType="separate"/>
        </w:r>
        <w:r>
          <w:t>29</w:t>
        </w:r>
        <w:r>
          <w:fldChar w:fldCharType="end"/>
        </w:r>
      </w:hyperlink>
    </w:p>
    <w:p>
      <w:pPr>
        <w:pStyle w:val="TOC2"/>
        <w:tabs>
          <w:tab w:val="right" w:leader="dot" w:pos="8306"/>
        </w:tabs>
      </w:pPr>
      <w:hyperlink w:anchor="_Toc16069" w:history="1">
        <w:r>
          <w:rPr>
            <w:rFonts w:ascii="仿宋" w:eastAsia="仿宋" w:hAnsi="仿宋" w:cs="仿宋" w:hint="eastAsia"/>
            <w:lang w:eastAsia="zh-CN"/>
          </w:rPr>
          <w:t>(七)、选址综合评价</w:t>
        </w:r>
        <w:r>
          <w:tab/>
        </w:r>
        <w:r>
          <w:fldChar w:fldCharType="begin"/>
        </w:r>
        <w:r>
          <w:instrText xml:space="preserve"> PAGEREF _Toc16069 \h </w:instrText>
        </w:r>
        <w:r>
          <w:fldChar w:fldCharType="separate"/>
        </w:r>
        <w:r>
          <w:t>31</w:t>
        </w:r>
        <w:r>
          <w:fldChar w:fldCharType="end"/>
        </w:r>
      </w:hyperlink>
    </w:p>
    <w:p>
      <w:pPr>
        <w:pStyle w:val="TOC1"/>
        <w:tabs>
          <w:tab w:val="right" w:leader="dot" w:pos="8306"/>
        </w:tabs>
      </w:pPr>
      <w:hyperlink w:anchor="_Toc17932" w:history="1">
        <w:r>
          <w:rPr>
            <w:rFonts w:ascii="仿宋" w:eastAsia="仿宋" w:hAnsi="仿宋" w:cs="仿宋" w:hint="eastAsia"/>
            <w:lang w:eastAsia="zh-CN"/>
          </w:rPr>
          <w:t>六、项目监理与质量保证</w:t>
        </w:r>
        <w:r>
          <w:tab/>
        </w:r>
        <w:r>
          <w:fldChar w:fldCharType="begin"/>
        </w:r>
        <w:r>
          <w:instrText xml:space="preserve"> PAGEREF _Toc17932 \h </w:instrText>
        </w:r>
        <w:r>
          <w:fldChar w:fldCharType="separate"/>
        </w:r>
        <w:r>
          <w:t>32</w:t>
        </w:r>
        <w:r>
          <w:fldChar w:fldCharType="end"/>
        </w:r>
      </w:hyperlink>
    </w:p>
    <w:p>
      <w:pPr>
        <w:pStyle w:val="TOC2"/>
        <w:tabs>
          <w:tab w:val="right" w:leader="dot" w:pos="8306"/>
        </w:tabs>
      </w:pPr>
      <w:hyperlink w:anchor="_Toc23684" w:history="1">
        <w:r>
          <w:rPr>
            <w:rFonts w:ascii="仿宋" w:eastAsia="仿宋" w:hAnsi="仿宋" w:cs="仿宋" w:hint="eastAsia"/>
            <w:lang w:eastAsia="zh-CN"/>
          </w:rPr>
          <w:t>(一)、监理体系构建</w:t>
        </w:r>
        <w:r>
          <w:tab/>
        </w:r>
        <w:r>
          <w:fldChar w:fldCharType="begin"/>
        </w:r>
        <w:r>
          <w:instrText xml:space="preserve"> PAGEREF _Toc23684 \h </w:instrText>
        </w:r>
        <w:r>
          <w:fldChar w:fldCharType="separate"/>
        </w:r>
        <w:r>
          <w:t>32</w:t>
        </w:r>
        <w:r>
          <w:fldChar w:fldCharType="end"/>
        </w:r>
      </w:hyperlink>
    </w:p>
    <w:p>
      <w:pPr>
        <w:pStyle w:val="TOC2"/>
        <w:tabs>
          <w:tab w:val="right" w:leader="dot" w:pos="8306"/>
        </w:tabs>
      </w:pPr>
      <w:hyperlink w:anchor="_Toc25509" w:history="1">
        <w:r>
          <w:rPr>
            <w:rFonts w:ascii="仿宋" w:eastAsia="仿宋" w:hAnsi="仿宋" w:cs="仿宋" w:hint="eastAsia"/>
            <w:lang w:eastAsia="zh-CN"/>
          </w:rPr>
          <w:t>(二)、质量保证体系实施</w:t>
        </w:r>
        <w:r>
          <w:tab/>
        </w:r>
        <w:r>
          <w:fldChar w:fldCharType="begin"/>
        </w:r>
        <w:r>
          <w:instrText xml:space="preserve"> PAGEREF _Toc25509 \h </w:instrText>
        </w:r>
        <w:r>
          <w:fldChar w:fldCharType="separate"/>
        </w:r>
        <w:r>
          <w:t>32</w:t>
        </w:r>
        <w:r>
          <w:fldChar w:fldCharType="end"/>
        </w:r>
      </w:hyperlink>
    </w:p>
    <w:p>
      <w:pPr>
        <w:pStyle w:val="TOC2"/>
        <w:tabs>
          <w:tab w:val="right" w:leader="dot" w:pos="8306"/>
        </w:tabs>
      </w:pPr>
      <w:hyperlink w:anchor="_Toc16471" w:history="1">
        <w:r>
          <w:rPr>
            <w:rFonts w:ascii="仿宋" w:eastAsia="仿宋" w:hAnsi="仿宋" w:cs="仿宋" w:hint="eastAsia"/>
            <w:lang w:eastAsia="zh-CN"/>
          </w:rPr>
          <w:t>(三)、监理与质量控制流程</w:t>
        </w:r>
        <w:r>
          <w:tab/>
        </w:r>
        <w:r>
          <w:fldChar w:fldCharType="begin"/>
        </w:r>
        <w:r>
          <w:instrText xml:space="preserve"> PAGEREF _Toc16471 \h </w:instrText>
        </w:r>
        <w:r>
          <w:fldChar w:fldCharType="separate"/>
        </w:r>
        <w:r>
          <w:t>33</w:t>
        </w:r>
        <w:r>
          <w:fldChar w:fldCharType="end"/>
        </w:r>
      </w:hyperlink>
    </w:p>
    <w:p>
      <w:pPr>
        <w:pStyle w:val="TOC1"/>
        <w:tabs>
          <w:tab w:val="right" w:leader="dot" w:pos="8306"/>
        </w:tabs>
      </w:pPr>
      <w:hyperlink w:anchor="_Toc7918" w:history="1">
        <w:r>
          <w:rPr>
            <w:rFonts w:ascii="仿宋" w:eastAsia="仿宋" w:hAnsi="仿宋" w:cs="仿宋" w:hint="eastAsia"/>
            <w:lang w:eastAsia="zh-CN"/>
          </w:rPr>
          <w:t>七、项目实施与管理方案</w:t>
        </w:r>
        <w:r>
          <w:tab/>
        </w:r>
        <w:r>
          <w:fldChar w:fldCharType="begin"/>
        </w:r>
        <w:r>
          <w:instrText xml:space="preserve"> PAGEREF _Toc7918 \h </w:instrText>
        </w:r>
        <w:r>
          <w:fldChar w:fldCharType="separate"/>
        </w:r>
        <w:r>
          <w:t>34</w:t>
        </w:r>
        <w:r>
          <w:fldChar w:fldCharType="end"/>
        </w:r>
      </w:hyperlink>
    </w:p>
    <w:p>
      <w:pPr>
        <w:pStyle w:val="TOC2"/>
        <w:tabs>
          <w:tab w:val="right" w:leader="dot" w:pos="8306"/>
        </w:tabs>
      </w:pPr>
      <w:hyperlink w:anchor="_Toc1103" w:history="1">
        <w:r>
          <w:rPr>
            <w:rFonts w:ascii="仿宋" w:eastAsia="仿宋" w:hAnsi="仿宋" w:cs="仿宋" w:hint="eastAsia"/>
            <w:lang w:eastAsia="zh-CN"/>
          </w:rPr>
          <w:t>(一)、项目实施计划</w:t>
        </w:r>
        <w:r>
          <w:tab/>
        </w:r>
        <w:r>
          <w:fldChar w:fldCharType="begin"/>
        </w:r>
        <w:r>
          <w:instrText xml:space="preserve"> PAGEREF _Toc1103 \h </w:instrText>
        </w:r>
        <w:r>
          <w:fldChar w:fldCharType="separate"/>
        </w:r>
        <w:r>
          <w:t>34</w:t>
        </w:r>
        <w:r>
          <w:fldChar w:fldCharType="end"/>
        </w:r>
      </w:hyperlink>
    </w:p>
    <w:p>
      <w:pPr>
        <w:pStyle w:val="TOC2"/>
        <w:tabs>
          <w:tab w:val="right" w:leader="dot" w:pos="8306"/>
        </w:tabs>
      </w:pPr>
      <w:hyperlink w:anchor="_Toc29483" w:history="1">
        <w:r>
          <w:rPr>
            <w:rFonts w:ascii="仿宋" w:eastAsia="仿宋" w:hAnsi="仿宋" w:cs="仿宋" w:hint="eastAsia"/>
            <w:lang w:eastAsia="zh-CN"/>
          </w:rPr>
          <w:t>(二)、项目组织机构与职责</w:t>
        </w:r>
        <w:r>
          <w:tab/>
        </w:r>
        <w:r>
          <w:fldChar w:fldCharType="begin"/>
        </w:r>
        <w:r>
          <w:instrText xml:space="preserve"> PAGEREF _Toc29483 \h </w:instrText>
        </w:r>
        <w:r>
          <w:fldChar w:fldCharType="separate"/>
        </w:r>
        <w:r>
          <w:t>35</w:t>
        </w:r>
        <w:r>
          <w:fldChar w:fldCharType="end"/>
        </w:r>
      </w:hyperlink>
    </w:p>
    <w:p>
      <w:pPr>
        <w:pStyle w:val="TOC2"/>
        <w:tabs>
          <w:tab w:val="right" w:leader="dot" w:pos="8306"/>
        </w:tabs>
      </w:pPr>
      <w:hyperlink w:anchor="_Toc8781" w:history="1">
        <w:r>
          <w:rPr>
            <w:rFonts w:ascii="仿宋" w:eastAsia="仿宋" w:hAnsi="仿宋" w:cs="仿宋" w:hint="eastAsia"/>
            <w:lang w:eastAsia="zh-CN"/>
          </w:rPr>
          <w:t>(三)、项目管理与监控体系</w:t>
        </w:r>
        <w:r>
          <w:tab/>
        </w:r>
        <w:r>
          <w:fldChar w:fldCharType="begin"/>
        </w:r>
        <w:r>
          <w:instrText xml:space="preserve"> PAGEREF _Toc8781 \h </w:instrText>
        </w:r>
        <w:r>
          <w:fldChar w:fldCharType="separate"/>
        </w:r>
        <w:r>
          <w:t>38</w:t>
        </w:r>
        <w:r>
          <w:fldChar w:fldCharType="end"/>
        </w:r>
      </w:hyperlink>
    </w:p>
    <w:p>
      <w:pPr>
        <w:pStyle w:val="TOC1"/>
        <w:tabs>
          <w:tab w:val="right" w:leader="dot" w:pos="8306"/>
        </w:tabs>
      </w:pPr>
      <w:hyperlink w:anchor="_Toc22456" w:history="1">
        <w:r>
          <w:rPr>
            <w:rFonts w:ascii="仿宋" w:eastAsia="仿宋" w:hAnsi="仿宋" w:cs="仿宋" w:hint="eastAsia"/>
            <w:lang w:eastAsia="zh-CN"/>
          </w:rPr>
          <w:t>八、环境保护与绿色发展</w:t>
        </w:r>
        <w:r>
          <w:tab/>
        </w:r>
        <w:r>
          <w:fldChar w:fldCharType="begin"/>
        </w:r>
        <w:r>
          <w:instrText xml:space="preserve"> PAGEREF _Toc22456 \h </w:instrText>
        </w:r>
        <w:r>
          <w:fldChar w:fldCharType="separate"/>
        </w:r>
        <w:r>
          <w:t>39</w:t>
        </w:r>
        <w:r>
          <w:fldChar w:fldCharType="end"/>
        </w:r>
      </w:hyperlink>
    </w:p>
    <w:p>
      <w:pPr>
        <w:pStyle w:val="TOC2"/>
        <w:tabs>
          <w:tab w:val="right" w:leader="dot" w:pos="8306"/>
        </w:tabs>
      </w:pPr>
      <w:hyperlink w:anchor="_Toc3376" w:history="1">
        <w:r>
          <w:rPr>
            <w:rFonts w:ascii="仿宋" w:eastAsia="仿宋" w:hAnsi="仿宋" w:cs="仿宋" w:hint="eastAsia"/>
            <w:lang w:eastAsia="zh-CN"/>
          </w:rPr>
          <w:t>(一)、环境保护措施</w:t>
        </w:r>
        <w:r>
          <w:tab/>
        </w:r>
        <w:r>
          <w:fldChar w:fldCharType="begin"/>
        </w:r>
        <w:r>
          <w:instrText xml:space="preserve"> PAGEREF _Toc3376 \h </w:instrText>
        </w:r>
        <w:r>
          <w:fldChar w:fldCharType="separate"/>
        </w:r>
        <w:r>
          <w:t>39</w:t>
        </w:r>
        <w:r>
          <w:fldChar w:fldCharType="end"/>
        </w:r>
      </w:hyperlink>
    </w:p>
    <w:p>
      <w:pPr>
        <w:pStyle w:val="TOC2"/>
        <w:tabs>
          <w:tab w:val="right" w:leader="dot" w:pos="8306"/>
        </w:tabs>
      </w:pPr>
      <w:hyperlink w:anchor="_Toc20745" w:history="1">
        <w:r>
          <w:rPr>
            <w:rFonts w:ascii="仿宋" w:eastAsia="仿宋" w:hAnsi="仿宋" w:cs="仿宋" w:hint="eastAsia"/>
            <w:lang w:eastAsia="zh-CN"/>
          </w:rPr>
          <w:t>(二)、绿色发展与可持续发展策略</w:t>
        </w:r>
        <w:r>
          <w:tab/>
        </w:r>
        <w:r>
          <w:fldChar w:fldCharType="begin"/>
        </w:r>
        <w:r>
          <w:instrText xml:space="preserve"> PAGEREF _Toc20745 \h </w:instrText>
        </w:r>
        <w:r>
          <w:fldChar w:fldCharType="separate"/>
        </w:r>
        <w:r>
          <w:t>41</w:t>
        </w:r>
        <w:r>
          <w:fldChar w:fldCharType="end"/>
        </w:r>
      </w:hyperlink>
    </w:p>
    <w:p>
      <w:pPr>
        <w:pStyle w:val="TOC1"/>
        <w:tabs>
          <w:tab w:val="right" w:leader="dot" w:pos="8306"/>
        </w:tabs>
      </w:pPr>
      <w:hyperlink w:anchor="_Toc26735" w:history="1">
        <w:r>
          <w:rPr>
            <w:rFonts w:ascii="仿宋" w:eastAsia="仿宋" w:hAnsi="仿宋" w:cs="仿宋" w:hint="eastAsia"/>
            <w:lang w:eastAsia="zh-CN"/>
          </w:rPr>
          <w:t>九、项目进度计划</w:t>
        </w:r>
        <w:r>
          <w:tab/>
        </w:r>
        <w:r>
          <w:fldChar w:fldCharType="begin"/>
        </w:r>
        <w:r>
          <w:instrText xml:space="preserve"> PAGEREF _Toc26735 \h </w:instrText>
        </w:r>
        <w:r>
          <w:fldChar w:fldCharType="separate"/>
        </w:r>
        <w:r>
          <w:t>42</w:t>
        </w:r>
        <w:r>
          <w:fldChar w:fldCharType="end"/>
        </w:r>
      </w:hyperlink>
    </w:p>
    <w:p>
      <w:pPr>
        <w:pStyle w:val="TOC2"/>
        <w:tabs>
          <w:tab w:val="right" w:leader="dot" w:pos="8306"/>
        </w:tabs>
      </w:pPr>
      <w:hyperlink w:anchor="_Toc2655" w:history="1">
        <w:r>
          <w:rPr>
            <w:rFonts w:ascii="仿宋" w:eastAsia="仿宋" w:hAnsi="仿宋" w:cs="仿宋" w:hint="eastAsia"/>
            <w:lang w:eastAsia="zh-CN"/>
          </w:rPr>
          <w:t>(一)、建设周期</w:t>
        </w:r>
        <w:r>
          <w:tab/>
        </w:r>
        <w:r>
          <w:fldChar w:fldCharType="begin"/>
        </w:r>
        <w:r>
          <w:instrText xml:space="preserve"> PAGEREF _Toc2655 \h </w:instrText>
        </w:r>
        <w:r>
          <w:fldChar w:fldCharType="separate"/>
        </w:r>
        <w:r>
          <w:t>42</w:t>
        </w:r>
        <w:r>
          <w:fldChar w:fldCharType="end"/>
        </w:r>
      </w:hyperlink>
    </w:p>
    <w:p>
      <w:pPr>
        <w:pStyle w:val="TOC2"/>
        <w:tabs>
          <w:tab w:val="right" w:leader="dot" w:pos="8306"/>
        </w:tabs>
      </w:pPr>
      <w:hyperlink w:anchor="_Toc31065" w:history="1">
        <w:r>
          <w:rPr>
            <w:rFonts w:ascii="仿宋" w:eastAsia="仿宋" w:hAnsi="仿宋" w:cs="仿宋" w:hint="eastAsia"/>
            <w:lang w:eastAsia="zh-CN"/>
          </w:rPr>
          <w:t>(二)、建设进度</w:t>
        </w:r>
        <w:r>
          <w:tab/>
        </w:r>
        <w:r>
          <w:fldChar w:fldCharType="begin"/>
        </w:r>
        <w:r>
          <w:instrText xml:space="preserve"> PAGEREF _Toc31065 \h </w:instrText>
        </w:r>
        <w:r>
          <w:fldChar w:fldCharType="separate"/>
        </w:r>
        <w:r>
          <w:t>43</w:t>
        </w:r>
        <w:r>
          <w:fldChar w:fldCharType="end"/>
        </w:r>
      </w:hyperlink>
    </w:p>
    <w:p>
      <w:pPr>
        <w:pStyle w:val="TOC2"/>
        <w:tabs>
          <w:tab w:val="right" w:leader="dot" w:pos="8306"/>
        </w:tabs>
      </w:pPr>
      <w:hyperlink w:anchor="_Toc18042" w:history="1">
        <w:r>
          <w:rPr>
            <w:rFonts w:ascii="仿宋" w:eastAsia="仿宋" w:hAnsi="仿宋" w:cs="仿宋" w:hint="eastAsia"/>
            <w:lang w:eastAsia="zh-CN"/>
          </w:rPr>
          <w:t>(三)、进度安排注意事项</w:t>
        </w:r>
        <w:r>
          <w:tab/>
        </w:r>
        <w:r>
          <w:fldChar w:fldCharType="begin"/>
        </w:r>
        <w:r>
          <w:instrText xml:space="preserve"> PAGEREF _Toc18042 \h </w:instrText>
        </w:r>
        <w:r>
          <w:fldChar w:fldCharType="separate"/>
        </w:r>
        <w:r>
          <w:t>44</w:t>
        </w:r>
        <w:r>
          <w:fldChar w:fldCharType="end"/>
        </w:r>
      </w:hyperlink>
    </w:p>
    <w:p>
      <w:pPr>
        <w:pStyle w:val="TOC2"/>
        <w:tabs>
          <w:tab w:val="right" w:leader="dot" w:pos="8306"/>
        </w:tabs>
      </w:pPr>
      <w:hyperlink w:anchor="_Toc1948" w:history="1">
        <w:r>
          <w:rPr>
            <w:rFonts w:ascii="仿宋" w:eastAsia="仿宋" w:hAnsi="仿宋" w:cs="仿宋" w:hint="eastAsia"/>
            <w:lang w:eastAsia="zh-CN"/>
          </w:rPr>
          <w:t>(四)、人力资源配置</w:t>
        </w:r>
        <w:r>
          <w:tab/>
        </w:r>
        <w:r>
          <w:fldChar w:fldCharType="begin"/>
        </w:r>
        <w:r>
          <w:instrText xml:space="preserve"> PAGEREF _Toc1948 \h </w:instrText>
        </w:r>
        <w:r>
          <w:fldChar w:fldCharType="separate"/>
        </w:r>
        <w:r>
          <w:t>45</w:t>
        </w:r>
        <w:r>
          <w:fldChar w:fldCharType="end"/>
        </w:r>
      </w:hyperlink>
    </w:p>
    <w:p>
      <w:pPr>
        <w:pStyle w:val="TOC2"/>
        <w:tabs>
          <w:tab w:val="right" w:leader="dot" w:pos="8306"/>
        </w:tabs>
      </w:pPr>
      <w:hyperlink w:anchor="_Toc9877" w:history="1">
        <w:r>
          <w:rPr>
            <w:rFonts w:ascii="仿宋" w:eastAsia="仿宋" w:hAnsi="仿宋" w:cs="仿宋" w:hint="eastAsia"/>
            <w:lang w:eastAsia="zh-CN"/>
          </w:rPr>
          <w:t>(五)、员工培训</w:t>
        </w:r>
        <w:r>
          <w:tab/>
        </w:r>
        <w:r>
          <w:fldChar w:fldCharType="begin"/>
        </w:r>
        <w:r>
          <w:instrText xml:space="preserve"> PAGEREF _Toc9877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62" w:history="1">
        <w:r>
          <w:rPr>
            <w:rFonts w:ascii="仿宋" w:eastAsia="仿宋" w:hAnsi="仿宋" w:cs="仿宋" w:hint="eastAsia"/>
            <w:lang w:eastAsia="zh-CN"/>
          </w:rPr>
          <w:t>(六)、项目实施保障</w:t>
        </w:r>
        <w:r>
          <w:tab/>
        </w:r>
        <w:r>
          <w:fldChar w:fldCharType="begin"/>
        </w:r>
        <w:r>
          <w:instrText xml:space="preserve"> PAGEREF _Toc20162 \h </w:instrText>
        </w:r>
        <w:r>
          <w:fldChar w:fldCharType="separate"/>
        </w:r>
        <w:r>
          <w:t>48</w:t>
        </w:r>
        <w:r>
          <w:fldChar w:fldCharType="end"/>
        </w:r>
      </w:hyperlink>
    </w:p>
    <w:p>
      <w:pPr>
        <w:pStyle w:val="TOC2"/>
        <w:tabs>
          <w:tab w:val="right" w:leader="dot" w:pos="8306"/>
        </w:tabs>
      </w:pPr>
      <w:hyperlink w:anchor="_Toc609" w:history="1">
        <w:r>
          <w:rPr>
            <w:rFonts w:ascii="仿宋" w:eastAsia="仿宋" w:hAnsi="仿宋" w:cs="仿宋" w:hint="eastAsia"/>
            <w:lang w:eastAsia="zh-CN"/>
          </w:rPr>
          <w:t>(七)、安全规范管理</w:t>
        </w:r>
        <w:r>
          <w:tab/>
        </w:r>
        <w:r>
          <w:fldChar w:fldCharType="begin"/>
        </w:r>
        <w:r>
          <w:instrText xml:space="preserve"> PAGEREF _Toc609 \h </w:instrText>
        </w:r>
        <w:r>
          <w:fldChar w:fldCharType="separate"/>
        </w:r>
        <w:r>
          <w:t>49</w:t>
        </w:r>
        <w:r>
          <w:fldChar w:fldCharType="end"/>
        </w:r>
      </w:hyperlink>
    </w:p>
    <w:p>
      <w:pPr>
        <w:pStyle w:val="TOC1"/>
        <w:tabs>
          <w:tab w:val="right" w:leader="dot" w:pos="8306"/>
        </w:tabs>
      </w:pPr>
      <w:hyperlink w:anchor="_Toc28862" w:history="1">
        <w:r>
          <w:rPr>
            <w:rFonts w:ascii="仿宋" w:eastAsia="仿宋" w:hAnsi="仿宋" w:cs="仿宋" w:hint="eastAsia"/>
            <w:lang w:eastAsia="zh-CN"/>
          </w:rPr>
          <w:t>十、安全与应急管理</w:t>
        </w:r>
        <w:r>
          <w:tab/>
        </w:r>
        <w:r>
          <w:fldChar w:fldCharType="begin"/>
        </w:r>
        <w:r>
          <w:instrText xml:space="preserve"> PAGEREF _Toc28862 \h </w:instrText>
        </w:r>
        <w:r>
          <w:fldChar w:fldCharType="separate"/>
        </w:r>
        <w:r>
          <w:t>50</w:t>
        </w:r>
        <w:r>
          <w:fldChar w:fldCharType="end"/>
        </w:r>
      </w:hyperlink>
    </w:p>
    <w:p>
      <w:pPr>
        <w:pStyle w:val="TOC2"/>
        <w:tabs>
          <w:tab w:val="right" w:leader="dot" w:pos="8306"/>
        </w:tabs>
      </w:pPr>
      <w:hyperlink w:anchor="_Toc8428" w:history="1">
        <w:r>
          <w:rPr>
            <w:rFonts w:ascii="仿宋" w:eastAsia="仿宋" w:hAnsi="仿宋" w:cs="仿宋" w:hint="eastAsia"/>
            <w:lang w:eastAsia="zh-CN"/>
          </w:rPr>
          <w:t>(一)、安全生产管理</w:t>
        </w:r>
        <w:r>
          <w:tab/>
        </w:r>
        <w:r>
          <w:fldChar w:fldCharType="begin"/>
        </w:r>
        <w:r>
          <w:instrText xml:space="preserve"> PAGEREF _Toc8428 \h </w:instrText>
        </w:r>
        <w:r>
          <w:fldChar w:fldCharType="separate"/>
        </w:r>
        <w:r>
          <w:t>50</w:t>
        </w:r>
        <w:r>
          <w:fldChar w:fldCharType="end"/>
        </w:r>
      </w:hyperlink>
    </w:p>
    <w:p>
      <w:pPr>
        <w:pStyle w:val="TOC2"/>
        <w:tabs>
          <w:tab w:val="right" w:leader="dot" w:pos="8306"/>
        </w:tabs>
      </w:pPr>
      <w:hyperlink w:anchor="_Toc6595" w:history="1">
        <w:r>
          <w:rPr>
            <w:rFonts w:ascii="仿宋" w:eastAsia="仿宋" w:hAnsi="仿宋" w:cs="仿宋" w:hint="eastAsia"/>
            <w:lang w:eastAsia="zh-CN"/>
          </w:rPr>
          <w:t>(二)、应急预案与响应</w:t>
        </w:r>
        <w:r>
          <w:tab/>
        </w:r>
        <w:r>
          <w:fldChar w:fldCharType="begin"/>
        </w:r>
        <w:r>
          <w:instrText xml:space="preserve"> PAGEREF _Toc6595 \h </w:instrText>
        </w:r>
        <w:r>
          <w:fldChar w:fldCharType="separate"/>
        </w:r>
        <w:r>
          <w:t>51</w:t>
        </w:r>
        <w:r>
          <w:fldChar w:fldCharType="end"/>
        </w:r>
      </w:hyperlink>
    </w:p>
    <w:p>
      <w:pPr>
        <w:pStyle w:val="TOC1"/>
        <w:tabs>
          <w:tab w:val="right" w:leader="dot" w:pos="8306"/>
        </w:tabs>
      </w:pPr>
      <w:hyperlink w:anchor="_Toc24970" w:history="1">
        <w:r>
          <w:rPr>
            <w:rFonts w:ascii="仿宋" w:eastAsia="仿宋" w:hAnsi="仿宋" w:cs="仿宋" w:hint="eastAsia"/>
            <w:lang w:eastAsia="zh-CN"/>
          </w:rPr>
          <w:t>十一、环境保护与治理方案</w:t>
        </w:r>
        <w:r>
          <w:tab/>
        </w:r>
        <w:r>
          <w:fldChar w:fldCharType="begin"/>
        </w:r>
        <w:r>
          <w:instrText xml:space="preserve"> PAGEREF _Toc24970 \h </w:instrText>
        </w:r>
        <w:r>
          <w:fldChar w:fldCharType="separate"/>
        </w:r>
        <w:r>
          <w:t>53</w:t>
        </w:r>
        <w:r>
          <w:fldChar w:fldCharType="end"/>
        </w:r>
      </w:hyperlink>
    </w:p>
    <w:p>
      <w:pPr>
        <w:pStyle w:val="TOC2"/>
        <w:tabs>
          <w:tab w:val="right" w:leader="dot" w:pos="8306"/>
        </w:tabs>
      </w:pPr>
      <w:hyperlink w:anchor="_Toc18429" w:history="1">
        <w:r>
          <w:rPr>
            <w:rFonts w:ascii="仿宋" w:eastAsia="仿宋" w:hAnsi="仿宋" w:cs="仿宋" w:hint="eastAsia"/>
            <w:lang w:eastAsia="zh-CN"/>
          </w:rPr>
          <w:t>(一)、项目环境影响评估</w:t>
        </w:r>
        <w:r>
          <w:tab/>
        </w:r>
        <w:r>
          <w:fldChar w:fldCharType="begin"/>
        </w:r>
        <w:r>
          <w:instrText xml:space="preserve"> PAGEREF _Toc18429 \h </w:instrText>
        </w:r>
        <w:r>
          <w:fldChar w:fldCharType="separate"/>
        </w:r>
        <w:r>
          <w:t>53</w:t>
        </w:r>
        <w:r>
          <w:fldChar w:fldCharType="end"/>
        </w:r>
      </w:hyperlink>
    </w:p>
    <w:p>
      <w:pPr>
        <w:pStyle w:val="TOC2"/>
        <w:tabs>
          <w:tab w:val="right" w:leader="dot" w:pos="8306"/>
        </w:tabs>
      </w:pPr>
      <w:hyperlink w:anchor="_Toc7485" w:history="1">
        <w:r>
          <w:rPr>
            <w:rFonts w:ascii="仿宋" w:eastAsia="仿宋" w:hAnsi="仿宋" w:cs="仿宋" w:hint="eastAsia"/>
            <w:lang w:eastAsia="zh-CN"/>
          </w:rPr>
          <w:t>(二)、环境保护措施与治理方案</w:t>
        </w:r>
        <w:r>
          <w:tab/>
        </w:r>
        <w:r>
          <w:fldChar w:fldCharType="begin"/>
        </w:r>
        <w:r>
          <w:instrText xml:space="preserve"> PAGEREF _Toc7485 \h </w:instrText>
        </w:r>
        <w:r>
          <w:fldChar w:fldCharType="separate"/>
        </w:r>
        <w:r>
          <w:t>54</w:t>
        </w:r>
        <w:r>
          <w:fldChar w:fldCharType="end"/>
        </w:r>
      </w:hyperlink>
    </w:p>
    <w:p>
      <w:pPr>
        <w:pStyle w:val="TOC1"/>
        <w:tabs>
          <w:tab w:val="right" w:leader="dot" w:pos="8306"/>
        </w:tabs>
      </w:pPr>
      <w:hyperlink w:anchor="_Toc32226" w:history="1">
        <w:r>
          <w:rPr>
            <w:rFonts w:ascii="仿宋" w:eastAsia="仿宋" w:hAnsi="仿宋" w:cs="仿宋" w:hint="eastAsia"/>
            <w:lang w:eastAsia="zh-CN"/>
          </w:rPr>
          <w:t>十二、技术创新与产业升级</w:t>
        </w:r>
        <w:r>
          <w:tab/>
        </w:r>
        <w:r>
          <w:fldChar w:fldCharType="begin"/>
        </w:r>
        <w:r>
          <w:instrText xml:space="preserve"> PAGEREF _Toc32226 \h </w:instrText>
        </w:r>
        <w:r>
          <w:fldChar w:fldCharType="separate"/>
        </w:r>
        <w:r>
          <w:t>54</w:t>
        </w:r>
        <w:r>
          <w:fldChar w:fldCharType="end"/>
        </w:r>
      </w:hyperlink>
    </w:p>
    <w:p>
      <w:pPr>
        <w:pStyle w:val="TOC2"/>
        <w:tabs>
          <w:tab w:val="right" w:leader="dot" w:pos="8306"/>
        </w:tabs>
      </w:pPr>
      <w:hyperlink w:anchor="_Toc3123" w:history="1">
        <w:r>
          <w:rPr>
            <w:rFonts w:ascii="仿宋" w:eastAsia="仿宋" w:hAnsi="仿宋" w:cs="仿宋" w:hint="eastAsia"/>
            <w:lang w:eastAsia="zh-CN"/>
          </w:rPr>
          <w:t>(一)、技术创新方向与目标</w:t>
        </w:r>
        <w:r>
          <w:tab/>
        </w:r>
        <w:r>
          <w:fldChar w:fldCharType="begin"/>
        </w:r>
        <w:r>
          <w:instrText xml:space="preserve"> PAGEREF _Toc3123 \h </w:instrText>
        </w:r>
        <w:r>
          <w:fldChar w:fldCharType="separate"/>
        </w:r>
        <w:r>
          <w:t>54</w:t>
        </w:r>
        <w:r>
          <w:fldChar w:fldCharType="end"/>
        </w:r>
      </w:hyperlink>
    </w:p>
    <w:p>
      <w:pPr>
        <w:pStyle w:val="TOC2"/>
        <w:tabs>
          <w:tab w:val="right" w:leader="dot" w:pos="8306"/>
        </w:tabs>
      </w:pPr>
      <w:hyperlink w:anchor="_Toc7219" w:history="1">
        <w:r>
          <w:rPr>
            <w:rFonts w:ascii="仿宋" w:eastAsia="仿宋" w:hAnsi="仿宋" w:cs="仿宋" w:hint="eastAsia"/>
            <w:lang w:eastAsia="zh-CN"/>
          </w:rPr>
          <w:t>(二)、产业升级路径与措施</w:t>
        </w:r>
        <w:r>
          <w:tab/>
        </w:r>
        <w:r>
          <w:fldChar w:fldCharType="begin"/>
        </w:r>
        <w:r>
          <w:instrText xml:space="preserve"> PAGEREF _Toc7219 \h </w:instrText>
        </w:r>
        <w:r>
          <w:fldChar w:fldCharType="separate"/>
        </w:r>
        <w:r>
          <w:t>55</w:t>
        </w:r>
        <w:r>
          <w:fldChar w:fldCharType="end"/>
        </w:r>
      </w:hyperlink>
    </w:p>
    <w:p>
      <w:pPr>
        <w:pStyle w:val="TOC1"/>
        <w:tabs>
          <w:tab w:val="right" w:leader="dot" w:pos="8306"/>
        </w:tabs>
      </w:pPr>
      <w:hyperlink w:anchor="_Toc6219" w:history="1">
        <w:r>
          <w:rPr>
            <w:rFonts w:ascii="仿宋" w:eastAsia="仿宋" w:hAnsi="仿宋" w:cs="仿宋" w:hint="eastAsia"/>
            <w:lang w:eastAsia="zh-CN"/>
          </w:rPr>
          <w:t>十三、设施与设备管理</w:t>
        </w:r>
        <w:r>
          <w:tab/>
        </w:r>
        <w:r>
          <w:fldChar w:fldCharType="begin"/>
        </w:r>
        <w:r>
          <w:instrText xml:space="preserve"> PAGEREF _Toc6219 \h </w:instrText>
        </w:r>
        <w:r>
          <w:fldChar w:fldCharType="separate"/>
        </w:r>
        <w:r>
          <w:t>57</w:t>
        </w:r>
        <w:r>
          <w:fldChar w:fldCharType="end"/>
        </w:r>
      </w:hyperlink>
    </w:p>
    <w:p>
      <w:pPr>
        <w:pStyle w:val="TOC2"/>
        <w:tabs>
          <w:tab w:val="right" w:leader="dot" w:pos="8306"/>
        </w:tabs>
      </w:pPr>
      <w:hyperlink w:anchor="_Toc18666" w:history="1">
        <w:r>
          <w:rPr>
            <w:rFonts w:ascii="仿宋" w:eastAsia="仿宋" w:hAnsi="仿宋" w:cs="仿宋" w:hint="eastAsia"/>
            <w:lang w:eastAsia="zh-CN"/>
          </w:rPr>
          <w:t>(一)、设施规划与配置</w:t>
        </w:r>
        <w:r>
          <w:tab/>
        </w:r>
        <w:r>
          <w:fldChar w:fldCharType="begin"/>
        </w:r>
        <w:r>
          <w:instrText xml:space="preserve"> PAGEREF _Toc18666 \h </w:instrText>
        </w:r>
        <w:r>
          <w:fldChar w:fldCharType="separate"/>
        </w:r>
        <w:r>
          <w:t>57</w:t>
        </w:r>
        <w:r>
          <w:fldChar w:fldCharType="end"/>
        </w:r>
      </w:hyperlink>
    </w:p>
    <w:p>
      <w:pPr>
        <w:pStyle w:val="TOC2"/>
        <w:tabs>
          <w:tab w:val="right" w:leader="dot" w:pos="8306"/>
        </w:tabs>
      </w:pPr>
      <w:hyperlink w:anchor="_Toc3275" w:history="1">
        <w:r>
          <w:rPr>
            <w:rFonts w:ascii="仿宋" w:eastAsia="仿宋" w:hAnsi="仿宋" w:cs="仿宋" w:hint="eastAsia"/>
            <w:lang w:eastAsia="zh-CN"/>
          </w:rPr>
          <w:t>(二)、设备采购与维护管理</w:t>
        </w:r>
        <w:r>
          <w:tab/>
        </w:r>
        <w:r>
          <w:fldChar w:fldCharType="begin"/>
        </w:r>
        <w:r>
          <w:instrText xml:space="preserve"> PAGEREF _Toc3275 \h </w:instrText>
        </w:r>
        <w:r>
          <w:fldChar w:fldCharType="separate"/>
        </w:r>
        <w:r>
          <w:t>58</w:t>
        </w:r>
        <w:r>
          <w:fldChar w:fldCharType="end"/>
        </w:r>
      </w:hyperlink>
    </w:p>
    <w:p>
      <w:pPr>
        <w:pStyle w:val="TOC2"/>
        <w:tabs>
          <w:tab w:val="right" w:leader="dot" w:pos="8306"/>
        </w:tabs>
      </w:pPr>
      <w:hyperlink w:anchor="_Toc12960" w:history="1">
        <w:r>
          <w:rPr>
            <w:rFonts w:ascii="仿宋" w:eastAsia="仿宋" w:hAnsi="仿宋" w:cs="仿宋" w:hint="eastAsia"/>
            <w:lang w:eastAsia="zh-CN"/>
          </w:rPr>
          <w:t>(三)、设施设备升级策略</w:t>
        </w:r>
        <w:r>
          <w:tab/>
        </w:r>
        <w:r>
          <w:fldChar w:fldCharType="begin"/>
        </w:r>
        <w:r>
          <w:instrText xml:space="preserve"> PAGEREF _Toc12960 \h </w:instrText>
        </w:r>
        <w:r>
          <w:fldChar w:fldCharType="separate"/>
        </w:r>
        <w:r>
          <w:t>58</w:t>
        </w:r>
        <w:r>
          <w:fldChar w:fldCharType="end"/>
        </w:r>
      </w:hyperlink>
    </w:p>
    <w:p>
      <w:pPr>
        <w:pStyle w:val="TOC1"/>
        <w:tabs>
          <w:tab w:val="right" w:leader="dot" w:pos="8306"/>
        </w:tabs>
      </w:pPr>
      <w:hyperlink w:anchor="_Toc21668" w:history="1">
        <w:r>
          <w:rPr>
            <w:rFonts w:ascii="仿宋" w:eastAsia="仿宋" w:hAnsi="仿宋" w:cs="仿宋" w:hint="eastAsia"/>
            <w:lang w:eastAsia="zh-CN"/>
          </w:rPr>
          <w:t>十四、成果转化与推广应用</w:t>
        </w:r>
        <w:r>
          <w:tab/>
        </w:r>
        <w:r>
          <w:fldChar w:fldCharType="begin"/>
        </w:r>
        <w:r>
          <w:instrText xml:space="preserve"> PAGEREF _Toc21668 \h </w:instrText>
        </w:r>
        <w:r>
          <w:fldChar w:fldCharType="separate"/>
        </w:r>
        <w:r>
          <w:t>59</w:t>
        </w:r>
        <w:r>
          <w:fldChar w:fldCharType="end"/>
        </w:r>
      </w:hyperlink>
    </w:p>
    <w:p>
      <w:pPr>
        <w:pStyle w:val="TOC2"/>
        <w:tabs>
          <w:tab w:val="right" w:leader="dot" w:pos="8306"/>
        </w:tabs>
      </w:pPr>
      <w:hyperlink w:anchor="_Toc15421" w:history="1">
        <w:r>
          <w:rPr>
            <w:rFonts w:ascii="仿宋" w:eastAsia="仿宋" w:hAnsi="仿宋" w:cs="仿宋" w:hint="eastAsia"/>
            <w:lang w:eastAsia="zh-CN"/>
          </w:rPr>
          <w:t>(一)、成果转化策略制定</w:t>
        </w:r>
        <w:r>
          <w:tab/>
        </w:r>
        <w:r>
          <w:fldChar w:fldCharType="begin"/>
        </w:r>
        <w:r>
          <w:instrText xml:space="preserve"> PAGEREF _Toc15421 \h </w:instrText>
        </w:r>
        <w:r>
          <w:fldChar w:fldCharType="separate"/>
        </w:r>
        <w:r>
          <w:t>59</w:t>
        </w:r>
        <w:r>
          <w:fldChar w:fldCharType="end"/>
        </w:r>
      </w:hyperlink>
    </w:p>
    <w:p>
      <w:pPr>
        <w:pStyle w:val="TOC2"/>
        <w:tabs>
          <w:tab w:val="right" w:leader="dot" w:pos="8306"/>
        </w:tabs>
      </w:pPr>
      <w:hyperlink w:anchor="_Toc17401" w:history="1">
        <w:r>
          <w:rPr>
            <w:rFonts w:ascii="仿宋" w:eastAsia="仿宋" w:hAnsi="仿宋" w:cs="仿宋" w:hint="eastAsia"/>
            <w:lang w:eastAsia="zh-CN"/>
          </w:rPr>
          <w:t>(二)、成果推广应用方案</w:t>
        </w:r>
        <w:r>
          <w:tab/>
        </w:r>
        <w:r>
          <w:fldChar w:fldCharType="begin"/>
        </w:r>
        <w:r>
          <w:instrText xml:space="preserve"> PAGEREF _Toc17401 \h </w:instrText>
        </w:r>
        <w:r>
          <w:fldChar w:fldCharType="separate"/>
        </w:r>
        <w:r>
          <w:t>60</w:t>
        </w:r>
        <w:r>
          <w:fldChar w:fldCharType="end"/>
        </w:r>
      </w:hyperlink>
    </w:p>
    <w:p>
      <w:pPr>
        <w:pStyle w:val="TOC1"/>
        <w:tabs>
          <w:tab w:val="right" w:leader="dot" w:pos="8306"/>
        </w:tabs>
      </w:pPr>
      <w:hyperlink w:anchor="_Toc15072" w:history="1">
        <w:r>
          <w:rPr>
            <w:rFonts w:ascii="仿宋" w:eastAsia="仿宋" w:hAnsi="仿宋" w:cs="仿宋" w:hint="eastAsia"/>
            <w:lang w:eastAsia="zh-CN"/>
          </w:rPr>
          <w:t>十五、质量管理与控制</w:t>
        </w:r>
        <w:r>
          <w:tab/>
        </w:r>
        <w:r>
          <w:fldChar w:fldCharType="begin"/>
        </w:r>
        <w:r>
          <w:instrText xml:space="preserve"> PAGEREF _Toc15072 \h </w:instrText>
        </w:r>
        <w:r>
          <w:fldChar w:fldCharType="separate"/>
        </w:r>
        <w:r>
          <w:t>62</w:t>
        </w:r>
        <w:r>
          <w:fldChar w:fldCharType="end"/>
        </w:r>
      </w:hyperlink>
    </w:p>
    <w:p>
      <w:pPr>
        <w:pStyle w:val="TOC2"/>
        <w:tabs>
          <w:tab w:val="right" w:leader="dot" w:pos="8306"/>
        </w:tabs>
      </w:pPr>
      <w:hyperlink w:anchor="_Toc3784" w:history="1">
        <w:r>
          <w:rPr>
            <w:rFonts w:ascii="仿宋" w:eastAsia="仿宋" w:hAnsi="仿宋" w:cs="仿宋" w:hint="eastAsia"/>
            <w:lang w:eastAsia="zh-CN"/>
          </w:rPr>
          <w:t>(一)、质量管理体系建设</w:t>
        </w:r>
        <w:r>
          <w:tab/>
        </w:r>
        <w:r>
          <w:fldChar w:fldCharType="begin"/>
        </w:r>
        <w:r>
          <w:instrText xml:space="preserve"> PAGEREF _Toc3784 \h </w:instrText>
        </w:r>
        <w:r>
          <w:fldChar w:fldCharType="separate"/>
        </w:r>
        <w:r>
          <w:t>62</w:t>
        </w:r>
        <w:r>
          <w:fldChar w:fldCharType="end"/>
        </w:r>
      </w:hyperlink>
    </w:p>
    <w:p>
      <w:pPr>
        <w:pStyle w:val="TOC2"/>
        <w:tabs>
          <w:tab w:val="right" w:leader="dot" w:pos="8306"/>
        </w:tabs>
      </w:pPr>
      <w:hyperlink w:anchor="_Toc106" w:history="1">
        <w:r>
          <w:rPr>
            <w:rFonts w:ascii="仿宋" w:eastAsia="仿宋" w:hAnsi="仿宋" w:cs="仿宋" w:hint="eastAsia"/>
            <w:lang w:eastAsia="zh-CN"/>
          </w:rPr>
          <w:t>(二)、质量控制措施</w:t>
        </w:r>
        <w:r>
          <w:tab/>
        </w:r>
        <w:r>
          <w:fldChar w:fldCharType="begin"/>
        </w:r>
        <w:r>
          <w:instrText xml:space="preserve"> PAGEREF _Toc106 \h </w:instrText>
        </w:r>
        <w:r>
          <w:fldChar w:fldCharType="separate"/>
        </w:r>
        <w:r>
          <w:t>63</w:t>
        </w:r>
        <w:r>
          <w:fldChar w:fldCharType="end"/>
        </w:r>
      </w:hyperlink>
    </w:p>
    <w:p>
      <w:pPr>
        <w:pStyle w:val="TOC1"/>
        <w:tabs>
          <w:tab w:val="right" w:leader="dot" w:pos="8306"/>
        </w:tabs>
      </w:pPr>
      <w:hyperlink w:anchor="_Toc24032" w:history="1">
        <w:r>
          <w:rPr>
            <w:rFonts w:ascii="仿宋" w:eastAsia="仿宋" w:hAnsi="仿宋" w:cs="仿宋" w:hint="eastAsia"/>
            <w:lang w:eastAsia="zh-CN"/>
          </w:rPr>
          <w:t>十六、知识产权管理与保护</w:t>
        </w:r>
        <w:r>
          <w:tab/>
        </w:r>
        <w:r>
          <w:fldChar w:fldCharType="begin"/>
        </w:r>
        <w:r>
          <w:instrText xml:space="preserve"> PAGEREF _Toc24032 \h </w:instrText>
        </w:r>
        <w:r>
          <w:fldChar w:fldCharType="separate"/>
        </w:r>
        <w:r>
          <w:t>64</w:t>
        </w:r>
        <w:r>
          <w:fldChar w:fldCharType="end"/>
        </w:r>
      </w:hyperlink>
    </w:p>
    <w:p>
      <w:pPr>
        <w:pStyle w:val="TOC2"/>
        <w:tabs>
          <w:tab w:val="right" w:leader="dot" w:pos="8306"/>
        </w:tabs>
      </w:pPr>
      <w:hyperlink w:anchor="_Toc32537" w:history="1">
        <w:r>
          <w:rPr>
            <w:rFonts w:ascii="仿宋" w:eastAsia="仿宋" w:hAnsi="仿宋" w:cs="仿宋" w:hint="eastAsia"/>
            <w:lang w:eastAsia="zh-CN"/>
          </w:rPr>
          <w:t>(一)、知识产权管理体系建设</w:t>
        </w:r>
        <w:r>
          <w:tab/>
        </w:r>
        <w:r>
          <w:fldChar w:fldCharType="begin"/>
        </w:r>
        <w:r>
          <w:instrText xml:space="preserve"> PAGEREF _Toc32537 \h </w:instrText>
        </w:r>
        <w:r>
          <w:fldChar w:fldCharType="separate"/>
        </w:r>
        <w:r>
          <w:t>64</w:t>
        </w:r>
        <w:r>
          <w:fldChar w:fldCharType="end"/>
        </w:r>
      </w:hyperlink>
    </w:p>
    <w:p>
      <w:pPr>
        <w:pStyle w:val="TOC2"/>
        <w:tabs>
          <w:tab w:val="right" w:leader="dot" w:pos="8306"/>
        </w:tabs>
      </w:pPr>
      <w:hyperlink w:anchor="_Toc15501" w:history="1">
        <w:r>
          <w:rPr>
            <w:rFonts w:ascii="仿宋" w:eastAsia="仿宋" w:hAnsi="仿宋" w:cs="仿宋" w:hint="eastAsia"/>
            <w:lang w:eastAsia="zh-CN"/>
          </w:rPr>
          <w:t>(二)、知识产权保护措施</w:t>
        </w:r>
        <w:r>
          <w:tab/>
        </w:r>
        <w:r>
          <w:fldChar w:fldCharType="begin"/>
        </w:r>
        <w:r>
          <w:instrText xml:space="preserve"> PAGEREF _Toc15501 \h </w:instrText>
        </w:r>
        <w:r>
          <w:fldChar w:fldCharType="separate"/>
        </w:r>
        <w:r>
          <w:t>65</w:t>
        </w:r>
        <w:r>
          <w:fldChar w:fldCharType="end"/>
        </w:r>
      </w:hyperlink>
    </w:p>
    <w:p>
      <w:pPr>
        <w:pStyle w:val="TOC1"/>
        <w:tabs>
          <w:tab w:val="right" w:leader="dot" w:pos="8306"/>
        </w:tabs>
      </w:pPr>
      <w:hyperlink w:anchor="_Toc30466" w:history="1">
        <w:r>
          <w:rPr>
            <w:rFonts w:ascii="仿宋" w:eastAsia="仿宋" w:hAnsi="仿宋" w:cs="仿宋" w:hint="eastAsia"/>
            <w:lang w:eastAsia="zh-CN"/>
          </w:rPr>
          <w:t>十七、企业合规与伦理</w:t>
        </w:r>
        <w:r>
          <w:tab/>
        </w:r>
        <w:r>
          <w:fldChar w:fldCharType="begin"/>
        </w:r>
        <w:r>
          <w:instrText xml:space="preserve"> PAGEREF _Toc30466 \h </w:instrText>
        </w:r>
        <w:r>
          <w:fldChar w:fldCharType="separate"/>
        </w:r>
        <w:r>
          <w:t>67</w:t>
        </w:r>
        <w:r>
          <w:fldChar w:fldCharType="end"/>
        </w:r>
      </w:hyperlink>
    </w:p>
    <w:p>
      <w:pPr>
        <w:pStyle w:val="TOC2"/>
        <w:tabs>
          <w:tab w:val="right" w:leader="dot" w:pos="8306"/>
        </w:tabs>
      </w:pPr>
      <w:hyperlink w:anchor="_Toc11426" w:history="1">
        <w:r>
          <w:rPr>
            <w:rFonts w:ascii="仿宋" w:eastAsia="仿宋" w:hAnsi="仿宋" w:cs="仿宋" w:hint="eastAsia"/>
            <w:lang w:eastAsia="zh-CN"/>
          </w:rPr>
          <w:t>(一)、合规政策与程序</w:t>
        </w:r>
        <w:r>
          <w:tab/>
        </w:r>
        <w:r>
          <w:fldChar w:fldCharType="begin"/>
        </w:r>
        <w:r>
          <w:instrText xml:space="preserve"> PAGEREF _Toc11426 \h </w:instrText>
        </w:r>
        <w:r>
          <w:fldChar w:fldCharType="separate"/>
        </w:r>
        <w:r>
          <w:t>67</w:t>
        </w:r>
        <w:r>
          <w:fldChar w:fldCharType="end"/>
        </w:r>
      </w:hyperlink>
    </w:p>
    <w:p>
      <w:pPr>
        <w:pStyle w:val="TOC2"/>
        <w:tabs>
          <w:tab w:val="right" w:leader="dot" w:pos="8306"/>
        </w:tabs>
      </w:pPr>
      <w:hyperlink w:anchor="_Toc25721" w:history="1">
        <w:r>
          <w:rPr>
            <w:rFonts w:ascii="仿宋" w:eastAsia="仿宋" w:hAnsi="仿宋" w:cs="仿宋" w:hint="eastAsia"/>
            <w:lang w:eastAsia="zh-CN"/>
          </w:rPr>
          <w:t>(二)、伦理规范与培训</w:t>
        </w:r>
        <w:r>
          <w:tab/>
        </w:r>
        <w:r>
          <w:fldChar w:fldCharType="begin"/>
        </w:r>
        <w:r>
          <w:instrText xml:space="preserve"> PAGEREF _Toc25721 \h </w:instrText>
        </w:r>
        <w:r>
          <w:fldChar w:fldCharType="separate"/>
        </w:r>
        <w:r>
          <w:t>68</w:t>
        </w:r>
        <w:r>
          <w:fldChar w:fldCharType="end"/>
        </w:r>
      </w:hyperlink>
    </w:p>
    <w:p>
      <w:pPr>
        <w:pStyle w:val="TOC2"/>
        <w:tabs>
          <w:tab w:val="right" w:leader="dot" w:pos="8306"/>
        </w:tabs>
      </w:pPr>
      <w:hyperlink w:anchor="_Toc23490" w:history="1">
        <w:r>
          <w:rPr>
            <w:rFonts w:ascii="仿宋" w:eastAsia="仿宋" w:hAnsi="仿宋" w:cs="仿宋" w:hint="eastAsia"/>
            <w:lang w:eastAsia="zh-CN"/>
          </w:rPr>
          <w:t>(三)、合规风险评估</w:t>
        </w:r>
        <w:r>
          <w:tab/>
        </w:r>
        <w:r>
          <w:fldChar w:fldCharType="begin"/>
        </w:r>
        <w:r>
          <w:instrText xml:space="preserve"> PAGEREF _Toc23490 \h </w:instrText>
        </w:r>
        <w:r>
          <w:fldChar w:fldCharType="separate"/>
        </w:r>
        <w:r>
          <w:t>69</w:t>
        </w:r>
        <w:r>
          <w:fldChar w:fldCharType="end"/>
        </w:r>
      </w:hyperlink>
    </w:p>
    <w:p>
      <w:pPr>
        <w:pStyle w:val="TOC2"/>
        <w:tabs>
          <w:tab w:val="right" w:leader="dot" w:pos="8306"/>
        </w:tabs>
      </w:pPr>
      <w:hyperlink w:anchor="_Toc24232" w:history="1">
        <w:r>
          <w:rPr>
            <w:rFonts w:ascii="仿宋" w:eastAsia="仿宋" w:hAnsi="仿宋" w:cs="仿宋" w:hint="eastAsia"/>
            <w:lang w:eastAsia="zh-CN"/>
          </w:rPr>
          <w:t>(四)、合规监督与执行</w:t>
        </w:r>
        <w:r>
          <w:tab/>
        </w:r>
        <w:r>
          <w:fldChar w:fldCharType="begin"/>
        </w:r>
        <w:r>
          <w:instrText xml:space="preserve"> PAGEREF _Toc24232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50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52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直接收益：假设温度调节器项目的产品或服务年销售收入为XX万元。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39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温度调节器项目通过引入先进的人工智能技术优化生产流程，例如自动化的物流系统和智能数据分析，可能大幅提高产品的质量和生产效率。这可能迫使竞争对手也必须投资于类似技术，以保持市场竞争力。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调节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若温度调节器项目成功推广新型环保产品，比如采用可回收材料的包装，可能会激发消费者对可持续产品的需求。这种需求的增长可能迫使整个行业转向更环保的产品设计和生产方法。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温度调节器项目在减少环境影响方面的努力，如实施零废物生产和减少二氧化碳排放，可能会促使行业设立更高的环保标准。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温度调节器项目对新原料和技术的需求可能促使供应商调整生产策略，比如采用更环保的生产方法或开发新型原材料。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4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温度调节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调节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温度调节器项目对于所在区域的经济发展、就业机会的创造、当地企业的成长以及社区福祉的提升都有着积极而深远的影响。通过这些多方面的经济活动，项目有望成为推动区域经济增长和社会进步的重要力量。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58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温度调节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调节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温度调节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温度调节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温度调节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986"/>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9807"/>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调节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温度调节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调节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温度调节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1617"/>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温度调节器项目的必要性在当前经济和社会背景下表现得尤为重要，其对市场需求的满足、技术创新的推动、社会经济发展的促进以及环境可持续性的提高，共同构成了项目建设的核心价值和必要性。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温度调节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温度调节器项目在其专注的领域内，特别是在人工智能和数据科学方面，有望推动显著的技术革新。项目的研发活动不仅有望孕育出改变行业运作方式的新技术，还可能在长远中影响整个技术生态系统。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温度调节器项目还致力于提升当地居民的技能和就业能力，通过与当地教育机构合作提供培训和教育机会，从而提高社区整体的生活水平和社会福祉。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https://d.book118.com/015242240142011110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983FF2"/>
    <w:rsid w:val="66983F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5242240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2024-02-03T07:17:00Z</dcterms:created>
  <dcterms:modified xsi:type="dcterms:W3CDTF">2024-02-03T07:17:58Z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0A1D38F618E2484BAF1473CAE89F5216_11</vt:lpwstr>
  </property>
  <property fmtid="{D5CDD505-2E9C-101B-9397-08002B2CF9AE}" pid="3" name="KSOProductBuildVer">
    <vt:lpwstr>2052-12.1.0.16250</vt:lpwstr>
  </property>
</Properties>
</file>