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影像扫描仪项目可行性建设方案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66" w:history="1">
        <w:r>
          <w:rPr>
            <w:rFonts w:ascii="仿宋" w:eastAsia="仿宋" w:hAnsi="仿宋" w:cs="仿宋" w:hint="eastAsia"/>
            <w:lang w:eastAsia="zh-CN"/>
          </w:rPr>
          <w:t>概论</w:t>
        </w:r>
        <w:r>
          <w:tab/>
        </w:r>
        <w:r>
          <w:fldChar w:fldCharType="begin"/>
        </w:r>
        <w:r>
          <w:instrText xml:space="preserve"> PAGEREF _Toc18066 \h </w:instrText>
        </w:r>
        <w:r>
          <w:fldChar w:fldCharType="separate"/>
        </w:r>
        <w:r>
          <w:t>3</w:t>
        </w:r>
        <w:r>
          <w:fldChar w:fldCharType="end"/>
        </w:r>
      </w:hyperlink>
    </w:p>
    <w:p>
      <w:pPr>
        <w:pStyle w:val="TOC1"/>
        <w:tabs>
          <w:tab w:val="right" w:leader="dot" w:pos="8306"/>
        </w:tabs>
      </w:pPr>
      <w:hyperlink w:anchor="_Toc14462" w:history="1">
        <w:r>
          <w:rPr>
            <w:rFonts w:ascii="仿宋" w:eastAsia="仿宋" w:hAnsi="仿宋" w:cs="仿宋" w:hint="eastAsia"/>
            <w:lang w:eastAsia="zh-CN"/>
          </w:rPr>
          <w:t>一、项目监理与质量保证</w:t>
        </w:r>
        <w:r>
          <w:tab/>
        </w:r>
        <w:r>
          <w:fldChar w:fldCharType="begin"/>
        </w:r>
        <w:r>
          <w:instrText xml:space="preserve"> PAGEREF _Toc14462 \h </w:instrText>
        </w:r>
        <w:r>
          <w:fldChar w:fldCharType="separate"/>
        </w:r>
        <w:r>
          <w:t>3</w:t>
        </w:r>
        <w:r>
          <w:fldChar w:fldCharType="end"/>
        </w:r>
      </w:hyperlink>
    </w:p>
    <w:p>
      <w:pPr>
        <w:pStyle w:val="TOC2"/>
        <w:tabs>
          <w:tab w:val="right" w:leader="dot" w:pos="8306"/>
        </w:tabs>
      </w:pPr>
      <w:hyperlink w:anchor="_Toc979" w:history="1">
        <w:r>
          <w:rPr>
            <w:rFonts w:ascii="仿宋" w:eastAsia="仿宋" w:hAnsi="仿宋" w:cs="仿宋" w:hint="eastAsia"/>
            <w:lang w:eastAsia="zh-CN"/>
          </w:rPr>
          <w:t>(一)、监理体系构建</w:t>
        </w:r>
        <w:r>
          <w:tab/>
        </w:r>
        <w:r>
          <w:fldChar w:fldCharType="begin"/>
        </w:r>
        <w:r>
          <w:instrText xml:space="preserve"> PAGEREF _Toc979 \h </w:instrText>
        </w:r>
        <w:r>
          <w:fldChar w:fldCharType="separate"/>
        </w:r>
        <w:r>
          <w:t>3</w:t>
        </w:r>
        <w:r>
          <w:fldChar w:fldCharType="end"/>
        </w:r>
      </w:hyperlink>
    </w:p>
    <w:p>
      <w:pPr>
        <w:pStyle w:val="TOC2"/>
        <w:tabs>
          <w:tab w:val="right" w:leader="dot" w:pos="8306"/>
        </w:tabs>
      </w:pPr>
      <w:hyperlink w:anchor="_Toc23868" w:history="1">
        <w:r>
          <w:rPr>
            <w:rFonts w:ascii="仿宋" w:eastAsia="仿宋" w:hAnsi="仿宋" w:cs="仿宋" w:hint="eastAsia"/>
            <w:lang w:eastAsia="zh-CN"/>
          </w:rPr>
          <w:t>(二)、质量保证体系实施</w:t>
        </w:r>
        <w:r>
          <w:tab/>
        </w:r>
        <w:r>
          <w:fldChar w:fldCharType="begin"/>
        </w:r>
        <w:r>
          <w:instrText xml:space="preserve"> PAGEREF _Toc23868 \h </w:instrText>
        </w:r>
        <w:r>
          <w:fldChar w:fldCharType="separate"/>
        </w:r>
        <w:r>
          <w:t>4</w:t>
        </w:r>
        <w:r>
          <w:fldChar w:fldCharType="end"/>
        </w:r>
      </w:hyperlink>
    </w:p>
    <w:p>
      <w:pPr>
        <w:pStyle w:val="TOC2"/>
        <w:tabs>
          <w:tab w:val="right" w:leader="dot" w:pos="8306"/>
        </w:tabs>
      </w:pPr>
      <w:hyperlink w:anchor="_Toc695" w:history="1">
        <w:r>
          <w:rPr>
            <w:rFonts w:ascii="仿宋" w:eastAsia="仿宋" w:hAnsi="仿宋" w:cs="仿宋" w:hint="eastAsia"/>
            <w:lang w:eastAsia="zh-CN"/>
          </w:rPr>
          <w:t>(三)、监理与质量控制流程</w:t>
        </w:r>
        <w:r>
          <w:tab/>
        </w:r>
        <w:r>
          <w:fldChar w:fldCharType="begin"/>
        </w:r>
        <w:r>
          <w:instrText xml:space="preserve"> PAGEREF _Toc695 \h </w:instrText>
        </w:r>
        <w:r>
          <w:fldChar w:fldCharType="separate"/>
        </w:r>
        <w:r>
          <w:t>4</w:t>
        </w:r>
        <w:r>
          <w:fldChar w:fldCharType="end"/>
        </w:r>
      </w:hyperlink>
    </w:p>
    <w:p>
      <w:pPr>
        <w:pStyle w:val="TOC1"/>
        <w:tabs>
          <w:tab w:val="right" w:leader="dot" w:pos="8306"/>
        </w:tabs>
      </w:pPr>
      <w:hyperlink w:anchor="_Toc4433" w:history="1">
        <w:r>
          <w:rPr>
            <w:rFonts w:ascii="仿宋" w:eastAsia="仿宋" w:hAnsi="仿宋" w:cs="仿宋" w:hint="eastAsia"/>
            <w:lang w:eastAsia="zh-CN"/>
          </w:rPr>
          <w:t>二、经济影响分析</w:t>
        </w:r>
        <w:r>
          <w:tab/>
        </w:r>
        <w:r>
          <w:fldChar w:fldCharType="begin"/>
        </w:r>
        <w:r>
          <w:instrText xml:space="preserve"> PAGEREF _Toc4433 \h </w:instrText>
        </w:r>
        <w:r>
          <w:fldChar w:fldCharType="separate"/>
        </w:r>
        <w:r>
          <w:t>5</w:t>
        </w:r>
        <w:r>
          <w:fldChar w:fldCharType="end"/>
        </w:r>
      </w:hyperlink>
    </w:p>
    <w:p>
      <w:pPr>
        <w:pStyle w:val="TOC2"/>
        <w:tabs>
          <w:tab w:val="right" w:leader="dot" w:pos="8306"/>
        </w:tabs>
      </w:pPr>
      <w:hyperlink w:anchor="_Toc27604" w:history="1">
        <w:r>
          <w:rPr>
            <w:rFonts w:ascii="仿宋" w:eastAsia="仿宋" w:hAnsi="仿宋" w:cs="仿宋" w:hint="eastAsia"/>
            <w:lang w:eastAsia="zh-CN"/>
          </w:rPr>
          <w:t>(一)、经济费用效益或费用效果分析</w:t>
        </w:r>
        <w:r>
          <w:tab/>
        </w:r>
        <w:r>
          <w:fldChar w:fldCharType="begin"/>
        </w:r>
        <w:r>
          <w:instrText xml:space="preserve"> PAGEREF _Toc27604 \h </w:instrText>
        </w:r>
        <w:r>
          <w:fldChar w:fldCharType="separate"/>
        </w:r>
        <w:r>
          <w:t>5</w:t>
        </w:r>
        <w:r>
          <w:fldChar w:fldCharType="end"/>
        </w:r>
      </w:hyperlink>
    </w:p>
    <w:p>
      <w:pPr>
        <w:pStyle w:val="TOC2"/>
        <w:tabs>
          <w:tab w:val="right" w:leader="dot" w:pos="8306"/>
        </w:tabs>
      </w:pPr>
      <w:hyperlink w:anchor="_Toc32518" w:history="1">
        <w:r>
          <w:rPr>
            <w:rFonts w:ascii="仿宋" w:eastAsia="仿宋" w:hAnsi="仿宋" w:cs="仿宋" w:hint="eastAsia"/>
            <w:lang w:eastAsia="zh-CN"/>
          </w:rPr>
          <w:t>(二)、行业影响分析</w:t>
        </w:r>
        <w:r>
          <w:tab/>
        </w:r>
        <w:r>
          <w:fldChar w:fldCharType="begin"/>
        </w:r>
        <w:r>
          <w:instrText xml:space="preserve"> PAGEREF _Toc32518 \h </w:instrText>
        </w:r>
        <w:r>
          <w:fldChar w:fldCharType="separate"/>
        </w:r>
        <w:r>
          <w:t>7</w:t>
        </w:r>
        <w:r>
          <w:fldChar w:fldCharType="end"/>
        </w:r>
      </w:hyperlink>
    </w:p>
    <w:p>
      <w:pPr>
        <w:pStyle w:val="TOC2"/>
        <w:tabs>
          <w:tab w:val="right" w:leader="dot" w:pos="8306"/>
        </w:tabs>
      </w:pPr>
      <w:hyperlink w:anchor="_Toc31792" w:history="1">
        <w:r>
          <w:rPr>
            <w:rFonts w:ascii="仿宋" w:eastAsia="仿宋" w:hAnsi="仿宋" w:cs="仿宋" w:hint="eastAsia"/>
            <w:lang w:eastAsia="zh-CN"/>
          </w:rPr>
          <w:t>(三)、区域经济影响分析</w:t>
        </w:r>
        <w:r>
          <w:tab/>
        </w:r>
        <w:r>
          <w:fldChar w:fldCharType="begin"/>
        </w:r>
        <w:r>
          <w:instrText xml:space="preserve"> PAGEREF _Toc31792 \h </w:instrText>
        </w:r>
        <w:r>
          <w:fldChar w:fldCharType="separate"/>
        </w:r>
        <w:r>
          <w:t>9</w:t>
        </w:r>
        <w:r>
          <w:fldChar w:fldCharType="end"/>
        </w:r>
      </w:hyperlink>
    </w:p>
    <w:p>
      <w:pPr>
        <w:pStyle w:val="TOC2"/>
        <w:tabs>
          <w:tab w:val="right" w:leader="dot" w:pos="8306"/>
        </w:tabs>
      </w:pPr>
      <w:hyperlink w:anchor="_Toc17317" w:history="1">
        <w:r>
          <w:rPr>
            <w:rFonts w:ascii="仿宋" w:eastAsia="仿宋" w:hAnsi="仿宋" w:cs="仿宋" w:hint="eastAsia"/>
            <w:lang w:eastAsia="zh-CN"/>
          </w:rPr>
          <w:t>(四)、宏观经济影响分析</w:t>
        </w:r>
        <w:r>
          <w:tab/>
        </w:r>
        <w:r>
          <w:fldChar w:fldCharType="begin"/>
        </w:r>
        <w:r>
          <w:instrText xml:space="preserve"> PAGEREF _Toc17317 \h </w:instrText>
        </w:r>
        <w:r>
          <w:fldChar w:fldCharType="separate"/>
        </w:r>
        <w:r>
          <w:t>10</w:t>
        </w:r>
        <w:r>
          <w:fldChar w:fldCharType="end"/>
        </w:r>
      </w:hyperlink>
    </w:p>
    <w:p>
      <w:pPr>
        <w:pStyle w:val="TOC1"/>
        <w:tabs>
          <w:tab w:val="right" w:leader="dot" w:pos="8306"/>
        </w:tabs>
      </w:pPr>
      <w:hyperlink w:anchor="_Toc18142" w:history="1">
        <w:r>
          <w:rPr>
            <w:rFonts w:ascii="仿宋" w:eastAsia="仿宋" w:hAnsi="仿宋" w:cs="仿宋" w:hint="eastAsia"/>
            <w:lang w:eastAsia="zh-CN"/>
          </w:rPr>
          <w:t>三、社会影响分析</w:t>
        </w:r>
        <w:r>
          <w:tab/>
        </w:r>
        <w:r>
          <w:fldChar w:fldCharType="begin"/>
        </w:r>
        <w:r>
          <w:instrText xml:space="preserve"> PAGEREF _Toc18142 \h </w:instrText>
        </w:r>
        <w:r>
          <w:fldChar w:fldCharType="separate"/>
        </w:r>
        <w:r>
          <w:t>11</w:t>
        </w:r>
        <w:r>
          <w:fldChar w:fldCharType="end"/>
        </w:r>
      </w:hyperlink>
    </w:p>
    <w:p>
      <w:pPr>
        <w:pStyle w:val="TOC2"/>
        <w:tabs>
          <w:tab w:val="right" w:leader="dot" w:pos="8306"/>
        </w:tabs>
      </w:pPr>
      <w:hyperlink w:anchor="_Toc11548" w:history="1">
        <w:r>
          <w:rPr>
            <w:rFonts w:ascii="仿宋" w:eastAsia="仿宋" w:hAnsi="仿宋" w:cs="仿宋" w:hint="eastAsia"/>
            <w:lang w:eastAsia="zh-CN"/>
          </w:rPr>
          <w:t>(一)、社会影响效果分析</w:t>
        </w:r>
        <w:r>
          <w:tab/>
        </w:r>
        <w:r>
          <w:fldChar w:fldCharType="begin"/>
        </w:r>
        <w:r>
          <w:instrText xml:space="preserve"> PAGEREF _Toc11548 \h </w:instrText>
        </w:r>
        <w:r>
          <w:fldChar w:fldCharType="separate"/>
        </w:r>
        <w:r>
          <w:t>11</w:t>
        </w:r>
        <w:r>
          <w:fldChar w:fldCharType="end"/>
        </w:r>
      </w:hyperlink>
    </w:p>
    <w:p>
      <w:pPr>
        <w:pStyle w:val="TOC2"/>
        <w:tabs>
          <w:tab w:val="right" w:leader="dot" w:pos="8306"/>
        </w:tabs>
      </w:pPr>
      <w:hyperlink w:anchor="_Toc29844" w:history="1">
        <w:r>
          <w:rPr>
            <w:rFonts w:ascii="仿宋" w:eastAsia="仿宋" w:hAnsi="仿宋" w:cs="仿宋" w:hint="eastAsia"/>
            <w:lang w:eastAsia="zh-CN"/>
          </w:rPr>
          <w:t>(二)、社会适应性分析</w:t>
        </w:r>
        <w:r>
          <w:tab/>
        </w:r>
        <w:r>
          <w:fldChar w:fldCharType="begin"/>
        </w:r>
        <w:r>
          <w:instrText xml:space="preserve"> PAGEREF _Toc29844 \h </w:instrText>
        </w:r>
        <w:r>
          <w:fldChar w:fldCharType="separate"/>
        </w:r>
        <w:r>
          <w:t>14</w:t>
        </w:r>
        <w:r>
          <w:fldChar w:fldCharType="end"/>
        </w:r>
      </w:hyperlink>
    </w:p>
    <w:p>
      <w:pPr>
        <w:pStyle w:val="TOC2"/>
        <w:tabs>
          <w:tab w:val="right" w:leader="dot" w:pos="8306"/>
        </w:tabs>
      </w:pPr>
      <w:hyperlink w:anchor="_Toc4549" w:history="1">
        <w:r>
          <w:rPr>
            <w:rFonts w:ascii="仿宋" w:eastAsia="仿宋" w:hAnsi="仿宋" w:cs="仿宋" w:hint="eastAsia"/>
            <w:lang w:eastAsia="zh-CN"/>
          </w:rPr>
          <w:t>(三)、社会风险及对策分析</w:t>
        </w:r>
        <w:r>
          <w:tab/>
        </w:r>
        <w:r>
          <w:fldChar w:fldCharType="begin"/>
        </w:r>
        <w:r>
          <w:instrText xml:space="preserve"> PAGEREF _Toc4549 \h </w:instrText>
        </w:r>
        <w:r>
          <w:fldChar w:fldCharType="separate"/>
        </w:r>
        <w:r>
          <w:t>15</w:t>
        </w:r>
        <w:r>
          <w:fldChar w:fldCharType="end"/>
        </w:r>
      </w:hyperlink>
    </w:p>
    <w:p>
      <w:pPr>
        <w:pStyle w:val="TOC1"/>
        <w:tabs>
          <w:tab w:val="right" w:leader="dot" w:pos="8306"/>
        </w:tabs>
      </w:pPr>
      <w:hyperlink w:anchor="_Toc30938" w:history="1">
        <w:r>
          <w:rPr>
            <w:rFonts w:ascii="仿宋" w:eastAsia="仿宋" w:hAnsi="仿宋" w:cs="仿宋" w:hint="eastAsia"/>
            <w:lang w:eastAsia="zh-CN"/>
          </w:rPr>
          <w:t>四、建设风险评估分析</w:t>
        </w:r>
        <w:r>
          <w:tab/>
        </w:r>
        <w:r>
          <w:fldChar w:fldCharType="begin"/>
        </w:r>
        <w:r>
          <w:instrText xml:space="preserve"> PAGEREF _Toc30938 \h </w:instrText>
        </w:r>
        <w:r>
          <w:fldChar w:fldCharType="separate"/>
        </w:r>
        <w:r>
          <w:t>19</w:t>
        </w:r>
        <w:r>
          <w:fldChar w:fldCharType="end"/>
        </w:r>
      </w:hyperlink>
    </w:p>
    <w:p>
      <w:pPr>
        <w:pStyle w:val="TOC2"/>
        <w:tabs>
          <w:tab w:val="right" w:leader="dot" w:pos="8306"/>
        </w:tabs>
      </w:pPr>
      <w:hyperlink w:anchor="_Toc31567" w:history="1">
        <w:r>
          <w:rPr>
            <w:rFonts w:ascii="仿宋" w:eastAsia="仿宋" w:hAnsi="仿宋" w:cs="仿宋" w:hint="eastAsia"/>
            <w:lang w:eastAsia="zh-CN"/>
          </w:rPr>
          <w:t>(一)、政策风险分析</w:t>
        </w:r>
        <w:r>
          <w:tab/>
        </w:r>
        <w:r>
          <w:fldChar w:fldCharType="begin"/>
        </w:r>
        <w:r>
          <w:instrText xml:space="preserve"> PAGEREF _Toc31567 \h </w:instrText>
        </w:r>
        <w:r>
          <w:fldChar w:fldCharType="separate"/>
        </w:r>
        <w:r>
          <w:t>19</w:t>
        </w:r>
        <w:r>
          <w:fldChar w:fldCharType="end"/>
        </w:r>
      </w:hyperlink>
    </w:p>
    <w:p>
      <w:pPr>
        <w:pStyle w:val="TOC2"/>
        <w:tabs>
          <w:tab w:val="right" w:leader="dot" w:pos="8306"/>
        </w:tabs>
      </w:pPr>
      <w:hyperlink w:anchor="_Toc12738" w:history="1">
        <w:r>
          <w:rPr>
            <w:rFonts w:ascii="仿宋" w:eastAsia="仿宋" w:hAnsi="仿宋" w:cs="仿宋" w:hint="eastAsia"/>
            <w:lang w:eastAsia="zh-CN"/>
          </w:rPr>
          <w:t>(二)、社会风险分析</w:t>
        </w:r>
        <w:r>
          <w:tab/>
        </w:r>
        <w:r>
          <w:fldChar w:fldCharType="begin"/>
        </w:r>
        <w:r>
          <w:instrText xml:space="preserve"> PAGEREF _Toc12738 \h </w:instrText>
        </w:r>
        <w:r>
          <w:fldChar w:fldCharType="separate"/>
        </w:r>
        <w:r>
          <w:t>20</w:t>
        </w:r>
        <w:r>
          <w:fldChar w:fldCharType="end"/>
        </w:r>
      </w:hyperlink>
    </w:p>
    <w:p>
      <w:pPr>
        <w:pStyle w:val="TOC2"/>
        <w:tabs>
          <w:tab w:val="right" w:leader="dot" w:pos="8306"/>
        </w:tabs>
      </w:pPr>
      <w:hyperlink w:anchor="_Toc26147" w:history="1">
        <w:r>
          <w:rPr>
            <w:rFonts w:ascii="仿宋" w:eastAsia="仿宋" w:hAnsi="仿宋" w:cs="仿宋" w:hint="eastAsia"/>
            <w:lang w:eastAsia="zh-CN"/>
          </w:rPr>
          <w:t>(三)、市场风险分析</w:t>
        </w:r>
        <w:r>
          <w:tab/>
        </w:r>
        <w:r>
          <w:fldChar w:fldCharType="begin"/>
        </w:r>
        <w:r>
          <w:instrText xml:space="preserve"> PAGEREF _Toc26147 \h </w:instrText>
        </w:r>
        <w:r>
          <w:fldChar w:fldCharType="separate"/>
        </w:r>
        <w:r>
          <w:t>21</w:t>
        </w:r>
        <w:r>
          <w:fldChar w:fldCharType="end"/>
        </w:r>
      </w:hyperlink>
    </w:p>
    <w:p>
      <w:pPr>
        <w:pStyle w:val="TOC2"/>
        <w:tabs>
          <w:tab w:val="right" w:leader="dot" w:pos="8306"/>
        </w:tabs>
      </w:pPr>
      <w:hyperlink w:anchor="_Toc20039" w:history="1">
        <w:r>
          <w:rPr>
            <w:rFonts w:ascii="仿宋" w:eastAsia="仿宋" w:hAnsi="仿宋" w:cs="仿宋" w:hint="eastAsia"/>
            <w:lang w:eastAsia="zh-CN"/>
          </w:rPr>
          <w:t>(四)、资金风险分析</w:t>
        </w:r>
        <w:r>
          <w:tab/>
        </w:r>
        <w:r>
          <w:fldChar w:fldCharType="begin"/>
        </w:r>
        <w:r>
          <w:instrText xml:space="preserve"> PAGEREF _Toc20039 \h </w:instrText>
        </w:r>
        <w:r>
          <w:fldChar w:fldCharType="separate"/>
        </w:r>
        <w:r>
          <w:t>22</w:t>
        </w:r>
        <w:r>
          <w:fldChar w:fldCharType="end"/>
        </w:r>
      </w:hyperlink>
    </w:p>
    <w:p>
      <w:pPr>
        <w:pStyle w:val="TOC2"/>
        <w:tabs>
          <w:tab w:val="right" w:leader="dot" w:pos="8306"/>
        </w:tabs>
      </w:pPr>
      <w:hyperlink w:anchor="_Toc8374" w:history="1">
        <w:r>
          <w:rPr>
            <w:rFonts w:ascii="仿宋" w:eastAsia="仿宋" w:hAnsi="仿宋" w:cs="仿宋" w:hint="eastAsia"/>
            <w:lang w:eastAsia="zh-CN"/>
          </w:rPr>
          <w:t>(五)、技术风险分析</w:t>
        </w:r>
        <w:r>
          <w:tab/>
        </w:r>
        <w:r>
          <w:fldChar w:fldCharType="begin"/>
        </w:r>
        <w:r>
          <w:instrText xml:space="preserve"> PAGEREF _Toc8374 \h </w:instrText>
        </w:r>
        <w:r>
          <w:fldChar w:fldCharType="separate"/>
        </w:r>
        <w:r>
          <w:t>23</w:t>
        </w:r>
        <w:r>
          <w:fldChar w:fldCharType="end"/>
        </w:r>
      </w:hyperlink>
    </w:p>
    <w:p>
      <w:pPr>
        <w:pStyle w:val="TOC2"/>
        <w:tabs>
          <w:tab w:val="right" w:leader="dot" w:pos="8306"/>
        </w:tabs>
      </w:pPr>
      <w:hyperlink w:anchor="_Toc30920" w:history="1">
        <w:r>
          <w:rPr>
            <w:rFonts w:ascii="仿宋" w:eastAsia="仿宋" w:hAnsi="仿宋" w:cs="仿宋" w:hint="eastAsia"/>
            <w:lang w:eastAsia="zh-CN"/>
          </w:rPr>
          <w:t>(六)、财务风险分析</w:t>
        </w:r>
        <w:r>
          <w:tab/>
        </w:r>
        <w:r>
          <w:fldChar w:fldCharType="begin"/>
        </w:r>
        <w:r>
          <w:instrText xml:space="preserve"> PAGEREF _Toc30920 \h </w:instrText>
        </w:r>
        <w:r>
          <w:fldChar w:fldCharType="separate"/>
        </w:r>
        <w:r>
          <w:t>25</w:t>
        </w:r>
        <w:r>
          <w:fldChar w:fldCharType="end"/>
        </w:r>
      </w:hyperlink>
    </w:p>
    <w:p>
      <w:pPr>
        <w:pStyle w:val="TOC2"/>
        <w:tabs>
          <w:tab w:val="right" w:leader="dot" w:pos="8306"/>
        </w:tabs>
      </w:pPr>
      <w:hyperlink w:anchor="_Toc29351" w:history="1">
        <w:r>
          <w:rPr>
            <w:rFonts w:ascii="仿宋" w:eastAsia="仿宋" w:hAnsi="仿宋" w:cs="仿宋" w:hint="eastAsia"/>
            <w:lang w:eastAsia="zh-CN"/>
          </w:rPr>
          <w:t>(七)、管理风险分析</w:t>
        </w:r>
        <w:r>
          <w:tab/>
        </w:r>
        <w:r>
          <w:fldChar w:fldCharType="begin"/>
        </w:r>
        <w:r>
          <w:instrText xml:space="preserve"> PAGEREF _Toc29351 \h </w:instrText>
        </w:r>
        <w:r>
          <w:fldChar w:fldCharType="separate"/>
        </w:r>
        <w:r>
          <w:t>26</w:t>
        </w:r>
        <w:r>
          <w:fldChar w:fldCharType="end"/>
        </w:r>
      </w:hyperlink>
    </w:p>
    <w:p>
      <w:pPr>
        <w:pStyle w:val="TOC2"/>
        <w:tabs>
          <w:tab w:val="right" w:leader="dot" w:pos="8306"/>
        </w:tabs>
      </w:pPr>
      <w:hyperlink w:anchor="_Toc28218" w:history="1">
        <w:r>
          <w:rPr>
            <w:rFonts w:ascii="仿宋" w:eastAsia="仿宋" w:hAnsi="仿宋" w:cs="仿宋" w:hint="eastAsia"/>
            <w:lang w:eastAsia="zh-CN"/>
          </w:rPr>
          <w:t>(八)、其它风险分析</w:t>
        </w:r>
        <w:r>
          <w:tab/>
        </w:r>
        <w:r>
          <w:fldChar w:fldCharType="begin"/>
        </w:r>
        <w:r>
          <w:instrText xml:space="preserve"> PAGEREF _Toc28218 \h </w:instrText>
        </w:r>
        <w:r>
          <w:fldChar w:fldCharType="separate"/>
        </w:r>
        <w:r>
          <w:t>28</w:t>
        </w:r>
        <w:r>
          <w:fldChar w:fldCharType="end"/>
        </w:r>
      </w:hyperlink>
    </w:p>
    <w:p>
      <w:pPr>
        <w:pStyle w:val="TOC2"/>
        <w:tabs>
          <w:tab w:val="right" w:leader="dot" w:pos="8306"/>
        </w:tabs>
      </w:pPr>
      <w:hyperlink w:anchor="_Toc12704" w:history="1">
        <w:r>
          <w:rPr>
            <w:rFonts w:ascii="仿宋" w:eastAsia="仿宋" w:hAnsi="仿宋" w:cs="仿宋" w:hint="eastAsia"/>
            <w:lang w:eastAsia="zh-CN"/>
          </w:rPr>
          <w:t>(九)、社会影响评估</w:t>
        </w:r>
        <w:r>
          <w:tab/>
        </w:r>
        <w:r>
          <w:fldChar w:fldCharType="begin"/>
        </w:r>
        <w:r>
          <w:instrText xml:space="preserve"> PAGEREF _Toc12704 \h </w:instrText>
        </w:r>
        <w:r>
          <w:fldChar w:fldCharType="separate"/>
        </w:r>
        <w:r>
          <w:t>29</w:t>
        </w:r>
        <w:r>
          <w:fldChar w:fldCharType="end"/>
        </w:r>
      </w:hyperlink>
    </w:p>
    <w:p>
      <w:pPr>
        <w:pStyle w:val="TOC1"/>
        <w:tabs>
          <w:tab w:val="right" w:leader="dot" w:pos="8306"/>
        </w:tabs>
      </w:pPr>
      <w:hyperlink w:anchor="_Toc12291" w:history="1">
        <w:r>
          <w:rPr>
            <w:rFonts w:ascii="仿宋" w:eastAsia="仿宋" w:hAnsi="仿宋" w:cs="仿宋" w:hint="eastAsia"/>
            <w:lang w:eastAsia="zh-CN"/>
          </w:rPr>
          <w:t>五、环境和生态影响分析</w:t>
        </w:r>
        <w:r>
          <w:tab/>
        </w:r>
        <w:r>
          <w:fldChar w:fldCharType="begin"/>
        </w:r>
        <w:r>
          <w:instrText xml:space="preserve"> PAGEREF _Toc12291 \h </w:instrText>
        </w:r>
        <w:r>
          <w:fldChar w:fldCharType="separate"/>
        </w:r>
        <w:r>
          <w:t>31</w:t>
        </w:r>
        <w:r>
          <w:fldChar w:fldCharType="end"/>
        </w:r>
      </w:hyperlink>
    </w:p>
    <w:p>
      <w:pPr>
        <w:pStyle w:val="TOC2"/>
        <w:tabs>
          <w:tab w:val="right" w:leader="dot" w:pos="8306"/>
        </w:tabs>
      </w:pPr>
      <w:hyperlink w:anchor="_Toc23111" w:history="1">
        <w:r>
          <w:rPr>
            <w:rFonts w:ascii="仿宋" w:eastAsia="仿宋" w:hAnsi="仿宋" w:cs="仿宋" w:hint="eastAsia"/>
            <w:lang w:eastAsia="zh-CN"/>
          </w:rPr>
          <w:t>(一)、环境和生态现状</w:t>
        </w:r>
        <w:r>
          <w:tab/>
        </w:r>
        <w:r>
          <w:fldChar w:fldCharType="begin"/>
        </w:r>
        <w:r>
          <w:instrText xml:space="preserve"> PAGEREF _Toc23111 \h </w:instrText>
        </w:r>
        <w:r>
          <w:fldChar w:fldCharType="separate"/>
        </w:r>
        <w:r>
          <w:t>31</w:t>
        </w:r>
        <w:r>
          <w:fldChar w:fldCharType="end"/>
        </w:r>
      </w:hyperlink>
    </w:p>
    <w:p>
      <w:pPr>
        <w:pStyle w:val="TOC2"/>
        <w:tabs>
          <w:tab w:val="right" w:leader="dot" w:pos="8306"/>
        </w:tabs>
      </w:pPr>
      <w:hyperlink w:anchor="_Toc11682" w:history="1">
        <w:r>
          <w:rPr>
            <w:rFonts w:ascii="仿宋" w:eastAsia="仿宋" w:hAnsi="仿宋" w:cs="仿宋" w:hint="eastAsia"/>
            <w:lang w:eastAsia="zh-CN"/>
          </w:rPr>
          <w:t>(二)、生态环境影响分析</w:t>
        </w:r>
        <w:r>
          <w:tab/>
        </w:r>
        <w:r>
          <w:fldChar w:fldCharType="begin"/>
        </w:r>
        <w:r>
          <w:instrText xml:space="preserve"> PAGEREF _Toc11682 \h </w:instrText>
        </w:r>
        <w:r>
          <w:fldChar w:fldCharType="separate"/>
        </w:r>
        <w:r>
          <w:t>33</w:t>
        </w:r>
        <w:r>
          <w:fldChar w:fldCharType="end"/>
        </w:r>
      </w:hyperlink>
    </w:p>
    <w:p>
      <w:pPr>
        <w:pStyle w:val="TOC2"/>
        <w:tabs>
          <w:tab w:val="right" w:leader="dot" w:pos="8306"/>
        </w:tabs>
      </w:pPr>
      <w:hyperlink w:anchor="_Toc13772" w:history="1">
        <w:r>
          <w:rPr>
            <w:rFonts w:ascii="仿宋" w:eastAsia="仿宋" w:hAnsi="仿宋" w:cs="仿宋" w:hint="eastAsia"/>
            <w:lang w:eastAsia="zh-CN"/>
          </w:rPr>
          <w:t>(三)、生态环境保护措施</w:t>
        </w:r>
        <w:r>
          <w:tab/>
        </w:r>
        <w:r>
          <w:fldChar w:fldCharType="begin"/>
        </w:r>
        <w:r>
          <w:instrText xml:space="preserve"> PAGEREF _Toc13772 \h </w:instrText>
        </w:r>
        <w:r>
          <w:fldChar w:fldCharType="separate"/>
        </w:r>
        <w:r>
          <w:t>34</w:t>
        </w:r>
        <w:r>
          <w:fldChar w:fldCharType="end"/>
        </w:r>
      </w:hyperlink>
    </w:p>
    <w:p>
      <w:pPr>
        <w:pStyle w:val="TOC2"/>
        <w:tabs>
          <w:tab w:val="right" w:leader="dot" w:pos="8306"/>
        </w:tabs>
      </w:pPr>
      <w:hyperlink w:anchor="_Toc27784" w:history="1">
        <w:r>
          <w:rPr>
            <w:rFonts w:ascii="仿宋" w:eastAsia="仿宋" w:hAnsi="仿宋" w:cs="仿宋" w:hint="eastAsia"/>
            <w:lang w:eastAsia="zh-CN"/>
          </w:rPr>
          <w:t>(四)、地质灾害影响分析</w:t>
        </w:r>
        <w:r>
          <w:tab/>
        </w:r>
        <w:r>
          <w:fldChar w:fldCharType="begin"/>
        </w:r>
        <w:r>
          <w:instrText xml:space="preserve"> PAGEREF _Toc27784 \h </w:instrText>
        </w:r>
        <w:r>
          <w:fldChar w:fldCharType="separate"/>
        </w:r>
        <w:r>
          <w:t>36</w:t>
        </w:r>
        <w:r>
          <w:fldChar w:fldCharType="end"/>
        </w:r>
      </w:hyperlink>
    </w:p>
    <w:p>
      <w:pPr>
        <w:pStyle w:val="TOC2"/>
        <w:tabs>
          <w:tab w:val="right" w:leader="dot" w:pos="8306"/>
        </w:tabs>
      </w:pPr>
      <w:hyperlink w:anchor="_Toc6360" w:history="1">
        <w:r>
          <w:rPr>
            <w:rFonts w:ascii="仿宋" w:eastAsia="仿宋" w:hAnsi="仿宋" w:cs="仿宋" w:hint="eastAsia"/>
            <w:lang w:eastAsia="zh-CN"/>
          </w:rPr>
          <w:t>(五)、特殊环境影响</w:t>
        </w:r>
        <w:r>
          <w:tab/>
        </w:r>
        <w:r>
          <w:fldChar w:fldCharType="begin"/>
        </w:r>
        <w:r>
          <w:instrText xml:space="preserve"> PAGEREF _Toc6360 \h </w:instrText>
        </w:r>
        <w:r>
          <w:fldChar w:fldCharType="separate"/>
        </w:r>
        <w:r>
          <w:t>37</w:t>
        </w:r>
        <w:r>
          <w:fldChar w:fldCharType="end"/>
        </w:r>
      </w:hyperlink>
    </w:p>
    <w:p>
      <w:pPr>
        <w:pStyle w:val="TOC1"/>
        <w:tabs>
          <w:tab w:val="right" w:leader="dot" w:pos="8306"/>
        </w:tabs>
      </w:pPr>
      <w:hyperlink w:anchor="_Toc10193" w:history="1">
        <w:r>
          <w:rPr>
            <w:rFonts w:ascii="仿宋" w:eastAsia="仿宋" w:hAnsi="仿宋" w:cs="仿宋" w:hint="eastAsia"/>
            <w:lang w:eastAsia="zh-CN"/>
          </w:rPr>
          <w:t>六、背景、必要性分析</w:t>
        </w:r>
        <w:r>
          <w:tab/>
        </w:r>
        <w:r>
          <w:fldChar w:fldCharType="begin"/>
        </w:r>
        <w:r>
          <w:instrText xml:space="preserve"> PAGEREF _Toc10193 \h </w:instrText>
        </w:r>
        <w:r>
          <w:fldChar w:fldCharType="separate"/>
        </w:r>
        <w:r>
          <w:t>38</w:t>
        </w:r>
        <w:r>
          <w:fldChar w:fldCharType="end"/>
        </w:r>
      </w:hyperlink>
    </w:p>
    <w:p>
      <w:pPr>
        <w:pStyle w:val="TOC2"/>
        <w:tabs>
          <w:tab w:val="right" w:leader="dot" w:pos="8306"/>
        </w:tabs>
      </w:pPr>
      <w:hyperlink w:anchor="_Toc28381" w:history="1">
        <w:r>
          <w:rPr>
            <w:rFonts w:ascii="仿宋" w:eastAsia="仿宋" w:hAnsi="仿宋" w:cs="仿宋" w:hint="eastAsia"/>
            <w:lang w:eastAsia="zh-CN"/>
          </w:rPr>
          <w:t>(一)、项目建设背景</w:t>
        </w:r>
        <w:r>
          <w:tab/>
        </w:r>
        <w:r>
          <w:fldChar w:fldCharType="begin"/>
        </w:r>
        <w:r>
          <w:instrText xml:space="preserve"> PAGEREF _Toc28381 \h </w:instrText>
        </w:r>
        <w:r>
          <w:fldChar w:fldCharType="separate"/>
        </w:r>
        <w:r>
          <w:t>38</w:t>
        </w:r>
        <w:r>
          <w:fldChar w:fldCharType="end"/>
        </w:r>
      </w:hyperlink>
    </w:p>
    <w:p>
      <w:pPr>
        <w:pStyle w:val="TOC2"/>
        <w:tabs>
          <w:tab w:val="right" w:leader="dot" w:pos="8306"/>
        </w:tabs>
      </w:pPr>
      <w:hyperlink w:anchor="_Toc28355" w:history="1">
        <w:r>
          <w:rPr>
            <w:rFonts w:ascii="仿宋" w:eastAsia="仿宋" w:hAnsi="仿宋" w:cs="仿宋" w:hint="eastAsia"/>
            <w:lang w:eastAsia="zh-CN"/>
          </w:rPr>
          <w:t>(二)、必要性分析</w:t>
        </w:r>
        <w:r>
          <w:tab/>
        </w:r>
        <w:r>
          <w:fldChar w:fldCharType="begin"/>
        </w:r>
        <w:r>
          <w:instrText xml:space="preserve"> PAGEREF _Toc28355 \h </w:instrText>
        </w:r>
        <w:r>
          <w:fldChar w:fldCharType="separate"/>
        </w:r>
        <w:r>
          <w:t>39</w:t>
        </w:r>
        <w:r>
          <w:fldChar w:fldCharType="end"/>
        </w:r>
      </w:hyperlink>
    </w:p>
    <w:p>
      <w:pPr>
        <w:pStyle w:val="TOC2"/>
        <w:tabs>
          <w:tab w:val="right" w:leader="dot" w:pos="8306"/>
        </w:tabs>
      </w:pPr>
      <w:hyperlink w:anchor="_Toc7459" w:history="1">
        <w:r>
          <w:rPr>
            <w:rFonts w:ascii="仿宋" w:eastAsia="仿宋" w:hAnsi="仿宋" w:cs="仿宋" w:hint="eastAsia"/>
            <w:lang w:eastAsia="zh-CN"/>
          </w:rPr>
          <w:t>(三)、项目建设有利条件</w:t>
        </w:r>
        <w:r>
          <w:tab/>
        </w:r>
        <w:r>
          <w:fldChar w:fldCharType="begin"/>
        </w:r>
        <w:r>
          <w:instrText xml:space="preserve"> PAGEREF _Toc7459 \h </w:instrText>
        </w:r>
        <w:r>
          <w:fldChar w:fldCharType="separate"/>
        </w:r>
        <w:r>
          <w:t>41</w:t>
        </w:r>
        <w:r>
          <w:fldChar w:fldCharType="end"/>
        </w:r>
      </w:hyperlink>
    </w:p>
    <w:p>
      <w:pPr>
        <w:pStyle w:val="TOC1"/>
        <w:tabs>
          <w:tab w:val="right" w:leader="dot" w:pos="8306"/>
        </w:tabs>
      </w:pPr>
      <w:hyperlink w:anchor="_Toc16440" w:history="1">
        <w:r>
          <w:rPr>
            <w:rFonts w:ascii="仿宋" w:eastAsia="仿宋" w:hAnsi="仿宋" w:cs="仿宋" w:hint="eastAsia"/>
            <w:lang w:eastAsia="zh-CN"/>
          </w:rPr>
          <w:t>七、安全与应急管理</w:t>
        </w:r>
        <w:r>
          <w:tab/>
        </w:r>
        <w:r>
          <w:fldChar w:fldCharType="begin"/>
        </w:r>
        <w:r>
          <w:instrText xml:space="preserve"> PAGEREF _Toc16440 \h </w:instrText>
        </w:r>
        <w:r>
          <w:fldChar w:fldCharType="separate"/>
        </w:r>
        <w:r>
          <w:t>42</w:t>
        </w:r>
        <w:r>
          <w:fldChar w:fldCharType="end"/>
        </w:r>
      </w:hyperlink>
    </w:p>
    <w:p>
      <w:pPr>
        <w:pStyle w:val="TOC2"/>
        <w:tabs>
          <w:tab w:val="right" w:leader="dot" w:pos="8306"/>
        </w:tabs>
      </w:pPr>
      <w:hyperlink w:anchor="_Toc25352" w:history="1">
        <w:r>
          <w:rPr>
            <w:rFonts w:ascii="仿宋" w:eastAsia="仿宋" w:hAnsi="仿宋" w:cs="仿宋" w:hint="eastAsia"/>
            <w:lang w:eastAsia="zh-CN"/>
          </w:rPr>
          <w:t>(一)、安全生产管理</w:t>
        </w:r>
        <w:r>
          <w:tab/>
        </w:r>
        <w:r>
          <w:fldChar w:fldCharType="begin"/>
        </w:r>
        <w:r>
          <w:instrText xml:space="preserve"> PAGEREF _Toc25352 \h </w:instrText>
        </w:r>
        <w:r>
          <w:fldChar w:fldCharType="separate"/>
        </w:r>
        <w:r>
          <w:t>42</w:t>
        </w:r>
        <w:r>
          <w:fldChar w:fldCharType="end"/>
        </w:r>
      </w:hyperlink>
    </w:p>
    <w:p>
      <w:pPr>
        <w:pStyle w:val="TOC2"/>
        <w:tabs>
          <w:tab w:val="right" w:leader="dot" w:pos="8306"/>
        </w:tabs>
      </w:pPr>
      <w:hyperlink w:anchor="_Toc21086" w:history="1">
        <w:r>
          <w:rPr>
            <w:rFonts w:ascii="仿宋" w:eastAsia="仿宋" w:hAnsi="仿宋" w:cs="仿宋" w:hint="eastAsia"/>
            <w:lang w:eastAsia="zh-CN"/>
          </w:rPr>
          <w:t>(二)、应急预案与响应</w:t>
        </w:r>
        <w:r>
          <w:tab/>
        </w:r>
        <w:r>
          <w:fldChar w:fldCharType="begin"/>
        </w:r>
        <w:r>
          <w:instrText xml:space="preserve"> PAGEREF _Toc21086 \h </w:instrText>
        </w:r>
        <w:r>
          <w:fldChar w:fldCharType="separate"/>
        </w:r>
        <w:r>
          <w:t>44</w:t>
        </w:r>
        <w:r>
          <w:fldChar w:fldCharType="end"/>
        </w:r>
      </w:hyperlink>
    </w:p>
    <w:p>
      <w:pPr>
        <w:pStyle w:val="TOC1"/>
        <w:tabs>
          <w:tab w:val="right" w:leader="dot" w:pos="8306"/>
        </w:tabs>
      </w:pPr>
      <w:hyperlink w:anchor="_Toc18748" w:history="1">
        <w:r>
          <w:rPr>
            <w:rFonts w:ascii="仿宋" w:eastAsia="仿宋" w:hAnsi="仿宋" w:cs="仿宋" w:hint="eastAsia"/>
            <w:lang w:eastAsia="zh-CN"/>
          </w:rPr>
          <w:t>八、项目实施与管理方案</w:t>
        </w:r>
        <w:r>
          <w:tab/>
        </w:r>
        <w:r>
          <w:fldChar w:fldCharType="begin"/>
        </w:r>
        <w:r>
          <w:instrText xml:space="preserve"> PAGEREF _Toc18748 \h </w:instrText>
        </w:r>
        <w:r>
          <w:fldChar w:fldCharType="separate"/>
        </w:r>
        <w:r>
          <w:t>45</w:t>
        </w:r>
        <w:r>
          <w:fldChar w:fldCharType="end"/>
        </w:r>
      </w:hyperlink>
    </w:p>
    <w:p>
      <w:pPr>
        <w:pStyle w:val="TOC2"/>
        <w:tabs>
          <w:tab w:val="right" w:leader="dot" w:pos="8306"/>
        </w:tabs>
      </w:pPr>
      <w:hyperlink w:anchor="_Toc29042" w:history="1">
        <w:r>
          <w:rPr>
            <w:rFonts w:ascii="仿宋" w:eastAsia="仿宋" w:hAnsi="仿宋" w:cs="仿宋" w:hint="eastAsia"/>
            <w:lang w:eastAsia="zh-CN"/>
          </w:rPr>
          <w:t>(一)、项目实施计划</w:t>
        </w:r>
        <w:r>
          <w:tab/>
        </w:r>
        <w:r>
          <w:fldChar w:fldCharType="begin"/>
        </w:r>
        <w:r>
          <w:instrText xml:space="preserve"> PAGEREF _Toc29042 \h </w:instrText>
        </w:r>
        <w:r>
          <w:fldChar w:fldCharType="separate"/>
        </w:r>
        <w:r>
          <w:t>45</w:t>
        </w:r>
        <w:r>
          <w:fldChar w:fldCharType="end"/>
        </w:r>
      </w:hyperlink>
    </w:p>
    <w:p>
      <w:pPr>
        <w:pStyle w:val="TOC2"/>
        <w:tabs>
          <w:tab w:val="right" w:leader="dot" w:pos="8306"/>
        </w:tabs>
      </w:pPr>
      <w:hyperlink w:anchor="_Toc16" w:history="1">
        <w:r>
          <w:rPr>
            <w:rFonts w:ascii="仿宋" w:eastAsia="仿宋" w:hAnsi="仿宋" w:cs="仿宋" w:hint="eastAsia"/>
            <w:lang w:eastAsia="zh-CN"/>
          </w:rPr>
          <w:t>(二)、项目组织机构与职责</w:t>
        </w:r>
        <w:r>
          <w:tab/>
        </w:r>
        <w:r>
          <w:fldChar w:fldCharType="begin"/>
        </w:r>
        <w:r>
          <w:instrText xml:space="preserve"> PAGEREF _Toc16 \h </w:instrText>
        </w:r>
        <w:r>
          <w:fldChar w:fldCharType="separate"/>
        </w:r>
        <w:r>
          <w:t>47</w:t>
        </w:r>
        <w:r>
          <w:fldChar w:fldCharType="end"/>
        </w:r>
      </w:hyperlink>
    </w:p>
    <w:p>
      <w:pPr>
        <w:pStyle w:val="TOC2"/>
        <w:tabs>
          <w:tab w:val="right" w:leader="dot" w:pos="8306"/>
        </w:tabs>
      </w:pPr>
      <w:hyperlink w:anchor="_Toc30052" w:history="1">
        <w:r>
          <w:rPr>
            <w:rFonts w:ascii="仿宋" w:eastAsia="仿宋" w:hAnsi="仿宋" w:cs="仿宋" w:hint="eastAsia"/>
            <w:lang w:eastAsia="zh-CN"/>
          </w:rPr>
          <w:t>(三)、项目管理与监控体系</w:t>
        </w:r>
        <w:r>
          <w:tab/>
        </w:r>
        <w:r>
          <w:fldChar w:fldCharType="begin"/>
        </w:r>
        <w:r>
          <w:instrText xml:space="preserve"> PAGEREF _Toc30052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7" w:history="1">
        <w:r>
          <w:rPr>
            <w:rFonts w:ascii="仿宋" w:eastAsia="仿宋" w:hAnsi="仿宋" w:cs="仿宋" w:hint="eastAsia"/>
            <w:lang w:eastAsia="zh-CN"/>
          </w:rPr>
          <w:t>九、项目进度计划</w:t>
        </w:r>
        <w:r>
          <w:tab/>
        </w:r>
        <w:r>
          <w:fldChar w:fldCharType="begin"/>
        </w:r>
        <w:r>
          <w:instrText xml:space="preserve"> PAGEREF _Toc19727 \h </w:instrText>
        </w:r>
        <w:r>
          <w:fldChar w:fldCharType="separate"/>
        </w:r>
        <w:r>
          <w:t>51</w:t>
        </w:r>
        <w:r>
          <w:fldChar w:fldCharType="end"/>
        </w:r>
      </w:hyperlink>
    </w:p>
    <w:p>
      <w:pPr>
        <w:pStyle w:val="TOC2"/>
        <w:tabs>
          <w:tab w:val="right" w:leader="dot" w:pos="8306"/>
        </w:tabs>
      </w:pPr>
      <w:hyperlink w:anchor="_Toc3461" w:history="1">
        <w:r>
          <w:rPr>
            <w:rFonts w:ascii="仿宋" w:eastAsia="仿宋" w:hAnsi="仿宋" w:cs="仿宋" w:hint="eastAsia"/>
            <w:lang w:eastAsia="zh-CN"/>
          </w:rPr>
          <w:t>(一)、建设周期</w:t>
        </w:r>
        <w:r>
          <w:tab/>
        </w:r>
        <w:r>
          <w:fldChar w:fldCharType="begin"/>
        </w:r>
        <w:r>
          <w:instrText xml:space="preserve"> PAGEREF _Toc3461 \h </w:instrText>
        </w:r>
        <w:r>
          <w:fldChar w:fldCharType="separate"/>
        </w:r>
        <w:r>
          <w:t>51</w:t>
        </w:r>
        <w:r>
          <w:fldChar w:fldCharType="end"/>
        </w:r>
      </w:hyperlink>
    </w:p>
    <w:p>
      <w:pPr>
        <w:pStyle w:val="TOC2"/>
        <w:tabs>
          <w:tab w:val="right" w:leader="dot" w:pos="8306"/>
        </w:tabs>
      </w:pPr>
      <w:hyperlink w:anchor="_Toc27252" w:history="1">
        <w:r>
          <w:rPr>
            <w:rFonts w:ascii="仿宋" w:eastAsia="仿宋" w:hAnsi="仿宋" w:cs="仿宋" w:hint="eastAsia"/>
            <w:lang w:eastAsia="zh-CN"/>
          </w:rPr>
          <w:t>(二)、建设进度</w:t>
        </w:r>
        <w:r>
          <w:tab/>
        </w:r>
        <w:r>
          <w:fldChar w:fldCharType="begin"/>
        </w:r>
        <w:r>
          <w:instrText xml:space="preserve"> PAGEREF _Toc27252 \h </w:instrText>
        </w:r>
        <w:r>
          <w:fldChar w:fldCharType="separate"/>
        </w:r>
        <w:r>
          <w:t>51</w:t>
        </w:r>
        <w:r>
          <w:fldChar w:fldCharType="end"/>
        </w:r>
      </w:hyperlink>
    </w:p>
    <w:p>
      <w:pPr>
        <w:pStyle w:val="TOC2"/>
        <w:tabs>
          <w:tab w:val="right" w:leader="dot" w:pos="8306"/>
        </w:tabs>
      </w:pPr>
      <w:hyperlink w:anchor="_Toc23207" w:history="1">
        <w:r>
          <w:rPr>
            <w:rFonts w:ascii="仿宋" w:eastAsia="仿宋" w:hAnsi="仿宋" w:cs="仿宋" w:hint="eastAsia"/>
            <w:lang w:eastAsia="zh-CN"/>
          </w:rPr>
          <w:t>(三)、进度安排注意事项</w:t>
        </w:r>
        <w:r>
          <w:tab/>
        </w:r>
        <w:r>
          <w:fldChar w:fldCharType="begin"/>
        </w:r>
        <w:r>
          <w:instrText xml:space="preserve"> PAGEREF _Toc23207 \h </w:instrText>
        </w:r>
        <w:r>
          <w:fldChar w:fldCharType="separate"/>
        </w:r>
        <w:r>
          <w:t>53</w:t>
        </w:r>
        <w:r>
          <w:fldChar w:fldCharType="end"/>
        </w:r>
      </w:hyperlink>
    </w:p>
    <w:p>
      <w:pPr>
        <w:pStyle w:val="TOC2"/>
        <w:tabs>
          <w:tab w:val="right" w:leader="dot" w:pos="8306"/>
        </w:tabs>
      </w:pPr>
      <w:hyperlink w:anchor="_Toc3900" w:history="1">
        <w:r>
          <w:rPr>
            <w:rFonts w:ascii="仿宋" w:eastAsia="仿宋" w:hAnsi="仿宋" w:cs="仿宋" w:hint="eastAsia"/>
            <w:lang w:eastAsia="zh-CN"/>
          </w:rPr>
          <w:t>(四)、人力资源配置</w:t>
        </w:r>
        <w:r>
          <w:tab/>
        </w:r>
        <w:r>
          <w:fldChar w:fldCharType="begin"/>
        </w:r>
        <w:r>
          <w:instrText xml:space="preserve"> PAGEREF _Toc3900 \h </w:instrText>
        </w:r>
        <w:r>
          <w:fldChar w:fldCharType="separate"/>
        </w:r>
        <w:r>
          <w:t>54</w:t>
        </w:r>
        <w:r>
          <w:fldChar w:fldCharType="end"/>
        </w:r>
      </w:hyperlink>
    </w:p>
    <w:p>
      <w:pPr>
        <w:pStyle w:val="TOC2"/>
        <w:tabs>
          <w:tab w:val="right" w:leader="dot" w:pos="8306"/>
        </w:tabs>
      </w:pPr>
      <w:hyperlink w:anchor="_Toc21348" w:history="1">
        <w:r>
          <w:rPr>
            <w:rFonts w:ascii="仿宋" w:eastAsia="仿宋" w:hAnsi="仿宋" w:cs="仿宋" w:hint="eastAsia"/>
            <w:lang w:eastAsia="zh-CN"/>
          </w:rPr>
          <w:t>(五)、员工培训</w:t>
        </w:r>
        <w:r>
          <w:tab/>
        </w:r>
        <w:r>
          <w:fldChar w:fldCharType="begin"/>
        </w:r>
        <w:r>
          <w:instrText xml:space="preserve"> PAGEREF _Toc21348 \h </w:instrText>
        </w:r>
        <w:r>
          <w:fldChar w:fldCharType="separate"/>
        </w:r>
        <w:r>
          <w:t>56</w:t>
        </w:r>
        <w:r>
          <w:fldChar w:fldCharType="end"/>
        </w:r>
      </w:hyperlink>
    </w:p>
    <w:p>
      <w:pPr>
        <w:pStyle w:val="TOC2"/>
        <w:tabs>
          <w:tab w:val="right" w:leader="dot" w:pos="8306"/>
        </w:tabs>
      </w:pPr>
      <w:hyperlink w:anchor="_Toc19687" w:history="1">
        <w:r>
          <w:rPr>
            <w:rFonts w:ascii="仿宋" w:eastAsia="仿宋" w:hAnsi="仿宋" w:cs="仿宋" w:hint="eastAsia"/>
            <w:lang w:eastAsia="zh-CN"/>
          </w:rPr>
          <w:t>(六)、项目实施保障</w:t>
        </w:r>
        <w:r>
          <w:tab/>
        </w:r>
        <w:r>
          <w:fldChar w:fldCharType="begin"/>
        </w:r>
        <w:r>
          <w:instrText xml:space="preserve"> PAGEREF _Toc19687 \h </w:instrText>
        </w:r>
        <w:r>
          <w:fldChar w:fldCharType="separate"/>
        </w:r>
        <w:r>
          <w:t>56</w:t>
        </w:r>
        <w:r>
          <w:fldChar w:fldCharType="end"/>
        </w:r>
      </w:hyperlink>
    </w:p>
    <w:p>
      <w:pPr>
        <w:pStyle w:val="TOC2"/>
        <w:tabs>
          <w:tab w:val="right" w:leader="dot" w:pos="8306"/>
        </w:tabs>
      </w:pPr>
      <w:hyperlink w:anchor="_Toc2911" w:history="1">
        <w:r>
          <w:rPr>
            <w:rFonts w:ascii="仿宋" w:eastAsia="仿宋" w:hAnsi="仿宋" w:cs="仿宋" w:hint="eastAsia"/>
            <w:lang w:eastAsia="zh-CN"/>
          </w:rPr>
          <w:t>(七)、安全规范管理</w:t>
        </w:r>
        <w:r>
          <w:tab/>
        </w:r>
        <w:r>
          <w:fldChar w:fldCharType="begin"/>
        </w:r>
        <w:r>
          <w:instrText xml:space="preserve"> PAGEREF _Toc2911 \h </w:instrText>
        </w:r>
        <w:r>
          <w:fldChar w:fldCharType="separate"/>
        </w:r>
        <w:r>
          <w:t>57</w:t>
        </w:r>
        <w:r>
          <w:fldChar w:fldCharType="end"/>
        </w:r>
      </w:hyperlink>
    </w:p>
    <w:p>
      <w:pPr>
        <w:pStyle w:val="TOC1"/>
        <w:tabs>
          <w:tab w:val="right" w:leader="dot" w:pos="8306"/>
        </w:tabs>
      </w:pPr>
      <w:hyperlink w:anchor="_Toc6181" w:history="1">
        <w:r>
          <w:rPr>
            <w:rFonts w:ascii="仿宋" w:eastAsia="仿宋" w:hAnsi="仿宋" w:cs="仿宋" w:hint="eastAsia"/>
            <w:lang w:eastAsia="zh-CN"/>
          </w:rPr>
          <w:t>十、项目变更管理</w:t>
        </w:r>
        <w:r>
          <w:tab/>
        </w:r>
        <w:r>
          <w:fldChar w:fldCharType="begin"/>
        </w:r>
        <w:r>
          <w:instrText xml:space="preserve"> PAGEREF _Toc6181 \h </w:instrText>
        </w:r>
        <w:r>
          <w:fldChar w:fldCharType="separate"/>
        </w:r>
        <w:r>
          <w:t>59</w:t>
        </w:r>
        <w:r>
          <w:fldChar w:fldCharType="end"/>
        </w:r>
      </w:hyperlink>
    </w:p>
    <w:p>
      <w:pPr>
        <w:pStyle w:val="TOC2"/>
        <w:tabs>
          <w:tab w:val="right" w:leader="dot" w:pos="8306"/>
        </w:tabs>
      </w:pPr>
      <w:hyperlink w:anchor="_Toc32184" w:history="1">
        <w:r>
          <w:rPr>
            <w:rFonts w:ascii="仿宋" w:eastAsia="仿宋" w:hAnsi="仿宋" w:cs="仿宋" w:hint="eastAsia"/>
            <w:lang w:eastAsia="zh-CN"/>
          </w:rPr>
          <w:t>(一)、变更控制流程</w:t>
        </w:r>
        <w:r>
          <w:tab/>
        </w:r>
        <w:r>
          <w:fldChar w:fldCharType="begin"/>
        </w:r>
        <w:r>
          <w:instrText xml:space="preserve"> PAGEREF _Toc32184 \h </w:instrText>
        </w:r>
        <w:r>
          <w:fldChar w:fldCharType="separate"/>
        </w:r>
        <w:r>
          <w:t>59</w:t>
        </w:r>
        <w:r>
          <w:fldChar w:fldCharType="end"/>
        </w:r>
      </w:hyperlink>
    </w:p>
    <w:p>
      <w:pPr>
        <w:pStyle w:val="TOC2"/>
        <w:tabs>
          <w:tab w:val="right" w:leader="dot" w:pos="8306"/>
        </w:tabs>
      </w:pPr>
      <w:hyperlink w:anchor="_Toc15360" w:history="1">
        <w:r>
          <w:rPr>
            <w:rFonts w:ascii="仿宋" w:eastAsia="仿宋" w:hAnsi="仿宋" w:cs="仿宋" w:hint="eastAsia"/>
            <w:lang w:eastAsia="zh-CN"/>
          </w:rPr>
          <w:t>(二)、影响评估与处理</w:t>
        </w:r>
        <w:r>
          <w:tab/>
        </w:r>
        <w:r>
          <w:fldChar w:fldCharType="begin"/>
        </w:r>
        <w:r>
          <w:instrText xml:space="preserve"> PAGEREF _Toc15360 \h </w:instrText>
        </w:r>
        <w:r>
          <w:fldChar w:fldCharType="separate"/>
        </w:r>
        <w:r>
          <w:t>59</w:t>
        </w:r>
        <w:r>
          <w:fldChar w:fldCharType="end"/>
        </w:r>
      </w:hyperlink>
    </w:p>
    <w:p>
      <w:pPr>
        <w:pStyle w:val="TOC2"/>
        <w:tabs>
          <w:tab w:val="right" w:leader="dot" w:pos="8306"/>
        </w:tabs>
      </w:pPr>
      <w:hyperlink w:anchor="_Toc15379" w:history="1">
        <w:r>
          <w:rPr>
            <w:rFonts w:ascii="仿宋" w:eastAsia="仿宋" w:hAnsi="仿宋" w:cs="仿宋" w:hint="eastAsia"/>
            <w:lang w:eastAsia="zh-CN"/>
          </w:rPr>
          <w:t>(三)、变更记录与追踪</w:t>
        </w:r>
        <w:r>
          <w:tab/>
        </w:r>
        <w:r>
          <w:fldChar w:fldCharType="begin"/>
        </w:r>
        <w:r>
          <w:instrText xml:space="preserve"> PAGEREF _Toc15379 \h </w:instrText>
        </w:r>
        <w:r>
          <w:fldChar w:fldCharType="separate"/>
        </w:r>
        <w:r>
          <w:t>61</w:t>
        </w:r>
        <w:r>
          <w:fldChar w:fldCharType="end"/>
        </w:r>
      </w:hyperlink>
    </w:p>
    <w:p>
      <w:pPr>
        <w:pStyle w:val="TOC2"/>
        <w:tabs>
          <w:tab w:val="right" w:leader="dot" w:pos="8306"/>
        </w:tabs>
      </w:pPr>
      <w:hyperlink w:anchor="_Toc13124" w:history="1">
        <w:r>
          <w:rPr>
            <w:rFonts w:ascii="仿宋" w:eastAsia="仿宋" w:hAnsi="仿宋" w:cs="仿宋" w:hint="eastAsia"/>
            <w:lang w:eastAsia="zh-CN"/>
          </w:rPr>
          <w:t>(四)、变更管理策略</w:t>
        </w:r>
        <w:r>
          <w:tab/>
        </w:r>
        <w:r>
          <w:fldChar w:fldCharType="begin"/>
        </w:r>
        <w:r>
          <w:instrText xml:space="preserve"> PAGEREF _Toc13124 \h </w:instrText>
        </w:r>
        <w:r>
          <w:fldChar w:fldCharType="separate"/>
        </w:r>
        <w:r>
          <w:t>63</w:t>
        </w:r>
        <w:r>
          <w:fldChar w:fldCharType="end"/>
        </w:r>
      </w:hyperlink>
    </w:p>
    <w:p>
      <w:pPr>
        <w:pStyle w:val="TOC1"/>
        <w:tabs>
          <w:tab w:val="right" w:leader="dot" w:pos="8306"/>
        </w:tabs>
      </w:pPr>
      <w:hyperlink w:anchor="_Toc11999" w:history="1">
        <w:r>
          <w:rPr>
            <w:rFonts w:ascii="仿宋" w:eastAsia="仿宋" w:hAnsi="仿宋" w:cs="仿宋" w:hint="eastAsia"/>
            <w:lang w:eastAsia="zh-CN"/>
          </w:rPr>
          <w:t>十一、客户关系管理与市场拓展</w:t>
        </w:r>
        <w:r>
          <w:tab/>
        </w:r>
        <w:r>
          <w:fldChar w:fldCharType="begin"/>
        </w:r>
        <w:r>
          <w:instrText xml:space="preserve"> PAGEREF _Toc11999 \h </w:instrText>
        </w:r>
        <w:r>
          <w:fldChar w:fldCharType="separate"/>
        </w:r>
        <w:r>
          <w:t>64</w:t>
        </w:r>
        <w:r>
          <w:fldChar w:fldCharType="end"/>
        </w:r>
      </w:hyperlink>
    </w:p>
    <w:p>
      <w:pPr>
        <w:pStyle w:val="TOC2"/>
        <w:tabs>
          <w:tab w:val="right" w:leader="dot" w:pos="8306"/>
        </w:tabs>
      </w:pPr>
      <w:hyperlink w:anchor="_Toc563" w:history="1">
        <w:r>
          <w:rPr>
            <w:rFonts w:ascii="仿宋" w:eastAsia="仿宋" w:hAnsi="仿宋" w:cs="仿宋" w:hint="eastAsia"/>
            <w:lang w:eastAsia="zh-CN"/>
          </w:rPr>
          <w:t>(一)、客户关系管理策略</w:t>
        </w:r>
        <w:r>
          <w:tab/>
        </w:r>
        <w:r>
          <w:fldChar w:fldCharType="begin"/>
        </w:r>
        <w:r>
          <w:instrText xml:space="preserve"> PAGEREF _Toc563 \h </w:instrText>
        </w:r>
        <w:r>
          <w:fldChar w:fldCharType="separate"/>
        </w:r>
        <w:r>
          <w:t>64</w:t>
        </w:r>
        <w:r>
          <w:fldChar w:fldCharType="end"/>
        </w:r>
      </w:hyperlink>
    </w:p>
    <w:p>
      <w:pPr>
        <w:pStyle w:val="TOC2"/>
        <w:tabs>
          <w:tab w:val="right" w:leader="dot" w:pos="8306"/>
        </w:tabs>
      </w:pPr>
      <w:hyperlink w:anchor="_Toc14525" w:history="1">
        <w:r>
          <w:rPr>
            <w:rFonts w:ascii="仿宋" w:eastAsia="仿宋" w:hAnsi="仿宋" w:cs="仿宋" w:hint="eastAsia"/>
            <w:lang w:eastAsia="zh-CN"/>
          </w:rPr>
          <w:t>(二)、市场拓展方案</w:t>
        </w:r>
        <w:r>
          <w:tab/>
        </w:r>
        <w:r>
          <w:fldChar w:fldCharType="begin"/>
        </w:r>
        <w:r>
          <w:instrText xml:space="preserve"> PAGEREF _Toc14525 \h </w:instrText>
        </w:r>
        <w:r>
          <w:fldChar w:fldCharType="separate"/>
        </w:r>
        <w:r>
          <w:t>66</w:t>
        </w:r>
        <w:r>
          <w:fldChar w:fldCharType="end"/>
        </w:r>
      </w:hyperlink>
    </w:p>
    <w:p>
      <w:pPr>
        <w:pStyle w:val="TOC1"/>
        <w:tabs>
          <w:tab w:val="right" w:leader="dot" w:pos="8306"/>
        </w:tabs>
      </w:pPr>
      <w:hyperlink w:anchor="_Toc15043" w:history="1">
        <w:r>
          <w:rPr>
            <w:rFonts w:ascii="仿宋" w:eastAsia="仿宋" w:hAnsi="仿宋" w:cs="仿宋" w:hint="eastAsia"/>
            <w:lang w:eastAsia="zh-CN"/>
          </w:rPr>
          <w:t>十二、环境保护与治理方案</w:t>
        </w:r>
        <w:r>
          <w:tab/>
        </w:r>
        <w:r>
          <w:fldChar w:fldCharType="begin"/>
        </w:r>
        <w:r>
          <w:instrText xml:space="preserve"> PAGEREF _Toc15043 \h </w:instrText>
        </w:r>
        <w:r>
          <w:fldChar w:fldCharType="separate"/>
        </w:r>
        <w:r>
          <w:t>67</w:t>
        </w:r>
        <w:r>
          <w:fldChar w:fldCharType="end"/>
        </w:r>
      </w:hyperlink>
    </w:p>
    <w:p>
      <w:pPr>
        <w:pStyle w:val="TOC2"/>
        <w:tabs>
          <w:tab w:val="right" w:leader="dot" w:pos="8306"/>
        </w:tabs>
      </w:pPr>
      <w:hyperlink w:anchor="_Toc24117" w:history="1">
        <w:r>
          <w:rPr>
            <w:rFonts w:ascii="仿宋" w:eastAsia="仿宋" w:hAnsi="仿宋" w:cs="仿宋" w:hint="eastAsia"/>
            <w:lang w:eastAsia="zh-CN"/>
          </w:rPr>
          <w:t>(一)、项目环境影响评估</w:t>
        </w:r>
        <w:r>
          <w:tab/>
        </w:r>
        <w:r>
          <w:fldChar w:fldCharType="begin"/>
        </w:r>
        <w:r>
          <w:instrText xml:space="preserve"> PAGEREF _Toc24117 \h </w:instrText>
        </w:r>
        <w:r>
          <w:fldChar w:fldCharType="separate"/>
        </w:r>
        <w:r>
          <w:t>67</w:t>
        </w:r>
        <w:r>
          <w:fldChar w:fldCharType="end"/>
        </w:r>
      </w:hyperlink>
    </w:p>
    <w:p>
      <w:pPr>
        <w:pStyle w:val="TOC2"/>
        <w:tabs>
          <w:tab w:val="right" w:leader="dot" w:pos="8306"/>
        </w:tabs>
      </w:pPr>
      <w:hyperlink w:anchor="_Toc26624" w:history="1">
        <w:r>
          <w:rPr>
            <w:rFonts w:ascii="仿宋" w:eastAsia="仿宋" w:hAnsi="仿宋" w:cs="仿宋" w:hint="eastAsia"/>
            <w:lang w:eastAsia="zh-CN"/>
          </w:rPr>
          <w:t>(二)、环境保护措施与治理方案</w:t>
        </w:r>
        <w:r>
          <w:tab/>
        </w:r>
        <w:r>
          <w:fldChar w:fldCharType="begin"/>
        </w:r>
        <w:r>
          <w:instrText xml:space="preserve"> PAGEREF _Toc26624 \h </w:instrText>
        </w:r>
        <w:r>
          <w:fldChar w:fldCharType="separate"/>
        </w:r>
        <w:r>
          <w:t>67</w:t>
        </w:r>
        <w:r>
          <w:fldChar w:fldCharType="end"/>
        </w:r>
      </w:hyperlink>
    </w:p>
    <w:p>
      <w:pPr>
        <w:pStyle w:val="TOC1"/>
        <w:tabs>
          <w:tab w:val="right" w:leader="dot" w:pos="8306"/>
        </w:tabs>
      </w:pPr>
      <w:hyperlink w:anchor="_Toc23593" w:history="1">
        <w:r>
          <w:rPr>
            <w:rFonts w:ascii="仿宋" w:eastAsia="仿宋" w:hAnsi="仿宋" w:cs="仿宋" w:hint="eastAsia"/>
            <w:lang w:eastAsia="zh-CN"/>
          </w:rPr>
          <w:t>十三、创新驱动与持续发展</w:t>
        </w:r>
        <w:r>
          <w:tab/>
        </w:r>
        <w:r>
          <w:fldChar w:fldCharType="begin"/>
        </w:r>
        <w:r>
          <w:instrText xml:space="preserve"> PAGEREF _Toc23593 \h </w:instrText>
        </w:r>
        <w:r>
          <w:fldChar w:fldCharType="separate"/>
        </w:r>
        <w:r>
          <w:t>68</w:t>
        </w:r>
        <w:r>
          <w:fldChar w:fldCharType="end"/>
        </w:r>
      </w:hyperlink>
    </w:p>
    <w:p>
      <w:pPr>
        <w:pStyle w:val="TOC2"/>
        <w:tabs>
          <w:tab w:val="right" w:leader="dot" w:pos="8306"/>
        </w:tabs>
      </w:pPr>
      <w:hyperlink w:anchor="_Toc16710" w:history="1">
        <w:r>
          <w:rPr>
            <w:rFonts w:ascii="仿宋" w:eastAsia="仿宋" w:hAnsi="仿宋" w:cs="仿宋" w:hint="eastAsia"/>
            <w:lang w:eastAsia="zh-CN"/>
          </w:rPr>
          <w:t>(一)、创新驱动战略实施</w:t>
        </w:r>
        <w:r>
          <w:tab/>
        </w:r>
        <w:r>
          <w:fldChar w:fldCharType="begin"/>
        </w:r>
        <w:r>
          <w:instrText xml:space="preserve"> PAGEREF _Toc16710 \h </w:instrText>
        </w:r>
        <w:r>
          <w:fldChar w:fldCharType="separate"/>
        </w:r>
        <w:r>
          <w:t>68</w:t>
        </w:r>
        <w:r>
          <w:fldChar w:fldCharType="end"/>
        </w:r>
      </w:hyperlink>
    </w:p>
    <w:p>
      <w:pPr>
        <w:pStyle w:val="TOC2"/>
        <w:tabs>
          <w:tab w:val="right" w:leader="dot" w:pos="8306"/>
        </w:tabs>
      </w:pPr>
      <w:hyperlink w:anchor="_Toc10899" w:history="1">
        <w:r>
          <w:rPr>
            <w:rFonts w:ascii="仿宋" w:eastAsia="仿宋" w:hAnsi="仿宋" w:cs="仿宋" w:hint="eastAsia"/>
            <w:lang w:eastAsia="zh-CN"/>
          </w:rPr>
          <w:t>(二)、持续发展路径探索</w:t>
        </w:r>
        <w:r>
          <w:tab/>
        </w:r>
        <w:r>
          <w:fldChar w:fldCharType="begin"/>
        </w:r>
        <w:r>
          <w:instrText xml:space="preserve"> PAGEREF _Toc10899 \h </w:instrText>
        </w:r>
        <w:r>
          <w:fldChar w:fldCharType="separate"/>
        </w:r>
        <w:r>
          <w:t>69</w:t>
        </w:r>
        <w:r>
          <w:fldChar w:fldCharType="end"/>
        </w:r>
      </w:hyperlink>
    </w:p>
    <w:p>
      <w:pPr>
        <w:pStyle w:val="TOC1"/>
        <w:tabs>
          <w:tab w:val="right" w:leader="dot" w:pos="8306"/>
        </w:tabs>
      </w:pPr>
      <w:hyperlink w:anchor="_Toc19562" w:history="1">
        <w:r>
          <w:rPr>
            <w:rFonts w:ascii="仿宋" w:eastAsia="仿宋" w:hAnsi="仿宋" w:cs="仿宋" w:hint="eastAsia"/>
            <w:lang w:eastAsia="zh-CN"/>
          </w:rPr>
          <w:t>十四、人力资源管理与开发</w:t>
        </w:r>
        <w:r>
          <w:tab/>
        </w:r>
        <w:r>
          <w:fldChar w:fldCharType="begin"/>
        </w:r>
        <w:r>
          <w:instrText xml:space="preserve"> PAGEREF _Toc19562 \h </w:instrText>
        </w:r>
        <w:r>
          <w:fldChar w:fldCharType="separate"/>
        </w:r>
        <w:r>
          <w:t>73</w:t>
        </w:r>
        <w:r>
          <w:fldChar w:fldCharType="end"/>
        </w:r>
      </w:hyperlink>
    </w:p>
    <w:p>
      <w:pPr>
        <w:pStyle w:val="TOC2"/>
        <w:tabs>
          <w:tab w:val="right" w:leader="dot" w:pos="8306"/>
        </w:tabs>
      </w:pPr>
      <w:hyperlink w:anchor="_Toc5790" w:history="1">
        <w:r>
          <w:rPr>
            <w:rFonts w:ascii="仿宋" w:eastAsia="仿宋" w:hAnsi="仿宋" w:cs="仿宋" w:hint="eastAsia"/>
            <w:lang w:eastAsia="zh-CN"/>
          </w:rPr>
          <w:t>(一)、人力资源规划</w:t>
        </w:r>
        <w:r>
          <w:tab/>
        </w:r>
        <w:r>
          <w:fldChar w:fldCharType="begin"/>
        </w:r>
        <w:r>
          <w:instrText xml:space="preserve"> PAGEREF _Toc5790 \h </w:instrText>
        </w:r>
        <w:r>
          <w:fldChar w:fldCharType="separate"/>
        </w:r>
        <w:r>
          <w:t>73</w:t>
        </w:r>
        <w:r>
          <w:fldChar w:fldCharType="end"/>
        </w:r>
      </w:hyperlink>
    </w:p>
    <w:p>
      <w:pPr>
        <w:pStyle w:val="TOC2"/>
        <w:tabs>
          <w:tab w:val="right" w:leader="dot" w:pos="8306"/>
        </w:tabs>
      </w:pPr>
      <w:hyperlink w:anchor="_Toc3596" w:history="1">
        <w:r>
          <w:rPr>
            <w:rFonts w:ascii="仿宋" w:eastAsia="仿宋" w:hAnsi="仿宋" w:cs="仿宋" w:hint="eastAsia"/>
            <w:lang w:eastAsia="zh-CN"/>
          </w:rPr>
          <w:t>(二)、人力资源开发与培训</w:t>
        </w:r>
        <w:r>
          <w:tab/>
        </w:r>
        <w:r>
          <w:fldChar w:fldCharType="begin"/>
        </w:r>
        <w:r>
          <w:instrText xml:space="preserve"> PAGEREF _Toc3596 \h </w:instrText>
        </w:r>
        <w:r>
          <w:fldChar w:fldCharType="separate"/>
        </w:r>
        <w:r>
          <w:t>75</w:t>
        </w:r>
        <w:r>
          <w:fldChar w:fldCharType="end"/>
        </w:r>
      </w:hyperlink>
    </w:p>
    <w:p>
      <w:pPr>
        <w:pStyle w:val="TOC1"/>
        <w:tabs>
          <w:tab w:val="right" w:leader="dot" w:pos="8306"/>
        </w:tabs>
      </w:pPr>
      <w:hyperlink w:anchor="_Toc13846" w:history="1">
        <w:r>
          <w:rPr>
            <w:rFonts w:ascii="仿宋" w:eastAsia="仿宋" w:hAnsi="仿宋" w:cs="仿宋" w:hint="eastAsia"/>
            <w:lang w:eastAsia="zh-CN"/>
          </w:rPr>
          <w:t>十五、设施与设备管理</w:t>
        </w:r>
        <w:r>
          <w:tab/>
        </w:r>
        <w:r>
          <w:fldChar w:fldCharType="begin"/>
        </w:r>
        <w:r>
          <w:instrText xml:space="preserve"> PAGEREF _Toc13846 \h </w:instrText>
        </w:r>
        <w:r>
          <w:fldChar w:fldCharType="separate"/>
        </w:r>
        <w:r>
          <w:t>78</w:t>
        </w:r>
        <w:r>
          <w:fldChar w:fldCharType="end"/>
        </w:r>
      </w:hyperlink>
    </w:p>
    <w:p>
      <w:pPr>
        <w:pStyle w:val="TOC2"/>
        <w:tabs>
          <w:tab w:val="right" w:leader="dot" w:pos="8306"/>
        </w:tabs>
      </w:pPr>
      <w:hyperlink w:anchor="_Toc8619" w:history="1">
        <w:r>
          <w:rPr>
            <w:rFonts w:ascii="仿宋" w:eastAsia="仿宋" w:hAnsi="仿宋" w:cs="仿宋" w:hint="eastAsia"/>
            <w:lang w:eastAsia="zh-CN"/>
          </w:rPr>
          <w:t>(一)、设施规划与配置</w:t>
        </w:r>
        <w:r>
          <w:tab/>
        </w:r>
        <w:r>
          <w:fldChar w:fldCharType="begin"/>
        </w:r>
        <w:r>
          <w:instrText xml:space="preserve"> PAGEREF _Toc8619 \h </w:instrText>
        </w:r>
        <w:r>
          <w:fldChar w:fldCharType="separate"/>
        </w:r>
        <w:r>
          <w:t>78</w:t>
        </w:r>
        <w:r>
          <w:fldChar w:fldCharType="end"/>
        </w:r>
      </w:hyperlink>
    </w:p>
    <w:p>
      <w:pPr>
        <w:pStyle w:val="TOC2"/>
        <w:tabs>
          <w:tab w:val="right" w:leader="dot" w:pos="8306"/>
        </w:tabs>
      </w:pPr>
      <w:hyperlink w:anchor="_Toc18368" w:history="1">
        <w:r>
          <w:rPr>
            <w:rFonts w:ascii="仿宋" w:eastAsia="仿宋" w:hAnsi="仿宋" w:cs="仿宋" w:hint="eastAsia"/>
            <w:lang w:eastAsia="zh-CN"/>
          </w:rPr>
          <w:t>(二)、设备采购与维护管理</w:t>
        </w:r>
        <w:r>
          <w:tab/>
        </w:r>
        <w:r>
          <w:fldChar w:fldCharType="begin"/>
        </w:r>
        <w:r>
          <w:instrText xml:space="preserve"> PAGEREF _Toc18368 \h </w:instrText>
        </w:r>
        <w:r>
          <w:fldChar w:fldCharType="separate"/>
        </w:r>
        <w:r>
          <w:t>78</w:t>
        </w:r>
        <w:r>
          <w:fldChar w:fldCharType="end"/>
        </w:r>
      </w:hyperlink>
    </w:p>
    <w:p>
      <w:pPr>
        <w:pStyle w:val="TOC2"/>
        <w:tabs>
          <w:tab w:val="right" w:leader="dot" w:pos="8306"/>
        </w:tabs>
      </w:pPr>
      <w:hyperlink w:anchor="_Toc7990" w:history="1">
        <w:r>
          <w:rPr>
            <w:rFonts w:ascii="仿宋" w:eastAsia="仿宋" w:hAnsi="仿宋" w:cs="仿宋" w:hint="eastAsia"/>
            <w:lang w:eastAsia="zh-CN"/>
          </w:rPr>
          <w:t>(三)、设施设备升级策略</w:t>
        </w:r>
        <w:r>
          <w:tab/>
        </w:r>
        <w:r>
          <w:fldChar w:fldCharType="begin"/>
        </w:r>
        <w:r>
          <w:instrText xml:space="preserve"> PAGEREF _Toc7990 \h </w:instrText>
        </w:r>
        <w:r>
          <w:fldChar w:fldCharType="separate"/>
        </w:r>
        <w:r>
          <w:t>79</w:t>
        </w:r>
        <w:r>
          <w:fldChar w:fldCharType="end"/>
        </w:r>
      </w:hyperlink>
    </w:p>
    <w:p>
      <w:pPr>
        <w:pStyle w:val="TOC1"/>
        <w:tabs>
          <w:tab w:val="right" w:leader="dot" w:pos="8306"/>
        </w:tabs>
      </w:pPr>
      <w:hyperlink w:anchor="_Toc28450" w:history="1">
        <w:r>
          <w:rPr>
            <w:rFonts w:ascii="仿宋" w:eastAsia="仿宋" w:hAnsi="仿宋" w:cs="仿宋" w:hint="eastAsia"/>
            <w:lang w:eastAsia="zh-CN"/>
          </w:rPr>
          <w:t>十六、产业协同与集群发展</w:t>
        </w:r>
        <w:r>
          <w:tab/>
        </w:r>
        <w:r>
          <w:fldChar w:fldCharType="begin"/>
        </w:r>
        <w:r>
          <w:instrText xml:space="preserve"> PAGEREF _Toc28450 \h </w:instrText>
        </w:r>
        <w:r>
          <w:fldChar w:fldCharType="separate"/>
        </w:r>
        <w:r>
          <w:t>80</w:t>
        </w:r>
        <w:r>
          <w:fldChar w:fldCharType="end"/>
        </w:r>
      </w:hyperlink>
    </w:p>
    <w:p>
      <w:pPr>
        <w:pStyle w:val="TOC2"/>
        <w:tabs>
          <w:tab w:val="right" w:leader="dot" w:pos="8306"/>
        </w:tabs>
      </w:pPr>
      <w:hyperlink w:anchor="_Toc8742" w:history="1">
        <w:r>
          <w:rPr>
            <w:rFonts w:ascii="仿宋" w:eastAsia="仿宋" w:hAnsi="仿宋" w:cs="仿宋" w:hint="eastAsia"/>
            <w:lang w:eastAsia="zh-CN"/>
          </w:rPr>
          <w:t>(一)、产业协同机制建设</w:t>
        </w:r>
        <w:r>
          <w:tab/>
        </w:r>
        <w:r>
          <w:fldChar w:fldCharType="begin"/>
        </w:r>
        <w:r>
          <w:instrText xml:space="preserve"> PAGEREF _Toc8742 \h </w:instrText>
        </w:r>
        <w:r>
          <w:fldChar w:fldCharType="separate"/>
        </w:r>
        <w:r>
          <w:t>80</w:t>
        </w:r>
        <w:r>
          <w:fldChar w:fldCharType="end"/>
        </w:r>
      </w:hyperlink>
    </w:p>
    <w:p>
      <w:pPr>
        <w:pStyle w:val="TOC2"/>
        <w:tabs>
          <w:tab w:val="right" w:leader="dot" w:pos="8306"/>
        </w:tabs>
      </w:pPr>
      <w:hyperlink w:anchor="_Toc28597" w:history="1">
        <w:r>
          <w:rPr>
            <w:rFonts w:ascii="仿宋" w:eastAsia="仿宋" w:hAnsi="仿宋" w:cs="仿宋" w:hint="eastAsia"/>
            <w:lang w:eastAsia="zh-CN"/>
          </w:rPr>
          <w:t>(二)、产业集群培育与发展</w:t>
        </w:r>
        <w:r>
          <w:tab/>
        </w:r>
        <w:r>
          <w:fldChar w:fldCharType="begin"/>
        </w:r>
        <w:r>
          <w:instrText xml:space="preserve"> PAGEREF _Toc28597 \h </w:instrText>
        </w:r>
        <w:r>
          <w:fldChar w:fldCharType="separate"/>
        </w:r>
        <w:r>
          <w:t>81</w:t>
        </w:r>
        <w:r>
          <w:fldChar w:fldCharType="end"/>
        </w:r>
      </w:hyperlink>
    </w:p>
    <w:p>
      <w:pPr>
        <w:pStyle w:val="TOC1"/>
        <w:tabs>
          <w:tab w:val="right" w:leader="dot" w:pos="8306"/>
        </w:tabs>
      </w:pPr>
      <w:hyperlink w:anchor="_Toc9830" w:history="1">
        <w:r>
          <w:rPr>
            <w:rFonts w:ascii="仿宋" w:eastAsia="仿宋" w:hAnsi="仿宋" w:cs="仿宋" w:hint="eastAsia"/>
            <w:lang w:eastAsia="zh-CN"/>
          </w:rPr>
          <w:t>十七、知识产权管理与保护</w:t>
        </w:r>
        <w:r>
          <w:tab/>
        </w:r>
        <w:r>
          <w:fldChar w:fldCharType="begin"/>
        </w:r>
        <w:r>
          <w:instrText xml:space="preserve"> PAGEREF _Toc9830 \h </w:instrText>
        </w:r>
        <w:r>
          <w:fldChar w:fldCharType="separate"/>
        </w:r>
        <w:r>
          <w:t>82</w:t>
        </w:r>
        <w:r>
          <w:fldChar w:fldCharType="end"/>
        </w:r>
      </w:hyperlink>
    </w:p>
    <w:p>
      <w:pPr>
        <w:pStyle w:val="TOC2"/>
        <w:tabs>
          <w:tab w:val="right" w:leader="dot" w:pos="8306"/>
        </w:tabs>
      </w:pPr>
      <w:hyperlink w:anchor="_Toc27302" w:history="1">
        <w:r>
          <w:rPr>
            <w:rFonts w:ascii="仿宋" w:eastAsia="仿宋" w:hAnsi="仿宋" w:cs="仿宋" w:hint="eastAsia"/>
            <w:lang w:eastAsia="zh-CN"/>
          </w:rPr>
          <w:t>(一)、知识产权管理体系建设</w:t>
        </w:r>
        <w:r>
          <w:tab/>
        </w:r>
        <w:r>
          <w:fldChar w:fldCharType="begin"/>
        </w:r>
        <w:r>
          <w:instrText xml:space="preserve"> PAGEREF _Toc27302 \h </w:instrText>
        </w:r>
        <w:r>
          <w:fldChar w:fldCharType="separate"/>
        </w:r>
        <w:r>
          <w:t>82</w:t>
        </w:r>
        <w:r>
          <w:fldChar w:fldCharType="end"/>
        </w:r>
      </w:hyperlink>
    </w:p>
    <w:p>
      <w:pPr>
        <w:pStyle w:val="TOC2"/>
        <w:tabs>
          <w:tab w:val="right" w:leader="dot" w:pos="8306"/>
        </w:tabs>
      </w:pPr>
      <w:hyperlink w:anchor="_Toc20893" w:history="1">
        <w:r>
          <w:rPr>
            <w:rFonts w:ascii="仿宋" w:eastAsia="仿宋" w:hAnsi="仿宋" w:cs="仿宋" w:hint="eastAsia"/>
            <w:lang w:eastAsia="zh-CN"/>
          </w:rPr>
          <w:t>(二)、知识产权保护措施</w:t>
        </w:r>
        <w:r>
          <w:tab/>
        </w:r>
        <w:r>
          <w:fldChar w:fldCharType="begin"/>
        </w:r>
        <w:r>
          <w:instrText xml:space="preserve"> PAGEREF _Toc20893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7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8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43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60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直接收益：假设影像扫描仪项目的产品或服务年销售收入为XX万元。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51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若影像扫描仪项目成功推广新型环保产品，比如采用可回收材料的包装，可能会激发消费者对可持续产品的需求。这种需求的增长可能迫使整个行业转向更环保的产品设计和生产方法。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79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731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像扫描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像扫描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像扫描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8142"/>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11548"/>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https://d.book118.com/016014000200010033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B7DB6"/>
    <w:rsid w:val="2B1B7D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0140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2023-12-19T20:19:00Z</dcterms:created>
  <dcterms:modified xsi:type="dcterms:W3CDTF">2023-12-19T20:19:45Z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EFEBA50B4AA6437D960A8AD9D760E6DD_11</vt:lpwstr>
  </property>
  <property fmtid="{D5CDD505-2E9C-101B-9397-08002B2CF9AE}" pid="3" name="KSOProductBuildVer">
    <vt:lpwstr>2052-12.1.0.16120</vt:lpwstr>
  </property>
</Properties>
</file>