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8678D" w14:paraId="1A2B37FA" w14:textId="77777777">
      <w:pPr>
        <w:widowControl/>
        <w:jc w:val="left"/>
        <w:rPr>
          <w:rFonts w:ascii="仿宋" w:eastAsia="仿宋" w:hAnsi="仿宋"/>
          <w:b/>
          <w:sz w:val="40"/>
        </w:rPr>
      </w:pPr>
    </w:p>
    <w:p w:rsidR="0038678D" w14:paraId="6C7B163E" w14:textId="77777777">
      <w:pPr>
        <w:widowControl/>
        <w:jc w:val="left"/>
        <w:rPr>
          <w:rFonts w:ascii="仿宋" w:eastAsia="仿宋" w:hAnsi="仿宋"/>
          <w:b/>
          <w:sz w:val="40"/>
        </w:rPr>
      </w:pPr>
    </w:p>
    <w:p w:rsidR="0038678D" w14:paraId="35372F4E" w14:textId="77777777">
      <w:pPr>
        <w:widowControl/>
        <w:jc w:val="left"/>
        <w:rPr>
          <w:rFonts w:ascii="仿宋" w:eastAsia="仿宋" w:hAnsi="仿宋"/>
          <w:b/>
          <w:sz w:val="40"/>
        </w:rPr>
      </w:pPr>
    </w:p>
    <w:p w:rsidR="0038678D" w:rsidRPr="0038678D" w14:paraId="7E578936" w14:textId="3C70D00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8678D">
        <w:rPr>
          <w:rFonts w:ascii="宋体" w:eastAsia="宋体" w:hAnsi="宋体" w:hint="eastAsia"/>
          <w:b/>
          <w:sz w:val="60"/>
        </w:rPr>
        <w:t>氨纶锦纶包覆丝企业战略风险管理</w:t>
      </w:r>
    </w:p>
    <w:p w:rsidR="0038678D" w:rsidP="0038678D" w14:paraId="16F5CFA1" w14:textId="1C04C71E">
      <w:pPr>
        <w:widowControl/>
        <w:jc w:val="center"/>
        <w:rPr>
          <w:rFonts w:ascii="仿宋" w:eastAsia="仿宋" w:hAnsi="仿宋" w:hint="eastAsia"/>
          <w:b/>
          <w:sz w:val="40"/>
        </w:rPr>
      </w:pPr>
      <w:r w:rsidRPr="0038678D">
        <w:rPr>
          <w:rFonts w:ascii="仿宋" w:eastAsia="仿宋" w:hAnsi="仿宋" w:hint="eastAsia"/>
          <w:b/>
          <w:sz w:val="40"/>
        </w:rPr>
        <w:t>目录</w:t>
      </w:r>
    </w:p>
    <w:p w:rsidR="0038678D" w14:paraId="0D9C266A" w14:textId="6AE152D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_Toc156337849 \h </w:instrText>
      </w:r>
      <w:r>
        <w:rPr>
          <w:noProof/>
        </w:rPr>
        <w:fldChar w:fldCharType="separate"/>
      </w:r>
      <w:r>
        <w:rPr>
          <w:noProof/>
        </w:rPr>
        <w:t>3</w:t>
      </w:r>
      <w:r>
        <w:rPr>
          <w:noProof/>
        </w:rPr>
        <w:fldChar w:fldCharType="end"/>
      </w:r>
    </w:p>
    <w:p w:rsidR="0038678D" w14:paraId="3A7A6B2D" w14:textId="5A4DA204">
      <w:pPr>
        <w:pStyle w:val="TOC1"/>
        <w:tabs>
          <w:tab w:val="right" w:leader="dot" w:pos="8296"/>
        </w:tabs>
        <w:rPr>
          <w:noProof/>
        </w:rPr>
      </w:pPr>
      <w:r>
        <w:rPr>
          <w:noProof/>
        </w:rPr>
        <w:t>一、战略风险的识别</w:t>
      </w:r>
      <w:r>
        <w:rPr>
          <w:noProof/>
        </w:rPr>
        <w:tab/>
      </w:r>
      <w:r>
        <w:rPr>
          <w:noProof/>
        </w:rPr>
        <w:fldChar w:fldCharType="begin"/>
      </w:r>
      <w:r>
        <w:rPr>
          <w:noProof/>
        </w:rPr>
        <w:instrText xml:space="preserve"> PAGEREF _Toc156337850 \h </w:instrText>
      </w:r>
      <w:r>
        <w:rPr>
          <w:noProof/>
        </w:rPr>
        <w:fldChar w:fldCharType="separate"/>
      </w:r>
      <w:r>
        <w:rPr>
          <w:noProof/>
        </w:rPr>
        <w:t>3</w:t>
      </w:r>
      <w:r>
        <w:rPr>
          <w:noProof/>
        </w:rPr>
        <w:fldChar w:fldCharType="end"/>
      </w:r>
    </w:p>
    <w:p w:rsidR="0038678D" w14:paraId="056E7FCF" w14:textId="711B29AC">
      <w:pPr>
        <w:pStyle w:val="TOC2"/>
        <w:tabs>
          <w:tab w:val="right" w:leader="dot" w:pos="8296"/>
        </w:tabs>
        <w:rPr>
          <w:noProof/>
        </w:rPr>
      </w:pPr>
      <w:r>
        <w:rPr>
          <w:noProof/>
        </w:rPr>
        <w:t>(一)、氨纶锦纶包覆丝行业企业在确定愿景及使命时的风险识别</w:t>
      </w:r>
      <w:r>
        <w:rPr>
          <w:noProof/>
        </w:rPr>
        <w:tab/>
      </w:r>
      <w:r>
        <w:rPr>
          <w:noProof/>
        </w:rPr>
        <w:fldChar w:fldCharType="begin"/>
      </w:r>
      <w:r>
        <w:rPr>
          <w:noProof/>
        </w:rPr>
        <w:instrText xml:space="preserve"> PAGEREF _Toc156337851 \h </w:instrText>
      </w:r>
      <w:r>
        <w:rPr>
          <w:noProof/>
        </w:rPr>
        <w:fldChar w:fldCharType="separate"/>
      </w:r>
      <w:r>
        <w:rPr>
          <w:noProof/>
        </w:rPr>
        <w:t>3</w:t>
      </w:r>
      <w:r>
        <w:rPr>
          <w:noProof/>
        </w:rPr>
        <w:fldChar w:fldCharType="end"/>
      </w:r>
    </w:p>
    <w:p w:rsidR="0038678D" w14:paraId="7B29CF3C" w14:textId="61602247">
      <w:pPr>
        <w:pStyle w:val="TOC2"/>
        <w:tabs>
          <w:tab w:val="right" w:leader="dot" w:pos="8296"/>
        </w:tabs>
        <w:rPr>
          <w:noProof/>
        </w:rPr>
      </w:pPr>
      <w:r>
        <w:rPr>
          <w:noProof/>
        </w:rPr>
        <w:t>(二)、制定氨纶锦纶包覆丝行业企业战略目标的风险识别</w:t>
      </w:r>
      <w:r>
        <w:rPr>
          <w:noProof/>
        </w:rPr>
        <w:tab/>
      </w:r>
      <w:r>
        <w:rPr>
          <w:noProof/>
        </w:rPr>
        <w:fldChar w:fldCharType="begin"/>
      </w:r>
      <w:r>
        <w:rPr>
          <w:noProof/>
        </w:rPr>
        <w:instrText xml:space="preserve"> PAGEREF _Toc156337852 \h </w:instrText>
      </w:r>
      <w:r>
        <w:rPr>
          <w:noProof/>
        </w:rPr>
        <w:fldChar w:fldCharType="separate"/>
      </w:r>
      <w:r>
        <w:rPr>
          <w:noProof/>
        </w:rPr>
        <w:t>4</w:t>
      </w:r>
      <w:r>
        <w:rPr>
          <w:noProof/>
        </w:rPr>
        <w:fldChar w:fldCharType="end"/>
      </w:r>
    </w:p>
    <w:p w:rsidR="0038678D" w14:paraId="0E0022FE" w14:textId="6181AA7D">
      <w:pPr>
        <w:pStyle w:val="TOC2"/>
        <w:tabs>
          <w:tab w:val="right" w:leader="dot" w:pos="8296"/>
        </w:tabs>
        <w:rPr>
          <w:noProof/>
        </w:rPr>
      </w:pPr>
      <w:r>
        <w:rPr>
          <w:noProof/>
        </w:rPr>
        <w:t>(三)、氨纶锦纶包覆丝行业企业战略分析的风险识别</w:t>
      </w:r>
      <w:r>
        <w:rPr>
          <w:noProof/>
        </w:rPr>
        <w:tab/>
      </w:r>
      <w:r>
        <w:rPr>
          <w:noProof/>
        </w:rPr>
        <w:fldChar w:fldCharType="begin"/>
      </w:r>
      <w:r>
        <w:rPr>
          <w:noProof/>
        </w:rPr>
        <w:instrText xml:space="preserve"> PAGEREF _Toc156337853 \h </w:instrText>
      </w:r>
      <w:r>
        <w:rPr>
          <w:noProof/>
        </w:rPr>
        <w:fldChar w:fldCharType="separate"/>
      </w:r>
      <w:r>
        <w:rPr>
          <w:noProof/>
        </w:rPr>
        <w:t>6</w:t>
      </w:r>
      <w:r>
        <w:rPr>
          <w:noProof/>
        </w:rPr>
        <w:fldChar w:fldCharType="end"/>
      </w:r>
    </w:p>
    <w:p w:rsidR="0038678D" w14:paraId="364B16DB" w14:textId="7AA8E41F">
      <w:pPr>
        <w:pStyle w:val="TOC2"/>
        <w:tabs>
          <w:tab w:val="right" w:leader="dot" w:pos="8296"/>
        </w:tabs>
        <w:rPr>
          <w:noProof/>
        </w:rPr>
      </w:pPr>
      <w:r>
        <w:rPr>
          <w:noProof/>
        </w:rPr>
        <w:t>(四)、氨纶锦纶包覆丝行业企业战略选择的风险识别</w:t>
      </w:r>
      <w:r>
        <w:rPr>
          <w:noProof/>
        </w:rPr>
        <w:tab/>
      </w:r>
      <w:r>
        <w:rPr>
          <w:noProof/>
        </w:rPr>
        <w:fldChar w:fldCharType="begin"/>
      </w:r>
      <w:r>
        <w:rPr>
          <w:noProof/>
        </w:rPr>
        <w:instrText xml:space="preserve"> PAGEREF _Toc156337854 \h </w:instrText>
      </w:r>
      <w:r>
        <w:rPr>
          <w:noProof/>
        </w:rPr>
        <w:fldChar w:fldCharType="separate"/>
      </w:r>
      <w:r>
        <w:rPr>
          <w:noProof/>
        </w:rPr>
        <w:t>7</w:t>
      </w:r>
      <w:r>
        <w:rPr>
          <w:noProof/>
        </w:rPr>
        <w:fldChar w:fldCharType="end"/>
      </w:r>
    </w:p>
    <w:p w:rsidR="0038678D" w14:paraId="79B8AC51" w14:textId="35DD570E">
      <w:pPr>
        <w:pStyle w:val="TOC2"/>
        <w:tabs>
          <w:tab w:val="right" w:leader="dot" w:pos="8296"/>
        </w:tabs>
        <w:rPr>
          <w:noProof/>
        </w:rPr>
      </w:pPr>
      <w:r>
        <w:rPr>
          <w:noProof/>
        </w:rPr>
        <w:t>(五)、氨纶锦纶包覆丝行业企业战略实施的风险识别</w:t>
      </w:r>
      <w:r>
        <w:rPr>
          <w:noProof/>
        </w:rPr>
        <w:tab/>
      </w:r>
      <w:r>
        <w:rPr>
          <w:noProof/>
        </w:rPr>
        <w:fldChar w:fldCharType="begin"/>
      </w:r>
      <w:r>
        <w:rPr>
          <w:noProof/>
        </w:rPr>
        <w:instrText xml:space="preserve"> PAGEREF _Toc156337855 \h </w:instrText>
      </w:r>
      <w:r>
        <w:rPr>
          <w:noProof/>
        </w:rPr>
        <w:fldChar w:fldCharType="separate"/>
      </w:r>
      <w:r>
        <w:rPr>
          <w:noProof/>
        </w:rPr>
        <w:t>11</w:t>
      </w:r>
      <w:r>
        <w:rPr>
          <w:noProof/>
        </w:rPr>
        <w:fldChar w:fldCharType="end"/>
      </w:r>
    </w:p>
    <w:p w:rsidR="0038678D" w14:paraId="3CB79AAF" w14:textId="7B448C49">
      <w:pPr>
        <w:pStyle w:val="TOC1"/>
        <w:tabs>
          <w:tab w:val="right" w:leader="dot" w:pos="8296"/>
        </w:tabs>
        <w:rPr>
          <w:noProof/>
        </w:rPr>
      </w:pPr>
      <w:r>
        <w:rPr>
          <w:noProof/>
        </w:rPr>
        <w:t>二、公司概况</w:t>
      </w:r>
      <w:r>
        <w:rPr>
          <w:noProof/>
        </w:rPr>
        <w:tab/>
      </w:r>
      <w:r>
        <w:rPr>
          <w:noProof/>
        </w:rPr>
        <w:fldChar w:fldCharType="begin"/>
      </w:r>
      <w:r>
        <w:rPr>
          <w:noProof/>
        </w:rPr>
        <w:instrText xml:space="preserve"> PAGEREF _Toc156337856 \h </w:instrText>
      </w:r>
      <w:r>
        <w:rPr>
          <w:noProof/>
        </w:rPr>
        <w:fldChar w:fldCharType="separate"/>
      </w:r>
      <w:r>
        <w:rPr>
          <w:noProof/>
        </w:rPr>
        <w:t>13</w:t>
      </w:r>
      <w:r>
        <w:rPr>
          <w:noProof/>
        </w:rPr>
        <w:fldChar w:fldCharType="end"/>
      </w:r>
    </w:p>
    <w:p w:rsidR="0038678D" w14:paraId="6AB5FDC5" w14:textId="4724CE8C">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_Toc156337857 \h </w:instrText>
      </w:r>
      <w:r>
        <w:rPr>
          <w:noProof/>
        </w:rPr>
        <w:fldChar w:fldCharType="separate"/>
      </w:r>
      <w:r>
        <w:rPr>
          <w:noProof/>
        </w:rPr>
        <w:t>13</w:t>
      </w:r>
      <w:r>
        <w:rPr>
          <w:noProof/>
        </w:rPr>
        <w:fldChar w:fldCharType="end"/>
      </w:r>
    </w:p>
    <w:p w:rsidR="0038678D" w14:paraId="62D5525E" w14:textId="2F1343C2">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_Toc156337858 \h </w:instrText>
      </w:r>
      <w:r>
        <w:rPr>
          <w:noProof/>
        </w:rPr>
        <w:fldChar w:fldCharType="separate"/>
      </w:r>
      <w:r>
        <w:rPr>
          <w:noProof/>
        </w:rPr>
        <w:t>13</w:t>
      </w:r>
      <w:r>
        <w:rPr>
          <w:noProof/>
        </w:rPr>
        <w:fldChar w:fldCharType="end"/>
      </w:r>
    </w:p>
    <w:p w:rsidR="0038678D" w14:paraId="2CC5DE41" w14:textId="37C78E22">
      <w:pPr>
        <w:pStyle w:val="TOC1"/>
        <w:tabs>
          <w:tab w:val="right" w:leader="dot" w:pos="8296"/>
        </w:tabs>
        <w:rPr>
          <w:noProof/>
        </w:rPr>
      </w:pPr>
      <w:r>
        <w:rPr>
          <w:noProof/>
        </w:rPr>
        <w:t>三、技术创新风险的探讨</w:t>
      </w:r>
      <w:r>
        <w:rPr>
          <w:noProof/>
        </w:rPr>
        <w:tab/>
      </w:r>
      <w:r>
        <w:rPr>
          <w:noProof/>
        </w:rPr>
        <w:fldChar w:fldCharType="begin"/>
      </w:r>
      <w:r>
        <w:rPr>
          <w:noProof/>
        </w:rPr>
        <w:instrText xml:space="preserve"> PAGEREF _Toc156337859 \h </w:instrText>
      </w:r>
      <w:r>
        <w:rPr>
          <w:noProof/>
        </w:rPr>
        <w:fldChar w:fldCharType="separate"/>
      </w:r>
      <w:r>
        <w:rPr>
          <w:noProof/>
        </w:rPr>
        <w:t>14</w:t>
      </w:r>
      <w:r>
        <w:rPr>
          <w:noProof/>
        </w:rPr>
        <w:fldChar w:fldCharType="end"/>
      </w:r>
    </w:p>
    <w:p w:rsidR="0038678D" w14:paraId="3DEC31FD" w14:textId="7E06A3CF">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_Toc156337860 \h </w:instrText>
      </w:r>
      <w:r>
        <w:rPr>
          <w:noProof/>
        </w:rPr>
        <w:fldChar w:fldCharType="separate"/>
      </w:r>
      <w:r>
        <w:rPr>
          <w:noProof/>
        </w:rPr>
        <w:t>14</w:t>
      </w:r>
      <w:r>
        <w:rPr>
          <w:noProof/>
        </w:rPr>
        <w:fldChar w:fldCharType="end"/>
      </w:r>
    </w:p>
    <w:p w:rsidR="0038678D" w14:paraId="2946909A" w14:textId="59F4B7A9">
      <w:pPr>
        <w:pStyle w:val="TOC1"/>
        <w:tabs>
          <w:tab w:val="right" w:leader="dot" w:pos="8296"/>
        </w:tabs>
        <w:rPr>
          <w:noProof/>
        </w:rPr>
      </w:pPr>
      <w:r>
        <w:rPr>
          <w:noProof/>
        </w:rPr>
        <w:t>四、供应链风险管理与协同</w:t>
      </w:r>
      <w:r>
        <w:rPr>
          <w:noProof/>
        </w:rPr>
        <w:tab/>
      </w:r>
      <w:r>
        <w:rPr>
          <w:noProof/>
        </w:rPr>
        <w:fldChar w:fldCharType="begin"/>
      </w:r>
      <w:r>
        <w:rPr>
          <w:noProof/>
        </w:rPr>
        <w:instrText xml:space="preserve"> PAGEREF _Toc156337861 \h </w:instrText>
      </w:r>
      <w:r>
        <w:rPr>
          <w:noProof/>
        </w:rPr>
        <w:fldChar w:fldCharType="separate"/>
      </w:r>
      <w:r>
        <w:rPr>
          <w:noProof/>
        </w:rPr>
        <w:t>15</w:t>
      </w:r>
      <w:r>
        <w:rPr>
          <w:noProof/>
        </w:rPr>
        <w:fldChar w:fldCharType="end"/>
      </w:r>
    </w:p>
    <w:p w:rsidR="0038678D" w14:paraId="132627AF" w14:textId="7786E69D">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_Toc156337862 \h </w:instrText>
      </w:r>
      <w:r>
        <w:rPr>
          <w:noProof/>
        </w:rPr>
        <w:fldChar w:fldCharType="separate"/>
      </w:r>
      <w:r>
        <w:rPr>
          <w:noProof/>
        </w:rPr>
        <w:t>15</w:t>
      </w:r>
      <w:r>
        <w:rPr>
          <w:noProof/>
        </w:rPr>
        <w:fldChar w:fldCharType="end"/>
      </w:r>
    </w:p>
    <w:p w:rsidR="0038678D" w14:paraId="39CD1FD8" w14:textId="3F3FB09C">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_Toc156337863 \h </w:instrText>
      </w:r>
      <w:r>
        <w:rPr>
          <w:noProof/>
        </w:rPr>
        <w:fldChar w:fldCharType="separate"/>
      </w:r>
      <w:r>
        <w:rPr>
          <w:noProof/>
        </w:rPr>
        <w:t>17</w:t>
      </w:r>
      <w:r>
        <w:rPr>
          <w:noProof/>
        </w:rPr>
        <w:fldChar w:fldCharType="end"/>
      </w:r>
    </w:p>
    <w:p w:rsidR="0038678D" w14:paraId="0D4B6EF3" w14:textId="6E708D87">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_Toc156337864 \h </w:instrText>
      </w:r>
      <w:r>
        <w:rPr>
          <w:noProof/>
        </w:rPr>
        <w:fldChar w:fldCharType="separate"/>
      </w:r>
      <w:r>
        <w:rPr>
          <w:noProof/>
        </w:rPr>
        <w:t>19</w:t>
      </w:r>
      <w:r>
        <w:rPr>
          <w:noProof/>
        </w:rPr>
        <w:fldChar w:fldCharType="end"/>
      </w:r>
    </w:p>
    <w:p w:rsidR="0038678D" w14:paraId="21EC0CB6" w14:textId="254A1C6D">
      <w:pPr>
        <w:pStyle w:val="TOC2"/>
        <w:tabs>
          <w:tab w:val="right" w:leader="dot" w:pos="8296"/>
        </w:tabs>
        <w:rPr>
          <w:noProof/>
        </w:rPr>
      </w:pPr>
      <w:r>
        <w:rPr>
          <w:noProof/>
        </w:rPr>
        <w:t>(四)、突发事件应对与供应链危机</w:t>
      </w:r>
      <w:r>
        <w:rPr>
          <w:noProof/>
        </w:rPr>
        <w:tab/>
      </w:r>
      <w:r>
        <w:rPr>
          <w:noProof/>
        </w:rPr>
        <w:fldChar w:fldCharType="begin"/>
      </w:r>
      <w:r>
        <w:rPr>
          <w:noProof/>
        </w:rPr>
        <w:instrText xml:space="preserve"> PAGEREF _Toc156337865 \h </w:instrText>
      </w:r>
      <w:r>
        <w:rPr>
          <w:noProof/>
        </w:rPr>
        <w:fldChar w:fldCharType="separate"/>
      </w:r>
      <w:r>
        <w:rPr>
          <w:noProof/>
        </w:rPr>
        <w:t>20</w:t>
      </w:r>
      <w:r>
        <w:rPr>
          <w:noProof/>
        </w:rPr>
        <w:fldChar w:fldCharType="end"/>
      </w:r>
    </w:p>
    <w:p w:rsidR="0038678D" w14:paraId="77B070F0" w14:textId="7EC50DA9">
      <w:pPr>
        <w:pStyle w:val="TOC1"/>
        <w:tabs>
          <w:tab w:val="right" w:leader="dot" w:pos="8296"/>
        </w:tabs>
        <w:rPr>
          <w:noProof/>
        </w:rPr>
      </w:pPr>
      <w:r>
        <w:rPr>
          <w:noProof/>
        </w:rPr>
        <w:t>五、内部技术风险的管理与动态性</w:t>
      </w:r>
      <w:r>
        <w:rPr>
          <w:noProof/>
        </w:rPr>
        <w:tab/>
      </w:r>
      <w:r>
        <w:rPr>
          <w:noProof/>
        </w:rPr>
        <w:fldChar w:fldCharType="begin"/>
      </w:r>
      <w:r>
        <w:rPr>
          <w:noProof/>
        </w:rPr>
        <w:instrText xml:space="preserve"> PAGEREF _Toc156337866 \h </w:instrText>
      </w:r>
      <w:r>
        <w:rPr>
          <w:noProof/>
        </w:rPr>
        <w:fldChar w:fldCharType="separate"/>
      </w:r>
      <w:r>
        <w:rPr>
          <w:noProof/>
        </w:rPr>
        <w:t>22</w:t>
      </w:r>
      <w:r>
        <w:rPr>
          <w:noProof/>
        </w:rPr>
        <w:fldChar w:fldCharType="end"/>
      </w:r>
    </w:p>
    <w:p w:rsidR="0038678D" w14:paraId="46E9AAB0" w14:textId="796AD620">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_Toc156337867 \h </w:instrText>
      </w:r>
      <w:r>
        <w:rPr>
          <w:noProof/>
        </w:rPr>
        <w:fldChar w:fldCharType="separate"/>
      </w:r>
      <w:r>
        <w:rPr>
          <w:noProof/>
        </w:rPr>
        <w:t>22</w:t>
      </w:r>
      <w:r>
        <w:rPr>
          <w:noProof/>
        </w:rPr>
        <w:fldChar w:fldCharType="end"/>
      </w:r>
    </w:p>
    <w:p w:rsidR="0038678D" w14:paraId="0D45F363" w14:textId="4D31546A">
      <w:pPr>
        <w:pStyle w:val="TOC1"/>
        <w:tabs>
          <w:tab w:val="right" w:leader="dot" w:pos="8296"/>
        </w:tabs>
        <w:rPr>
          <w:noProof/>
        </w:rPr>
      </w:pPr>
      <w:r>
        <w:rPr>
          <w:noProof/>
        </w:rPr>
        <w:t>六、人力资源风险管理的主要内容</w:t>
      </w:r>
      <w:r>
        <w:rPr>
          <w:noProof/>
        </w:rPr>
        <w:tab/>
      </w:r>
      <w:r>
        <w:rPr>
          <w:noProof/>
        </w:rPr>
        <w:fldChar w:fldCharType="begin"/>
      </w:r>
      <w:r>
        <w:rPr>
          <w:noProof/>
        </w:rPr>
        <w:instrText xml:space="preserve"> PAGEREF _Toc156337868 \h </w:instrText>
      </w:r>
      <w:r>
        <w:rPr>
          <w:noProof/>
        </w:rPr>
        <w:fldChar w:fldCharType="separate"/>
      </w:r>
      <w:r>
        <w:rPr>
          <w:noProof/>
        </w:rPr>
        <w:t>23</w:t>
      </w:r>
      <w:r>
        <w:rPr>
          <w:noProof/>
        </w:rPr>
        <w:fldChar w:fldCharType="end"/>
      </w:r>
    </w:p>
    <w:p w:rsidR="0038678D" w14:paraId="4F96E173" w14:textId="29C08FF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(一)、人力资源风险管理的主要内容</w:t>
      </w:r>
      <w:r>
        <w:rPr>
          <w:noProof/>
        </w:rPr>
        <w:tab/>
      </w:r>
      <w:r>
        <w:rPr>
          <w:noProof/>
        </w:rPr>
        <w:fldChar w:fldCharType="begin"/>
      </w:r>
      <w:r>
        <w:rPr>
          <w:noProof/>
        </w:rPr>
        <w:instrText xml:space="preserve"> PAGEREF _Toc156337869 \h </w:instrText>
      </w:r>
      <w:r>
        <w:rPr>
          <w:noProof/>
        </w:rPr>
        <w:fldChar w:fldCharType="separate"/>
      </w:r>
      <w:r>
        <w:rPr>
          <w:noProof/>
        </w:rPr>
        <w:t>23</w:t>
      </w:r>
      <w:r>
        <w:rPr>
          <w:noProof/>
        </w:rPr>
        <w:fldChar w:fldCharType="end"/>
      </w:r>
    </w:p>
    <w:p w:rsidR="0038678D" w14:paraId="6A53D35D" w14:textId="7A5A3E5F">
      <w:pPr>
        <w:pStyle w:val="TOC1"/>
        <w:tabs>
          <w:tab w:val="right" w:leader="dot" w:pos="8296"/>
        </w:tabs>
        <w:rPr>
          <w:noProof/>
        </w:rPr>
      </w:pPr>
      <w:r>
        <w:rPr>
          <w:noProof/>
        </w:rPr>
        <w:t>七、产业环境分析</w:t>
      </w:r>
      <w:r>
        <w:rPr>
          <w:noProof/>
        </w:rPr>
        <w:tab/>
      </w:r>
      <w:r>
        <w:rPr>
          <w:noProof/>
        </w:rPr>
        <w:fldChar w:fldCharType="begin"/>
      </w:r>
      <w:r>
        <w:rPr>
          <w:noProof/>
        </w:rPr>
        <w:instrText xml:space="preserve"> PAGEREF _Toc156337870 \h </w:instrText>
      </w:r>
      <w:r>
        <w:rPr>
          <w:noProof/>
        </w:rPr>
        <w:fldChar w:fldCharType="separate"/>
      </w:r>
      <w:r>
        <w:rPr>
          <w:noProof/>
        </w:rPr>
        <w:t>29</w:t>
      </w:r>
      <w:r>
        <w:rPr>
          <w:noProof/>
        </w:rPr>
        <w:fldChar w:fldCharType="end"/>
      </w:r>
    </w:p>
    <w:p w:rsidR="0038678D" w14:paraId="2CE087C7" w14:textId="1B7534A8">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_Toc156337871 \h </w:instrText>
      </w:r>
      <w:r>
        <w:rPr>
          <w:noProof/>
        </w:rPr>
        <w:fldChar w:fldCharType="separate"/>
      </w:r>
      <w:r>
        <w:rPr>
          <w:noProof/>
        </w:rPr>
        <w:t>30</w:t>
      </w:r>
      <w:r>
        <w:rPr>
          <w:noProof/>
        </w:rPr>
        <w:fldChar w:fldCharType="end"/>
      </w:r>
    </w:p>
    <w:p w:rsidR="0038678D" w14:paraId="3CC5B3D6" w14:textId="5D0824D9">
      <w:pPr>
        <w:pStyle w:val="TOC1"/>
        <w:tabs>
          <w:tab w:val="right" w:leader="dot" w:pos="8296"/>
        </w:tabs>
        <w:rPr>
          <w:noProof/>
        </w:rPr>
      </w:pPr>
      <w:r>
        <w:rPr>
          <w:noProof/>
        </w:rPr>
        <w:t>八、战略实施的阶段</w:t>
      </w:r>
      <w:r>
        <w:rPr>
          <w:noProof/>
        </w:rPr>
        <w:tab/>
      </w:r>
      <w:r>
        <w:rPr>
          <w:noProof/>
        </w:rPr>
        <w:fldChar w:fldCharType="begin"/>
      </w:r>
      <w:r>
        <w:rPr>
          <w:noProof/>
        </w:rPr>
        <w:instrText xml:space="preserve"> PAGEREF _Toc156337872 \h </w:instrText>
      </w:r>
      <w:r>
        <w:rPr>
          <w:noProof/>
        </w:rPr>
        <w:fldChar w:fldCharType="separate"/>
      </w:r>
      <w:r>
        <w:rPr>
          <w:noProof/>
        </w:rPr>
        <w:t>31</w:t>
      </w:r>
      <w:r>
        <w:rPr>
          <w:noProof/>
        </w:rPr>
        <w:fldChar w:fldCharType="end"/>
      </w:r>
    </w:p>
    <w:p w:rsidR="0038678D" w14:paraId="0790EAB8" w14:textId="78F6A92C">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_Toc156337873 \h </w:instrText>
      </w:r>
      <w:r>
        <w:rPr>
          <w:noProof/>
        </w:rPr>
        <w:fldChar w:fldCharType="separate"/>
      </w:r>
      <w:r>
        <w:rPr>
          <w:noProof/>
        </w:rPr>
        <w:t>31</w:t>
      </w:r>
      <w:r>
        <w:rPr>
          <w:noProof/>
        </w:rPr>
        <w:fldChar w:fldCharType="end"/>
      </w:r>
    </w:p>
    <w:p w:rsidR="0038678D" w14:paraId="5D893D61" w14:textId="63CB56C1">
      <w:pPr>
        <w:pStyle w:val="TOC1"/>
        <w:tabs>
          <w:tab w:val="right" w:leader="dot" w:pos="8296"/>
        </w:tabs>
        <w:rPr>
          <w:noProof/>
        </w:rPr>
      </w:pPr>
      <w:r>
        <w:rPr>
          <w:noProof/>
        </w:rPr>
        <w:t>九、组织结构的基本类型</w:t>
      </w:r>
      <w:r>
        <w:rPr>
          <w:noProof/>
        </w:rPr>
        <w:tab/>
      </w:r>
      <w:r>
        <w:rPr>
          <w:noProof/>
        </w:rPr>
        <w:fldChar w:fldCharType="begin"/>
      </w:r>
      <w:r>
        <w:rPr>
          <w:noProof/>
        </w:rPr>
        <w:instrText xml:space="preserve"> PAGEREF _Toc156337874 \h </w:instrText>
      </w:r>
      <w:r>
        <w:rPr>
          <w:noProof/>
        </w:rPr>
        <w:fldChar w:fldCharType="separate"/>
      </w:r>
      <w:r>
        <w:rPr>
          <w:noProof/>
        </w:rPr>
        <w:t>33</w:t>
      </w:r>
      <w:r>
        <w:rPr>
          <w:noProof/>
        </w:rPr>
        <w:fldChar w:fldCharType="end"/>
      </w:r>
    </w:p>
    <w:p w:rsidR="0038678D" w14:paraId="75049657" w14:textId="7A144AB7">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_Toc156337875 \h </w:instrText>
      </w:r>
      <w:r>
        <w:rPr>
          <w:noProof/>
        </w:rPr>
        <w:fldChar w:fldCharType="separate"/>
      </w:r>
      <w:r>
        <w:rPr>
          <w:noProof/>
        </w:rPr>
        <w:t>33</w:t>
      </w:r>
      <w:r>
        <w:rPr>
          <w:noProof/>
        </w:rPr>
        <w:fldChar w:fldCharType="end"/>
      </w:r>
    </w:p>
    <w:p w:rsidR="0038678D" w14:paraId="4C087B38" w14:textId="483FF9D2">
      <w:pPr>
        <w:pStyle w:val="TOC1"/>
        <w:tabs>
          <w:tab w:val="right" w:leader="dot" w:pos="8296"/>
        </w:tabs>
        <w:rPr>
          <w:noProof/>
        </w:rPr>
      </w:pPr>
      <w:r>
        <w:rPr>
          <w:noProof/>
        </w:rPr>
        <w:t>十、行业壁垒</w:t>
      </w:r>
      <w:r>
        <w:rPr>
          <w:noProof/>
        </w:rPr>
        <w:tab/>
      </w:r>
      <w:r>
        <w:rPr>
          <w:noProof/>
        </w:rPr>
        <w:fldChar w:fldCharType="begin"/>
      </w:r>
      <w:r>
        <w:rPr>
          <w:noProof/>
        </w:rPr>
        <w:instrText xml:space="preserve"> PAGEREF _Toc156337876 \h </w:instrText>
      </w:r>
      <w:r>
        <w:rPr>
          <w:noProof/>
        </w:rPr>
        <w:fldChar w:fldCharType="separate"/>
      </w:r>
      <w:r>
        <w:rPr>
          <w:noProof/>
        </w:rPr>
        <w:t>35</w:t>
      </w:r>
      <w:r>
        <w:rPr>
          <w:noProof/>
        </w:rPr>
        <w:fldChar w:fldCharType="end"/>
      </w:r>
    </w:p>
    <w:p w:rsidR="0038678D" w14:paraId="7C6BF7AB" w14:textId="35EDF28B">
      <w:pPr>
        <w:pStyle w:val="TOC2"/>
        <w:tabs>
          <w:tab w:val="right" w:leader="dot" w:pos="8296"/>
        </w:tabs>
        <w:rPr>
          <w:noProof/>
        </w:rPr>
      </w:pPr>
      <w:r>
        <w:rPr>
          <w:noProof/>
        </w:rPr>
        <w:t>(一)、供应链整合壁垒</w:t>
      </w:r>
      <w:r>
        <w:rPr>
          <w:noProof/>
        </w:rPr>
        <w:tab/>
      </w:r>
      <w:r>
        <w:rPr>
          <w:noProof/>
        </w:rPr>
        <w:fldChar w:fldCharType="begin"/>
      </w:r>
      <w:r>
        <w:rPr>
          <w:noProof/>
        </w:rPr>
        <w:instrText xml:space="preserve"> PAGEREF _Toc156337877 \h </w:instrText>
      </w:r>
      <w:r>
        <w:rPr>
          <w:noProof/>
        </w:rPr>
        <w:fldChar w:fldCharType="separate"/>
      </w:r>
      <w:r>
        <w:rPr>
          <w:noProof/>
        </w:rPr>
        <w:t>35</w:t>
      </w:r>
      <w:r>
        <w:rPr>
          <w:noProof/>
        </w:rPr>
        <w:fldChar w:fldCharType="end"/>
      </w:r>
    </w:p>
    <w:p w:rsidR="0038678D" w14:paraId="550963A4" w14:textId="6333882C">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_Toc156337878 \h </w:instrText>
      </w:r>
      <w:r>
        <w:rPr>
          <w:noProof/>
        </w:rPr>
        <w:fldChar w:fldCharType="separate"/>
      </w:r>
      <w:r>
        <w:rPr>
          <w:noProof/>
        </w:rPr>
        <w:t>35</w:t>
      </w:r>
      <w:r>
        <w:rPr>
          <w:noProof/>
        </w:rPr>
        <w:fldChar w:fldCharType="end"/>
      </w:r>
    </w:p>
    <w:p w:rsidR="0038678D" w14:paraId="6440629E" w14:textId="3C8D3669">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_Toc156337879 \h </w:instrText>
      </w:r>
      <w:r>
        <w:rPr>
          <w:noProof/>
        </w:rPr>
        <w:fldChar w:fldCharType="separate"/>
      </w:r>
      <w:r>
        <w:rPr>
          <w:noProof/>
        </w:rPr>
        <w:t>36</w:t>
      </w:r>
      <w:r>
        <w:rPr>
          <w:noProof/>
        </w:rPr>
        <w:fldChar w:fldCharType="end"/>
      </w:r>
    </w:p>
    <w:p w:rsidR="0038678D" w14:paraId="151431A6" w14:textId="745E07FB">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_Toc156337880 \h </w:instrText>
      </w:r>
      <w:r>
        <w:rPr>
          <w:noProof/>
        </w:rPr>
        <w:fldChar w:fldCharType="separate"/>
      </w:r>
      <w:r>
        <w:rPr>
          <w:noProof/>
        </w:rPr>
        <w:t>36</w:t>
      </w:r>
      <w:r>
        <w:rPr>
          <w:noProof/>
        </w:rPr>
        <w:fldChar w:fldCharType="end"/>
      </w:r>
    </w:p>
    <w:p w:rsidR="0038678D" w14:paraId="42C17683" w14:textId="1C4E53CF">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_Toc156337881 \h </w:instrText>
      </w:r>
      <w:r>
        <w:rPr>
          <w:noProof/>
        </w:rPr>
        <w:fldChar w:fldCharType="separate"/>
      </w:r>
      <w:r>
        <w:rPr>
          <w:noProof/>
        </w:rPr>
        <w:t>36</w:t>
      </w:r>
      <w:r>
        <w:rPr>
          <w:noProof/>
        </w:rPr>
        <w:fldChar w:fldCharType="end"/>
      </w:r>
    </w:p>
    <w:p w:rsidR="0038678D" w14:paraId="12EC44D4" w14:textId="04B8AED4">
      <w:pPr>
        <w:pStyle w:val="TOC1"/>
        <w:tabs>
          <w:tab w:val="right" w:leader="dot" w:pos="8296"/>
        </w:tabs>
        <w:rPr>
          <w:noProof/>
        </w:rPr>
      </w:pPr>
      <w:r>
        <w:rPr>
          <w:noProof/>
        </w:rPr>
        <w:t>十一、人力资源的特点及管理过程</w:t>
      </w:r>
      <w:r>
        <w:rPr>
          <w:noProof/>
        </w:rPr>
        <w:tab/>
      </w:r>
      <w:r>
        <w:rPr>
          <w:noProof/>
        </w:rPr>
        <w:fldChar w:fldCharType="begin"/>
      </w:r>
      <w:r>
        <w:rPr>
          <w:noProof/>
        </w:rPr>
        <w:instrText xml:space="preserve"> PAGEREF _Toc156337882 \h </w:instrText>
      </w:r>
      <w:r>
        <w:rPr>
          <w:noProof/>
        </w:rPr>
        <w:fldChar w:fldCharType="separate"/>
      </w:r>
      <w:r>
        <w:rPr>
          <w:noProof/>
        </w:rPr>
        <w:t>37</w:t>
      </w:r>
      <w:r>
        <w:rPr>
          <w:noProof/>
        </w:rPr>
        <w:fldChar w:fldCharType="end"/>
      </w:r>
    </w:p>
    <w:p w:rsidR="0038678D" w14:paraId="0D192633" w14:textId="20CB21D4">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_Toc156337883 \h </w:instrText>
      </w:r>
      <w:r>
        <w:rPr>
          <w:noProof/>
        </w:rPr>
        <w:fldChar w:fldCharType="separate"/>
      </w:r>
      <w:r>
        <w:rPr>
          <w:noProof/>
        </w:rPr>
        <w:t>37</w:t>
      </w:r>
      <w:r>
        <w:rPr>
          <w:noProof/>
        </w:rPr>
        <w:fldChar w:fldCharType="end"/>
      </w:r>
    </w:p>
    <w:p w:rsidR="0038678D" w14:paraId="18DB3A50" w14:textId="1A453DD0">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_Toc156337884 \h </w:instrText>
      </w:r>
      <w:r>
        <w:rPr>
          <w:noProof/>
        </w:rPr>
        <w:fldChar w:fldCharType="separate"/>
      </w:r>
      <w:r>
        <w:rPr>
          <w:noProof/>
        </w:rPr>
        <w:t>37</w:t>
      </w:r>
      <w:r>
        <w:rPr>
          <w:noProof/>
        </w:rPr>
        <w:fldChar w:fldCharType="end"/>
      </w:r>
    </w:p>
    <w:p w:rsidR="0038678D" w14:paraId="2D58C2FD" w14:textId="3046DA95">
      <w:pPr>
        <w:pStyle w:val="TOC1"/>
        <w:tabs>
          <w:tab w:val="right" w:leader="dot" w:pos="8296"/>
        </w:tabs>
        <w:rPr>
          <w:noProof/>
        </w:rPr>
      </w:pPr>
      <w:r>
        <w:rPr>
          <w:noProof/>
        </w:rPr>
        <w:t>十二、SWOT分析说明</w:t>
      </w:r>
      <w:r>
        <w:rPr>
          <w:noProof/>
        </w:rPr>
        <w:tab/>
      </w:r>
      <w:r>
        <w:rPr>
          <w:noProof/>
        </w:rPr>
        <w:fldChar w:fldCharType="begin"/>
      </w:r>
      <w:r>
        <w:rPr>
          <w:noProof/>
        </w:rPr>
        <w:instrText xml:space="preserve"> PAGEREF _Toc156337885 \h </w:instrText>
      </w:r>
      <w:r>
        <w:rPr>
          <w:noProof/>
        </w:rPr>
        <w:fldChar w:fldCharType="separate"/>
      </w:r>
      <w:r>
        <w:rPr>
          <w:noProof/>
        </w:rPr>
        <w:t>39</w:t>
      </w:r>
      <w:r>
        <w:rPr>
          <w:noProof/>
        </w:rPr>
        <w:fldChar w:fldCharType="end"/>
      </w:r>
    </w:p>
    <w:p w:rsidR="0038678D" w14:paraId="413D3907" w14:textId="085494C2">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_Toc156337886 \h </w:instrText>
      </w:r>
      <w:r>
        <w:rPr>
          <w:noProof/>
        </w:rPr>
        <w:fldChar w:fldCharType="separate"/>
      </w:r>
      <w:r>
        <w:rPr>
          <w:noProof/>
        </w:rPr>
        <w:t>39</w:t>
      </w:r>
      <w:r>
        <w:rPr>
          <w:noProof/>
        </w:rPr>
        <w:fldChar w:fldCharType="end"/>
      </w:r>
    </w:p>
    <w:p w:rsidR="0038678D" w14:paraId="64C1A891" w14:textId="13032B47">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_Toc156337887 \h </w:instrText>
      </w:r>
      <w:r>
        <w:rPr>
          <w:noProof/>
        </w:rPr>
        <w:fldChar w:fldCharType="separate"/>
      </w:r>
      <w:r>
        <w:rPr>
          <w:noProof/>
        </w:rPr>
        <w:t>40</w:t>
      </w:r>
      <w:r>
        <w:rPr>
          <w:noProof/>
        </w:rPr>
        <w:fldChar w:fldCharType="end"/>
      </w:r>
    </w:p>
    <w:p w:rsidR="0038678D" w14:paraId="746CB982" w14:textId="2B01FE26">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_Toc156337888 \h </w:instrText>
      </w:r>
      <w:r>
        <w:rPr>
          <w:noProof/>
        </w:rPr>
        <w:fldChar w:fldCharType="separate"/>
      </w:r>
      <w:r>
        <w:rPr>
          <w:noProof/>
        </w:rPr>
        <w:t>43</w:t>
      </w:r>
      <w:r>
        <w:rPr>
          <w:noProof/>
        </w:rPr>
        <w:fldChar w:fldCharType="end"/>
      </w:r>
    </w:p>
    <w:p w:rsidR="0038678D" w14:paraId="0A15B394" w14:textId="0CCA7749">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_Toc156337889 \h </w:instrText>
      </w:r>
      <w:r>
        <w:rPr>
          <w:noProof/>
        </w:rPr>
        <w:fldChar w:fldCharType="separate"/>
      </w:r>
      <w:r>
        <w:rPr>
          <w:noProof/>
        </w:rPr>
        <w:t>44</w:t>
      </w:r>
      <w:r>
        <w:rPr>
          <w:noProof/>
        </w:rPr>
        <w:fldChar w:fldCharType="end"/>
      </w:r>
    </w:p>
    <w:p w:rsidR="0038678D" w14:paraId="7D96F846" w14:textId="3A710B56">
      <w:pPr>
        <w:pStyle w:val="TOC1"/>
        <w:tabs>
          <w:tab w:val="right" w:leader="dot" w:pos="8296"/>
        </w:tabs>
        <w:rPr>
          <w:noProof/>
        </w:rPr>
      </w:pPr>
      <w:r>
        <w:rPr>
          <w:noProof/>
        </w:rPr>
        <w:t>十三、竞争优势</w:t>
      </w:r>
      <w:r>
        <w:rPr>
          <w:noProof/>
        </w:rPr>
        <w:tab/>
      </w:r>
      <w:r>
        <w:rPr>
          <w:noProof/>
        </w:rPr>
        <w:fldChar w:fldCharType="begin"/>
      </w:r>
      <w:r>
        <w:rPr>
          <w:noProof/>
        </w:rPr>
        <w:instrText xml:space="preserve"> PAGEREF _Toc156337890 \h </w:instrText>
      </w:r>
      <w:r>
        <w:rPr>
          <w:noProof/>
        </w:rPr>
        <w:fldChar w:fldCharType="separate"/>
      </w:r>
      <w:r>
        <w:rPr>
          <w:noProof/>
        </w:rPr>
        <w:t>47</w:t>
      </w:r>
      <w:r>
        <w:rPr>
          <w:noProof/>
        </w:rPr>
        <w:fldChar w:fldCharType="end"/>
      </w:r>
    </w:p>
    <w:p w:rsidR="0038678D" w14:paraId="23BF8886" w14:textId="05491F9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(一)、竞争优势</w:t>
      </w:r>
      <w:r>
        <w:rPr>
          <w:noProof/>
        </w:rPr>
        <w:tab/>
      </w:r>
      <w:r>
        <w:rPr>
          <w:noProof/>
        </w:rPr>
        <w:fldChar w:fldCharType="begin"/>
      </w:r>
      <w:r>
        <w:rPr>
          <w:noProof/>
        </w:rPr>
        <w:instrText xml:space="preserve"> PAGEREF _Toc156337891 \h </w:instrText>
      </w:r>
      <w:r>
        <w:rPr>
          <w:noProof/>
        </w:rPr>
        <w:fldChar w:fldCharType="separate"/>
      </w:r>
      <w:r>
        <w:rPr>
          <w:noProof/>
        </w:rPr>
        <w:t>47</w:t>
      </w:r>
      <w:r>
        <w:rPr>
          <w:noProof/>
        </w:rPr>
        <w:fldChar w:fldCharType="end"/>
      </w:r>
    </w:p>
    <w:p w:rsidR="0038678D" w14:paraId="05E53029" w14:textId="10081481">
      <w:pPr>
        <w:pStyle w:val="TOC1"/>
        <w:tabs>
          <w:tab w:val="right" w:leader="dot" w:pos="8296"/>
        </w:tabs>
        <w:rPr>
          <w:noProof/>
        </w:rPr>
      </w:pPr>
      <w:r>
        <w:rPr>
          <w:noProof/>
        </w:rPr>
        <w:t>十四、危机管理与应急响应</w:t>
      </w:r>
      <w:r>
        <w:rPr>
          <w:noProof/>
        </w:rPr>
        <w:tab/>
      </w:r>
      <w:r>
        <w:rPr>
          <w:noProof/>
        </w:rPr>
        <w:fldChar w:fldCharType="begin"/>
      </w:r>
      <w:r>
        <w:rPr>
          <w:noProof/>
        </w:rPr>
        <w:instrText xml:space="preserve"> PAGEREF _Toc156337892 \h </w:instrText>
      </w:r>
      <w:r>
        <w:rPr>
          <w:noProof/>
        </w:rPr>
        <w:fldChar w:fldCharType="separate"/>
      </w:r>
      <w:r>
        <w:rPr>
          <w:noProof/>
        </w:rPr>
        <w:t>49</w:t>
      </w:r>
      <w:r>
        <w:rPr>
          <w:noProof/>
        </w:rPr>
        <w:fldChar w:fldCharType="end"/>
      </w:r>
    </w:p>
    <w:p w:rsidR="0038678D" w14:paraId="44754034" w14:textId="7B40CBF9">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_Toc156337893 \h </w:instrText>
      </w:r>
      <w:r>
        <w:rPr>
          <w:noProof/>
        </w:rPr>
        <w:fldChar w:fldCharType="separate"/>
      </w:r>
      <w:r>
        <w:rPr>
          <w:noProof/>
        </w:rPr>
        <w:t>49</w:t>
      </w:r>
      <w:r>
        <w:rPr>
          <w:noProof/>
        </w:rPr>
        <w:fldChar w:fldCharType="end"/>
      </w:r>
    </w:p>
    <w:p w:rsidR="0038678D" w14:paraId="612CE447" w14:textId="4A268B74">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_Toc156337894 \h </w:instrText>
      </w:r>
      <w:r>
        <w:rPr>
          <w:noProof/>
        </w:rPr>
        <w:fldChar w:fldCharType="separate"/>
      </w:r>
      <w:r>
        <w:rPr>
          <w:noProof/>
        </w:rPr>
        <w:t>49</w:t>
      </w:r>
      <w:r>
        <w:rPr>
          <w:noProof/>
        </w:rPr>
        <w:fldChar w:fldCharType="end"/>
      </w:r>
    </w:p>
    <w:p w:rsidR="0038678D" w14:paraId="123E6C62" w14:textId="6DFBC36C">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_Toc156337895 \h </w:instrText>
      </w:r>
      <w:r>
        <w:rPr>
          <w:noProof/>
        </w:rPr>
        <w:fldChar w:fldCharType="separate"/>
      </w:r>
      <w:r>
        <w:rPr>
          <w:noProof/>
        </w:rPr>
        <w:t>51</w:t>
      </w:r>
      <w:r>
        <w:rPr>
          <w:noProof/>
        </w:rPr>
        <w:fldChar w:fldCharType="end"/>
      </w:r>
    </w:p>
    <w:p w:rsidR="0038678D" w14:paraId="7FD0B75A" w14:textId="26341822">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_Toc156337896 \h </w:instrText>
      </w:r>
      <w:r>
        <w:rPr>
          <w:noProof/>
        </w:rPr>
        <w:fldChar w:fldCharType="separate"/>
      </w:r>
      <w:r>
        <w:rPr>
          <w:noProof/>
        </w:rPr>
        <w:t>51</w:t>
      </w:r>
      <w:r>
        <w:rPr>
          <w:noProof/>
        </w:rPr>
        <w:fldChar w:fldCharType="end"/>
      </w:r>
    </w:p>
    <w:p w:rsidR="0038678D" w14:paraId="0516EA0A" w14:textId="0499D435">
      <w:pPr>
        <w:pStyle w:val="TOC1"/>
        <w:tabs>
          <w:tab w:val="right" w:leader="dot" w:pos="8296"/>
        </w:tabs>
        <w:rPr>
          <w:noProof/>
        </w:rPr>
      </w:pPr>
      <w:r>
        <w:rPr>
          <w:noProof/>
        </w:rPr>
        <w:t>十五、法人治理结构</w:t>
      </w:r>
      <w:r>
        <w:rPr>
          <w:noProof/>
        </w:rPr>
        <w:tab/>
      </w:r>
      <w:r>
        <w:rPr>
          <w:noProof/>
        </w:rPr>
        <w:fldChar w:fldCharType="begin"/>
      </w:r>
      <w:r>
        <w:rPr>
          <w:noProof/>
        </w:rPr>
        <w:instrText xml:space="preserve"> PAGEREF _Toc156337897 \h </w:instrText>
      </w:r>
      <w:r>
        <w:rPr>
          <w:noProof/>
        </w:rPr>
        <w:fldChar w:fldCharType="separate"/>
      </w:r>
      <w:r>
        <w:rPr>
          <w:noProof/>
        </w:rPr>
        <w:t>53</w:t>
      </w:r>
      <w:r>
        <w:rPr>
          <w:noProof/>
        </w:rPr>
        <w:fldChar w:fldCharType="end"/>
      </w:r>
    </w:p>
    <w:p w:rsidR="0038678D" w14:paraId="5B1D3C4D" w14:textId="44039454">
      <w:pPr>
        <w:pStyle w:val="TOC2"/>
        <w:tabs>
          <w:tab w:val="right" w:leader="dot" w:pos="8296"/>
        </w:tabs>
        <w:rPr>
          <w:noProof/>
        </w:rPr>
      </w:pPr>
      <w:r>
        <w:rPr>
          <w:noProof/>
        </w:rPr>
        <w:t>(一)、股东权利与责任</w:t>
      </w:r>
      <w:r>
        <w:rPr>
          <w:noProof/>
        </w:rPr>
        <w:tab/>
      </w:r>
      <w:r>
        <w:rPr>
          <w:noProof/>
        </w:rPr>
        <w:fldChar w:fldCharType="begin"/>
      </w:r>
      <w:r>
        <w:rPr>
          <w:noProof/>
        </w:rPr>
        <w:instrText xml:space="preserve"> PAGEREF _Toc156337898 \h </w:instrText>
      </w:r>
      <w:r>
        <w:rPr>
          <w:noProof/>
        </w:rPr>
        <w:fldChar w:fldCharType="separate"/>
      </w:r>
      <w:r>
        <w:rPr>
          <w:noProof/>
        </w:rPr>
        <w:t>53</w:t>
      </w:r>
      <w:r>
        <w:rPr>
          <w:noProof/>
        </w:rPr>
        <w:fldChar w:fldCharType="end"/>
      </w:r>
    </w:p>
    <w:p w:rsidR="0038678D" w14:paraId="0B9F386F" w14:textId="20ED6669">
      <w:pPr>
        <w:pStyle w:val="TOC2"/>
        <w:tabs>
          <w:tab w:val="right" w:leader="dot" w:pos="8296"/>
        </w:tabs>
        <w:rPr>
          <w:noProof/>
        </w:rPr>
      </w:pPr>
      <w:r>
        <w:rPr>
          <w:noProof/>
        </w:rPr>
        <w:t>(二)、董事角色与责任</w:t>
      </w:r>
      <w:r>
        <w:rPr>
          <w:noProof/>
        </w:rPr>
        <w:tab/>
      </w:r>
      <w:r>
        <w:rPr>
          <w:noProof/>
        </w:rPr>
        <w:fldChar w:fldCharType="begin"/>
      </w:r>
      <w:r>
        <w:rPr>
          <w:noProof/>
        </w:rPr>
        <w:instrText xml:space="preserve"> PAGEREF _Toc156337899 \h </w:instrText>
      </w:r>
      <w:r>
        <w:rPr>
          <w:noProof/>
        </w:rPr>
        <w:fldChar w:fldCharType="separate"/>
      </w:r>
      <w:r>
        <w:rPr>
          <w:noProof/>
        </w:rPr>
        <w:t>54</w:t>
      </w:r>
      <w:r>
        <w:rPr>
          <w:noProof/>
        </w:rPr>
        <w:fldChar w:fldCharType="end"/>
      </w:r>
    </w:p>
    <w:p w:rsidR="0038678D" w14:paraId="7644A15C" w14:textId="78FA7810">
      <w:pPr>
        <w:pStyle w:val="TOC2"/>
        <w:tabs>
          <w:tab w:val="right" w:leader="dot" w:pos="8296"/>
        </w:tabs>
        <w:rPr>
          <w:noProof/>
        </w:rPr>
      </w:pPr>
      <w:r>
        <w:rPr>
          <w:noProof/>
        </w:rPr>
        <w:t>(三)、高级管理人员的角色和职责</w:t>
      </w:r>
      <w:r>
        <w:rPr>
          <w:noProof/>
        </w:rPr>
        <w:tab/>
      </w:r>
      <w:r>
        <w:rPr>
          <w:noProof/>
        </w:rPr>
        <w:fldChar w:fldCharType="begin"/>
      </w:r>
      <w:r>
        <w:rPr>
          <w:noProof/>
        </w:rPr>
        <w:instrText xml:space="preserve"> PAGEREF _Toc156337900 \h </w:instrText>
      </w:r>
      <w:r>
        <w:rPr>
          <w:noProof/>
        </w:rPr>
        <w:fldChar w:fldCharType="separate"/>
      </w:r>
      <w:r>
        <w:rPr>
          <w:noProof/>
        </w:rPr>
        <w:t>55</w:t>
      </w:r>
      <w:r>
        <w:rPr>
          <w:noProof/>
        </w:rPr>
        <w:fldChar w:fldCharType="end"/>
      </w:r>
    </w:p>
    <w:p w:rsidR="0038678D" w14:paraId="41EF389D" w14:textId="2CE6846C">
      <w:pPr>
        <w:pStyle w:val="TOC2"/>
        <w:tabs>
          <w:tab w:val="right" w:leader="dot" w:pos="8296"/>
        </w:tabs>
        <w:rPr>
          <w:noProof/>
        </w:rPr>
      </w:pPr>
      <w:r>
        <w:rPr>
          <w:noProof/>
        </w:rPr>
        <w:t>(四)、监事的角色和职责</w:t>
      </w:r>
      <w:r>
        <w:rPr>
          <w:noProof/>
        </w:rPr>
        <w:tab/>
      </w:r>
      <w:r>
        <w:rPr>
          <w:noProof/>
        </w:rPr>
        <w:fldChar w:fldCharType="begin"/>
      </w:r>
      <w:r>
        <w:rPr>
          <w:noProof/>
        </w:rPr>
        <w:instrText xml:space="preserve"> PAGEREF _Toc156337901 \h </w:instrText>
      </w:r>
      <w:r>
        <w:rPr>
          <w:noProof/>
        </w:rPr>
        <w:fldChar w:fldCharType="separate"/>
      </w:r>
      <w:r>
        <w:rPr>
          <w:noProof/>
        </w:rPr>
        <w:t>56</w:t>
      </w:r>
      <w:r>
        <w:rPr>
          <w:noProof/>
        </w:rPr>
        <w:fldChar w:fldCharType="end"/>
      </w:r>
    </w:p>
    <w:p w:rsidR="0038678D" w14:paraId="115BB1FC" w14:textId="57F85821">
      <w:pPr>
        <w:pStyle w:val="TOC1"/>
        <w:tabs>
          <w:tab w:val="right" w:leader="dot" w:pos="8296"/>
        </w:tabs>
        <w:rPr>
          <w:noProof/>
        </w:rPr>
      </w:pPr>
      <w:r>
        <w:rPr>
          <w:noProof/>
        </w:rPr>
        <w:t>十六、差异化战略</w:t>
      </w:r>
      <w:r>
        <w:rPr>
          <w:noProof/>
        </w:rPr>
        <w:tab/>
      </w:r>
      <w:r>
        <w:rPr>
          <w:noProof/>
        </w:rPr>
        <w:fldChar w:fldCharType="begin"/>
      </w:r>
      <w:r>
        <w:rPr>
          <w:noProof/>
        </w:rPr>
        <w:instrText xml:space="preserve"> PAGEREF _Toc156337902 \h </w:instrText>
      </w:r>
      <w:r>
        <w:rPr>
          <w:noProof/>
        </w:rPr>
        <w:fldChar w:fldCharType="separate"/>
      </w:r>
      <w:r>
        <w:rPr>
          <w:noProof/>
        </w:rPr>
        <w:t>57</w:t>
      </w:r>
      <w:r>
        <w:rPr>
          <w:noProof/>
        </w:rPr>
        <w:fldChar w:fldCharType="end"/>
      </w:r>
    </w:p>
    <w:p w:rsidR="0038678D" w14:paraId="05C7C6F3" w14:textId="6F479712">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_Toc156337903 \h </w:instrText>
      </w:r>
      <w:r>
        <w:rPr>
          <w:noProof/>
        </w:rPr>
        <w:fldChar w:fldCharType="separate"/>
      </w:r>
      <w:r>
        <w:rPr>
          <w:noProof/>
        </w:rPr>
        <w:t>57</w:t>
      </w:r>
      <w:r>
        <w:rPr>
          <w:noProof/>
        </w:rPr>
        <w:fldChar w:fldCharType="end"/>
      </w:r>
    </w:p>
    <w:p w:rsidR="0038678D" w14:paraId="5C2806CE" w14:textId="364C4F2E">
      <w:pPr>
        <w:pStyle w:val="TOC1"/>
        <w:tabs>
          <w:tab w:val="right" w:leader="dot" w:pos="8296"/>
        </w:tabs>
        <w:rPr>
          <w:noProof/>
        </w:rPr>
      </w:pPr>
      <w:r>
        <w:rPr>
          <w:noProof/>
        </w:rPr>
        <w:t>十七、氨纶锦纶包覆丝行业企业内外不同利益主体的影响</w:t>
      </w:r>
      <w:r>
        <w:rPr>
          <w:noProof/>
        </w:rPr>
        <w:tab/>
      </w:r>
      <w:r>
        <w:rPr>
          <w:noProof/>
        </w:rPr>
        <w:fldChar w:fldCharType="begin"/>
      </w:r>
      <w:r>
        <w:rPr>
          <w:noProof/>
        </w:rPr>
        <w:instrText xml:space="preserve"> PAGEREF _Toc156337904 \h </w:instrText>
      </w:r>
      <w:r>
        <w:rPr>
          <w:noProof/>
        </w:rPr>
        <w:fldChar w:fldCharType="separate"/>
      </w:r>
      <w:r>
        <w:rPr>
          <w:noProof/>
        </w:rPr>
        <w:t>61</w:t>
      </w:r>
      <w:r>
        <w:rPr>
          <w:noProof/>
        </w:rPr>
        <w:fldChar w:fldCharType="end"/>
      </w:r>
    </w:p>
    <w:p w:rsidR="0038678D" w14:paraId="069A0553" w14:textId="5E5FCB3D">
      <w:pPr>
        <w:pStyle w:val="TOC2"/>
        <w:tabs>
          <w:tab w:val="right" w:leader="dot" w:pos="8296"/>
        </w:tabs>
        <w:rPr>
          <w:noProof/>
        </w:rPr>
      </w:pPr>
      <w:r>
        <w:rPr>
          <w:noProof/>
        </w:rPr>
        <w:t>(一)、氨纶锦纶包覆丝行业企业内外不同利益主体的影响</w:t>
      </w:r>
      <w:r>
        <w:rPr>
          <w:noProof/>
        </w:rPr>
        <w:tab/>
      </w:r>
      <w:r>
        <w:rPr>
          <w:noProof/>
        </w:rPr>
        <w:fldChar w:fldCharType="begin"/>
      </w:r>
      <w:r>
        <w:rPr>
          <w:noProof/>
        </w:rPr>
        <w:instrText xml:space="preserve"> PAGEREF _Toc156337905 \h </w:instrText>
      </w:r>
      <w:r>
        <w:rPr>
          <w:noProof/>
        </w:rPr>
        <w:fldChar w:fldCharType="separate"/>
      </w:r>
      <w:r>
        <w:rPr>
          <w:noProof/>
        </w:rPr>
        <w:t>61</w:t>
      </w:r>
      <w:r>
        <w:rPr>
          <w:noProof/>
        </w:rPr>
        <w:fldChar w:fldCharType="end"/>
      </w:r>
    </w:p>
    <w:p w:rsidR="0038678D" w:rsidP="0038678D" w14:paraId="2185E433" w14:textId="5DCAF7A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8678D" w:rsidP="0038678D" w14:paraId="7A228CCE" w14:textId="52FBD0CB">
      <w:pPr>
        <w:pStyle w:val="Heading1"/>
        <w:jc w:val="center"/>
        <w:rPr>
          <w:rFonts w:hint="eastAsia"/>
        </w:rPr>
      </w:pPr>
      <w:bookmarkStart w:id="0" w:name="_Toc156337849"/>
      <w:r w:rsidRPr="0038678D">
        <w:rPr>
          <w:rFonts w:hint="eastAsia"/>
        </w:rPr>
        <w:t>序言</w:t>
      </w:r>
      <w:bookmarkEnd w:id="0"/>
    </w:p>
    <w:p w:rsidR="0038678D" w:rsidP="0038678D" w14:paraId="6004702B" w14:textId="25501CE1">
      <w:pPr>
        <w:ind w:firstLine="560" w:firstLineChars="200"/>
        <w:rPr>
          <w:rFonts w:ascii="仿宋" w:eastAsia="仿宋" w:hint="eastAsia"/>
          <w:sz w:val="28"/>
        </w:rPr>
      </w:pPr>
      <w:r w:rsidRPr="0038678D">
        <w:rPr>
          <w:rFonts w:ascii="仿宋" w:eastAsia="仿宋" w:hint="eastAsia"/>
          <w:sz w:val="28"/>
        </w:rPr>
        <w:t>在当前全球市场环境下，氨纶锦纶包覆丝行业企业战略风险管理显得尤为关键，其目标是为了保障企业的稳定发展和长远竞争优势。有效的风险管理不仅可以帮助企业识别、评估和应对潜在的风险，还可以提升企业对市场变化的适应能力，确保资源的优化配置。鉴于此，本文旨在系统地探讨企业战略风险管理的理论基础、实施路径和效果评价，以促进管理实践的进步。本文内容不可作为商业用途，只用作学习交流。</w:t>
      </w:r>
    </w:p>
    <w:p w:rsidR="0038678D" w:rsidP="0038678D" w14:paraId="37FD95C2" w14:textId="16670F57">
      <w:pPr>
        <w:pStyle w:val="Heading1"/>
        <w:rPr>
          <w:rFonts w:hint="eastAsia"/>
        </w:rPr>
      </w:pPr>
      <w:bookmarkStart w:id="1" w:name="_Toc156337850"/>
      <w:r w:rsidRPr="0038678D">
        <w:rPr>
          <w:rFonts w:hint="eastAsia"/>
        </w:rPr>
        <w:t>一、战略风险的识别</w:t>
      </w:r>
      <w:bookmarkEnd w:id="1"/>
    </w:p>
    <w:p w:rsidR="0038678D" w:rsidP="0038678D" w14:paraId="276EF985" w14:textId="67673BA8">
      <w:pPr>
        <w:pStyle w:val="Heading2"/>
      </w:pPr>
      <w:bookmarkStart w:id="2" w:name="_Toc156337851"/>
      <w:r w:rsidRPr="0038678D">
        <w:t>(一)、氨纶锦纶包覆丝行业企业在确定愿景及使命时的风险识别</w:t>
      </w:r>
      <w:bookmarkEnd w:id="2"/>
    </w:p>
    <w:p w:rsidR="0038678D" w:rsidRPr="0038678D" w:rsidP="0038678D" w14:paraId="685222CC" w14:textId="77777777">
      <w:pPr>
        <w:ind w:firstLine="560" w:firstLineChars="200"/>
        <w:rPr>
          <w:rFonts w:ascii="仿宋" w:eastAsia="仿宋" w:hAnsi="仿宋"/>
          <w:sz w:val="28"/>
        </w:rPr>
      </w:pPr>
      <w:r w:rsidRPr="0038678D">
        <w:rPr>
          <w:rFonts w:ascii="仿宋" w:eastAsia="仿宋" w:hAnsi="仿宋" w:hint="eastAsia"/>
          <w:sz w:val="28"/>
        </w:rPr>
        <w:t>在确定氨纶锦纶包覆丝行业企业的愿景和使命时，可能面临以下风险和挑战。</w:t>
      </w:r>
    </w:p>
    <w:p w:rsidR="0038678D" w:rsidRPr="0038678D" w:rsidP="0038678D" w14:paraId="56AEDE98" w14:textId="77777777">
      <w:pPr>
        <w:ind w:firstLine="560" w:firstLineChars="200"/>
        <w:rPr>
          <w:rFonts w:ascii="仿宋" w:eastAsia="仿宋" w:hAnsi="仿宋"/>
          <w:sz w:val="28"/>
        </w:rPr>
      </w:pPr>
      <w:r w:rsidRPr="0038678D">
        <w:rPr>
          <w:rFonts w:ascii="仿宋" w:eastAsia="仿宋" w:hAnsi="仿宋"/>
          <w:sz w:val="28"/>
        </w:rPr>
        <w:t>1. 经营领域的不明晰性：</w:t>
      </w:r>
    </w:p>
    <w:p w:rsidR="0038678D" w:rsidRPr="0038678D" w:rsidP="0038678D" w14:paraId="0C77B7DB" w14:textId="77777777">
      <w:pPr>
        <w:ind w:firstLine="560" w:firstLineChars="200"/>
        <w:rPr>
          <w:rFonts w:ascii="仿宋" w:eastAsia="仿宋" w:hAnsi="仿宋"/>
          <w:sz w:val="28"/>
        </w:rPr>
      </w:pPr>
      <w:r w:rsidRPr="0038678D">
        <w:rPr>
          <w:rFonts w:ascii="仿宋" w:eastAsia="仿宋" w:hAnsi="仿宋"/>
          <w:sz w:val="28"/>
        </w:rPr>
        <w:t xml:space="preserve">    氨纶锦纶包覆丝行业企业在界定自身的经营领域时可能存在模糊不清的情况。管理层往往以产品为导向，而非以满足客户需求为中心，这可能导致氨纶锦纶包覆丝行业企业经营方向的不准确性，增加经营风险。</w:t>
      </w:r>
    </w:p>
    <w:p w:rsidR="0038678D" w:rsidRPr="0038678D" w:rsidP="0038678D" w14:paraId="73FBAD95" w14:textId="77777777">
      <w:pPr>
        <w:ind w:firstLine="560" w:firstLineChars="200"/>
        <w:rPr>
          <w:rFonts w:ascii="仿宋" w:eastAsia="仿宋" w:hAnsi="仿宋"/>
          <w:sz w:val="28"/>
        </w:rPr>
      </w:pPr>
      <w:r w:rsidRPr="0038678D">
        <w:rPr>
          <w:rFonts w:ascii="仿宋" w:eastAsia="仿宋" w:hAnsi="仿宋"/>
          <w:sz w:val="28"/>
        </w:rPr>
        <w:t>2. 使命模糊不清：</w:t>
      </w:r>
      <w:r w:rsidRPr="0038678D">
        <w:rPr>
          <w:rFonts w:ascii="仿宋" w:eastAsia="仿宋" w:hAnsi="仿宋"/>
          <w:sz w:val="28"/>
        </w:rPr>
        <w:br/>
      </w:r>
      <w:r w:rsidRPr="0038678D">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https://d.book118.com/016020142100010043</w:t>
        </w:r>
      </w:hyperlink>
    </w:p>
    <w:p w:rsidR="0038678D" w:rsidRPr="0038678D" w:rsidP="0038678D">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P="002B21F2" w14:paraId="6E9019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78D" w14:paraId="0364F25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P="002B21F2" w14:paraId="2934AC27" w14:textId="486156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8678D" w14:paraId="256985F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paraId="069BB34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P="002B2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78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P="002B21F2" w14:textId="486156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8678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P="002B2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78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P="002B21F2" w14:textId="486156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8678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P="002B2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78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P="002B21F2" w14:textId="486156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8678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P="002B21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78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P="002B21F2" w14:textId="486156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8678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paraId="310E25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RPr="0038678D" w:rsidP="0038678D" w14:paraId="22BB8AB2" w14:textId="1E39EF8F">
    <w:pPr>
      <w:pStyle w:val="Header"/>
      <w:rPr>
        <w:rFonts w:ascii="仿宋" w:eastAsia="仿宋" w:hAnsi="仿宋"/>
      </w:rPr>
    </w:pPr>
    <w:r w:rsidRPr="0038678D">
      <w:rPr>
        <w:rFonts w:ascii="仿宋" w:eastAsia="仿宋" w:hAnsi="仿宋" w:hint="eastAsia"/>
      </w:rPr>
      <w:t>氨纶锦纶包覆丝企业战略风险管理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paraId="54324B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RPr="0038678D" w:rsidP="0038678D" w14:textId="1E39EF8F">
    <w:pPr>
      <w:pStyle w:val="Header"/>
      <w:rPr>
        <w:rFonts w:ascii="仿宋" w:eastAsia="仿宋" w:hAnsi="仿宋"/>
      </w:rPr>
    </w:pPr>
    <w:r w:rsidRPr="0038678D">
      <w:rPr>
        <w:rFonts w:ascii="仿宋" w:eastAsia="仿宋" w:hAnsi="仿宋" w:hint="eastAsia"/>
      </w:rPr>
      <w:t>氨纶锦纶包覆丝企业战略风险管理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RPr="0038678D" w:rsidP="0038678D" w14:textId="1E39EF8F">
    <w:pPr>
      <w:pStyle w:val="Header"/>
      <w:rPr>
        <w:rFonts w:ascii="仿宋" w:eastAsia="仿宋" w:hAnsi="仿宋"/>
      </w:rPr>
    </w:pPr>
    <w:r w:rsidRPr="0038678D">
      <w:rPr>
        <w:rFonts w:ascii="仿宋" w:eastAsia="仿宋" w:hAnsi="仿宋" w:hint="eastAsia"/>
      </w:rPr>
      <w:t>氨纶锦纶包覆丝企业战略风险管理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RPr="0038678D" w:rsidP="0038678D" w14:textId="1E39EF8F">
    <w:pPr>
      <w:pStyle w:val="Header"/>
      <w:rPr>
        <w:rFonts w:ascii="仿宋" w:eastAsia="仿宋" w:hAnsi="仿宋"/>
      </w:rPr>
    </w:pPr>
    <w:r w:rsidRPr="0038678D">
      <w:rPr>
        <w:rFonts w:ascii="仿宋" w:eastAsia="仿宋" w:hAnsi="仿宋" w:hint="eastAsia"/>
      </w:rPr>
      <w:t>氨纶锦纶包覆丝企业战略风险管理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rsidRPr="0038678D" w:rsidP="0038678D" w14:textId="1E39EF8F">
    <w:pPr>
      <w:pStyle w:val="Header"/>
      <w:rPr>
        <w:rFonts w:ascii="仿宋" w:eastAsia="仿宋" w:hAnsi="仿宋"/>
      </w:rPr>
    </w:pPr>
    <w:r w:rsidRPr="0038678D">
      <w:rPr>
        <w:rFonts w:ascii="仿宋" w:eastAsia="仿宋" w:hAnsi="仿宋" w:hint="eastAsia"/>
      </w:rPr>
      <w:t>氨纶锦纶包覆丝企业战略风险管理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78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78D"/>
    <w:rsid w:val="002B21F2"/>
    <w:rsid w:val="003867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D632448"/>
  <w15:chartTrackingRefBased/>
  <w15:docId w15:val="{FB797168-6321-4896-91A2-3949B2D3F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8678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867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8678D"/>
    <w:rPr>
      <w:b/>
      <w:bCs/>
      <w:kern w:val="44"/>
      <w:sz w:val="44"/>
      <w:szCs w:val="44"/>
    </w:rPr>
  </w:style>
  <w:style w:type="character" w:customStyle="1" w:styleId="2">
    <w:name w:val="标题 2 字符"/>
    <w:basedOn w:val="DefaultParagraphFont"/>
    <w:link w:val="Heading2"/>
    <w:uiPriority w:val="9"/>
    <w:rsid w:val="0038678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8678D"/>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8678D"/>
    <w:rPr>
      <w:sz w:val="18"/>
      <w:szCs w:val="18"/>
    </w:rPr>
  </w:style>
  <w:style w:type="paragraph" w:styleId="Footer">
    <w:name w:val="footer"/>
    <w:basedOn w:val="Normal"/>
    <w:link w:val="a0"/>
    <w:uiPriority w:val="99"/>
    <w:unhideWhenUsed/>
    <w:rsid w:val="0038678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8678D"/>
    <w:rPr>
      <w:sz w:val="18"/>
      <w:szCs w:val="18"/>
    </w:rPr>
  </w:style>
  <w:style w:type="character" w:styleId="PageNumber">
    <w:name w:val="page number"/>
    <w:basedOn w:val="DefaultParagraphFont"/>
    <w:uiPriority w:val="99"/>
    <w:semiHidden/>
    <w:unhideWhenUsed/>
    <w:rsid w:val="0038678D"/>
  </w:style>
  <w:style w:type="paragraph" w:styleId="TOC1">
    <w:name w:val="toc 1"/>
    <w:basedOn w:val="Normal"/>
    <w:next w:val="Normal"/>
    <w:autoRedefine/>
    <w:uiPriority w:val="39"/>
    <w:unhideWhenUsed/>
    <w:rsid w:val="0038678D"/>
  </w:style>
  <w:style w:type="paragraph" w:styleId="TOC2">
    <w:name w:val="toc 2"/>
    <w:basedOn w:val="Normal"/>
    <w:next w:val="Normal"/>
    <w:autoRedefine/>
    <w:uiPriority w:val="39"/>
    <w:unhideWhenUsed/>
    <w:rsid w:val="0038678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016020142100010043"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4768</Words>
  <Characters>27182</Characters>
  <Application>Microsoft Office Word</Application>
  <DocSecurity>0</DocSecurity>
  <Lines>226</Lines>
  <Paragraphs>63</Paragraphs>
  <ScaleCrop>false</ScaleCrop>
  <Company/>
  <LinksUpToDate>false</LinksUpToDate>
  <CharactersWithSpaces>31887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2024-01-16T14:50:00Z</dcterms:created>
  <dcterms:modified xsi:type="dcterms:W3CDTF">2024-01-16T14:50:00Z</dcterms:modified>
</cp:coreProperties>
</file>