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计算机直接制版机项目规划设计蓝图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28" w:history="1">
        <w:r>
          <w:rPr>
            <w:rFonts w:ascii="仿宋" w:eastAsia="仿宋" w:hAnsi="仿宋" w:cs="仿宋" w:hint="eastAsia"/>
            <w:lang w:eastAsia="zh-CN"/>
          </w:rPr>
          <w:t>概论</w:t>
        </w:r>
        <w:r>
          <w:tab/>
        </w:r>
        <w:r>
          <w:fldChar w:fldCharType="begin"/>
        </w:r>
        <w:r>
          <w:instrText xml:space="preserve"> PAGEREF _Toc17428 \h </w:instrText>
        </w:r>
        <w:r>
          <w:fldChar w:fldCharType="separate"/>
        </w:r>
        <w:r>
          <w:t>3</w:t>
        </w:r>
        <w:r>
          <w:fldChar w:fldCharType="end"/>
        </w:r>
      </w:hyperlink>
    </w:p>
    <w:p>
      <w:pPr>
        <w:pStyle w:val="TOC1"/>
        <w:tabs>
          <w:tab w:val="right" w:leader="dot" w:pos="8306"/>
        </w:tabs>
      </w:pPr>
      <w:hyperlink w:anchor="_Toc14417" w:history="1">
        <w:r>
          <w:rPr>
            <w:rFonts w:ascii="仿宋" w:eastAsia="仿宋" w:hAnsi="仿宋" w:cs="仿宋" w:hint="eastAsia"/>
            <w:lang w:eastAsia="zh-CN"/>
          </w:rPr>
          <w:t>一、计算机直接制版机项目土建工程</w:t>
        </w:r>
        <w:r>
          <w:tab/>
        </w:r>
        <w:r>
          <w:fldChar w:fldCharType="begin"/>
        </w:r>
        <w:r>
          <w:instrText xml:space="preserve"> PAGEREF _Toc14417 \h </w:instrText>
        </w:r>
        <w:r>
          <w:fldChar w:fldCharType="separate"/>
        </w:r>
        <w:r>
          <w:t>3</w:t>
        </w:r>
        <w:r>
          <w:fldChar w:fldCharType="end"/>
        </w:r>
      </w:hyperlink>
    </w:p>
    <w:p>
      <w:pPr>
        <w:pStyle w:val="TOC2"/>
        <w:tabs>
          <w:tab w:val="right" w:leader="dot" w:pos="8306"/>
        </w:tabs>
      </w:pPr>
      <w:hyperlink w:anchor="_Toc158" w:history="1">
        <w:r>
          <w:rPr>
            <w:rFonts w:ascii="仿宋" w:eastAsia="仿宋" w:hAnsi="仿宋" w:cs="仿宋" w:hint="eastAsia"/>
            <w:lang w:eastAsia="zh-CN"/>
          </w:rPr>
          <w:t>(一)、建筑工程设计原则</w:t>
        </w:r>
        <w:r>
          <w:tab/>
        </w:r>
        <w:r>
          <w:fldChar w:fldCharType="begin"/>
        </w:r>
        <w:r>
          <w:instrText xml:space="preserve"> PAGEREF _Toc158 \h </w:instrText>
        </w:r>
        <w:r>
          <w:fldChar w:fldCharType="separate"/>
        </w:r>
        <w:r>
          <w:t>3</w:t>
        </w:r>
        <w:r>
          <w:fldChar w:fldCharType="end"/>
        </w:r>
      </w:hyperlink>
    </w:p>
    <w:p>
      <w:pPr>
        <w:pStyle w:val="TOC2"/>
        <w:tabs>
          <w:tab w:val="right" w:leader="dot" w:pos="8306"/>
        </w:tabs>
      </w:pPr>
      <w:hyperlink w:anchor="_Toc540" w:history="1">
        <w:r>
          <w:rPr>
            <w:rFonts w:ascii="仿宋" w:eastAsia="仿宋" w:hAnsi="仿宋" w:cs="仿宋" w:hint="eastAsia"/>
            <w:lang w:eastAsia="zh-CN"/>
          </w:rPr>
          <w:t>(二)、土建工程设计年限及安全等级</w:t>
        </w:r>
        <w:r>
          <w:tab/>
        </w:r>
        <w:r>
          <w:fldChar w:fldCharType="begin"/>
        </w:r>
        <w:r>
          <w:instrText xml:space="preserve"> PAGEREF _Toc540 \h </w:instrText>
        </w:r>
        <w:r>
          <w:fldChar w:fldCharType="separate"/>
        </w:r>
        <w:r>
          <w:t>4</w:t>
        </w:r>
        <w:r>
          <w:fldChar w:fldCharType="end"/>
        </w:r>
      </w:hyperlink>
    </w:p>
    <w:p>
      <w:pPr>
        <w:pStyle w:val="TOC2"/>
        <w:tabs>
          <w:tab w:val="right" w:leader="dot" w:pos="8306"/>
        </w:tabs>
      </w:pPr>
      <w:hyperlink w:anchor="_Toc21027" w:history="1">
        <w:r>
          <w:rPr>
            <w:rFonts w:ascii="仿宋" w:eastAsia="仿宋" w:hAnsi="仿宋" w:cs="仿宋" w:hint="eastAsia"/>
            <w:lang w:eastAsia="zh-CN"/>
          </w:rPr>
          <w:t>(三)、建筑工程设计总体要求</w:t>
        </w:r>
        <w:r>
          <w:tab/>
        </w:r>
        <w:r>
          <w:fldChar w:fldCharType="begin"/>
        </w:r>
        <w:r>
          <w:instrText xml:space="preserve"> PAGEREF _Toc21027 \h </w:instrText>
        </w:r>
        <w:r>
          <w:fldChar w:fldCharType="separate"/>
        </w:r>
        <w:r>
          <w:t>5</w:t>
        </w:r>
        <w:r>
          <w:fldChar w:fldCharType="end"/>
        </w:r>
      </w:hyperlink>
    </w:p>
    <w:p>
      <w:pPr>
        <w:pStyle w:val="TOC2"/>
        <w:tabs>
          <w:tab w:val="right" w:leader="dot" w:pos="8306"/>
        </w:tabs>
      </w:pPr>
      <w:hyperlink w:anchor="_Toc31100" w:history="1">
        <w:r>
          <w:rPr>
            <w:rFonts w:ascii="仿宋" w:eastAsia="仿宋" w:hAnsi="仿宋" w:cs="仿宋" w:hint="eastAsia"/>
            <w:lang w:eastAsia="zh-CN"/>
          </w:rPr>
          <w:t>(四)、土建工程建设指标</w:t>
        </w:r>
        <w:r>
          <w:tab/>
        </w:r>
        <w:r>
          <w:fldChar w:fldCharType="begin"/>
        </w:r>
        <w:r>
          <w:instrText xml:space="preserve"> PAGEREF _Toc31100 \h </w:instrText>
        </w:r>
        <w:r>
          <w:fldChar w:fldCharType="separate"/>
        </w:r>
        <w:r>
          <w:t>6</w:t>
        </w:r>
        <w:r>
          <w:fldChar w:fldCharType="end"/>
        </w:r>
      </w:hyperlink>
    </w:p>
    <w:p>
      <w:pPr>
        <w:pStyle w:val="TOC1"/>
        <w:tabs>
          <w:tab w:val="right" w:leader="dot" w:pos="8306"/>
        </w:tabs>
      </w:pPr>
      <w:hyperlink w:anchor="_Toc15957" w:history="1">
        <w:r>
          <w:rPr>
            <w:rFonts w:ascii="仿宋" w:eastAsia="仿宋" w:hAnsi="仿宋" w:cs="仿宋" w:hint="eastAsia"/>
            <w:lang w:eastAsia="zh-CN"/>
          </w:rPr>
          <w:t>二、计算机直接制版机项目可持续发展</w:t>
        </w:r>
        <w:r>
          <w:tab/>
        </w:r>
        <w:r>
          <w:fldChar w:fldCharType="begin"/>
        </w:r>
        <w:r>
          <w:instrText xml:space="preserve"> PAGEREF _Toc15957 \h </w:instrText>
        </w:r>
        <w:r>
          <w:fldChar w:fldCharType="separate"/>
        </w:r>
        <w:r>
          <w:t>6</w:t>
        </w:r>
        <w:r>
          <w:fldChar w:fldCharType="end"/>
        </w:r>
      </w:hyperlink>
    </w:p>
    <w:p>
      <w:pPr>
        <w:pStyle w:val="TOC2"/>
        <w:tabs>
          <w:tab w:val="right" w:leader="dot" w:pos="8306"/>
        </w:tabs>
      </w:pPr>
      <w:hyperlink w:anchor="_Toc31630" w:history="1">
        <w:r>
          <w:rPr>
            <w:rFonts w:ascii="仿宋" w:eastAsia="仿宋" w:hAnsi="仿宋" w:cs="仿宋" w:hint="eastAsia"/>
            <w:lang w:eastAsia="zh-CN"/>
          </w:rPr>
          <w:t>(一)、可持续战略与实践</w:t>
        </w:r>
        <w:r>
          <w:tab/>
        </w:r>
        <w:r>
          <w:fldChar w:fldCharType="begin"/>
        </w:r>
        <w:r>
          <w:instrText xml:space="preserve"> PAGEREF _Toc31630 \h </w:instrText>
        </w:r>
        <w:r>
          <w:fldChar w:fldCharType="separate"/>
        </w:r>
        <w:r>
          <w:t>6</w:t>
        </w:r>
        <w:r>
          <w:fldChar w:fldCharType="end"/>
        </w:r>
      </w:hyperlink>
    </w:p>
    <w:p>
      <w:pPr>
        <w:pStyle w:val="TOC2"/>
        <w:tabs>
          <w:tab w:val="right" w:leader="dot" w:pos="8306"/>
        </w:tabs>
      </w:pPr>
      <w:hyperlink w:anchor="_Toc11080" w:history="1">
        <w:r>
          <w:rPr>
            <w:rFonts w:ascii="仿宋" w:eastAsia="仿宋" w:hAnsi="仿宋" w:cs="仿宋" w:hint="eastAsia"/>
            <w:lang w:eastAsia="zh-CN"/>
          </w:rPr>
          <w:t>(二)、环保与社会责任</w:t>
        </w:r>
        <w:r>
          <w:tab/>
        </w:r>
        <w:r>
          <w:fldChar w:fldCharType="begin"/>
        </w:r>
        <w:r>
          <w:instrText xml:space="preserve"> PAGEREF _Toc11080 \h </w:instrText>
        </w:r>
        <w:r>
          <w:fldChar w:fldCharType="separate"/>
        </w:r>
        <w:r>
          <w:t>7</w:t>
        </w:r>
        <w:r>
          <w:fldChar w:fldCharType="end"/>
        </w:r>
      </w:hyperlink>
    </w:p>
    <w:p>
      <w:pPr>
        <w:pStyle w:val="TOC1"/>
        <w:tabs>
          <w:tab w:val="right" w:leader="dot" w:pos="8306"/>
        </w:tabs>
      </w:pPr>
      <w:hyperlink w:anchor="_Toc1493" w:history="1">
        <w:r>
          <w:rPr>
            <w:rFonts w:ascii="仿宋" w:eastAsia="仿宋" w:hAnsi="仿宋" w:cs="仿宋" w:hint="eastAsia"/>
            <w:lang w:eastAsia="zh-CN"/>
          </w:rPr>
          <w:t>三、计算机直接制版机项目绩效评估</w:t>
        </w:r>
        <w:r>
          <w:tab/>
        </w:r>
        <w:r>
          <w:fldChar w:fldCharType="begin"/>
        </w:r>
        <w:r>
          <w:instrText xml:space="preserve"> PAGEREF _Toc1493 \h </w:instrText>
        </w:r>
        <w:r>
          <w:fldChar w:fldCharType="separate"/>
        </w:r>
        <w:r>
          <w:t>8</w:t>
        </w:r>
        <w:r>
          <w:fldChar w:fldCharType="end"/>
        </w:r>
      </w:hyperlink>
    </w:p>
    <w:p>
      <w:pPr>
        <w:pStyle w:val="TOC2"/>
        <w:tabs>
          <w:tab w:val="right" w:leader="dot" w:pos="8306"/>
        </w:tabs>
      </w:pPr>
      <w:hyperlink w:anchor="_Toc6447" w:history="1">
        <w:r>
          <w:rPr>
            <w:rFonts w:ascii="仿宋" w:eastAsia="仿宋" w:hAnsi="仿宋" w:cs="仿宋" w:hint="eastAsia"/>
            <w:lang w:eastAsia="zh-CN"/>
          </w:rPr>
          <w:t>(一)、绩效评估指标</w:t>
        </w:r>
        <w:r>
          <w:tab/>
        </w:r>
        <w:r>
          <w:fldChar w:fldCharType="begin"/>
        </w:r>
        <w:r>
          <w:instrText xml:space="preserve"> PAGEREF _Toc6447 \h </w:instrText>
        </w:r>
        <w:r>
          <w:fldChar w:fldCharType="separate"/>
        </w:r>
        <w:r>
          <w:t>8</w:t>
        </w:r>
        <w:r>
          <w:fldChar w:fldCharType="end"/>
        </w:r>
      </w:hyperlink>
    </w:p>
    <w:p>
      <w:pPr>
        <w:pStyle w:val="TOC2"/>
        <w:tabs>
          <w:tab w:val="right" w:leader="dot" w:pos="8306"/>
        </w:tabs>
      </w:pPr>
      <w:hyperlink w:anchor="_Toc5519" w:history="1">
        <w:r>
          <w:rPr>
            <w:rFonts w:ascii="仿宋" w:eastAsia="仿宋" w:hAnsi="仿宋" w:cs="仿宋" w:hint="eastAsia"/>
            <w:lang w:eastAsia="zh-CN"/>
          </w:rPr>
          <w:t>(二)、绩效评估方法</w:t>
        </w:r>
        <w:r>
          <w:tab/>
        </w:r>
        <w:r>
          <w:fldChar w:fldCharType="begin"/>
        </w:r>
        <w:r>
          <w:instrText xml:space="preserve"> PAGEREF _Toc5519 \h </w:instrText>
        </w:r>
        <w:r>
          <w:fldChar w:fldCharType="separate"/>
        </w:r>
        <w:r>
          <w:t>9</w:t>
        </w:r>
        <w:r>
          <w:fldChar w:fldCharType="end"/>
        </w:r>
      </w:hyperlink>
    </w:p>
    <w:p>
      <w:pPr>
        <w:pStyle w:val="TOC2"/>
        <w:tabs>
          <w:tab w:val="right" w:leader="dot" w:pos="8306"/>
        </w:tabs>
      </w:pPr>
      <w:hyperlink w:anchor="_Toc24280" w:history="1">
        <w:r>
          <w:rPr>
            <w:rFonts w:ascii="仿宋" w:eastAsia="仿宋" w:hAnsi="仿宋" w:cs="仿宋" w:hint="eastAsia"/>
            <w:lang w:eastAsia="zh-CN"/>
          </w:rPr>
          <w:t>(三)、绩效评估周期</w:t>
        </w:r>
        <w:r>
          <w:tab/>
        </w:r>
        <w:r>
          <w:fldChar w:fldCharType="begin"/>
        </w:r>
        <w:r>
          <w:instrText xml:space="preserve"> PAGEREF _Toc24280 \h </w:instrText>
        </w:r>
        <w:r>
          <w:fldChar w:fldCharType="separate"/>
        </w:r>
        <w:r>
          <w:t>10</w:t>
        </w:r>
        <w:r>
          <w:fldChar w:fldCharType="end"/>
        </w:r>
      </w:hyperlink>
    </w:p>
    <w:p>
      <w:pPr>
        <w:pStyle w:val="TOC1"/>
        <w:tabs>
          <w:tab w:val="right" w:leader="dot" w:pos="8306"/>
        </w:tabs>
      </w:pPr>
      <w:hyperlink w:anchor="_Toc25262" w:history="1">
        <w:r>
          <w:rPr>
            <w:rFonts w:ascii="仿宋" w:eastAsia="仿宋" w:hAnsi="仿宋" w:cs="仿宋" w:hint="eastAsia"/>
            <w:lang w:eastAsia="zh-CN"/>
          </w:rPr>
          <w:t>四、市场分析、调研</w:t>
        </w:r>
        <w:r>
          <w:tab/>
        </w:r>
        <w:r>
          <w:fldChar w:fldCharType="begin"/>
        </w:r>
        <w:r>
          <w:instrText xml:space="preserve"> PAGEREF _Toc25262 \h </w:instrText>
        </w:r>
        <w:r>
          <w:fldChar w:fldCharType="separate"/>
        </w:r>
        <w:r>
          <w:t>11</w:t>
        </w:r>
        <w:r>
          <w:fldChar w:fldCharType="end"/>
        </w:r>
      </w:hyperlink>
    </w:p>
    <w:p>
      <w:pPr>
        <w:pStyle w:val="TOC2"/>
        <w:tabs>
          <w:tab w:val="right" w:leader="dot" w:pos="8306"/>
        </w:tabs>
      </w:pPr>
      <w:hyperlink w:anchor="_Toc10054" w:history="1">
        <w:r>
          <w:rPr>
            <w:rFonts w:ascii="仿宋" w:eastAsia="仿宋" w:hAnsi="仿宋" w:cs="仿宋" w:hint="eastAsia"/>
            <w:lang w:eastAsia="zh-CN"/>
          </w:rPr>
          <w:t>(一)、计算机直接制版机行业分析</w:t>
        </w:r>
        <w:r>
          <w:tab/>
        </w:r>
        <w:r>
          <w:fldChar w:fldCharType="begin"/>
        </w:r>
        <w:r>
          <w:instrText xml:space="preserve"> PAGEREF _Toc10054 \h </w:instrText>
        </w:r>
        <w:r>
          <w:fldChar w:fldCharType="separate"/>
        </w:r>
        <w:r>
          <w:t>11</w:t>
        </w:r>
        <w:r>
          <w:fldChar w:fldCharType="end"/>
        </w:r>
      </w:hyperlink>
    </w:p>
    <w:p>
      <w:pPr>
        <w:pStyle w:val="TOC2"/>
        <w:tabs>
          <w:tab w:val="right" w:leader="dot" w:pos="8306"/>
        </w:tabs>
      </w:pPr>
      <w:hyperlink w:anchor="_Toc23458" w:history="1">
        <w:r>
          <w:rPr>
            <w:rFonts w:ascii="仿宋" w:eastAsia="仿宋" w:hAnsi="仿宋" w:cs="仿宋" w:hint="eastAsia"/>
            <w:lang w:eastAsia="zh-CN"/>
          </w:rPr>
          <w:t>(二)、计算机直接制版机市场分析预测</w:t>
        </w:r>
        <w:r>
          <w:tab/>
        </w:r>
        <w:r>
          <w:fldChar w:fldCharType="begin"/>
        </w:r>
        <w:r>
          <w:instrText xml:space="preserve"> PAGEREF _Toc23458 \h </w:instrText>
        </w:r>
        <w:r>
          <w:fldChar w:fldCharType="separate"/>
        </w:r>
        <w:r>
          <w:t>12</w:t>
        </w:r>
        <w:r>
          <w:fldChar w:fldCharType="end"/>
        </w:r>
      </w:hyperlink>
    </w:p>
    <w:p>
      <w:pPr>
        <w:pStyle w:val="TOC1"/>
        <w:tabs>
          <w:tab w:val="right" w:leader="dot" w:pos="8306"/>
        </w:tabs>
      </w:pPr>
      <w:hyperlink w:anchor="_Toc8406" w:history="1">
        <w:r>
          <w:rPr>
            <w:rFonts w:ascii="仿宋" w:eastAsia="仿宋" w:hAnsi="仿宋" w:cs="仿宋" w:hint="eastAsia"/>
            <w:lang w:eastAsia="zh-CN"/>
          </w:rPr>
          <w:t>五、计算机直接制版机项目文档管理</w:t>
        </w:r>
        <w:r>
          <w:tab/>
        </w:r>
        <w:r>
          <w:fldChar w:fldCharType="begin"/>
        </w:r>
        <w:r>
          <w:instrText xml:space="preserve"> PAGEREF _Toc8406 \h </w:instrText>
        </w:r>
        <w:r>
          <w:fldChar w:fldCharType="separate"/>
        </w:r>
        <w:r>
          <w:t>13</w:t>
        </w:r>
        <w:r>
          <w:fldChar w:fldCharType="end"/>
        </w:r>
      </w:hyperlink>
    </w:p>
    <w:p>
      <w:pPr>
        <w:pStyle w:val="TOC2"/>
        <w:tabs>
          <w:tab w:val="right" w:leader="dot" w:pos="8306"/>
        </w:tabs>
      </w:pPr>
      <w:hyperlink w:anchor="_Toc12367" w:history="1">
        <w:r>
          <w:rPr>
            <w:rFonts w:ascii="仿宋" w:eastAsia="仿宋" w:hAnsi="仿宋" w:cs="仿宋" w:hint="eastAsia"/>
            <w:lang w:eastAsia="zh-CN"/>
          </w:rPr>
          <w:t>(一)、文档编制与审查</w:t>
        </w:r>
        <w:r>
          <w:tab/>
        </w:r>
        <w:r>
          <w:fldChar w:fldCharType="begin"/>
        </w:r>
        <w:r>
          <w:instrText xml:space="preserve"> PAGEREF _Toc12367 \h </w:instrText>
        </w:r>
        <w:r>
          <w:fldChar w:fldCharType="separate"/>
        </w:r>
        <w:r>
          <w:t>13</w:t>
        </w:r>
        <w:r>
          <w:fldChar w:fldCharType="end"/>
        </w:r>
      </w:hyperlink>
    </w:p>
    <w:p>
      <w:pPr>
        <w:pStyle w:val="TOC2"/>
        <w:tabs>
          <w:tab w:val="right" w:leader="dot" w:pos="8306"/>
        </w:tabs>
      </w:pPr>
      <w:hyperlink w:anchor="_Toc4819" w:history="1">
        <w:r>
          <w:rPr>
            <w:rFonts w:ascii="仿宋" w:eastAsia="仿宋" w:hAnsi="仿宋" w:cs="仿宋" w:hint="eastAsia"/>
            <w:lang w:eastAsia="zh-CN"/>
          </w:rPr>
          <w:t>(二)、文档发布与分发</w:t>
        </w:r>
        <w:r>
          <w:tab/>
        </w:r>
        <w:r>
          <w:fldChar w:fldCharType="begin"/>
        </w:r>
        <w:r>
          <w:instrText xml:space="preserve"> PAGEREF _Toc4819 \h </w:instrText>
        </w:r>
        <w:r>
          <w:fldChar w:fldCharType="separate"/>
        </w:r>
        <w:r>
          <w:t>14</w:t>
        </w:r>
        <w:r>
          <w:fldChar w:fldCharType="end"/>
        </w:r>
      </w:hyperlink>
    </w:p>
    <w:p>
      <w:pPr>
        <w:pStyle w:val="TOC2"/>
        <w:tabs>
          <w:tab w:val="right" w:leader="dot" w:pos="8306"/>
        </w:tabs>
      </w:pPr>
      <w:hyperlink w:anchor="_Toc28139" w:history="1">
        <w:r>
          <w:rPr>
            <w:rFonts w:ascii="仿宋" w:eastAsia="仿宋" w:hAnsi="仿宋" w:cs="仿宋" w:hint="eastAsia"/>
            <w:lang w:eastAsia="zh-CN"/>
          </w:rPr>
          <w:t>(三)、文档存档与归档</w:t>
        </w:r>
        <w:r>
          <w:tab/>
        </w:r>
        <w:r>
          <w:fldChar w:fldCharType="begin"/>
        </w:r>
        <w:r>
          <w:instrText xml:space="preserve"> PAGEREF _Toc28139 \h </w:instrText>
        </w:r>
        <w:r>
          <w:fldChar w:fldCharType="separate"/>
        </w:r>
        <w:r>
          <w:t>15</w:t>
        </w:r>
        <w:r>
          <w:fldChar w:fldCharType="end"/>
        </w:r>
      </w:hyperlink>
    </w:p>
    <w:p>
      <w:pPr>
        <w:pStyle w:val="TOC1"/>
        <w:tabs>
          <w:tab w:val="right" w:leader="dot" w:pos="8306"/>
        </w:tabs>
      </w:pPr>
      <w:hyperlink w:anchor="_Toc29799" w:history="1">
        <w:r>
          <w:rPr>
            <w:rFonts w:ascii="仿宋" w:eastAsia="仿宋" w:hAnsi="仿宋" w:cs="仿宋" w:hint="eastAsia"/>
            <w:lang w:eastAsia="zh-CN"/>
          </w:rPr>
          <w:t>六、计算机直接制版机项目建设单位说明</w:t>
        </w:r>
        <w:r>
          <w:tab/>
        </w:r>
        <w:r>
          <w:fldChar w:fldCharType="begin"/>
        </w:r>
        <w:r>
          <w:instrText xml:space="preserve"> PAGEREF _Toc29799 \h </w:instrText>
        </w:r>
        <w:r>
          <w:fldChar w:fldCharType="separate"/>
        </w:r>
        <w:r>
          <w:t>16</w:t>
        </w:r>
        <w:r>
          <w:fldChar w:fldCharType="end"/>
        </w:r>
      </w:hyperlink>
    </w:p>
    <w:p>
      <w:pPr>
        <w:pStyle w:val="TOC2"/>
        <w:tabs>
          <w:tab w:val="right" w:leader="dot" w:pos="8306"/>
        </w:tabs>
      </w:pPr>
      <w:hyperlink w:anchor="_Toc31384" w:history="1">
        <w:r>
          <w:rPr>
            <w:rFonts w:ascii="仿宋" w:eastAsia="仿宋" w:hAnsi="仿宋" w:cs="仿宋" w:hint="eastAsia"/>
            <w:lang w:eastAsia="zh-CN"/>
          </w:rPr>
          <w:t>(一)、计算机直接制版机项目承办单位基本情况</w:t>
        </w:r>
        <w:r>
          <w:tab/>
        </w:r>
        <w:r>
          <w:fldChar w:fldCharType="begin"/>
        </w:r>
        <w:r>
          <w:instrText xml:space="preserve"> PAGEREF _Toc31384 \h </w:instrText>
        </w:r>
        <w:r>
          <w:fldChar w:fldCharType="separate"/>
        </w:r>
        <w:r>
          <w:t>16</w:t>
        </w:r>
        <w:r>
          <w:fldChar w:fldCharType="end"/>
        </w:r>
      </w:hyperlink>
    </w:p>
    <w:p>
      <w:pPr>
        <w:pStyle w:val="TOC2"/>
        <w:tabs>
          <w:tab w:val="right" w:leader="dot" w:pos="8306"/>
        </w:tabs>
      </w:pPr>
      <w:hyperlink w:anchor="_Toc14405" w:history="1">
        <w:r>
          <w:rPr>
            <w:rFonts w:ascii="仿宋" w:eastAsia="仿宋" w:hAnsi="仿宋" w:cs="仿宋" w:hint="eastAsia"/>
            <w:lang w:eastAsia="zh-CN"/>
          </w:rPr>
          <w:t>(二)、公司经济效益分析</w:t>
        </w:r>
        <w:r>
          <w:tab/>
        </w:r>
        <w:r>
          <w:fldChar w:fldCharType="begin"/>
        </w:r>
        <w:r>
          <w:instrText xml:space="preserve"> PAGEREF _Toc14405 \h </w:instrText>
        </w:r>
        <w:r>
          <w:fldChar w:fldCharType="separate"/>
        </w:r>
        <w:r>
          <w:t>17</w:t>
        </w:r>
        <w:r>
          <w:fldChar w:fldCharType="end"/>
        </w:r>
      </w:hyperlink>
    </w:p>
    <w:p>
      <w:pPr>
        <w:pStyle w:val="TOC1"/>
        <w:tabs>
          <w:tab w:val="right" w:leader="dot" w:pos="8306"/>
        </w:tabs>
      </w:pPr>
      <w:hyperlink w:anchor="_Toc30449" w:history="1">
        <w:r>
          <w:rPr>
            <w:rFonts w:ascii="仿宋" w:eastAsia="仿宋" w:hAnsi="仿宋" w:cs="仿宋" w:hint="eastAsia"/>
            <w:lang w:eastAsia="zh-CN"/>
          </w:rPr>
          <w:t>七、生产安全保护</w:t>
        </w:r>
        <w:r>
          <w:tab/>
        </w:r>
        <w:r>
          <w:fldChar w:fldCharType="begin"/>
        </w:r>
        <w:r>
          <w:instrText xml:space="preserve"> PAGEREF _Toc30449 \h </w:instrText>
        </w:r>
        <w:r>
          <w:fldChar w:fldCharType="separate"/>
        </w:r>
        <w:r>
          <w:t>18</w:t>
        </w:r>
        <w:r>
          <w:fldChar w:fldCharType="end"/>
        </w:r>
      </w:hyperlink>
    </w:p>
    <w:p>
      <w:pPr>
        <w:pStyle w:val="TOC2"/>
        <w:tabs>
          <w:tab w:val="right" w:leader="dot" w:pos="8306"/>
        </w:tabs>
      </w:pPr>
      <w:hyperlink w:anchor="_Toc23174" w:history="1">
        <w:r>
          <w:rPr>
            <w:rFonts w:ascii="仿宋" w:eastAsia="仿宋" w:hAnsi="仿宋" w:cs="仿宋" w:hint="eastAsia"/>
            <w:lang w:eastAsia="zh-CN"/>
          </w:rPr>
          <w:t>(一)、消防安全</w:t>
        </w:r>
        <w:r>
          <w:tab/>
        </w:r>
        <w:r>
          <w:fldChar w:fldCharType="begin"/>
        </w:r>
        <w:r>
          <w:instrText xml:space="preserve"> PAGEREF _Toc23174 \h </w:instrText>
        </w:r>
        <w:r>
          <w:fldChar w:fldCharType="separate"/>
        </w:r>
        <w:r>
          <w:t>18</w:t>
        </w:r>
        <w:r>
          <w:fldChar w:fldCharType="end"/>
        </w:r>
      </w:hyperlink>
    </w:p>
    <w:p>
      <w:pPr>
        <w:pStyle w:val="TOC2"/>
        <w:tabs>
          <w:tab w:val="right" w:leader="dot" w:pos="8306"/>
        </w:tabs>
      </w:pPr>
      <w:hyperlink w:anchor="_Toc31976" w:history="1">
        <w:r>
          <w:rPr>
            <w:rFonts w:ascii="仿宋" w:eastAsia="仿宋" w:hAnsi="仿宋" w:cs="仿宋" w:hint="eastAsia"/>
            <w:lang w:eastAsia="zh-CN"/>
          </w:rPr>
          <w:t>(二)、防火防爆总图布置措施</w:t>
        </w:r>
        <w:r>
          <w:tab/>
        </w:r>
        <w:r>
          <w:fldChar w:fldCharType="begin"/>
        </w:r>
        <w:r>
          <w:instrText xml:space="preserve"> PAGEREF _Toc31976 \h </w:instrText>
        </w:r>
        <w:r>
          <w:fldChar w:fldCharType="separate"/>
        </w:r>
        <w:r>
          <w:t>20</w:t>
        </w:r>
        <w:r>
          <w:fldChar w:fldCharType="end"/>
        </w:r>
      </w:hyperlink>
    </w:p>
    <w:p>
      <w:pPr>
        <w:pStyle w:val="TOC2"/>
        <w:tabs>
          <w:tab w:val="right" w:leader="dot" w:pos="8306"/>
        </w:tabs>
      </w:pPr>
      <w:hyperlink w:anchor="_Toc27280" w:history="1">
        <w:r>
          <w:rPr>
            <w:rFonts w:ascii="仿宋" w:eastAsia="仿宋" w:hAnsi="仿宋" w:cs="仿宋" w:hint="eastAsia"/>
            <w:lang w:eastAsia="zh-CN"/>
          </w:rPr>
          <w:t>(三)、自然灾害防范措施</w:t>
        </w:r>
        <w:r>
          <w:tab/>
        </w:r>
        <w:r>
          <w:fldChar w:fldCharType="begin"/>
        </w:r>
        <w:r>
          <w:instrText xml:space="preserve"> PAGEREF _Toc27280 \h </w:instrText>
        </w:r>
        <w:r>
          <w:fldChar w:fldCharType="separate"/>
        </w:r>
        <w:r>
          <w:t>21</w:t>
        </w:r>
        <w:r>
          <w:fldChar w:fldCharType="end"/>
        </w:r>
      </w:hyperlink>
    </w:p>
    <w:p>
      <w:pPr>
        <w:pStyle w:val="TOC2"/>
        <w:tabs>
          <w:tab w:val="right" w:leader="dot" w:pos="8306"/>
        </w:tabs>
      </w:pPr>
      <w:hyperlink w:anchor="_Toc11938" w:history="1">
        <w:r>
          <w:rPr>
            <w:rFonts w:ascii="仿宋" w:eastAsia="仿宋" w:hAnsi="仿宋" w:cs="仿宋" w:hint="eastAsia"/>
            <w:lang w:eastAsia="zh-CN"/>
          </w:rPr>
          <w:t>(四)、安全色及安全标志使用要求</w:t>
        </w:r>
        <w:r>
          <w:tab/>
        </w:r>
        <w:r>
          <w:fldChar w:fldCharType="begin"/>
        </w:r>
        <w:r>
          <w:instrText xml:space="preserve"> PAGEREF _Toc11938 \h </w:instrText>
        </w:r>
        <w:r>
          <w:fldChar w:fldCharType="separate"/>
        </w:r>
        <w:r>
          <w:t>22</w:t>
        </w:r>
        <w:r>
          <w:fldChar w:fldCharType="end"/>
        </w:r>
      </w:hyperlink>
    </w:p>
    <w:p>
      <w:pPr>
        <w:pStyle w:val="TOC2"/>
        <w:tabs>
          <w:tab w:val="right" w:leader="dot" w:pos="8306"/>
        </w:tabs>
      </w:pPr>
      <w:hyperlink w:anchor="_Toc22777" w:history="1">
        <w:r>
          <w:rPr>
            <w:rFonts w:ascii="仿宋" w:eastAsia="仿宋" w:hAnsi="仿宋" w:cs="仿宋" w:hint="eastAsia"/>
            <w:lang w:eastAsia="zh-CN"/>
          </w:rPr>
          <w:t>(五)、防尘防毒措施</w:t>
        </w:r>
        <w:r>
          <w:tab/>
        </w:r>
        <w:r>
          <w:fldChar w:fldCharType="begin"/>
        </w:r>
        <w:r>
          <w:instrText xml:space="preserve"> PAGEREF _Toc22777 \h </w:instrText>
        </w:r>
        <w:r>
          <w:fldChar w:fldCharType="separate"/>
        </w:r>
        <w:r>
          <w:t>23</w:t>
        </w:r>
        <w:r>
          <w:fldChar w:fldCharType="end"/>
        </w:r>
      </w:hyperlink>
    </w:p>
    <w:p>
      <w:pPr>
        <w:pStyle w:val="TOC2"/>
        <w:tabs>
          <w:tab w:val="right" w:leader="dot" w:pos="8306"/>
        </w:tabs>
      </w:pPr>
      <w:hyperlink w:anchor="_Toc23869" w:history="1">
        <w:r>
          <w:rPr>
            <w:rFonts w:ascii="仿宋" w:eastAsia="仿宋" w:hAnsi="仿宋" w:cs="仿宋" w:hint="eastAsia"/>
            <w:lang w:eastAsia="zh-CN"/>
          </w:rPr>
          <w:t>(六)、防静电、触电防护及防雷措施</w:t>
        </w:r>
        <w:r>
          <w:tab/>
        </w:r>
        <w:r>
          <w:fldChar w:fldCharType="begin"/>
        </w:r>
        <w:r>
          <w:instrText xml:space="preserve"> PAGEREF _Toc23869 \h </w:instrText>
        </w:r>
        <w:r>
          <w:fldChar w:fldCharType="separate"/>
        </w:r>
        <w:r>
          <w:t>24</w:t>
        </w:r>
        <w:r>
          <w:fldChar w:fldCharType="end"/>
        </w:r>
      </w:hyperlink>
    </w:p>
    <w:p>
      <w:pPr>
        <w:pStyle w:val="TOC2"/>
        <w:tabs>
          <w:tab w:val="right" w:leader="dot" w:pos="8306"/>
        </w:tabs>
      </w:pPr>
      <w:hyperlink w:anchor="_Toc20936" w:history="1">
        <w:r>
          <w:rPr>
            <w:rFonts w:ascii="仿宋" w:eastAsia="仿宋" w:hAnsi="仿宋" w:cs="仿宋" w:hint="eastAsia"/>
            <w:lang w:eastAsia="zh-CN"/>
          </w:rPr>
          <w:t>(七)、机械设备安全保障措施</w:t>
        </w:r>
        <w:r>
          <w:tab/>
        </w:r>
        <w:r>
          <w:fldChar w:fldCharType="begin"/>
        </w:r>
        <w:r>
          <w:instrText xml:space="preserve"> PAGEREF _Toc20936 \h </w:instrText>
        </w:r>
        <w:r>
          <w:fldChar w:fldCharType="separate"/>
        </w:r>
        <w:r>
          <w:t>25</w:t>
        </w:r>
        <w:r>
          <w:fldChar w:fldCharType="end"/>
        </w:r>
      </w:hyperlink>
    </w:p>
    <w:p>
      <w:pPr>
        <w:pStyle w:val="TOC1"/>
        <w:tabs>
          <w:tab w:val="right" w:leader="dot" w:pos="8306"/>
        </w:tabs>
      </w:pPr>
      <w:hyperlink w:anchor="_Toc3736" w:history="1">
        <w:r>
          <w:rPr>
            <w:rFonts w:ascii="仿宋" w:eastAsia="仿宋" w:hAnsi="仿宋" w:cs="仿宋" w:hint="eastAsia"/>
            <w:lang w:eastAsia="zh-CN"/>
          </w:rPr>
          <w:t>八、计算机直接制版机项目创新与研发</w:t>
        </w:r>
        <w:r>
          <w:tab/>
        </w:r>
        <w:r>
          <w:fldChar w:fldCharType="begin"/>
        </w:r>
        <w:r>
          <w:instrText xml:space="preserve"> PAGEREF _Toc3736 \h </w:instrText>
        </w:r>
        <w:r>
          <w:fldChar w:fldCharType="separate"/>
        </w:r>
        <w:r>
          <w:t>26</w:t>
        </w:r>
        <w:r>
          <w:fldChar w:fldCharType="end"/>
        </w:r>
      </w:hyperlink>
    </w:p>
    <w:p>
      <w:pPr>
        <w:pStyle w:val="TOC2"/>
        <w:tabs>
          <w:tab w:val="right" w:leader="dot" w:pos="8306"/>
        </w:tabs>
      </w:pPr>
      <w:hyperlink w:anchor="_Toc28036" w:history="1">
        <w:r>
          <w:rPr>
            <w:rFonts w:ascii="仿宋" w:eastAsia="仿宋" w:hAnsi="仿宋" w:cs="仿宋" w:hint="eastAsia"/>
            <w:lang w:eastAsia="zh-CN"/>
          </w:rPr>
          <w:t>(一)、创新策略与方向</w:t>
        </w:r>
        <w:r>
          <w:tab/>
        </w:r>
        <w:r>
          <w:fldChar w:fldCharType="begin"/>
        </w:r>
        <w:r>
          <w:instrText xml:space="preserve"> PAGEREF _Toc28036 \h </w:instrText>
        </w:r>
        <w:r>
          <w:fldChar w:fldCharType="separate"/>
        </w:r>
        <w:r>
          <w:t>26</w:t>
        </w:r>
        <w:r>
          <w:fldChar w:fldCharType="end"/>
        </w:r>
      </w:hyperlink>
    </w:p>
    <w:p>
      <w:pPr>
        <w:pStyle w:val="TOC2"/>
        <w:tabs>
          <w:tab w:val="right" w:leader="dot" w:pos="8306"/>
        </w:tabs>
      </w:pPr>
      <w:hyperlink w:anchor="_Toc8860" w:history="1">
        <w:r>
          <w:rPr>
            <w:rFonts w:ascii="仿宋" w:eastAsia="仿宋" w:hAnsi="仿宋" w:cs="仿宋" w:hint="eastAsia"/>
            <w:lang w:eastAsia="zh-CN"/>
          </w:rPr>
          <w:t>(二)、研发规划与投入</w:t>
        </w:r>
        <w:r>
          <w:tab/>
        </w:r>
        <w:r>
          <w:fldChar w:fldCharType="begin"/>
        </w:r>
        <w:r>
          <w:instrText xml:space="preserve"> PAGEREF _Toc8860 \h </w:instrText>
        </w:r>
        <w:r>
          <w:fldChar w:fldCharType="separate"/>
        </w:r>
        <w:r>
          <w:t>28</w:t>
        </w:r>
        <w:r>
          <w:fldChar w:fldCharType="end"/>
        </w:r>
      </w:hyperlink>
    </w:p>
    <w:p>
      <w:pPr>
        <w:pStyle w:val="TOC1"/>
        <w:tabs>
          <w:tab w:val="right" w:leader="dot" w:pos="8306"/>
        </w:tabs>
      </w:pPr>
      <w:hyperlink w:anchor="_Toc6126" w:history="1">
        <w:r>
          <w:rPr>
            <w:rFonts w:ascii="仿宋" w:eastAsia="仿宋" w:hAnsi="仿宋" w:cs="仿宋" w:hint="eastAsia"/>
            <w:lang w:eastAsia="zh-CN"/>
          </w:rPr>
          <w:t>九、计算机直接制版机项目环境影响分析</w:t>
        </w:r>
        <w:r>
          <w:tab/>
        </w:r>
        <w:r>
          <w:fldChar w:fldCharType="begin"/>
        </w:r>
        <w:r>
          <w:instrText xml:space="preserve"> PAGEREF _Toc6126 \h </w:instrText>
        </w:r>
        <w:r>
          <w:fldChar w:fldCharType="separate"/>
        </w:r>
        <w:r>
          <w:t>30</w:t>
        </w:r>
        <w:r>
          <w:fldChar w:fldCharType="end"/>
        </w:r>
      </w:hyperlink>
    </w:p>
    <w:p>
      <w:pPr>
        <w:pStyle w:val="TOC2"/>
        <w:tabs>
          <w:tab w:val="right" w:leader="dot" w:pos="8306"/>
        </w:tabs>
      </w:pPr>
      <w:hyperlink w:anchor="_Toc7066" w:history="1">
        <w:r>
          <w:rPr>
            <w:rFonts w:ascii="仿宋" w:eastAsia="仿宋" w:hAnsi="仿宋" w:cs="仿宋" w:hint="eastAsia"/>
            <w:lang w:eastAsia="zh-CN"/>
          </w:rPr>
          <w:t>(一)、建设区域环境质量现状</w:t>
        </w:r>
        <w:r>
          <w:tab/>
        </w:r>
        <w:r>
          <w:fldChar w:fldCharType="begin"/>
        </w:r>
        <w:r>
          <w:instrText xml:space="preserve"> PAGEREF _Toc7066 \h </w:instrText>
        </w:r>
        <w:r>
          <w:fldChar w:fldCharType="separate"/>
        </w:r>
        <w:r>
          <w:t>30</w:t>
        </w:r>
        <w:r>
          <w:fldChar w:fldCharType="end"/>
        </w:r>
      </w:hyperlink>
    </w:p>
    <w:p>
      <w:pPr>
        <w:pStyle w:val="TOC2"/>
        <w:tabs>
          <w:tab w:val="right" w:leader="dot" w:pos="8306"/>
        </w:tabs>
      </w:pPr>
      <w:hyperlink w:anchor="_Toc16732" w:history="1">
        <w:r>
          <w:rPr>
            <w:rFonts w:ascii="仿宋" w:eastAsia="仿宋" w:hAnsi="仿宋" w:cs="仿宋" w:hint="eastAsia"/>
            <w:lang w:eastAsia="zh-CN"/>
          </w:rPr>
          <w:t>(二)、建设期环境保护</w:t>
        </w:r>
        <w:r>
          <w:tab/>
        </w:r>
        <w:r>
          <w:fldChar w:fldCharType="begin"/>
        </w:r>
        <w:r>
          <w:instrText xml:space="preserve"> PAGEREF _Toc16732 \h </w:instrText>
        </w:r>
        <w:r>
          <w:fldChar w:fldCharType="separate"/>
        </w:r>
        <w:r>
          <w:t>31</w:t>
        </w:r>
        <w:r>
          <w:fldChar w:fldCharType="end"/>
        </w:r>
      </w:hyperlink>
    </w:p>
    <w:p>
      <w:pPr>
        <w:pStyle w:val="TOC2"/>
        <w:tabs>
          <w:tab w:val="right" w:leader="dot" w:pos="8306"/>
        </w:tabs>
      </w:pPr>
      <w:hyperlink w:anchor="_Toc27315" w:history="1">
        <w:r>
          <w:rPr>
            <w:rFonts w:ascii="仿宋" w:eastAsia="仿宋" w:hAnsi="仿宋" w:cs="仿宋" w:hint="eastAsia"/>
            <w:lang w:eastAsia="zh-CN"/>
          </w:rPr>
          <w:t>(三)、运营期环境保护</w:t>
        </w:r>
        <w:r>
          <w:tab/>
        </w:r>
        <w:r>
          <w:fldChar w:fldCharType="begin"/>
        </w:r>
        <w:r>
          <w:instrText xml:space="preserve"> PAGEREF _Toc27315 \h </w:instrText>
        </w:r>
        <w:r>
          <w:fldChar w:fldCharType="separate"/>
        </w:r>
        <w:r>
          <w:t>32</w:t>
        </w:r>
        <w:r>
          <w:fldChar w:fldCharType="end"/>
        </w:r>
      </w:hyperlink>
    </w:p>
    <w:p>
      <w:pPr>
        <w:pStyle w:val="TOC2"/>
        <w:tabs>
          <w:tab w:val="right" w:leader="dot" w:pos="8306"/>
        </w:tabs>
      </w:pPr>
      <w:hyperlink w:anchor="_Toc22538" w:history="1">
        <w:r>
          <w:rPr>
            <w:rFonts w:ascii="仿宋" w:eastAsia="仿宋" w:hAnsi="仿宋" w:cs="仿宋" w:hint="eastAsia"/>
            <w:lang w:eastAsia="zh-CN"/>
          </w:rPr>
          <w:t>(四)、计算机直接制版机项目建设对区域经济的影响</w:t>
        </w:r>
        <w:r>
          <w:tab/>
        </w:r>
        <w:r>
          <w:fldChar w:fldCharType="begin"/>
        </w:r>
        <w:r>
          <w:instrText xml:space="preserve"> PAGEREF _Toc22538 \h </w:instrText>
        </w:r>
        <w:r>
          <w:fldChar w:fldCharType="separate"/>
        </w:r>
        <w:r>
          <w:t>34</w:t>
        </w:r>
        <w:r>
          <w:fldChar w:fldCharType="end"/>
        </w:r>
      </w:hyperlink>
    </w:p>
    <w:p>
      <w:pPr>
        <w:pStyle w:val="TOC2"/>
        <w:tabs>
          <w:tab w:val="right" w:leader="dot" w:pos="8306"/>
        </w:tabs>
      </w:pPr>
      <w:hyperlink w:anchor="_Toc26726" w:history="1">
        <w:r>
          <w:rPr>
            <w:rFonts w:ascii="仿宋" w:eastAsia="仿宋" w:hAnsi="仿宋" w:cs="仿宋" w:hint="eastAsia"/>
            <w:lang w:eastAsia="zh-CN"/>
          </w:rPr>
          <w:t>(五)、废弃物处理</w:t>
        </w:r>
        <w:r>
          <w:tab/>
        </w:r>
        <w:r>
          <w:fldChar w:fldCharType="begin"/>
        </w:r>
        <w:r>
          <w:instrText xml:space="preserve"> PAGEREF _Toc26726 \h </w:instrText>
        </w:r>
        <w:r>
          <w:fldChar w:fldCharType="separate"/>
        </w:r>
        <w:r>
          <w:t>36</w:t>
        </w:r>
        <w:r>
          <w:fldChar w:fldCharType="end"/>
        </w:r>
      </w:hyperlink>
    </w:p>
    <w:p>
      <w:pPr>
        <w:pStyle w:val="TOC2"/>
        <w:tabs>
          <w:tab w:val="right" w:leader="dot" w:pos="8306"/>
        </w:tabs>
      </w:pPr>
      <w:hyperlink w:anchor="_Toc12510" w:history="1">
        <w:r>
          <w:rPr>
            <w:rFonts w:ascii="仿宋" w:eastAsia="仿宋" w:hAnsi="仿宋" w:cs="仿宋" w:hint="eastAsia"/>
            <w:lang w:eastAsia="zh-CN"/>
          </w:rPr>
          <w:t>(六)、特殊环境影响分析</w:t>
        </w:r>
        <w:r>
          <w:tab/>
        </w:r>
        <w:r>
          <w:fldChar w:fldCharType="begin"/>
        </w:r>
        <w:r>
          <w:instrText xml:space="preserve"> PAGEREF _Toc12510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93" w:history="1">
        <w:r>
          <w:rPr>
            <w:rFonts w:ascii="仿宋" w:eastAsia="仿宋" w:hAnsi="仿宋" w:cs="仿宋" w:hint="eastAsia"/>
            <w:lang w:eastAsia="zh-CN"/>
          </w:rPr>
          <w:t>(七)、清洁生产</w:t>
        </w:r>
        <w:r>
          <w:tab/>
        </w:r>
        <w:r>
          <w:fldChar w:fldCharType="begin"/>
        </w:r>
        <w:r>
          <w:instrText xml:space="preserve"> PAGEREF _Toc8893 \h </w:instrText>
        </w:r>
        <w:r>
          <w:fldChar w:fldCharType="separate"/>
        </w:r>
        <w:r>
          <w:t>38</w:t>
        </w:r>
        <w:r>
          <w:fldChar w:fldCharType="end"/>
        </w:r>
      </w:hyperlink>
    </w:p>
    <w:p>
      <w:pPr>
        <w:pStyle w:val="TOC2"/>
        <w:tabs>
          <w:tab w:val="right" w:leader="dot" w:pos="8306"/>
        </w:tabs>
      </w:pPr>
      <w:hyperlink w:anchor="_Toc889" w:history="1">
        <w:r>
          <w:rPr>
            <w:rFonts w:ascii="仿宋" w:eastAsia="仿宋" w:hAnsi="仿宋" w:cs="仿宋" w:hint="eastAsia"/>
            <w:lang w:eastAsia="zh-CN"/>
          </w:rPr>
          <w:t>(八)、环境保护综合评价</w:t>
        </w:r>
        <w:r>
          <w:tab/>
        </w:r>
        <w:r>
          <w:fldChar w:fldCharType="begin"/>
        </w:r>
        <w:r>
          <w:instrText xml:space="preserve"> PAGEREF _Toc889 \h </w:instrText>
        </w:r>
        <w:r>
          <w:fldChar w:fldCharType="separate"/>
        </w:r>
        <w:r>
          <w:t>39</w:t>
        </w:r>
        <w:r>
          <w:fldChar w:fldCharType="end"/>
        </w:r>
      </w:hyperlink>
    </w:p>
    <w:p>
      <w:pPr>
        <w:pStyle w:val="TOC1"/>
        <w:tabs>
          <w:tab w:val="right" w:leader="dot" w:pos="8306"/>
        </w:tabs>
      </w:pPr>
      <w:hyperlink w:anchor="_Toc13741" w:history="1">
        <w:r>
          <w:rPr>
            <w:rFonts w:ascii="仿宋" w:eastAsia="仿宋" w:hAnsi="仿宋" w:cs="仿宋" w:hint="eastAsia"/>
            <w:lang w:eastAsia="zh-CN"/>
          </w:rPr>
          <w:t>十、计算机直接制版机项目人力资源管理</w:t>
        </w:r>
        <w:r>
          <w:tab/>
        </w:r>
        <w:r>
          <w:fldChar w:fldCharType="begin"/>
        </w:r>
        <w:r>
          <w:instrText xml:space="preserve"> PAGEREF _Toc13741 \h </w:instrText>
        </w:r>
        <w:r>
          <w:fldChar w:fldCharType="separate"/>
        </w:r>
        <w:r>
          <w:t>41</w:t>
        </w:r>
        <w:r>
          <w:fldChar w:fldCharType="end"/>
        </w:r>
      </w:hyperlink>
    </w:p>
    <w:p>
      <w:pPr>
        <w:pStyle w:val="TOC2"/>
        <w:tabs>
          <w:tab w:val="right" w:leader="dot" w:pos="8306"/>
        </w:tabs>
      </w:pPr>
      <w:hyperlink w:anchor="_Toc31617" w:history="1">
        <w:r>
          <w:rPr>
            <w:rFonts w:ascii="仿宋" w:eastAsia="仿宋" w:hAnsi="仿宋" w:cs="仿宋" w:hint="eastAsia"/>
            <w:lang w:eastAsia="zh-CN"/>
          </w:rPr>
          <w:t>(一)、建立健全的预算管理制度</w:t>
        </w:r>
        <w:r>
          <w:tab/>
        </w:r>
        <w:r>
          <w:fldChar w:fldCharType="begin"/>
        </w:r>
        <w:r>
          <w:instrText xml:space="preserve"> PAGEREF _Toc31617 \h </w:instrText>
        </w:r>
        <w:r>
          <w:fldChar w:fldCharType="separate"/>
        </w:r>
        <w:r>
          <w:t>41</w:t>
        </w:r>
        <w:r>
          <w:fldChar w:fldCharType="end"/>
        </w:r>
      </w:hyperlink>
    </w:p>
    <w:p>
      <w:pPr>
        <w:pStyle w:val="TOC2"/>
        <w:tabs>
          <w:tab w:val="right" w:leader="dot" w:pos="8306"/>
        </w:tabs>
      </w:pPr>
      <w:hyperlink w:anchor="_Toc18342" w:history="1">
        <w:r>
          <w:rPr>
            <w:rFonts w:ascii="仿宋" w:eastAsia="仿宋" w:hAnsi="仿宋" w:cs="仿宋" w:hint="eastAsia"/>
            <w:lang w:eastAsia="zh-CN"/>
          </w:rPr>
          <w:t>(二)、加强资金流动监控</w:t>
        </w:r>
        <w:r>
          <w:tab/>
        </w:r>
        <w:r>
          <w:fldChar w:fldCharType="begin"/>
        </w:r>
        <w:r>
          <w:instrText xml:space="preserve"> PAGEREF _Toc18342 \h </w:instrText>
        </w:r>
        <w:r>
          <w:fldChar w:fldCharType="separate"/>
        </w:r>
        <w:r>
          <w:t>43</w:t>
        </w:r>
        <w:r>
          <w:fldChar w:fldCharType="end"/>
        </w:r>
      </w:hyperlink>
    </w:p>
    <w:p>
      <w:pPr>
        <w:pStyle w:val="TOC2"/>
        <w:tabs>
          <w:tab w:val="right" w:leader="dot" w:pos="8306"/>
        </w:tabs>
      </w:pPr>
      <w:hyperlink w:anchor="_Toc12681" w:history="1">
        <w:r>
          <w:rPr>
            <w:rFonts w:ascii="仿宋" w:eastAsia="仿宋" w:hAnsi="仿宋" w:cs="仿宋" w:hint="eastAsia"/>
            <w:lang w:eastAsia="zh-CN"/>
          </w:rPr>
          <w:t>(三)、制定完善的风险控制机制</w:t>
        </w:r>
        <w:r>
          <w:tab/>
        </w:r>
        <w:r>
          <w:fldChar w:fldCharType="begin"/>
        </w:r>
        <w:r>
          <w:instrText xml:space="preserve"> PAGEREF _Toc12681 \h </w:instrText>
        </w:r>
        <w:r>
          <w:fldChar w:fldCharType="separate"/>
        </w:r>
        <w:r>
          <w:t>44</w:t>
        </w:r>
        <w:r>
          <w:fldChar w:fldCharType="end"/>
        </w:r>
      </w:hyperlink>
    </w:p>
    <w:p>
      <w:pPr>
        <w:pStyle w:val="TOC2"/>
        <w:tabs>
          <w:tab w:val="right" w:leader="dot" w:pos="8306"/>
        </w:tabs>
      </w:pPr>
      <w:hyperlink w:anchor="_Toc21344" w:history="1">
        <w:r>
          <w:rPr>
            <w:rFonts w:ascii="仿宋" w:eastAsia="仿宋" w:hAnsi="仿宋" w:cs="仿宋" w:hint="eastAsia"/>
            <w:lang w:eastAsia="zh-CN"/>
          </w:rPr>
          <w:t>(四)、优化成本管理</w:t>
        </w:r>
        <w:r>
          <w:tab/>
        </w:r>
        <w:r>
          <w:fldChar w:fldCharType="begin"/>
        </w:r>
        <w:r>
          <w:instrText xml:space="preserve"> PAGEREF _Toc21344 \h </w:instrText>
        </w:r>
        <w:r>
          <w:fldChar w:fldCharType="separate"/>
        </w:r>
        <w:r>
          <w:t>45</w:t>
        </w:r>
        <w:r>
          <w:fldChar w:fldCharType="end"/>
        </w:r>
      </w:hyperlink>
    </w:p>
    <w:p>
      <w:pPr>
        <w:pStyle w:val="TOC1"/>
        <w:tabs>
          <w:tab w:val="right" w:leader="dot" w:pos="8306"/>
        </w:tabs>
      </w:pPr>
      <w:hyperlink w:anchor="_Toc12298" w:history="1">
        <w:r>
          <w:rPr>
            <w:rFonts w:ascii="仿宋" w:eastAsia="仿宋" w:hAnsi="仿宋" w:cs="仿宋" w:hint="eastAsia"/>
            <w:lang w:eastAsia="zh-CN"/>
          </w:rPr>
          <w:t>十一、计算机直接制版机项目社会影响</w:t>
        </w:r>
        <w:r>
          <w:tab/>
        </w:r>
        <w:r>
          <w:fldChar w:fldCharType="begin"/>
        </w:r>
        <w:r>
          <w:instrText xml:space="preserve"> PAGEREF _Toc12298 \h </w:instrText>
        </w:r>
        <w:r>
          <w:fldChar w:fldCharType="separate"/>
        </w:r>
        <w:r>
          <w:t>47</w:t>
        </w:r>
        <w:r>
          <w:fldChar w:fldCharType="end"/>
        </w:r>
      </w:hyperlink>
    </w:p>
    <w:p>
      <w:pPr>
        <w:pStyle w:val="TOC2"/>
        <w:tabs>
          <w:tab w:val="right" w:leader="dot" w:pos="8306"/>
        </w:tabs>
      </w:pPr>
      <w:hyperlink w:anchor="_Toc29039" w:history="1">
        <w:r>
          <w:rPr>
            <w:rFonts w:ascii="仿宋" w:eastAsia="仿宋" w:hAnsi="仿宋" w:cs="仿宋" w:hint="eastAsia"/>
            <w:lang w:eastAsia="zh-CN"/>
          </w:rPr>
          <w:t>(一)、社会责任与义务</w:t>
        </w:r>
        <w:r>
          <w:tab/>
        </w:r>
        <w:r>
          <w:fldChar w:fldCharType="begin"/>
        </w:r>
        <w:r>
          <w:instrText xml:space="preserve"> PAGEREF _Toc29039 \h </w:instrText>
        </w:r>
        <w:r>
          <w:fldChar w:fldCharType="separate"/>
        </w:r>
        <w:r>
          <w:t>47</w:t>
        </w:r>
        <w:r>
          <w:fldChar w:fldCharType="end"/>
        </w:r>
      </w:hyperlink>
    </w:p>
    <w:p>
      <w:pPr>
        <w:pStyle w:val="TOC2"/>
        <w:tabs>
          <w:tab w:val="right" w:leader="dot" w:pos="8306"/>
        </w:tabs>
      </w:pPr>
      <w:hyperlink w:anchor="_Toc3395" w:history="1">
        <w:r>
          <w:rPr>
            <w:rFonts w:ascii="仿宋" w:eastAsia="仿宋" w:hAnsi="仿宋" w:cs="仿宋" w:hint="eastAsia"/>
            <w:lang w:eastAsia="zh-CN"/>
          </w:rPr>
          <w:t>(二)、社会参与与沟通</w:t>
        </w:r>
        <w:r>
          <w:tab/>
        </w:r>
        <w:r>
          <w:fldChar w:fldCharType="begin"/>
        </w:r>
        <w:r>
          <w:instrText xml:space="preserve"> PAGEREF _Toc3395 \h </w:instrText>
        </w:r>
        <w:r>
          <w:fldChar w:fldCharType="separate"/>
        </w:r>
        <w:r>
          <w:t>47</w:t>
        </w:r>
        <w:r>
          <w:fldChar w:fldCharType="end"/>
        </w:r>
      </w:hyperlink>
    </w:p>
    <w:p>
      <w:pPr>
        <w:pStyle w:val="TOC1"/>
        <w:tabs>
          <w:tab w:val="right" w:leader="dot" w:pos="8306"/>
        </w:tabs>
      </w:pPr>
      <w:hyperlink w:anchor="_Toc10026" w:history="1">
        <w:r>
          <w:rPr>
            <w:rFonts w:ascii="仿宋" w:eastAsia="仿宋" w:hAnsi="仿宋" w:cs="仿宋" w:hint="eastAsia"/>
            <w:lang w:eastAsia="zh-CN"/>
          </w:rPr>
          <w:t>十二、计算机直接制版机项目计划安排</w:t>
        </w:r>
        <w:r>
          <w:tab/>
        </w:r>
        <w:r>
          <w:fldChar w:fldCharType="begin"/>
        </w:r>
        <w:r>
          <w:instrText xml:space="preserve"> PAGEREF _Toc10026 \h </w:instrText>
        </w:r>
        <w:r>
          <w:fldChar w:fldCharType="separate"/>
        </w:r>
        <w:r>
          <w:t>48</w:t>
        </w:r>
        <w:r>
          <w:fldChar w:fldCharType="end"/>
        </w:r>
      </w:hyperlink>
    </w:p>
    <w:p>
      <w:pPr>
        <w:pStyle w:val="TOC2"/>
        <w:tabs>
          <w:tab w:val="right" w:leader="dot" w:pos="8306"/>
        </w:tabs>
      </w:pPr>
      <w:hyperlink w:anchor="_Toc10495" w:history="1">
        <w:r>
          <w:rPr>
            <w:rFonts w:ascii="仿宋" w:eastAsia="仿宋" w:hAnsi="仿宋" w:cs="仿宋" w:hint="eastAsia"/>
            <w:lang w:eastAsia="zh-CN"/>
          </w:rPr>
          <w:t>(一)、建设周期</w:t>
        </w:r>
        <w:r>
          <w:tab/>
        </w:r>
        <w:r>
          <w:fldChar w:fldCharType="begin"/>
        </w:r>
        <w:r>
          <w:instrText xml:space="preserve"> PAGEREF _Toc10495 \h </w:instrText>
        </w:r>
        <w:r>
          <w:fldChar w:fldCharType="separate"/>
        </w:r>
        <w:r>
          <w:t>48</w:t>
        </w:r>
        <w:r>
          <w:fldChar w:fldCharType="end"/>
        </w:r>
      </w:hyperlink>
    </w:p>
    <w:p>
      <w:pPr>
        <w:pStyle w:val="TOC2"/>
        <w:tabs>
          <w:tab w:val="right" w:leader="dot" w:pos="8306"/>
        </w:tabs>
      </w:pPr>
      <w:hyperlink w:anchor="_Toc11733" w:history="1">
        <w:r>
          <w:rPr>
            <w:rFonts w:ascii="仿宋" w:eastAsia="仿宋" w:hAnsi="仿宋" w:cs="仿宋" w:hint="eastAsia"/>
            <w:lang w:eastAsia="zh-CN"/>
          </w:rPr>
          <w:t>(二)、建设进度</w:t>
        </w:r>
        <w:r>
          <w:tab/>
        </w:r>
        <w:r>
          <w:fldChar w:fldCharType="begin"/>
        </w:r>
        <w:r>
          <w:instrText xml:space="preserve"> PAGEREF _Toc11733 \h </w:instrText>
        </w:r>
        <w:r>
          <w:fldChar w:fldCharType="separate"/>
        </w:r>
        <w:r>
          <w:t>49</w:t>
        </w:r>
        <w:r>
          <w:fldChar w:fldCharType="end"/>
        </w:r>
      </w:hyperlink>
    </w:p>
    <w:p>
      <w:pPr>
        <w:pStyle w:val="TOC2"/>
        <w:tabs>
          <w:tab w:val="right" w:leader="dot" w:pos="8306"/>
        </w:tabs>
      </w:pPr>
      <w:hyperlink w:anchor="_Toc21896" w:history="1">
        <w:r>
          <w:rPr>
            <w:rFonts w:ascii="仿宋" w:eastAsia="仿宋" w:hAnsi="仿宋" w:cs="仿宋" w:hint="eastAsia"/>
            <w:lang w:eastAsia="zh-CN"/>
          </w:rPr>
          <w:t>(三)、进度安排注意事项</w:t>
        </w:r>
        <w:r>
          <w:tab/>
        </w:r>
        <w:r>
          <w:fldChar w:fldCharType="begin"/>
        </w:r>
        <w:r>
          <w:instrText xml:space="preserve"> PAGEREF _Toc21896 \h </w:instrText>
        </w:r>
        <w:r>
          <w:fldChar w:fldCharType="separate"/>
        </w:r>
        <w:r>
          <w:t>50</w:t>
        </w:r>
        <w:r>
          <w:fldChar w:fldCharType="end"/>
        </w:r>
      </w:hyperlink>
    </w:p>
    <w:p>
      <w:pPr>
        <w:pStyle w:val="TOC2"/>
        <w:tabs>
          <w:tab w:val="right" w:leader="dot" w:pos="8306"/>
        </w:tabs>
      </w:pPr>
      <w:hyperlink w:anchor="_Toc31806" w:history="1">
        <w:r>
          <w:rPr>
            <w:rFonts w:ascii="仿宋" w:eastAsia="仿宋" w:hAnsi="仿宋" w:cs="仿宋" w:hint="eastAsia"/>
            <w:lang w:eastAsia="zh-CN"/>
          </w:rPr>
          <w:t>(四)、人力资源配置</w:t>
        </w:r>
        <w:r>
          <w:tab/>
        </w:r>
        <w:r>
          <w:fldChar w:fldCharType="begin"/>
        </w:r>
        <w:r>
          <w:instrText xml:space="preserve"> PAGEREF _Toc31806 \h </w:instrText>
        </w:r>
        <w:r>
          <w:fldChar w:fldCharType="separate"/>
        </w:r>
        <w:r>
          <w:t>52</w:t>
        </w:r>
        <w:r>
          <w:fldChar w:fldCharType="end"/>
        </w:r>
      </w:hyperlink>
    </w:p>
    <w:p>
      <w:pPr>
        <w:pStyle w:val="TOC1"/>
        <w:tabs>
          <w:tab w:val="right" w:leader="dot" w:pos="8306"/>
        </w:tabs>
      </w:pPr>
      <w:hyperlink w:anchor="_Toc11613" w:history="1">
        <w:r>
          <w:rPr>
            <w:rFonts w:ascii="仿宋" w:eastAsia="仿宋" w:hAnsi="仿宋" w:cs="仿宋" w:hint="eastAsia"/>
            <w:lang w:eastAsia="zh-CN"/>
          </w:rPr>
          <w:t>十三、利益相关者分析与沟通计划</w:t>
        </w:r>
        <w:r>
          <w:tab/>
        </w:r>
        <w:r>
          <w:fldChar w:fldCharType="begin"/>
        </w:r>
        <w:r>
          <w:instrText xml:space="preserve"> PAGEREF _Toc11613 \h </w:instrText>
        </w:r>
        <w:r>
          <w:fldChar w:fldCharType="separate"/>
        </w:r>
        <w:r>
          <w:t>53</w:t>
        </w:r>
        <w:r>
          <w:fldChar w:fldCharType="end"/>
        </w:r>
      </w:hyperlink>
    </w:p>
    <w:p>
      <w:pPr>
        <w:pStyle w:val="TOC2"/>
        <w:tabs>
          <w:tab w:val="right" w:leader="dot" w:pos="8306"/>
        </w:tabs>
      </w:pPr>
      <w:hyperlink w:anchor="_Toc28205" w:history="1">
        <w:r>
          <w:rPr>
            <w:rFonts w:ascii="仿宋" w:eastAsia="仿宋" w:hAnsi="仿宋" w:cs="仿宋" w:hint="eastAsia"/>
            <w:lang w:eastAsia="zh-CN"/>
          </w:rPr>
          <w:t>(一)、利益相关者分析</w:t>
        </w:r>
        <w:r>
          <w:tab/>
        </w:r>
        <w:r>
          <w:fldChar w:fldCharType="begin"/>
        </w:r>
        <w:r>
          <w:instrText xml:space="preserve"> PAGEREF _Toc28205 \h </w:instrText>
        </w:r>
        <w:r>
          <w:fldChar w:fldCharType="separate"/>
        </w:r>
        <w:r>
          <w:t>53</w:t>
        </w:r>
        <w:r>
          <w:fldChar w:fldCharType="end"/>
        </w:r>
      </w:hyperlink>
    </w:p>
    <w:p>
      <w:pPr>
        <w:pStyle w:val="TOC2"/>
        <w:tabs>
          <w:tab w:val="right" w:leader="dot" w:pos="8306"/>
        </w:tabs>
      </w:pPr>
      <w:hyperlink w:anchor="_Toc9056" w:history="1">
        <w:r>
          <w:rPr>
            <w:rFonts w:ascii="仿宋" w:eastAsia="仿宋" w:hAnsi="仿宋" w:cs="仿宋" w:hint="eastAsia"/>
            <w:lang w:eastAsia="zh-CN"/>
          </w:rPr>
          <w:t>(二)、沟通计划</w:t>
        </w:r>
        <w:r>
          <w:tab/>
        </w:r>
        <w:r>
          <w:fldChar w:fldCharType="begin"/>
        </w:r>
        <w:r>
          <w:instrText xml:space="preserve"> PAGEREF _Toc9056 \h </w:instrText>
        </w:r>
        <w:r>
          <w:fldChar w:fldCharType="separate"/>
        </w:r>
        <w:r>
          <w:t>54</w:t>
        </w:r>
        <w:r>
          <w:fldChar w:fldCharType="end"/>
        </w:r>
      </w:hyperlink>
    </w:p>
    <w:p>
      <w:pPr>
        <w:pStyle w:val="TOC1"/>
        <w:tabs>
          <w:tab w:val="right" w:leader="dot" w:pos="8306"/>
        </w:tabs>
      </w:pPr>
      <w:hyperlink w:anchor="_Toc82" w:history="1">
        <w:r>
          <w:rPr>
            <w:rFonts w:ascii="仿宋" w:eastAsia="仿宋" w:hAnsi="仿宋" w:cs="仿宋" w:hint="eastAsia"/>
            <w:lang w:eastAsia="zh-CN"/>
          </w:rPr>
          <w:t>十四、风险识别与分类</w:t>
        </w:r>
        <w:r>
          <w:tab/>
        </w:r>
        <w:r>
          <w:fldChar w:fldCharType="begin"/>
        </w:r>
        <w:r>
          <w:instrText xml:space="preserve"> PAGEREF _Toc82 \h </w:instrText>
        </w:r>
        <w:r>
          <w:fldChar w:fldCharType="separate"/>
        </w:r>
        <w:r>
          <w:t>55</w:t>
        </w:r>
        <w:r>
          <w:fldChar w:fldCharType="end"/>
        </w:r>
      </w:hyperlink>
    </w:p>
    <w:p>
      <w:pPr>
        <w:pStyle w:val="TOC2"/>
        <w:tabs>
          <w:tab w:val="right" w:leader="dot" w:pos="8306"/>
        </w:tabs>
      </w:pPr>
      <w:hyperlink w:anchor="_Toc2445" w:history="1">
        <w:r>
          <w:rPr>
            <w:rFonts w:ascii="仿宋" w:eastAsia="仿宋" w:hAnsi="仿宋" w:cs="仿宋" w:hint="eastAsia"/>
            <w:lang w:eastAsia="zh-CN"/>
          </w:rPr>
          <w:t>(一)、风险识别</w:t>
        </w:r>
        <w:r>
          <w:tab/>
        </w:r>
        <w:r>
          <w:fldChar w:fldCharType="begin"/>
        </w:r>
        <w:r>
          <w:instrText xml:space="preserve"> PAGEREF _Toc2445 \h </w:instrText>
        </w:r>
        <w:r>
          <w:fldChar w:fldCharType="separate"/>
        </w:r>
        <w:r>
          <w:t>55</w:t>
        </w:r>
        <w:r>
          <w:fldChar w:fldCharType="end"/>
        </w:r>
      </w:hyperlink>
    </w:p>
    <w:p>
      <w:pPr>
        <w:pStyle w:val="TOC2"/>
        <w:tabs>
          <w:tab w:val="right" w:leader="dot" w:pos="8306"/>
        </w:tabs>
      </w:pPr>
      <w:hyperlink w:anchor="_Toc3219" w:history="1">
        <w:r>
          <w:rPr>
            <w:rFonts w:ascii="仿宋" w:eastAsia="仿宋" w:hAnsi="仿宋" w:cs="仿宋" w:hint="eastAsia"/>
            <w:lang w:eastAsia="zh-CN"/>
          </w:rPr>
          <w:t>(二)、风险分类</w:t>
        </w:r>
        <w:r>
          <w:tab/>
        </w:r>
        <w:r>
          <w:fldChar w:fldCharType="begin"/>
        </w:r>
        <w:r>
          <w:instrText xml:space="preserve"> PAGEREF _Toc3219 \h </w:instrText>
        </w:r>
        <w:r>
          <w:fldChar w:fldCharType="separate"/>
        </w:r>
        <w:r>
          <w:t>56</w:t>
        </w:r>
        <w:r>
          <w:fldChar w:fldCharType="end"/>
        </w:r>
      </w:hyperlink>
    </w:p>
    <w:p>
      <w:pPr>
        <w:pStyle w:val="TOC1"/>
        <w:tabs>
          <w:tab w:val="right" w:leader="dot" w:pos="8306"/>
        </w:tabs>
      </w:pPr>
      <w:hyperlink w:anchor="_Toc27278" w:history="1">
        <w:r>
          <w:rPr>
            <w:rFonts w:ascii="仿宋" w:eastAsia="仿宋" w:hAnsi="仿宋" w:cs="仿宋" w:hint="eastAsia"/>
            <w:lang w:eastAsia="zh-CN"/>
          </w:rPr>
          <w:t>十五、计算机直接制版机项目实施时间节点</w:t>
        </w:r>
        <w:r>
          <w:tab/>
        </w:r>
        <w:r>
          <w:fldChar w:fldCharType="begin"/>
        </w:r>
        <w:r>
          <w:instrText xml:space="preserve"> PAGEREF _Toc27278 \h </w:instrText>
        </w:r>
        <w:r>
          <w:fldChar w:fldCharType="separate"/>
        </w:r>
        <w:r>
          <w:t>58</w:t>
        </w:r>
        <w:r>
          <w:fldChar w:fldCharType="end"/>
        </w:r>
      </w:hyperlink>
    </w:p>
    <w:p>
      <w:pPr>
        <w:pStyle w:val="TOC2"/>
        <w:tabs>
          <w:tab w:val="right" w:leader="dot" w:pos="8306"/>
        </w:tabs>
      </w:pPr>
      <w:hyperlink w:anchor="_Toc4587" w:history="1">
        <w:r>
          <w:rPr>
            <w:rFonts w:ascii="仿宋" w:eastAsia="仿宋" w:hAnsi="仿宋" w:cs="仿宋" w:hint="eastAsia"/>
            <w:lang w:eastAsia="zh-CN"/>
          </w:rPr>
          <w:t>(一)、计算机直接制版机项目启动阶段时间节点</w:t>
        </w:r>
        <w:r>
          <w:tab/>
        </w:r>
        <w:r>
          <w:fldChar w:fldCharType="begin"/>
        </w:r>
        <w:r>
          <w:instrText xml:space="preserve"> PAGEREF _Toc4587 \h </w:instrText>
        </w:r>
        <w:r>
          <w:fldChar w:fldCharType="separate"/>
        </w:r>
        <w:r>
          <w:t>58</w:t>
        </w:r>
        <w:r>
          <w:fldChar w:fldCharType="end"/>
        </w:r>
      </w:hyperlink>
    </w:p>
    <w:p>
      <w:pPr>
        <w:pStyle w:val="TOC2"/>
        <w:tabs>
          <w:tab w:val="right" w:leader="dot" w:pos="8306"/>
        </w:tabs>
      </w:pPr>
      <w:hyperlink w:anchor="_Toc13461" w:history="1">
        <w:r>
          <w:rPr>
            <w:rFonts w:ascii="仿宋" w:eastAsia="仿宋" w:hAnsi="仿宋" w:cs="仿宋" w:hint="eastAsia"/>
            <w:lang w:eastAsia="zh-CN"/>
          </w:rPr>
          <w:t>(二)、计算机直接制版机项目执行阶段时间节点</w:t>
        </w:r>
        <w:r>
          <w:tab/>
        </w:r>
        <w:r>
          <w:fldChar w:fldCharType="begin"/>
        </w:r>
        <w:r>
          <w:instrText xml:space="preserve"> PAGEREF _Toc13461 \h </w:instrText>
        </w:r>
        <w:r>
          <w:fldChar w:fldCharType="separate"/>
        </w:r>
        <w:r>
          <w:t>60</w:t>
        </w:r>
        <w:r>
          <w:fldChar w:fldCharType="end"/>
        </w:r>
      </w:hyperlink>
    </w:p>
    <w:p>
      <w:pPr>
        <w:pStyle w:val="TOC2"/>
        <w:tabs>
          <w:tab w:val="right" w:leader="dot" w:pos="8306"/>
        </w:tabs>
      </w:pPr>
      <w:hyperlink w:anchor="_Toc11331" w:history="1">
        <w:r>
          <w:rPr>
            <w:rFonts w:ascii="仿宋" w:eastAsia="仿宋" w:hAnsi="仿宋" w:cs="仿宋" w:hint="eastAsia"/>
            <w:lang w:eastAsia="zh-CN"/>
          </w:rPr>
          <w:t>(三)、计算机直接制版机项目完成阶段时间节点</w:t>
        </w:r>
        <w:r>
          <w:tab/>
        </w:r>
        <w:r>
          <w:fldChar w:fldCharType="begin"/>
        </w:r>
        <w:r>
          <w:instrText xml:space="preserve"> PAGEREF _Toc11331 \h </w:instrText>
        </w:r>
        <w:r>
          <w:fldChar w:fldCharType="separate"/>
        </w:r>
        <w:r>
          <w:t>61</w:t>
        </w:r>
        <w:r>
          <w:fldChar w:fldCharType="end"/>
        </w:r>
      </w:hyperlink>
    </w:p>
    <w:p>
      <w:pPr>
        <w:pStyle w:val="TOC1"/>
        <w:tabs>
          <w:tab w:val="right" w:leader="dot" w:pos="8306"/>
        </w:tabs>
      </w:pPr>
      <w:hyperlink w:anchor="_Toc26728" w:history="1">
        <w:r>
          <w:rPr>
            <w:rFonts w:ascii="仿宋" w:eastAsia="仿宋" w:hAnsi="仿宋" w:cs="仿宋" w:hint="eastAsia"/>
            <w:lang w:eastAsia="zh-CN"/>
          </w:rPr>
          <w:t>十六、计算机直接制版机项目变更管理</w:t>
        </w:r>
        <w:r>
          <w:tab/>
        </w:r>
        <w:r>
          <w:fldChar w:fldCharType="begin"/>
        </w:r>
        <w:r>
          <w:instrText xml:space="preserve"> PAGEREF _Toc26728 \h </w:instrText>
        </w:r>
        <w:r>
          <w:fldChar w:fldCharType="separate"/>
        </w:r>
        <w:r>
          <w:t>62</w:t>
        </w:r>
        <w:r>
          <w:fldChar w:fldCharType="end"/>
        </w:r>
      </w:hyperlink>
    </w:p>
    <w:p>
      <w:pPr>
        <w:pStyle w:val="TOC2"/>
        <w:tabs>
          <w:tab w:val="right" w:leader="dot" w:pos="8306"/>
        </w:tabs>
      </w:pPr>
      <w:hyperlink w:anchor="_Toc17372" w:history="1">
        <w:r>
          <w:rPr>
            <w:rFonts w:ascii="仿宋" w:eastAsia="仿宋" w:hAnsi="仿宋" w:cs="仿宋" w:hint="eastAsia"/>
            <w:lang w:eastAsia="zh-CN"/>
          </w:rPr>
          <w:t>(一)、变更申请与评估</w:t>
        </w:r>
        <w:r>
          <w:tab/>
        </w:r>
        <w:r>
          <w:fldChar w:fldCharType="begin"/>
        </w:r>
        <w:r>
          <w:instrText xml:space="preserve"> PAGEREF _Toc17372 \h </w:instrText>
        </w:r>
        <w:r>
          <w:fldChar w:fldCharType="separate"/>
        </w:r>
        <w:r>
          <w:t>62</w:t>
        </w:r>
        <w:r>
          <w:fldChar w:fldCharType="end"/>
        </w:r>
      </w:hyperlink>
    </w:p>
    <w:p>
      <w:pPr>
        <w:pStyle w:val="TOC2"/>
        <w:tabs>
          <w:tab w:val="right" w:leader="dot" w:pos="8306"/>
        </w:tabs>
      </w:pPr>
      <w:hyperlink w:anchor="_Toc21900" w:history="1">
        <w:r>
          <w:rPr>
            <w:rFonts w:ascii="仿宋" w:eastAsia="仿宋" w:hAnsi="仿宋" w:cs="仿宋" w:hint="eastAsia"/>
            <w:lang w:eastAsia="zh-CN"/>
          </w:rPr>
          <w:t>(二)、变更实施与控制</w:t>
        </w:r>
        <w:r>
          <w:tab/>
        </w:r>
        <w:r>
          <w:fldChar w:fldCharType="begin"/>
        </w:r>
        <w:r>
          <w:instrText xml:space="preserve"> PAGEREF _Toc21900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417"/>
      <w:r>
        <w:rPr>
          <w:rFonts w:ascii="仿宋" w:eastAsia="仿宋" w:hAnsi="仿宋" w:cs="仿宋" w:hint="eastAsia"/>
          <w:sz w:val="28"/>
          <w:lang w:eastAsia="zh-CN"/>
        </w:rPr>
        <w:t>一、计算机直接制版机项目土建工程</w:t>
      </w:r>
      <w:bookmarkEnd w:id="2"/>
    </w:p>
    <w:p>
      <w:pPr>
        <w:pStyle w:val="Heading2"/>
        <w:rPr>
          <w:rFonts w:ascii="仿宋" w:eastAsia="仿宋" w:hAnsi="仿宋" w:cs="仿宋" w:hint="eastAsia"/>
          <w:lang w:eastAsia="zh-CN"/>
        </w:rPr>
      </w:pPr>
      <w:bookmarkStart w:id="3" w:name="_Toc15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在计算机直接制版机项目的建筑工程设计中，我们将秉承一系列重要的设计原则，以确保计算机直接制版机项目建筑在功能、美观、可持续性等方面达到最佳效果。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首要原则是确保建筑的功能性得到最大化的发挥。我们将充分理解计算机直接制版机项目的实际需求，合理布局各个功能区域，保证建筑在满足业务需求的同时，提供高效的工作环境。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在建筑设计中，我们将综合考虑建设和运营成本。通过精细的经济效益分析，确保设计方案在高效利用资源的同时，对计算机直接制版机项目的长期盈利能力有积极的贡献。</w:t>
      </w:r>
    </w:p>
    <w:p>
      <w:pPr>
        <w:pStyle w:val="Heading2"/>
        <w:ind w:firstLine="560" w:firstLineChars="200"/>
        <w:rPr>
          <w:rFonts w:ascii="仿宋" w:eastAsia="仿宋" w:hAnsi="仿宋" w:cs="仿宋" w:hint="eastAsia"/>
          <w:sz w:val="28"/>
          <w:lang w:eastAsia="zh-CN"/>
        </w:rPr>
      </w:pPr>
      <w:bookmarkStart w:id="4" w:name="_Toc5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直接制版机项目的土建工程设计中，我们将精准设定设计年限，结合计算机直接制版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算机直接制版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02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直接制版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算机直接制版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算机直接制版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10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本期工程计算机直接制版机项目预计总建筑面积XXX平方米，其中：计容建筑面积XXX平方米，计划建筑工程投资XX万元，占计算机直接制版机项目总投资的XX%。</w:t>
      </w:r>
    </w:p>
    <w:p>
      <w:pPr>
        <w:pStyle w:val="Heading1"/>
        <w:ind w:firstLine="560" w:firstLineChars="200"/>
        <w:rPr>
          <w:rFonts w:ascii="仿宋" w:eastAsia="仿宋" w:hAnsi="仿宋" w:cs="仿宋" w:hint="eastAsia"/>
          <w:sz w:val="28"/>
          <w:lang w:eastAsia="zh-CN"/>
        </w:rPr>
      </w:pPr>
      <w:bookmarkStart w:id="7" w:name="_Toc15957"/>
      <w:r>
        <w:rPr>
          <w:rFonts w:ascii="仿宋" w:eastAsia="仿宋" w:hAnsi="仿宋" w:cs="仿宋" w:hint="eastAsia"/>
          <w:sz w:val="28"/>
          <w:lang w:eastAsia="zh-CN"/>
        </w:rPr>
        <w:t>二、计算机直接制版机项目可持续发展</w:t>
      </w:r>
      <w:bookmarkEnd w:id="7"/>
    </w:p>
    <w:p>
      <w:pPr>
        <w:pStyle w:val="Heading2"/>
        <w:rPr>
          <w:rFonts w:ascii="仿宋" w:eastAsia="仿宋" w:hAnsi="仿宋" w:cs="仿宋" w:hint="eastAsia"/>
          <w:lang w:eastAsia="zh-CN"/>
        </w:rPr>
      </w:pPr>
      <w:bookmarkStart w:id="8" w:name="_Toc31630"/>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直接制版机项目中，计算机直接制版机项目团队着眼于未来，明确了可持续发展的战略方向。制定的具体可持续发展目标包括降低资源使用、采用环保技术、最大化社会效益等。这一步骤不仅有助于计算机直接制版机项目在环保和社会责任方面达到最高标准，也为未来提供了明确的指引，确保计算机直接制版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可持续实践的融入计算机直接制版机项目管理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计算机直接制版机项目管理周期。从计算机直接制版机项目规划开始，计算机直接制版机项目团队就考虑了环境和社会的因素。在执行阶段，计算机直接制版机项目团队积极推动绿色技术的应用，优化资源利用。此外，关注员工的社会责任，通过培训和沟通活动提高员工对可持续发展的认知，使他们能够在日常工作中践行可持续实践。这些举措不仅为计算机直接制版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1080"/>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计算机直接制版机项目的可持续发展理念，我们深信环保与社会责任是计算机直接制版机项目成功的关键支柱。在计算机直接制版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团队通过引入先进的环保技术、建立高效的废物处理系统以及推动能源节约措施，积极履行环保责任。定期的环保监测和评估确保计算机直接制版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不仅致力于自身可持续发展，还注重对社会的回馈。通过支持社区计算机直接制版机项目、参与慈善事业、提供培训机会等方式，计算机直接制版机项目积极履行社会责任。与当地社区建立积极互动，关注员工的工作与生活平衡，以及员工的身心健康，是计算机直接制版机项目在社会责任层面的关键举措。这样的实践不仅增强了计算机直接制版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493"/>
      <w:r>
        <w:rPr>
          <w:rFonts w:ascii="仿宋" w:eastAsia="仿宋" w:hAnsi="仿宋" w:cs="仿宋" w:hint="eastAsia"/>
          <w:sz w:val="28"/>
          <w:lang w:eastAsia="zh-CN"/>
        </w:rPr>
        <w:t>三、计算机直接制版机项目绩效评估</w:t>
      </w:r>
      <w:bookmarkEnd w:id="10"/>
    </w:p>
    <w:p>
      <w:pPr>
        <w:pStyle w:val="Heading2"/>
        <w:rPr>
          <w:rFonts w:ascii="仿宋" w:eastAsia="仿宋" w:hAnsi="仿宋" w:cs="仿宋" w:hint="eastAsia"/>
          <w:lang w:eastAsia="zh-CN"/>
        </w:rPr>
      </w:pPr>
      <w:bookmarkStart w:id="11" w:name="_Toc6447"/>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直接制版机项目中，我们设计了一套全面的绩效评估指标，以确保计算机直接制版机项目的可控和成功交付。这些指标跨足计算机直接制版机项目目标、成本、进度和质量等多个维度，为我们提供了全面洞察计算机直接制版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目标达成率是我们关注的首要指标。我们设定了明确的目标，并通过定期监测和评估，迅速发现并应对潜在的目标偏差。这为计算机直接制版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成本绩效是另一个核心关注点。通过实际成本与预算成本的对比分析，我们深入了解成本差异的原因，及时调整资源分配，保持计算机直接制版机项目在经济效益方面的合理水平。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进度作为关键的绩效指标之一，得到了精心的关注。我们制定了详细的计算机直接制版机项目进度计划，并设立了进度符合度指标，确保实际进度与计划进度保持一致。这使我们能够快速发现和解决潜在的进度问题，保持计算机直接制版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计算机直接制版机项目绩效的不可或缺的一环。我们引入了一系列的质量标准和客户满意度指标，以确保计算机直接制版机项目交付的成果在质量上达到或超越预期水平。通过持续监测这些指标，我们努力提升计算机直接制版机项目整体质量水平，为计算机直接制版机项目的成功交付提供有力保障。通过这些科学且全面的绩效评估，我们能够更好地引导计算机直接制版机项目的持续改进，确保计算机直接制版机项目目标的顺利达成。</w:t>
      </w:r>
    </w:p>
    <w:p>
      <w:pPr>
        <w:pStyle w:val="Heading2"/>
        <w:ind w:firstLine="560" w:firstLineChars="200"/>
        <w:rPr>
          <w:rFonts w:ascii="仿宋" w:eastAsia="仿宋" w:hAnsi="仿宋" w:cs="仿宋" w:hint="eastAsia"/>
          <w:sz w:val="28"/>
          <w:lang w:eastAsia="zh-CN"/>
        </w:rPr>
      </w:pPr>
      <w:bookmarkStart w:id="12" w:name="_Toc551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绩效评估是计算机直接制版机项目中的关键环节，为确保计算机直接制版机项目达到预期目标，我们采用了多层次、多维度的绩效评估方法。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计算机直接制版机项目的战略目标对齐，确保每个决策和行动都与计算机直接制版机项目整体目标保持一致。团队会定期召开战略对齐会议，审视当前工作与计算机直接制版机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计算机直接制版机项目进度、质量、成本和风险等方面。这些指标通过数据收集和分析，为计算机直接制版机项目管理团队提供了客观的评估依据。例如，我们通过计算机直接制版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计算机直接制版机项目内部，还考虑了计算机直接制版机项目对外部环境的影响。我们定期进行干系人满意度调查，以了解各利益相关方对计算机直接制版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这种多层次、多角度的绩效评估方法，使得我们能够全面了解计算机直接制版机项目的运行状态，及时做出调整，确保计算机直接制版机项目在不断变化的环境中保持稳健前行。</w:t>
      </w:r>
    </w:p>
    <w:p>
      <w:pPr>
        <w:pStyle w:val="Heading2"/>
        <w:ind w:firstLine="560" w:firstLineChars="200"/>
        <w:rPr>
          <w:rFonts w:ascii="仿宋" w:eastAsia="仿宋" w:hAnsi="仿宋" w:cs="仿宋" w:hint="eastAsia"/>
          <w:sz w:val="28"/>
          <w:lang w:eastAsia="zh-CN"/>
        </w:rPr>
      </w:pPr>
      <w:bookmarkStart w:id="13" w:name="_Toc2428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为了确保计算机直接制版机项目的有效管理和不断优化，我们采用了精心设计的绩效评估周期。这个周期旨在实现灵活、实时和全面的评估，以适应计算机直接制版机项目执行中的各种挑战。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计算机直接制版机项目的不同需求，分为短期、中期和长期。短期评估关注每个迭代或工作周期，以及时发现和解决当前任务中的问题。中期评估涵盖几个迭代，深入了解整体计算机直接制版机项目的趋势和性能。长期评估则着眼于整个计算机直接制版机项目阶段，确保计算机直接制版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计算机直接制版机项目管理工具和协作平台，团队成员能够随时更新和分享计算机直接制版机项目数据。这种实时性的反馈机制使我们能够及时察觉潜在问题，快速调整，保持计算机直接制版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计算机直接制版机项目的决策制定密不可分。每个周期的计算机直接制版机项目回顾会议成为集体总结经验、识别问题深层次原因并找到创新解决方案的平台。这种定期的反思与调整机制使计算机直接制版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526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0054"/>
      <w:r>
        <w:rPr>
          <w:rFonts w:ascii="仿宋" w:eastAsia="仿宋" w:hAnsi="仿宋" w:cs="仿宋" w:hint="eastAsia"/>
          <w:lang w:eastAsia="zh-CN"/>
        </w:rPr>
        <w:t>(一)、计算机直接制版机行业分析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行业一直以来都是市场的关注焦点。行业内的发展趋势、竞争态势以及潜在机会都对计算机直接制版机项目的推进产生深远的影响。通过深入研究行业的整体概貌，我们将更好地理解行业的核心特征，为计算机直接制版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直接制版机行业，技术一直是推动创新和发展的关键因素。我们将对当前技术趋势进行详尽分析，包括但不限于人工智能、大数据应用、先进制造技术等。这有助于计算机直接制版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计算机直接制版机项目成功的基础。我们将对主要竞争对手进行深入研究，包括其市场份额、产品特点、市场定位等。通过全面了解竞争对手的优势和劣势，计算机直接制版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458"/>
      <w:r>
        <w:rPr>
          <w:rFonts w:ascii="仿宋" w:eastAsia="仿宋" w:hAnsi="仿宋" w:cs="仿宋" w:hint="eastAsia"/>
          <w:sz w:val="28"/>
          <w:lang w:eastAsia="zh-CN"/>
        </w:rPr>
        <w:t>(二)、计算机直接制版机市场分析预测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计算机直接制版机市场未来的增长趋势。这包括市场的整体规模、各细分领域的发展趋势等。计算机直接制版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计算机直接制版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计算机直接制版机项目实施过程中需要充分考虑的因素。我们将对市场风险进行全面评估，包括但不限于政策法规风险、市场竞争风险、技术变革风险等。通过对潜在风险的深入分析，计算机直接制版机项目可以制定相应的风险缓解策略，降低不确定性对计算机直接制版机项目的影响。</w:t>
      </w:r>
    </w:p>
    <w:p>
      <w:pPr>
        <w:pStyle w:val="Heading1"/>
        <w:ind w:firstLine="560" w:firstLineChars="200"/>
        <w:rPr>
          <w:rFonts w:ascii="仿宋" w:eastAsia="仿宋" w:hAnsi="仿宋" w:cs="仿宋" w:hint="eastAsia"/>
          <w:sz w:val="28"/>
          <w:lang w:eastAsia="zh-CN"/>
        </w:rPr>
      </w:pPr>
      <w:bookmarkStart w:id="17" w:name="_Toc8406"/>
      <w:r>
        <w:rPr>
          <w:rFonts w:ascii="仿宋" w:eastAsia="仿宋" w:hAnsi="仿宋" w:cs="仿宋" w:hint="eastAsia"/>
          <w:sz w:val="28"/>
          <w:lang w:eastAsia="zh-CN"/>
        </w:rPr>
        <w:t>五、计算机直接制版机项目文档管理</w:t>
      </w:r>
      <w:bookmarkEnd w:id="17"/>
    </w:p>
    <w:p>
      <w:pPr>
        <w:pStyle w:val="Heading2"/>
        <w:rPr>
          <w:rFonts w:ascii="仿宋" w:eastAsia="仿宋" w:hAnsi="仿宋" w:cs="仿宋" w:hint="eastAsia"/>
          <w:lang w:eastAsia="zh-CN"/>
        </w:rPr>
      </w:pPr>
      <w:bookmarkStart w:id="18" w:name="_Toc1236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计算机直接制版机项目高度重视文档的质量和准确性，以支持计算机直接制版机项目的各项活动和决策。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文档的编制始于计算机直接制版机项目计划的初期，我们制定了详细的文档编制计划，明确了每个文档的内容、格式和编写责任人。在计算机直接制版机项目启动阶段，我们首先编制了计算机直接制版机项目章程，明确定义了计算机直接制版机项目的目标、范围、风险等关键要素。随后，计算机直接制版机项目团队根据计划陆续编制了需求文档、设计文档、测试文档等各类文档，确保计算机直接制版机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算机直接制版机项目管理中的重要环节，旨在确保计算机直接制版机项目文档符合质量标准和计算机直接制版机项目需求。在计算机直接制版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算机直接制版机项目相关利益方和专业领域的专家对文档进行独立审查。这有助于获取更全面、客观的反馈，确保计算机直接制版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直接制版机项目在文档编制与审查方面建立了严格的管理机制，通过规范的流程和多维度的审查，确保计算机直接制版机项目文档的质量、准确性和可靠性，为计算机直接制版机项目的顺利推进提供了有力支持。</w:t>
      </w:r>
    </w:p>
    <w:p>
      <w:pPr>
        <w:pStyle w:val="Heading2"/>
        <w:ind w:firstLine="560" w:firstLineChars="200"/>
        <w:rPr>
          <w:rFonts w:ascii="仿宋" w:eastAsia="仿宋" w:hAnsi="仿宋" w:cs="仿宋" w:hint="eastAsia"/>
          <w:sz w:val="28"/>
          <w:lang w:eastAsia="zh-CN"/>
        </w:rPr>
      </w:pPr>
      <w:bookmarkStart w:id="19" w:name="_Toc481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在计算机直接制版机项目中，我们致力于优化文档发布与分发过程，以确保信息的高效传递和团队间协作的顺畅进行。以下是我们采取的关键优化策略：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我们通过多渠道发布文档，包括电子邮件、计算机直接制版机项目管理平台、内部网站等，以满足不同团队成员的偏好和需求。多渠道发布确保了信息的全面覆盖。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我们采用了精细的权限控制，确保只有授权人员可以访问敏感信息。这种安全措施保护了计算机直接制版机项目文档的机密性，防止了未经授权的信息泄露。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813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算机直接制版机项目生命周期中一个至关重要的环节，直接关系到计算机直接制版机项目信息的长期保存和历史记录的完整性。在计算机直接制版机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29799"/>
      <w:r>
        <w:rPr>
          <w:rFonts w:ascii="仿宋" w:eastAsia="仿宋" w:hAnsi="仿宋" w:cs="仿宋" w:hint="eastAsia"/>
          <w:sz w:val="28"/>
          <w:lang w:eastAsia="zh-CN"/>
        </w:rPr>
        <w:t>六、计算机直接制版机项目建设单位说明</w:t>
      </w:r>
      <w:bookmarkEnd w:id="21"/>
    </w:p>
    <w:p>
      <w:pPr>
        <w:pStyle w:val="Heading2"/>
        <w:rPr>
          <w:rFonts w:ascii="仿宋" w:eastAsia="仿宋" w:hAnsi="仿宋" w:cs="仿宋" w:hint="eastAsia"/>
          <w:lang w:eastAsia="zh-CN"/>
        </w:rPr>
      </w:pPr>
      <w:bookmarkStart w:id="22" w:name="_Toc31384"/>
      <w:r>
        <w:rPr>
          <w:rFonts w:ascii="仿宋" w:eastAsia="仿宋" w:hAnsi="仿宋" w:cs="仿宋" w:hint="eastAsia"/>
          <w:lang w:eastAsia="zh-CN"/>
        </w:rPr>
        <w:t>(一)、计算机直接制版机项目承办单位基本情况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https://d.book118.com/016021142221010051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计算机直接制版机项目规划设计蓝图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1135AF"/>
    <w:rsid w:val="0F1135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21142221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2024-02-15T21:55:00Z</dcterms:created>
  <dcterms:modified xsi:type="dcterms:W3CDTF">2024-02-15T21:55:56Z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F1BC052EADE547CBA1977CC8B3A143C2_11</vt:lpwstr>
  </property>
  <property fmtid="{D5CDD505-2E9C-101B-9397-08002B2CF9AE}" pid="3" name="KSOProductBuildVer">
    <vt:lpwstr>2052-12.1.0.16250</vt:lpwstr>
  </property>
</Properties>
</file>