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路桥施工项目调研分析报告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45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_Toc3453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39" w:history="1">
        <w:r>
          <w:rPr>
            <w:rFonts w:ascii="仿宋" w:eastAsia="仿宋" w:hAnsi="仿宋" w:cs="仿宋" w:hint="eastAsia"/>
            <w:lang w:eastAsia="zh-CN"/>
          </w:rPr>
          <w:t>一、路桥施工项目可持续发展</w:t>
        </w:r>
        <w:r>
          <w:tab/>
        </w:r>
        <w:r>
          <w:fldChar w:fldCharType="begin"/>
        </w:r>
        <w:r>
          <w:instrText xml:space="preserve"> PAGEREF _Toc11939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1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_Toc22731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9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_Toc28599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30" w:history="1">
        <w:r>
          <w:rPr>
            <w:rFonts w:ascii="仿宋" w:eastAsia="仿宋" w:hAnsi="仿宋" w:cs="仿宋" w:hint="eastAsia"/>
            <w:lang w:eastAsia="zh-CN"/>
          </w:rPr>
          <w:t>二、建设规模分析</w:t>
        </w:r>
        <w:r>
          <w:tab/>
        </w:r>
        <w:r>
          <w:fldChar w:fldCharType="begin"/>
        </w:r>
        <w:r>
          <w:instrText xml:space="preserve"> PAGEREF _Toc28730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5" w:history="1">
        <w:r>
          <w:rPr>
            <w:rFonts w:ascii="仿宋" w:eastAsia="仿宋" w:hAnsi="仿宋" w:cs="仿宋" w:hint="eastAsia"/>
            <w:lang w:eastAsia="zh-CN"/>
          </w:rPr>
          <w:t>(一)、建设规模</w:t>
        </w:r>
        <w:r>
          <w:tab/>
        </w:r>
        <w:r>
          <w:fldChar w:fldCharType="begin"/>
        </w:r>
        <w:r>
          <w:instrText xml:space="preserve"> PAGEREF _Toc20105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9" w:history="1">
        <w:r>
          <w:rPr>
            <w:rFonts w:ascii="仿宋" w:eastAsia="仿宋" w:hAnsi="仿宋" w:cs="仿宋" w:hint="eastAsia"/>
            <w:lang w:eastAsia="zh-CN"/>
          </w:rPr>
          <w:t>(二)、产值规模</w:t>
        </w:r>
        <w:r>
          <w:tab/>
        </w:r>
        <w:r>
          <w:fldChar w:fldCharType="begin"/>
        </w:r>
        <w:r>
          <w:instrText xml:space="preserve"> PAGEREF _Toc17669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74" w:history="1">
        <w:r>
          <w:rPr>
            <w:rFonts w:ascii="仿宋" w:eastAsia="仿宋" w:hAnsi="仿宋" w:cs="仿宋" w:hint="eastAsia"/>
            <w:lang w:eastAsia="zh-CN"/>
          </w:rPr>
          <w:t>三、市场分析、调研</w:t>
        </w:r>
        <w:r>
          <w:tab/>
        </w:r>
        <w:r>
          <w:fldChar w:fldCharType="begin"/>
        </w:r>
        <w:r>
          <w:instrText xml:space="preserve"> PAGEREF _Toc23174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1" w:history="1">
        <w:r>
          <w:rPr>
            <w:rFonts w:ascii="仿宋" w:eastAsia="仿宋" w:hAnsi="仿宋" w:cs="仿宋" w:hint="eastAsia"/>
            <w:lang w:eastAsia="zh-CN"/>
          </w:rPr>
          <w:t>(一)、路桥施工行业分析</w:t>
        </w:r>
        <w:r>
          <w:tab/>
        </w:r>
        <w:r>
          <w:fldChar w:fldCharType="begin"/>
        </w:r>
        <w:r>
          <w:instrText xml:space="preserve"> PAGEREF _Toc26521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6" w:history="1">
        <w:r>
          <w:rPr>
            <w:rFonts w:ascii="仿宋" w:eastAsia="仿宋" w:hAnsi="仿宋" w:cs="仿宋" w:hint="eastAsia"/>
            <w:lang w:eastAsia="zh-CN"/>
          </w:rPr>
          <w:t>(二)、路桥施工市场分析预测</w:t>
        </w:r>
        <w:r>
          <w:tab/>
        </w:r>
        <w:r>
          <w:fldChar w:fldCharType="begin"/>
        </w:r>
        <w:r>
          <w:instrText xml:space="preserve"> PAGEREF _Toc28236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5" w:history="1">
        <w:r>
          <w:rPr>
            <w:rFonts w:ascii="仿宋" w:eastAsia="仿宋" w:hAnsi="仿宋" w:cs="仿宋" w:hint="eastAsia"/>
            <w:lang w:eastAsia="zh-CN"/>
          </w:rPr>
          <w:t>四、路桥施工项目建设单位说明</w:t>
        </w:r>
        <w:r>
          <w:tab/>
        </w:r>
        <w:r>
          <w:fldChar w:fldCharType="begin"/>
        </w:r>
        <w:r>
          <w:instrText xml:space="preserve"> PAGEREF _Toc19545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7" w:history="1">
        <w:r>
          <w:rPr>
            <w:rFonts w:ascii="仿宋" w:eastAsia="仿宋" w:hAnsi="仿宋" w:cs="仿宋" w:hint="eastAsia"/>
            <w:lang w:eastAsia="zh-CN"/>
          </w:rPr>
          <w:t>(一)、路桥施工项目承办单位基本情况</w:t>
        </w:r>
        <w:r>
          <w:tab/>
        </w:r>
        <w:r>
          <w:fldChar w:fldCharType="begin"/>
        </w:r>
        <w:r>
          <w:instrText xml:space="preserve"> PAGEREF _Toc10227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6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_Toc3926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22" w:history="1">
        <w:r>
          <w:rPr>
            <w:rFonts w:ascii="仿宋" w:eastAsia="仿宋" w:hAnsi="仿宋" w:cs="仿宋" w:hint="eastAsia"/>
            <w:lang w:eastAsia="zh-CN"/>
          </w:rPr>
          <w:t>五、路桥施工项目基本情况</w:t>
        </w:r>
        <w:r>
          <w:tab/>
        </w:r>
        <w:r>
          <w:fldChar w:fldCharType="begin"/>
        </w:r>
        <w:r>
          <w:instrText xml:space="preserve"> PAGEREF _Toc6222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1" w:history="1">
        <w:r>
          <w:rPr>
            <w:rFonts w:ascii="仿宋" w:eastAsia="仿宋" w:hAnsi="仿宋" w:cs="仿宋" w:hint="eastAsia"/>
            <w:lang w:eastAsia="zh-CN"/>
          </w:rPr>
          <w:t>(一)、路桥施工项目名称及路桥施工项目单位</w:t>
        </w:r>
        <w:r>
          <w:tab/>
        </w:r>
        <w:r>
          <w:fldChar w:fldCharType="begin"/>
        </w:r>
        <w:r>
          <w:instrText xml:space="preserve"> PAGEREF _Toc30451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" w:history="1">
        <w:r>
          <w:rPr>
            <w:rFonts w:ascii="仿宋" w:eastAsia="仿宋" w:hAnsi="仿宋" w:cs="仿宋" w:hint="eastAsia"/>
            <w:lang w:eastAsia="zh-CN"/>
          </w:rPr>
          <w:t>(二)、路桥施工项目建设地点</w:t>
        </w:r>
        <w:r>
          <w:tab/>
        </w:r>
        <w:r>
          <w:fldChar w:fldCharType="begin"/>
        </w:r>
        <w:r>
          <w:instrText xml:space="preserve"> PAGEREF _Toc2445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0" w:history="1">
        <w:r>
          <w:rPr>
            <w:rFonts w:ascii="仿宋" w:eastAsia="仿宋" w:hAnsi="仿宋" w:cs="仿宋" w:hint="eastAsia"/>
            <w:lang w:eastAsia="zh-CN"/>
          </w:rPr>
          <w:t>(三)、调查与分析的范围</w:t>
        </w:r>
        <w:r>
          <w:tab/>
        </w:r>
        <w:r>
          <w:fldChar w:fldCharType="begin"/>
        </w:r>
        <w:r>
          <w:instrText xml:space="preserve"> PAGEREF _Toc13460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5" w:history="1">
        <w:r>
          <w:rPr>
            <w:rFonts w:ascii="仿宋" w:eastAsia="仿宋" w:hAnsi="仿宋" w:cs="仿宋" w:hint="eastAsia"/>
            <w:lang w:eastAsia="zh-CN"/>
          </w:rPr>
          <w:t>(四)、参考依据和技术原则</w:t>
        </w:r>
        <w:r>
          <w:tab/>
        </w:r>
        <w:r>
          <w:fldChar w:fldCharType="begin"/>
        </w:r>
        <w:r>
          <w:instrText xml:space="preserve"> PAGEREF _Toc32685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6" w:history="1">
        <w:r>
          <w:rPr>
            <w:rFonts w:ascii="仿宋" w:eastAsia="仿宋" w:hAnsi="仿宋" w:cs="仿宋" w:hint="eastAsia"/>
            <w:lang w:eastAsia="zh-CN"/>
          </w:rPr>
          <w:t>(五)、规模和范围</w:t>
        </w:r>
        <w:r>
          <w:tab/>
        </w:r>
        <w:r>
          <w:fldChar w:fldCharType="begin"/>
        </w:r>
        <w:r>
          <w:instrText xml:space="preserve"> PAGEREF _Toc7106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6" w:history="1">
        <w:r>
          <w:rPr>
            <w:rFonts w:ascii="仿宋" w:eastAsia="仿宋" w:hAnsi="仿宋" w:cs="仿宋" w:hint="eastAsia"/>
            <w:lang w:eastAsia="zh-CN"/>
          </w:rPr>
          <w:t>(六)、路桥施工项目建设进展</w:t>
        </w:r>
        <w:r>
          <w:tab/>
        </w:r>
        <w:r>
          <w:fldChar w:fldCharType="begin"/>
        </w:r>
        <w:r>
          <w:instrText xml:space="preserve"> PAGEREF _Toc27026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" w:history="1">
        <w:r>
          <w:rPr>
            <w:rFonts w:ascii="仿宋" w:eastAsia="仿宋" w:hAnsi="仿宋" w:cs="仿宋" w:hint="eastAsia"/>
            <w:lang w:eastAsia="zh-CN"/>
          </w:rPr>
          <w:t>(七)、原材料与设备需求</w:t>
        </w:r>
        <w:r>
          <w:tab/>
        </w:r>
        <w:r>
          <w:fldChar w:fldCharType="begin"/>
        </w:r>
        <w:r>
          <w:instrText xml:space="preserve"> PAGEREF _Toc2921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6" w:history="1">
        <w:r>
          <w:rPr>
            <w:rFonts w:ascii="仿宋" w:eastAsia="仿宋" w:hAnsi="仿宋" w:cs="仿宋" w:hint="eastAsia"/>
            <w:lang w:eastAsia="zh-CN"/>
          </w:rPr>
          <w:t>(八)、环境影响与可行性</w:t>
        </w:r>
        <w:r>
          <w:tab/>
        </w:r>
        <w:r>
          <w:fldChar w:fldCharType="begin"/>
        </w:r>
        <w:r>
          <w:instrText xml:space="preserve"> PAGEREF _Toc28606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1" w:history="1">
        <w:r>
          <w:rPr>
            <w:rFonts w:ascii="仿宋" w:eastAsia="仿宋" w:hAnsi="仿宋" w:cs="仿宋" w:hint="eastAsia"/>
            <w:lang w:eastAsia="zh-CN"/>
          </w:rPr>
          <w:t>(九)、预计投资成本</w:t>
        </w:r>
        <w:r>
          <w:tab/>
        </w:r>
        <w:r>
          <w:fldChar w:fldCharType="begin"/>
        </w:r>
        <w:r>
          <w:instrText xml:space="preserve"> PAGEREF _Toc25121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3" w:history="1">
        <w:r>
          <w:rPr>
            <w:rFonts w:ascii="仿宋" w:eastAsia="仿宋" w:hAnsi="仿宋" w:cs="仿宋" w:hint="eastAsia"/>
            <w:lang w:eastAsia="zh-CN"/>
          </w:rPr>
          <w:t>(十)、1路桥施工项目关键技术与经济指标</w:t>
        </w:r>
        <w:r>
          <w:tab/>
        </w:r>
        <w:r>
          <w:fldChar w:fldCharType="begin"/>
        </w:r>
        <w:r>
          <w:instrText xml:space="preserve"> PAGEREF _Toc30213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5" w:history="1">
        <w:r>
          <w:rPr>
            <w:rFonts w:ascii="仿宋" w:eastAsia="仿宋" w:hAnsi="仿宋" w:cs="仿宋" w:hint="eastAsia"/>
            <w:lang w:eastAsia="zh-CN"/>
          </w:rPr>
          <w:t>(十一)、1总结与建议</w:t>
        </w:r>
        <w:r>
          <w:tab/>
        </w:r>
        <w:r>
          <w:fldChar w:fldCharType="begin"/>
        </w:r>
        <w:r>
          <w:instrText xml:space="preserve"> PAGEREF _Toc23965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7" w:history="1">
        <w:r>
          <w:rPr>
            <w:rFonts w:ascii="仿宋" w:eastAsia="仿宋" w:hAnsi="仿宋" w:cs="仿宋" w:hint="eastAsia"/>
            <w:lang w:eastAsia="zh-CN"/>
          </w:rPr>
          <w:t>六、路桥施工项目建筑工程方案</w:t>
        </w:r>
        <w:r>
          <w:tab/>
        </w:r>
        <w:r>
          <w:fldChar w:fldCharType="begin"/>
        </w:r>
        <w:r>
          <w:instrText xml:space="preserve"> PAGEREF _Toc20407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" w:history="1">
        <w:r>
          <w:rPr>
            <w:rFonts w:ascii="仿宋" w:eastAsia="仿宋" w:hAnsi="仿宋" w:cs="仿宋" w:hint="eastAsia"/>
            <w:lang w:eastAsia="zh-CN"/>
          </w:rPr>
          <w:t>(一)、土建工程方案</w:t>
        </w:r>
        <w:r>
          <w:tab/>
        </w:r>
        <w:r>
          <w:fldChar w:fldCharType="begin"/>
        </w:r>
        <w:r>
          <w:instrText xml:space="preserve"> PAGEREF _Toc1719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0" w:history="1">
        <w:r>
          <w:rPr>
            <w:rFonts w:ascii="仿宋" w:eastAsia="仿宋" w:hAnsi="仿宋" w:cs="仿宋" w:hint="eastAsia"/>
            <w:lang w:eastAsia="zh-CN"/>
          </w:rPr>
          <w:t>(二)、厂房建设方案</w:t>
        </w:r>
        <w:r>
          <w:tab/>
        </w:r>
        <w:r>
          <w:fldChar w:fldCharType="begin"/>
        </w:r>
        <w:r>
          <w:instrText xml:space="preserve"> PAGEREF _Toc25090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7" w:history="1">
        <w:r>
          <w:rPr>
            <w:rFonts w:ascii="仿宋" w:eastAsia="仿宋" w:hAnsi="仿宋" w:cs="仿宋" w:hint="eastAsia"/>
            <w:lang w:eastAsia="zh-CN"/>
          </w:rPr>
          <w:t>(三)、仓库建设方案</w:t>
        </w:r>
        <w:r>
          <w:tab/>
        </w:r>
        <w:r>
          <w:fldChar w:fldCharType="begin"/>
        </w:r>
        <w:r>
          <w:instrText xml:space="preserve"> PAGEREF _Toc5807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5" w:history="1">
        <w:r>
          <w:rPr>
            <w:rFonts w:ascii="仿宋" w:eastAsia="仿宋" w:hAnsi="仿宋" w:cs="仿宋" w:hint="eastAsia"/>
            <w:lang w:eastAsia="zh-CN"/>
          </w:rPr>
          <w:t>(四)、办公及生活服务设施建设方案</w:t>
        </w:r>
        <w:r>
          <w:tab/>
        </w:r>
        <w:r>
          <w:fldChar w:fldCharType="begin"/>
        </w:r>
        <w:r>
          <w:instrText xml:space="preserve"> PAGEREF _Toc3755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3" w:history="1">
        <w:r>
          <w:rPr>
            <w:rFonts w:ascii="仿宋" w:eastAsia="仿宋" w:hAnsi="仿宋" w:cs="仿宋" w:hint="eastAsia"/>
            <w:lang w:eastAsia="zh-CN"/>
          </w:rPr>
          <w:t>(五)、总图布置方案</w:t>
        </w:r>
        <w:r>
          <w:tab/>
        </w:r>
        <w:r>
          <w:fldChar w:fldCharType="begin"/>
        </w:r>
        <w:r>
          <w:instrText xml:space="preserve"> PAGEREF _Toc26523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5" w:history="1">
        <w:r>
          <w:rPr>
            <w:rFonts w:ascii="仿宋" w:eastAsia="仿宋" w:hAnsi="仿宋" w:cs="仿宋" w:hint="eastAsia"/>
            <w:lang w:eastAsia="zh-CN"/>
          </w:rPr>
          <w:t>(六)、建筑工程数字化方案</w:t>
        </w:r>
        <w:r>
          <w:tab/>
        </w:r>
        <w:r>
          <w:fldChar w:fldCharType="begin"/>
        </w:r>
        <w:r>
          <w:instrText xml:space="preserve"> PAGEREF _Toc20815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61" w:history="1">
        <w:r>
          <w:rPr>
            <w:rFonts w:ascii="仿宋" w:eastAsia="仿宋" w:hAnsi="仿宋" w:cs="仿宋" w:hint="eastAsia"/>
            <w:lang w:eastAsia="zh-CN"/>
          </w:rPr>
          <w:t>七、事故原因分析及事故后果预测</w:t>
        </w:r>
        <w:r>
          <w:tab/>
        </w:r>
        <w:r>
          <w:fldChar w:fldCharType="begin"/>
        </w:r>
        <w:r>
          <w:instrText xml:space="preserve"> PAGEREF _Toc20761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_Toc3004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0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_Toc7100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55" w:history="1">
        <w:r>
          <w:rPr>
            <w:rFonts w:ascii="仿宋" w:eastAsia="仿宋" w:hAnsi="仿宋" w:cs="仿宋" w:hint="eastAsia"/>
            <w:lang w:eastAsia="zh-CN"/>
          </w:rPr>
          <w:t>八、建设规划方案</w:t>
        </w:r>
        <w:r>
          <w:tab/>
        </w:r>
        <w:r>
          <w:fldChar w:fldCharType="begin"/>
        </w:r>
        <w:r>
          <w:instrText xml:space="preserve"> PAGEREF _Toc8755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_Toc18645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_Toc20108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9" w:history="1">
        <w:r>
          <w:rPr>
            <w:rFonts w:ascii="仿宋" w:eastAsia="仿宋" w:hAnsi="仿宋" w:cs="仿宋" w:hint="eastAsia"/>
            <w:lang w:eastAsia="zh-CN"/>
          </w:rPr>
          <w:t>九、市场调研与竞争分析</w:t>
        </w:r>
        <w:r>
          <w:tab/>
        </w:r>
        <w:r>
          <w:fldChar w:fldCharType="begin"/>
        </w:r>
        <w:r>
          <w:instrText xml:space="preserve"> PAGEREF _Toc6529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" w:history="1">
        <w:r>
          <w:rPr>
            <w:rFonts w:ascii="仿宋" w:eastAsia="仿宋" w:hAnsi="仿宋" w:cs="仿宋" w:hint="eastAsia"/>
            <w:lang w:eastAsia="zh-CN"/>
          </w:rPr>
          <w:t>(一)、市场状况概览</w:t>
        </w:r>
        <w:r>
          <w:tab/>
        </w:r>
        <w:r>
          <w:fldChar w:fldCharType="begin"/>
        </w:r>
        <w:r>
          <w:instrText xml:space="preserve"> PAGEREF _Toc2443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4" w:history="1">
        <w:r>
          <w:rPr>
            <w:rFonts w:ascii="仿宋" w:eastAsia="仿宋" w:hAnsi="仿宋" w:cs="仿宋" w:hint="eastAsia"/>
            <w:lang w:eastAsia="zh-CN"/>
          </w:rPr>
          <w:t>(二)、市场细分与目标市场</w:t>
        </w:r>
        <w:r>
          <w:tab/>
        </w:r>
        <w:r>
          <w:fldChar w:fldCharType="begin"/>
        </w:r>
        <w:r>
          <w:instrText xml:space="preserve"> PAGEREF _Toc22304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204" w:history="1">
        <w:r>
          <w:rPr>
            <w:rFonts w:ascii="仿宋" w:eastAsia="仿宋" w:hAnsi="仿宋" w:cs="仿宋" w:hint="eastAsia"/>
            <w:lang w:eastAsia="zh-CN"/>
          </w:rPr>
          <w:t>(三)、竞争对手分析</w:t>
        </w:r>
        <w:r>
          <w:tab/>
        </w:r>
        <w:r>
          <w:fldChar w:fldCharType="begin"/>
        </w:r>
        <w:r>
          <w:instrText xml:space="preserve"> PAGEREF _Toc9204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0" w:history="1">
        <w:r>
          <w:rPr>
            <w:rFonts w:ascii="仿宋" w:eastAsia="仿宋" w:hAnsi="仿宋" w:cs="仿宋" w:hint="eastAsia"/>
            <w:lang w:eastAsia="zh-CN"/>
          </w:rPr>
          <w:t>(四)、市场机会与挑战</w:t>
        </w:r>
        <w:r>
          <w:tab/>
        </w:r>
        <w:r>
          <w:fldChar w:fldCharType="begin"/>
        </w:r>
        <w:r>
          <w:instrText xml:space="preserve"> PAGEREF _Toc12460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4" w:history="1">
        <w:r>
          <w:rPr>
            <w:rFonts w:ascii="仿宋" w:eastAsia="仿宋" w:hAnsi="仿宋" w:cs="仿宋" w:hint="eastAsia"/>
            <w:lang w:eastAsia="zh-CN"/>
          </w:rPr>
          <w:t>(五)、市场战略</w:t>
        </w:r>
        <w:r>
          <w:tab/>
        </w:r>
        <w:r>
          <w:fldChar w:fldCharType="begin"/>
        </w:r>
        <w:r>
          <w:instrText xml:space="preserve"> PAGEREF _Toc13594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2" w:history="1">
        <w:r>
          <w:rPr>
            <w:rFonts w:ascii="仿宋" w:eastAsia="仿宋" w:hAnsi="仿宋" w:cs="仿宋" w:hint="eastAsia"/>
            <w:lang w:eastAsia="zh-CN"/>
          </w:rPr>
          <w:t>十、竞争分析</w:t>
        </w:r>
        <w:r>
          <w:tab/>
        </w:r>
        <w:r>
          <w:fldChar w:fldCharType="begin"/>
        </w:r>
        <w:r>
          <w:instrText xml:space="preserve"> PAGEREF _Toc23422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3" w:history="1">
        <w:r>
          <w:rPr>
            <w:rFonts w:ascii="仿宋" w:eastAsia="仿宋" w:hAnsi="仿宋" w:cs="仿宋" w:hint="eastAsia"/>
            <w:lang w:eastAsia="zh-CN"/>
          </w:rPr>
          <w:t>(一)、主要竞争对手</w:t>
        </w:r>
        <w:r>
          <w:tab/>
        </w:r>
        <w:r>
          <w:fldChar w:fldCharType="begin"/>
        </w:r>
        <w:r>
          <w:instrText xml:space="preserve"> PAGEREF _Toc29433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8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_Toc23428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7" w:history="1">
        <w:r>
          <w:rPr>
            <w:rFonts w:ascii="仿宋" w:eastAsia="仿宋" w:hAnsi="仿宋" w:cs="仿宋" w:hint="eastAsia"/>
            <w:lang w:eastAsia="zh-CN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_Toc26657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2" w:history="1">
        <w:r>
          <w:rPr>
            <w:rFonts w:ascii="仿宋" w:eastAsia="仿宋" w:hAnsi="仿宋" w:cs="仿宋" w:hint="eastAsia"/>
            <w:lang w:eastAsia="zh-CN"/>
          </w:rPr>
          <w:t>(四)、竞争对策</w:t>
        </w:r>
        <w:r>
          <w:tab/>
        </w:r>
        <w:r>
          <w:fldChar w:fldCharType="begin"/>
        </w:r>
        <w:r>
          <w:instrText xml:space="preserve"> PAGEREF _Toc13822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9" w:history="1">
        <w:r>
          <w:rPr>
            <w:rFonts w:ascii="仿宋" w:eastAsia="仿宋" w:hAnsi="仿宋" w:cs="仿宋" w:hint="eastAsia"/>
            <w:lang w:eastAsia="zh-CN"/>
          </w:rPr>
          <w:t>十一、风险评估与应对策略</w:t>
        </w:r>
        <w:r>
          <w:tab/>
        </w:r>
        <w:r>
          <w:fldChar w:fldCharType="begin"/>
        </w:r>
        <w:r>
          <w:instrText xml:space="preserve"> PAGEREF _Toc24059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9" w:history="1">
        <w:r>
          <w:rPr>
            <w:rFonts w:ascii="仿宋" w:eastAsia="仿宋" w:hAnsi="仿宋" w:cs="仿宋" w:hint="eastAsia"/>
            <w:lang w:eastAsia="zh-CN"/>
          </w:rPr>
          <w:t>(一)、路桥施工项目风险分析</w:t>
        </w:r>
        <w:r>
          <w:tab/>
        </w:r>
        <w:r>
          <w:fldChar w:fldCharType="begin"/>
        </w:r>
        <w:r>
          <w:instrText xml:space="preserve"> PAGEREF _Toc11059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7" w:history="1">
        <w:r>
          <w:rPr>
            <w:rFonts w:ascii="仿宋" w:eastAsia="仿宋" w:hAnsi="仿宋" w:cs="仿宋" w:hint="eastAsia"/>
            <w:lang w:eastAsia="zh-CN"/>
          </w:rPr>
          <w:t>(二)、风险管理与应对方法</w:t>
        </w:r>
        <w:r>
          <w:tab/>
        </w:r>
        <w:r>
          <w:fldChar w:fldCharType="begin"/>
        </w:r>
        <w:r>
          <w:instrText xml:space="preserve"> PAGEREF _Toc17967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15" w:history="1">
        <w:r>
          <w:rPr>
            <w:rFonts w:ascii="仿宋" w:eastAsia="仿宋" w:hAnsi="仿宋" w:cs="仿宋" w:hint="eastAsia"/>
            <w:lang w:eastAsia="zh-CN"/>
          </w:rPr>
          <w:t>十二、灾害风险管理</w:t>
        </w:r>
        <w:r>
          <w:tab/>
        </w:r>
        <w:r>
          <w:fldChar w:fldCharType="begin"/>
        </w:r>
        <w:r>
          <w:instrText xml:space="preserve"> PAGEREF _Toc14015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" w:history="1">
        <w:r>
          <w:rPr>
            <w:rFonts w:ascii="仿宋" w:eastAsia="仿宋" w:hAnsi="仿宋" w:cs="仿宋" w:hint="eastAsia"/>
            <w:lang w:eastAsia="zh-CN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_Toc1072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7" w:history="1">
        <w:r>
          <w:rPr>
            <w:rFonts w:ascii="仿宋" w:eastAsia="仿宋" w:hAnsi="仿宋" w:cs="仿宋" w:hint="eastAsia"/>
            <w:lang w:eastAsia="zh-CN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_Toc21357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3" w:history="1">
        <w:r>
          <w:rPr>
            <w:rFonts w:ascii="仿宋" w:eastAsia="仿宋" w:hAnsi="仿宋" w:cs="仿宋" w:hint="eastAsia"/>
            <w:lang w:eastAsia="zh-CN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_Toc16443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7" w:history="1">
        <w:r>
          <w:rPr>
            <w:rFonts w:ascii="仿宋" w:eastAsia="仿宋" w:hAnsi="仿宋" w:cs="仿宋" w:hint="eastAsia"/>
            <w:lang w:eastAsia="zh-CN"/>
          </w:rPr>
          <w:t>十三、路桥施工项目经济评价分析</w:t>
        </w:r>
        <w:r>
          <w:tab/>
        </w:r>
        <w:r>
          <w:fldChar w:fldCharType="begin"/>
        </w:r>
        <w:r>
          <w:instrText xml:space="preserve"> PAGEREF _Toc9907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5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_Toc30545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2" w:history="1">
        <w:r>
          <w:rPr>
            <w:rFonts w:ascii="仿宋" w:eastAsia="仿宋" w:hAnsi="仿宋" w:cs="仿宋" w:hint="eastAsia"/>
            <w:lang w:eastAsia="zh-CN"/>
          </w:rPr>
          <w:t>(二)、路桥施工项目盈利能力分析</w:t>
        </w:r>
        <w:r>
          <w:tab/>
        </w:r>
        <w:r>
          <w:fldChar w:fldCharType="begin"/>
        </w:r>
        <w:r>
          <w:instrText xml:space="preserve"> PAGEREF _Toc6482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2" w:history="1">
        <w:r>
          <w:rPr>
            <w:rFonts w:ascii="仿宋" w:eastAsia="仿宋" w:hAnsi="仿宋" w:cs="仿宋" w:hint="eastAsia"/>
            <w:lang w:eastAsia="zh-CN"/>
          </w:rPr>
          <w:t>十四、路桥施工公司治理与社会责任</w:t>
        </w:r>
        <w:r>
          <w:tab/>
        </w:r>
        <w:r>
          <w:fldChar w:fldCharType="begin"/>
        </w:r>
        <w:r>
          <w:instrText xml:space="preserve"> PAGEREF _Toc22512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5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_Toc19875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9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_Toc14739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6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_Toc10646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2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_Toc11592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6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_Toc6516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89" w:history="1">
        <w:r>
          <w:rPr>
            <w:rFonts w:ascii="仿宋" w:eastAsia="仿宋" w:hAnsi="仿宋" w:cs="仿宋" w:hint="eastAsia"/>
            <w:lang w:eastAsia="zh-CN"/>
          </w:rPr>
          <w:t>十五、团队介绍</w:t>
        </w:r>
        <w:r>
          <w:tab/>
        </w:r>
        <w:r>
          <w:fldChar w:fldCharType="begin"/>
        </w:r>
        <w:r>
          <w:instrText xml:space="preserve"> PAGEREF _Toc22489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3" w:history="1">
        <w:r>
          <w:rPr>
            <w:rFonts w:ascii="仿宋" w:eastAsia="仿宋" w:hAnsi="仿宋" w:cs="仿宋" w:hint="eastAsia"/>
            <w:lang w:eastAsia="zh-CN"/>
          </w:rPr>
          <w:t>(一)、创始团队</w:t>
        </w:r>
        <w:r>
          <w:tab/>
        </w:r>
        <w:r>
          <w:fldChar w:fldCharType="begin"/>
        </w:r>
        <w:r>
          <w:instrText xml:space="preserve"> PAGEREF _Toc6623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" w:history="1">
        <w:r>
          <w:rPr>
            <w:rFonts w:ascii="仿宋" w:eastAsia="仿宋" w:hAnsi="仿宋" w:cs="仿宋" w:hint="eastAsia"/>
            <w:lang w:eastAsia="zh-CN"/>
          </w:rPr>
          <w:t>(二)、管理团队</w:t>
        </w:r>
        <w:r>
          <w:tab/>
        </w:r>
        <w:r>
          <w:fldChar w:fldCharType="begin"/>
        </w:r>
        <w:r>
          <w:instrText xml:space="preserve"> PAGEREF _Toc2652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2" w:history="1">
        <w:r>
          <w:rPr>
            <w:rFonts w:ascii="仿宋" w:eastAsia="仿宋" w:hAnsi="仿宋" w:cs="仿宋" w:hint="eastAsia"/>
            <w:lang w:eastAsia="zh-CN"/>
          </w:rPr>
          <w:t>(三)、顾问团队</w:t>
        </w:r>
        <w:r>
          <w:tab/>
        </w:r>
        <w:r>
          <w:fldChar w:fldCharType="begin"/>
        </w:r>
        <w:r>
          <w:instrText xml:space="preserve"> PAGEREF _Toc19112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6" w:history="1">
        <w:r>
          <w:rPr>
            <w:rFonts w:ascii="仿宋" w:eastAsia="仿宋" w:hAnsi="仿宋" w:cs="仿宋" w:hint="eastAsia"/>
            <w:lang w:eastAsia="zh-CN"/>
          </w:rPr>
          <w:t>十六、管理团队</w:t>
        </w:r>
        <w:r>
          <w:tab/>
        </w:r>
        <w:r>
          <w:fldChar w:fldCharType="begin"/>
        </w:r>
        <w:r>
          <w:instrText xml:space="preserve"> PAGEREF _Toc29736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0" w:history="1">
        <w:r>
          <w:rPr>
            <w:rFonts w:ascii="仿宋" w:eastAsia="仿宋" w:hAnsi="仿宋" w:cs="仿宋" w:hint="eastAsia"/>
            <w:lang w:eastAsia="zh-CN"/>
          </w:rPr>
          <w:t>(一)、1 管理层简介</w:t>
        </w:r>
        <w:r>
          <w:tab/>
        </w:r>
        <w:r>
          <w:fldChar w:fldCharType="begin"/>
        </w:r>
        <w:r>
          <w:instrText xml:space="preserve"> PAGEREF _Toc6510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5" w:history="1">
        <w:r>
          <w:rPr>
            <w:rFonts w:ascii="仿宋" w:eastAsia="仿宋" w:hAnsi="仿宋" w:cs="仿宋" w:hint="eastAsia"/>
            <w:lang w:eastAsia="zh-CN"/>
          </w:rPr>
          <w:t>(二)、组织结构</w:t>
        </w:r>
        <w:r>
          <w:tab/>
        </w:r>
        <w:r>
          <w:fldChar w:fldCharType="begin"/>
        </w:r>
        <w:r>
          <w:instrText xml:space="preserve"> PAGEREF _Toc24955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4" w:history="1">
        <w:r>
          <w:rPr>
            <w:rFonts w:ascii="仿宋" w:eastAsia="仿宋" w:hAnsi="仿宋" w:cs="仿宋" w:hint="eastAsia"/>
            <w:lang w:eastAsia="zh-CN"/>
          </w:rPr>
          <w:t>(三)、岗位职责</w:t>
        </w:r>
        <w:r>
          <w:tab/>
        </w:r>
        <w:r>
          <w:fldChar w:fldCharType="begin"/>
        </w:r>
        <w:r>
          <w:instrText xml:space="preserve"> PAGEREF _Toc18984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5" w:history="1">
        <w:r>
          <w:rPr>
            <w:rFonts w:ascii="仿宋" w:eastAsia="仿宋" w:hAnsi="仿宋" w:cs="仿宋" w:hint="eastAsia"/>
            <w:lang w:eastAsia="zh-CN"/>
          </w:rPr>
          <w:t>十七、供应链管理与物流优化</w:t>
        </w:r>
        <w:r>
          <w:tab/>
        </w:r>
        <w:r>
          <w:fldChar w:fldCharType="begin"/>
        </w:r>
        <w:r>
          <w:instrText xml:space="preserve"> PAGEREF _Toc21595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8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_Toc5378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9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_Toc29049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_Toc3136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2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_Toc18712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5" w:history="1">
        <w:r>
          <w:rPr>
            <w:rFonts w:ascii="仿宋" w:eastAsia="仿宋" w:hAnsi="仿宋" w:cs="仿宋" w:hint="eastAsia"/>
            <w:lang w:eastAsia="zh-CN"/>
          </w:rPr>
          <w:t>十八、竞争分析</w:t>
        </w:r>
        <w:r>
          <w:tab/>
        </w:r>
        <w:r>
          <w:fldChar w:fldCharType="begin"/>
        </w:r>
        <w:r>
          <w:instrText xml:space="preserve"> PAGEREF _Toc20985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" w:history="1">
        <w:r>
          <w:rPr>
            <w:rFonts w:ascii="仿宋" w:eastAsia="仿宋" w:hAnsi="仿宋" w:cs="仿宋" w:hint="eastAsia"/>
            <w:lang w:eastAsia="zh-CN"/>
          </w:rPr>
          <w:t>(一)、主要竞争对手概述</w:t>
        </w:r>
        <w:r>
          <w:tab/>
        </w:r>
        <w:r>
          <w:fldChar w:fldCharType="begin"/>
        </w:r>
        <w:r>
          <w:instrText xml:space="preserve"> PAGEREF _Toc1097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1" w:history="1">
        <w:r>
          <w:rPr>
            <w:rFonts w:ascii="仿宋" w:eastAsia="仿宋" w:hAnsi="仿宋" w:cs="仿宋" w:hint="eastAsia"/>
            <w:lang w:eastAsia="zh-CN"/>
          </w:rPr>
          <w:t>(二)、竞争对手优势和劣势分析</w:t>
        </w:r>
        <w:r>
          <w:tab/>
        </w:r>
        <w:r>
          <w:fldChar w:fldCharType="begin"/>
        </w:r>
        <w:r>
          <w:instrText xml:space="preserve"> PAGEREF _Toc9451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" w:history="1">
        <w:r>
          <w:rPr>
            <w:rFonts w:ascii="仿宋" w:eastAsia="仿宋" w:hAnsi="仿宋" w:cs="仿宋" w:hint="eastAsia"/>
            <w:lang w:eastAsia="zh-CN"/>
          </w:rPr>
          <w:t>(三)、市场份额和竞争定位</w:t>
        </w:r>
        <w:r>
          <w:tab/>
        </w:r>
        <w:r>
          <w:fldChar w:fldCharType="begin"/>
        </w:r>
        <w:r>
          <w:instrText xml:space="preserve"> PAGEREF _Toc258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3" w:history="1">
        <w:r>
          <w:rPr>
            <w:rFonts w:ascii="仿宋" w:eastAsia="仿宋" w:hAnsi="仿宋" w:cs="仿宋" w:hint="eastAsia"/>
            <w:lang w:eastAsia="zh-CN"/>
          </w:rPr>
          <w:t>(四)、竞争策略和反应计划</w:t>
        </w:r>
        <w:r>
          <w:tab/>
        </w:r>
        <w:r>
          <w:fldChar w:fldCharType="begin"/>
        </w:r>
        <w:r>
          <w:instrText xml:space="preserve"> PAGEREF _Toc17593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4" w:history="1">
        <w:r>
          <w:rPr>
            <w:rFonts w:ascii="仿宋" w:eastAsia="仿宋" w:hAnsi="仿宋" w:cs="仿宋" w:hint="eastAsia"/>
            <w:lang w:eastAsia="zh-CN"/>
          </w:rPr>
          <w:t>(五)、创新和差异化战略</w:t>
        </w:r>
        <w:r>
          <w:tab/>
        </w:r>
        <w:r>
          <w:fldChar w:fldCharType="begin"/>
        </w:r>
        <w:r>
          <w:instrText xml:space="preserve"> PAGEREF _Toc31694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09" w:history="1">
        <w:r>
          <w:rPr>
            <w:rFonts w:ascii="仿宋" w:eastAsia="仿宋" w:hAnsi="仿宋" w:cs="仿宋" w:hint="eastAsia"/>
            <w:lang w:eastAsia="zh-CN"/>
          </w:rPr>
          <w:t>十九、社会影响分析</w:t>
        </w:r>
        <w:r>
          <w:tab/>
        </w:r>
        <w:r>
          <w:fldChar w:fldCharType="begin"/>
        </w:r>
        <w:r>
          <w:instrText xml:space="preserve"> PAGEREF _Toc29009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21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_Toc7216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_Toc9806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_Toc8431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74" w:history="1">
        <w:r>
          <w:rPr>
            <w:rFonts w:ascii="仿宋" w:eastAsia="仿宋" w:hAnsi="仿宋" w:cs="仿宋" w:hint="eastAsia"/>
            <w:lang w:eastAsia="zh-CN"/>
          </w:rPr>
          <w:t>二十、路桥施工行业行业创新驱动</w:t>
        </w:r>
        <w:r>
          <w:tab/>
        </w:r>
        <w:r>
          <w:fldChar w:fldCharType="begin"/>
        </w:r>
        <w:r>
          <w:instrText xml:space="preserve"> PAGEREF _Toc31374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7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_Toc5087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2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_Toc3412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8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_Toc26858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3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_Toc30133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45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939"/>
      <w:r>
        <w:rPr>
          <w:rFonts w:ascii="仿宋" w:eastAsia="仿宋" w:hAnsi="仿宋" w:cs="仿宋" w:hint="eastAsia"/>
          <w:sz w:val="28"/>
          <w:lang w:eastAsia="zh-CN"/>
        </w:rPr>
        <w:t>一、路桥施工项目可持续发展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731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路桥施工项目中，路桥施工项目团队以未来为焦点，明确了可持续发展的战略导向。制定的具体可持续发展目标包括降低资源使用、采用环保技术、最大化社会效益等。这一步骤不仅有助于路桥施工项目达到环保和社会责任标准的顶峰，还为未来提供了明确指引，确保路桥施工项目的发展符合可持续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可持续实践融入到路桥施工项目管理中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https://d.book118.com/016112132040010053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路桥施工项目调研分析报告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路桥施工项目调研分析报告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路桥施工项目调研分析报告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路桥施工项目调研分析报告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路桥施工项目调研分析报告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D6255E"/>
    <w:rsid w:val="26D6255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16112132040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2024-02-21T18:53:00Z</dcterms:created>
  <dcterms:modified xsi:type="dcterms:W3CDTF">2024-02-21T18:53:49Z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4A39D874D7554937B6ACD195B4354EEE_11</vt:lpwstr>
  </property>
  <property fmtid="{D5CDD505-2E9C-101B-9397-08002B2CF9AE}" pid="3" name="KSOProductBuildVer">
    <vt:lpwstr>2052-12.1.0.16250</vt:lpwstr>
  </property>
</Properties>
</file>