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39" w:history="1">
        <w:r>
          <w:rPr>
            <w:rFonts w:ascii="仿宋" w:eastAsia="仿宋" w:hAnsi="仿宋" w:cs="仿宋" w:hint="eastAsia"/>
            <w:lang w:eastAsia="zh-CN"/>
          </w:rPr>
          <w:t>概论</w:t>
        </w:r>
        <w:r>
          <w:tab/>
        </w:r>
        <w:r>
          <w:fldChar w:fldCharType="begin"/>
        </w:r>
        <w:r>
          <w:instrText xml:space="preserve"> PAGEREF _Toc22439 \h </w:instrText>
        </w:r>
        <w:r>
          <w:fldChar w:fldCharType="separate"/>
        </w:r>
        <w:r>
          <w:t>3</w:t>
        </w:r>
        <w:r>
          <w:fldChar w:fldCharType="end"/>
        </w:r>
      </w:hyperlink>
    </w:p>
    <w:p>
      <w:pPr>
        <w:pStyle w:val="TOC1"/>
        <w:tabs>
          <w:tab w:val="right" w:leader="dot" w:pos="8306"/>
        </w:tabs>
      </w:pPr>
      <w:hyperlink w:anchor="_Toc6238" w:history="1">
        <w:r>
          <w:rPr>
            <w:rFonts w:ascii="仿宋" w:eastAsia="仿宋" w:hAnsi="仿宋" w:cs="仿宋" w:hint="eastAsia"/>
            <w:lang w:eastAsia="zh-CN"/>
          </w:rPr>
          <w:t>一、产品规划分析</w:t>
        </w:r>
        <w:r>
          <w:tab/>
        </w:r>
        <w:r>
          <w:fldChar w:fldCharType="begin"/>
        </w:r>
        <w:r>
          <w:instrText xml:space="preserve"> PAGEREF _Toc6238 \h </w:instrText>
        </w:r>
        <w:r>
          <w:fldChar w:fldCharType="separate"/>
        </w:r>
        <w:r>
          <w:t>3</w:t>
        </w:r>
        <w:r>
          <w:fldChar w:fldCharType="end"/>
        </w:r>
      </w:hyperlink>
    </w:p>
    <w:p>
      <w:pPr>
        <w:pStyle w:val="TOC2"/>
        <w:tabs>
          <w:tab w:val="right" w:leader="dot" w:pos="8306"/>
        </w:tabs>
      </w:pPr>
      <w:hyperlink w:anchor="_Toc19663" w:history="1">
        <w:r>
          <w:rPr>
            <w:rFonts w:ascii="仿宋" w:eastAsia="仿宋" w:hAnsi="仿宋" w:cs="仿宋" w:hint="eastAsia"/>
            <w:lang w:eastAsia="zh-CN"/>
          </w:rPr>
          <w:t>(一)、产品规划</w:t>
        </w:r>
        <w:r>
          <w:tab/>
        </w:r>
        <w:r>
          <w:fldChar w:fldCharType="begin"/>
        </w:r>
        <w:r>
          <w:instrText xml:space="preserve"> PAGEREF _Toc19663 \h </w:instrText>
        </w:r>
        <w:r>
          <w:fldChar w:fldCharType="separate"/>
        </w:r>
        <w:r>
          <w:t>3</w:t>
        </w:r>
        <w:r>
          <w:fldChar w:fldCharType="end"/>
        </w:r>
      </w:hyperlink>
    </w:p>
    <w:p>
      <w:pPr>
        <w:pStyle w:val="TOC2"/>
        <w:tabs>
          <w:tab w:val="right" w:leader="dot" w:pos="8306"/>
        </w:tabs>
      </w:pPr>
      <w:hyperlink w:anchor="_Toc25194" w:history="1">
        <w:r>
          <w:rPr>
            <w:rFonts w:ascii="仿宋" w:eastAsia="仿宋" w:hAnsi="仿宋" w:cs="仿宋" w:hint="eastAsia"/>
            <w:lang w:eastAsia="zh-CN"/>
          </w:rPr>
          <w:t>(二)、建设规模</w:t>
        </w:r>
        <w:r>
          <w:tab/>
        </w:r>
        <w:r>
          <w:fldChar w:fldCharType="begin"/>
        </w:r>
        <w:r>
          <w:instrText xml:space="preserve"> PAGEREF _Toc25194 \h </w:instrText>
        </w:r>
        <w:r>
          <w:fldChar w:fldCharType="separate"/>
        </w:r>
        <w:r>
          <w:t>4</w:t>
        </w:r>
        <w:r>
          <w:fldChar w:fldCharType="end"/>
        </w:r>
      </w:hyperlink>
    </w:p>
    <w:p>
      <w:pPr>
        <w:pStyle w:val="TOC1"/>
        <w:tabs>
          <w:tab w:val="right" w:leader="dot" w:pos="8306"/>
        </w:tabs>
      </w:pPr>
      <w:hyperlink w:anchor="_Toc1215" w:history="1">
        <w:r>
          <w:rPr>
            <w:rFonts w:ascii="仿宋" w:eastAsia="仿宋" w:hAnsi="仿宋" w:cs="仿宋" w:hint="eastAsia"/>
            <w:lang w:eastAsia="zh-CN"/>
          </w:rPr>
          <w:t>二、被褥项目绩效评估</w:t>
        </w:r>
        <w:r>
          <w:tab/>
        </w:r>
        <w:r>
          <w:fldChar w:fldCharType="begin"/>
        </w:r>
        <w:r>
          <w:instrText xml:space="preserve"> PAGEREF _Toc1215 \h </w:instrText>
        </w:r>
        <w:r>
          <w:fldChar w:fldCharType="separate"/>
        </w:r>
        <w:r>
          <w:t>5</w:t>
        </w:r>
        <w:r>
          <w:fldChar w:fldCharType="end"/>
        </w:r>
      </w:hyperlink>
    </w:p>
    <w:p>
      <w:pPr>
        <w:pStyle w:val="TOC2"/>
        <w:tabs>
          <w:tab w:val="right" w:leader="dot" w:pos="8306"/>
        </w:tabs>
      </w:pPr>
      <w:hyperlink w:anchor="_Toc16514" w:history="1">
        <w:r>
          <w:rPr>
            <w:rFonts w:ascii="仿宋" w:eastAsia="仿宋" w:hAnsi="仿宋" w:cs="仿宋" w:hint="eastAsia"/>
            <w:lang w:eastAsia="zh-CN"/>
          </w:rPr>
          <w:t>(一)、绩效评估指标</w:t>
        </w:r>
        <w:r>
          <w:tab/>
        </w:r>
        <w:r>
          <w:fldChar w:fldCharType="begin"/>
        </w:r>
        <w:r>
          <w:instrText xml:space="preserve"> PAGEREF _Toc16514 \h </w:instrText>
        </w:r>
        <w:r>
          <w:fldChar w:fldCharType="separate"/>
        </w:r>
        <w:r>
          <w:t>5</w:t>
        </w:r>
        <w:r>
          <w:fldChar w:fldCharType="end"/>
        </w:r>
      </w:hyperlink>
    </w:p>
    <w:p>
      <w:pPr>
        <w:pStyle w:val="TOC2"/>
        <w:tabs>
          <w:tab w:val="right" w:leader="dot" w:pos="8306"/>
        </w:tabs>
      </w:pPr>
      <w:hyperlink w:anchor="_Toc103" w:history="1">
        <w:r>
          <w:rPr>
            <w:rFonts w:ascii="仿宋" w:eastAsia="仿宋" w:hAnsi="仿宋" w:cs="仿宋" w:hint="eastAsia"/>
            <w:lang w:eastAsia="zh-CN"/>
          </w:rPr>
          <w:t>(二)、绩效评估方法</w:t>
        </w:r>
        <w:r>
          <w:tab/>
        </w:r>
        <w:r>
          <w:fldChar w:fldCharType="begin"/>
        </w:r>
        <w:r>
          <w:instrText xml:space="preserve"> PAGEREF _Toc103 \h </w:instrText>
        </w:r>
        <w:r>
          <w:fldChar w:fldCharType="separate"/>
        </w:r>
        <w:r>
          <w:t>6</w:t>
        </w:r>
        <w:r>
          <w:fldChar w:fldCharType="end"/>
        </w:r>
      </w:hyperlink>
    </w:p>
    <w:p>
      <w:pPr>
        <w:pStyle w:val="TOC2"/>
        <w:tabs>
          <w:tab w:val="right" w:leader="dot" w:pos="8306"/>
        </w:tabs>
      </w:pPr>
      <w:hyperlink w:anchor="_Toc5339" w:history="1">
        <w:r>
          <w:rPr>
            <w:rFonts w:ascii="仿宋" w:eastAsia="仿宋" w:hAnsi="仿宋" w:cs="仿宋" w:hint="eastAsia"/>
            <w:lang w:eastAsia="zh-CN"/>
          </w:rPr>
          <w:t>(三)、绩效评估周期</w:t>
        </w:r>
        <w:r>
          <w:tab/>
        </w:r>
        <w:r>
          <w:fldChar w:fldCharType="begin"/>
        </w:r>
        <w:r>
          <w:instrText xml:space="preserve"> PAGEREF _Toc5339 \h </w:instrText>
        </w:r>
        <w:r>
          <w:fldChar w:fldCharType="separate"/>
        </w:r>
        <w:r>
          <w:t>7</w:t>
        </w:r>
        <w:r>
          <w:fldChar w:fldCharType="end"/>
        </w:r>
      </w:hyperlink>
    </w:p>
    <w:p>
      <w:pPr>
        <w:pStyle w:val="TOC1"/>
        <w:tabs>
          <w:tab w:val="right" w:leader="dot" w:pos="8306"/>
        </w:tabs>
      </w:pPr>
      <w:hyperlink w:anchor="_Toc4619" w:history="1">
        <w:r>
          <w:rPr>
            <w:rFonts w:ascii="仿宋" w:eastAsia="仿宋" w:hAnsi="仿宋" w:cs="仿宋" w:hint="eastAsia"/>
            <w:lang w:eastAsia="zh-CN"/>
          </w:rPr>
          <w:t>三、被褥项目概论</w:t>
        </w:r>
        <w:r>
          <w:tab/>
        </w:r>
        <w:r>
          <w:fldChar w:fldCharType="begin"/>
        </w:r>
        <w:r>
          <w:instrText xml:space="preserve"> PAGEREF _Toc4619 \h </w:instrText>
        </w:r>
        <w:r>
          <w:fldChar w:fldCharType="separate"/>
        </w:r>
        <w:r>
          <w:t>8</w:t>
        </w:r>
        <w:r>
          <w:fldChar w:fldCharType="end"/>
        </w:r>
      </w:hyperlink>
    </w:p>
    <w:p>
      <w:pPr>
        <w:pStyle w:val="TOC2"/>
        <w:tabs>
          <w:tab w:val="right" w:leader="dot" w:pos="8306"/>
        </w:tabs>
      </w:pPr>
      <w:hyperlink w:anchor="_Toc1539" w:history="1">
        <w:r>
          <w:rPr>
            <w:rFonts w:ascii="仿宋" w:eastAsia="仿宋" w:hAnsi="仿宋" w:cs="仿宋" w:hint="eastAsia"/>
            <w:lang w:eastAsia="zh-CN"/>
          </w:rPr>
          <w:t>(一)、被褥项目概况</w:t>
        </w:r>
        <w:r>
          <w:tab/>
        </w:r>
        <w:r>
          <w:fldChar w:fldCharType="begin"/>
        </w:r>
        <w:r>
          <w:instrText xml:space="preserve"> PAGEREF _Toc1539 \h </w:instrText>
        </w:r>
        <w:r>
          <w:fldChar w:fldCharType="separate"/>
        </w:r>
        <w:r>
          <w:t>8</w:t>
        </w:r>
        <w:r>
          <w:fldChar w:fldCharType="end"/>
        </w:r>
      </w:hyperlink>
    </w:p>
    <w:p>
      <w:pPr>
        <w:pStyle w:val="TOC2"/>
        <w:tabs>
          <w:tab w:val="right" w:leader="dot" w:pos="8306"/>
        </w:tabs>
      </w:pPr>
      <w:hyperlink w:anchor="_Toc22000" w:history="1">
        <w:r>
          <w:rPr>
            <w:rFonts w:ascii="仿宋" w:eastAsia="仿宋" w:hAnsi="仿宋" w:cs="仿宋" w:hint="eastAsia"/>
            <w:lang w:eastAsia="zh-CN"/>
          </w:rPr>
          <w:t>(二)、被褥项目目标</w:t>
        </w:r>
        <w:r>
          <w:tab/>
        </w:r>
        <w:r>
          <w:fldChar w:fldCharType="begin"/>
        </w:r>
        <w:r>
          <w:instrText xml:space="preserve"> PAGEREF _Toc22000 \h </w:instrText>
        </w:r>
        <w:r>
          <w:fldChar w:fldCharType="separate"/>
        </w:r>
        <w:r>
          <w:t>10</w:t>
        </w:r>
        <w:r>
          <w:fldChar w:fldCharType="end"/>
        </w:r>
      </w:hyperlink>
    </w:p>
    <w:p>
      <w:pPr>
        <w:pStyle w:val="TOC2"/>
        <w:tabs>
          <w:tab w:val="right" w:leader="dot" w:pos="8306"/>
        </w:tabs>
      </w:pPr>
      <w:hyperlink w:anchor="_Toc22362" w:history="1">
        <w:r>
          <w:rPr>
            <w:rFonts w:ascii="仿宋" w:eastAsia="仿宋" w:hAnsi="仿宋" w:cs="仿宋" w:hint="eastAsia"/>
            <w:lang w:eastAsia="zh-CN"/>
          </w:rPr>
          <w:t>(三)、被褥项目提出的理由</w:t>
        </w:r>
        <w:r>
          <w:tab/>
        </w:r>
        <w:r>
          <w:fldChar w:fldCharType="begin"/>
        </w:r>
        <w:r>
          <w:instrText xml:space="preserve"> PAGEREF _Toc22362 \h </w:instrText>
        </w:r>
        <w:r>
          <w:fldChar w:fldCharType="separate"/>
        </w:r>
        <w:r>
          <w:t>11</w:t>
        </w:r>
        <w:r>
          <w:fldChar w:fldCharType="end"/>
        </w:r>
      </w:hyperlink>
    </w:p>
    <w:p>
      <w:pPr>
        <w:pStyle w:val="TOC2"/>
        <w:tabs>
          <w:tab w:val="right" w:leader="dot" w:pos="8306"/>
        </w:tabs>
      </w:pPr>
      <w:hyperlink w:anchor="_Toc24957" w:history="1">
        <w:r>
          <w:rPr>
            <w:rFonts w:ascii="仿宋" w:eastAsia="仿宋" w:hAnsi="仿宋" w:cs="仿宋" w:hint="eastAsia"/>
            <w:lang w:eastAsia="zh-CN"/>
          </w:rPr>
          <w:t>(四)、被褥项目意义</w:t>
        </w:r>
        <w:r>
          <w:tab/>
        </w:r>
        <w:r>
          <w:fldChar w:fldCharType="begin"/>
        </w:r>
        <w:r>
          <w:instrText xml:space="preserve"> PAGEREF _Toc24957 \h </w:instrText>
        </w:r>
        <w:r>
          <w:fldChar w:fldCharType="separate"/>
        </w:r>
        <w:r>
          <w:t>12</w:t>
        </w:r>
        <w:r>
          <w:fldChar w:fldCharType="end"/>
        </w:r>
      </w:hyperlink>
    </w:p>
    <w:p>
      <w:pPr>
        <w:pStyle w:val="TOC2"/>
        <w:tabs>
          <w:tab w:val="right" w:leader="dot" w:pos="8306"/>
        </w:tabs>
      </w:pPr>
      <w:hyperlink w:anchor="_Toc12832" w:history="1">
        <w:r>
          <w:rPr>
            <w:rFonts w:ascii="仿宋" w:eastAsia="仿宋" w:hAnsi="仿宋" w:cs="仿宋" w:hint="eastAsia"/>
            <w:lang w:eastAsia="zh-CN"/>
          </w:rPr>
          <w:t>(五)、被褥项目背景</w:t>
        </w:r>
        <w:r>
          <w:tab/>
        </w:r>
        <w:r>
          <w:fldChar w:fldCharType="begin"/>
        </w:r>
        <w:r>
          <w:instrText xml:space="preserve"> PAGEREF _Toc12832 \h </w:instrText>
        </w:r>
        <w:r>
          <w:fldChar w:fldCharType="separate"/>
        </w:r>
        <w:r>
          <w:t>13</w:t>
        </w:r>
        <w:r>
          <w:fldChar w:fldCharType="end"/>
        </w:r>
      </w:hyperlink>
    </w:p>
    <w:p>
      <w:pPr>
        <w:pStyle w:val="TOC1"/>
        <w:tabs>
          <w:tab w:val="right" w:leader="dot" w:pos="8306"/>
        </w:tabs>
      </w:pPr>
      <w:hyperlink w:anchor="_Toc25728" w:history="1">
        <w:r>
          <w:rPr>
            <w:rFonts w:ascii="仿宋" w:eastAsia="仿宋" w:hAnsi="仿宋" w:cs="仿宋" w:hint="eastAsia"/>
            <w:lang w:eastAsia="zh-CN"/>
          </w:rPr>
          <w:t>四、工艺说明</w:t>
        </w:r>
        <w:r>
          <w:tab/>
        </w:r>
        <w:r>
          <w:fldChar w:fldCharType="begin"/>
        </w:r>
        <w:r>
          <w:instrText xml:space="preserve"> PAGEREF _Toc25728 \h </w:instrText>
        </w:r>
        <w:r>
          <w:fldChar w:fldCharType="separate"/>
        </w:r>
        <w:r>
          <w:t>14</w:t>
        </w:r>
        <w:r>
          <w:fldChar w:fldCharType="end"/>
        </w:r>
      </w:hyperlink>
    </w:p>
    <w:p>
      <w:pPr>
        <w:pStyle w:val="TOC2"/>
        <w:tabs>
          <w:tab w:val="right" w:leader="dot" w:pos="8306"/>
        </w:tabs>
      </w:pPr>
      <w:hyperlink w:anchor="_Toc19513" w:history="1">
        <w:r>
          <w:rPr>
            <w:rFonts w:ascii="仿宋" w:eastAsia="仿宋" w:hAnsi="仿宋" w:cs="仿宋" w:hint="eastAsia"/>
            <w:lang w:eastAsia="zh-CN"/>
          </w:rPr>
          <w:t>(一)、技术管理特点</w:t>
        </w:r>
        <w:r>
          <w:tab/>
        </w:r>
        <w:r>
          <w:fldChar w:fldCharType="begin"/>
        </w:r>
        <w:r>
          <w:instrText xml:space="preserve"> PAGEREF _Toc19513 \h </w:instrText>
        </w:r>
        <w:r>
          <w:fldChar w:fldCharType="separate"/>
        </w:r>
        <w:r>
          <w:t>14</w:t>
        </w:r>
        <w:r>
          <w:fldChar w:fldCharType="end"/>
        </w:r>
      </w:hyperlink>
    </w:p>
    <w:p>
      <w:pPr>
        <w:pStyle w:val="TOC2"/>
        <w:tabs>
          <w:tab w:val="right" w:leader="dot" w:pos="8306"/>
        </w:tabs>
      </w:pPr>
      <w:hyperlink w:anchor="_Toc5488" w:history="1">
        <w:r>
          <w:rPr>
            <w:rFonts w:ascii="仿宋" w:eastAsia="仿宋" w:hAnsi="仿宋" w:cs="仿宋" w:hint="eastAsia"/>
            <w:lang w:eastAsia="zh-CN"/>
          </w:rPr>
          <w:t>(二)、被褥项目工艺技术设计方案</w:t>
        </w:r>
        <w:r>
          <w:tab/>
        </w:r>
        <w:r>
          <w:fldChar w:fldCharType="begin"/>
        </w:r>
        <w:r>
          <w:instrText xml:space="preserve"> PAGEREF _Toc5488 \h </w:instrText>
        </w:r>
        <w:r>
          <w:fldChar w:fldCharType="separate"/>
        </w:r>
        <w:r>
          <w:t>15</w:t>
        </w:r>
        <w:r>
          <w:fldChar w:fldCharType="end"/>
        </w:r>
      </w:hyperlink>
    </w:p>
    <w:p>
      <w:pPr>
        <w:pStyle w:val="TOC2"/>
        <w:tabs>
          <w:tab w:val="right" w:leader="dot" w:pos="8306"/>
        </w:tabs>
      </w:pPr>
      <w:hyperlink w:anchor="_Toc474" w:history="1">
        <w:r>
          <w:rPr>
            <w:rFonts w:ascii="仿宋" w:eastAsia="仿宋" w:hAnsi="仿宋" w:cs="仿宋" w:hint="eastAsia"/>
            <w:lang w:eastAsia="zh-CN"/>
          </w:rPr>
          <w:t>(三)、设备选型方案</w:t>
        </w:r>
        <w:r>
          <w:tab/>
        </w:r>
        <w:r>
          <w:fldChar w:fldCharType="begin"/>
        </w:r>
        <w:r>
          <w:instrText xml:space="preserve"> PAGEREF _Toc474 \h </w:instrText>
        </w:r>
        <w:r>
          <w:fldChar w:fldCharType="separate"/>
        </w:r>
        <w:r>
          <w:t>16</w:t>
        </w:r>
        <w:r>
          <w:fldChar w:fldCharType="end"/>
        </w:r>
      </w:hyperlink>
    </w:p>
    <w:p>
      <w:pPr>
        <w:pStyle w:val="TOC1"/>
        <w:tabs>
          <w:tab w:val="right" w:leader="dot" w:pos="8306"/>
        </w:tabs>
      </w:pPr>
      <w:hyperlink w:anchor="_Toc18655" w:history="1">
        <w:r>
          <w:rPr>
            <w:rFonts w:ascii="仿宋" w:eastAsia="仿宋" w:hAnsi="仿宋" w:cs="仿宋" w:hint="eastAsia"/>
            <w:lang w:eastAsia="zh-CN"/>
          </w:rPr>
          <w:t>五、被褥项目建设单位说明</w:t>
        </w:r>
        <w:r>
          <w:tab/>
        </w:r>
        <w:r>
          <w:fldChar w:fldCharType="begin"/>
        </w:r>
        <w:r>
          <w:instrText xml:space="preserve"> PAGEREF _Toc18655 \h </w:instrText>
        </w:r>
        <w:r>
          <w:fldChar w:fldCharType="separate"/>
        </w:r>
        <w:r>
          <w:t>18</w:t>
        </w:r>
        <w:r>
          <w:fldChar w:fldCharType="end"/>
        </w:r>
      </w:hyperlink>
    </w:p>
    <w:p>
      <w:pPr>
        <w:pStyle w:val="TOC2"/>
        <w:tabs>
          <w:tab w:val="right" w:leader="dot" w:pos="8306"/>
        </w:tabs>
      </w:pPr>
      <w:hyperlink w:anchor="_Toc25009" w:history="1">
        <w:r>
          <w:rPr>
            <w:rFonts w:ascii="仿宋" w:eastAsia="仿宋" w:hAnsi="仿宋" w:cs="仿宋" w:hint="eastAsia"/>
            <w:lang w:eastAsia="zh-CN"/>
          </w:rPr>
          <w:t>(一)、被褥项目承办单位基本情况</w:t>
        </w:r>
        <w:r>
          <w:tab/>
        </w:r>
        <w:r>
          <w:fldChar w:fldCharType="begin"/>
        </w:r>
        <w:r>
          <w:instrText xml:space="preserve"> PAGEREF _Toc25009 \h </w:instrText>
        </w:r>
        <w:r>
          <w:fldChar w:fldCharType="separate"/>
        </w:r>
        <w:r>
          <w:t>18</w:t>
        </w:r>
        <w:r>
          <w:fldChar w:fldCharType="end"/>
        </w:r>
      </w:hyperlink>
    </w:p>
    <w:p>
      <w:pPr>
        <w:pStyle w:val="TOC2"/>
        <w:tabs>
          <w:tab w:val="right" w:leader="dot" w:pos="8306"/>
        </w:tabs>
      </w:pPr>
      <w:hyperlink w:anchor="_Toc21896" w:history="1">
        <w:r>
          <w:rPr>
            <w:rFonts w:ascii="仿宋" w:eastAsia="仿宋" w:hAnsi="仿宋" w:cs="仿宋" w:hint="eastAsia"/>
            <w:lang w:eastAsia="zh-CN"/>
          </w:rPr>
          <w:t>(二)、公司经济效益分析</w:t>
        </w:r>
        <w:r>
          <w:tab/>
        </w:r>
        <w:r>
          <w:fldChar w:fldCharType="begin"/>
        </w:r>
        <w:r>
          <w:instrText xml:space="preserve"> PAGEREF _Toc21896 \h </w:instrText>
        </w:r>
        <w:r>
          <w:fldChar w:fldCharType="separate"/>
        </w:r>
        <w:r>
          <w:t>18</w:t>
        </w:r>
        <w:r>
          <w:fldChar w:fldCharType="end"/>
        </w:r>
      </w:hyperlink>
    </w:p>
    <w:p>
      <w:pPr>
        <w:pStyle w:val="TOC1"/>
        <w:tabs>
          <w:tab w:val="right" w:leader="dot" w:pos="8306"/>
        </w:tabs>
      </w:pPr>
      <w:hyperlink w:anchor="_Toc26446" w:history="1">
        <w:r>
          <w:rPr>
            <w:rFonts w:ascii="仿宋" w:eastAsia="仿宋" w:hAnsi="仿宋" w:cs="仿宋" w:hint="eastAsia"/>
            <w:lang w:eastAsia="zh-CN"/>
          </w:rPr>
          <w:t>六、被褥项目建设背景及必要性分析</w:t>
        </w:r>
        <w:r>
          <w:tab/>
        </w:r>
        <w:r>
          <w:fldChar w:fldCharType="begin"/>
        </w:r>
        <w:r>
          <w:instrText xml:space="preserve"> PAGEREF _Toc26446 \h </w:instrText>
        </w:r>
        <w:r>
          <w:fldChar w:fldCharType="separate"/>
        </w:r>
        <w:r>
          <w:t>19</w:t>
        </w:r>
        <w:r>
          <w:fldChar w:fldCharType="end"/>
        </w:r>
      </w:hyperlink>
    </w:p>
    <w:p>
      <w:pPr>
        <w:pStyle w:val="TOC2"/>
        <w:tabs>
          <w:tab w:val="right" w:leader="dot" w:pos="8306"/>
        </w:tabs>
      </w:pPr>
      <w:hyperlink w:anchor="_Toc12684" w:history="1">
        <w:r>
          <w:rPr>
            <w:rFonts w:ascii="仿宋" w:eastAsia="仿宋" w:hAnsi="仿宋" w:cs="仿宋" w:hint="eastAsia"/>
            <w:lang w:eastAsia="zh-CN"/>
          </w:rPr>
          <w:t>(一)、被褥项目背景分析</w:t>
        </w:r>
        <w:r>
          <w:tab/>
        </w:r>
        <w:r>
          <w:fldChar w:fldCharType="begin"/>
        </w:r>
        <w:r>
          <w:instrText xml:space="preserve"> PAGEREF _Toc12684 \h </w:instrText>
        </w:r>
        <w:r>
          <w:fldChar w:fldCharType="separate"/>
        </w:r>
        <w:r>
          <w:t>19</w:t>
        </w:r>
        <w:r>
          <w:fldChar w:fldCharType="end"/>
        </w:r>
      </w:hyperlink>
    </w:p>
    <w:p>
      <w:pPr>
        <w:pStyle w:val="TOC2"/>
        <w:tabs>
          <w:tab w:val="right" w:leader="dot" w:pos="8306"/>
        </w:tabs>
      </w:pPr>
      <w:hyperlink w:anchor="_Toc15828" w:history="1">
        <w:r>
          <w:rPr>
            <w:rFonts w:ascii="仿宋" w:eastAsia="仿宋" w:hAnsi="仿宋" w:cs="仿宋" w:hint="eastAsia"/>
            <w:lang w:eastAsia="zh-CN"/>
          </w:rPr>
          <w:t>(二)、被褥项目建设必要性分析</w:t>
        </w:r>
        <w:r>
          <w:tab/>
        </w:r>
        <w:r>
          <w:fldChar w:fldCharType="begin"/>
        </w:r>
        <w:r>
          <w:instrText xml:space="preserve"> PAGEREF _Toc15828 \h </w:instrText>
        </w:r>
        <w:r>
          <w:fldChar w:fldCharType="separate"/>
        </w:r>
        <w:r>
          <w:t>21</w:t>
        </w:r>
        <w:r>
          <w:fldChar w:fldCharType="end"/>
        </w:r>
      </w:hyperlink>
    </w:p>
    <w:p>
      <w:pPr>
        <w:pStyle w:val="TOC1"/>
        <w:tabs>
          <w:tab w:val="right" w:leader="dot" w:pos="8306"/>
        </w:tabs>
      </w:pPr>
      <w:hyperlink w:anchor="_Toc23264" w:history="1">
        <w:r>
          <w:rPr>
            <w:rFonts w:ascii="仿宋" w:eastAsia="仿宋" w:hAnsi="仿宋" w:cs="仿宋" w:hint="eastAsia"/>
            <w:lang w:eastAsia="zh-CN"/>
          </w:rPr>
          <w:t>七、被褥项目财务管理</w:t>
        </w:r>
        <w:r>
          <w:tab/>
        </w:r>
        <w:r>
          <w:fldChar w:fldCharType="begin"/>
        </w:r>
        <w:r>
          <w:instrText xml:space="preserve"> PAGEREF _Toc23264 \h </w:instrText>
        </w:r>
        <w:r>
          <w:fldChar w:fldCharType="separate"/>
        </w:r>
        <w:r>
          <w:t>22</w:t>
        </w:r>
        <w:r>
          <w:fldChar w:fldCharType="end"/>
        </w:r>
      </w:hyperlink>
    </w:p>
    <w:p>
      <w:pPr>
        <w:pStyle w:val="TOC2"/>
        <w:tabs>
          <w:tab w:val="right" w:leader="dot" w:pos="8306"/>
        </w:tabs>
      </w:pPr>
      <w:hyperlink w:anchor="_Toc30017" w:history="1">
        <w:r>
          <w:rPr>
            <w:rFonts w:ascii="仿宋" w:eastAsia="仿宋" w:hAnsi="仿宋" w:cs="仿宋" w:hint="eastAsia"/>
            <w:lang w:eastAsia="zh-CN"/>
          </w:rPr>
          <w:t>(一)、资金需求大</w:t>
        </w:r>
        <w:r>
          <w:tab/>
        </w:r>
        <w:r>
          <w:fldChar w:fldCharType="begin"/>
        </w:r>
        <w:r>
          <w:instrText xml:space="preserve"> PAGEREF _Toc30017 \h </w:instrText>
        </w:r>
        <w:r>
          <w:fldChar w:fldCharType="separate"/>
        </w:r>
        <w:r>
          <w:t>22</w:t>
        </w:r>
        <w:r>
          <w:fldChar w:fldCharType="end"/>
        </w:r>
      </w:hyperlink>
    </w:p>
    <w:p>
      <w:pPr>
        <w:pStyle w:val="TOC2"/>
        <w:tabs>
          <w:tab w:val="right" w:leader="dot" w:pos="8306"/>
        </w:tabs>
      </w:pPr>
      <w:hyperlink w:anchor="_Toc27649" w:history="1">
        <w:r>
          <w:rPr>
            <w:rFonts w:ascii="仿宋" w:eastAsia="仿宋" w:hAnsi="仿宋" w:cs="仿宋" w:hint="eastAsia"/>
            <w:lang w:eastAsia="zh-CN"/>
          </w:rPr>
          <w:t>(二)、研发周期长</w:t>
        </w:r>
        <w:r>
          <w:tab/>
        </w:r>
        <w:r>
          <w:fldChar w:fldCharType="begin"/>
        </w:r>
        <w:r>
          <w:instrText xml:space="preserve"> PAGEREF _Toc27649 \h </w:instrText>
        </w:r>
        <w:r>
          <w:fldChar w:fldCharType="separate"/>
        </w:r>
        <w:r>
          <w:t>23</w:t>
        </w:r>
        <w:r>
          <w:fldChar w:fldCharType="end"/>
        </w:r>
      </w:hyperlink>
    </w:p>
    <w:p>
      <w:pPr>
        <w:pStyle w:val="TOC2"/>
        <w:tabs>
          <w:tab w:val="right" w:leader="dot" w:pos="8306"/>
        </w:tabs>
      </w:pPr>
      <w:hyperlink w:anchor="_Toc9924" w:history="1">
        <w:r>
          <w:rPr>
            <w:rFonts w:ascii="仿宋" w:eastAsia="仿宋" w:hAnsi="仿宋" w:cs="仿宋" w:hint="eastAsia"/>
            <w:lang w:eastAsia="zh-CN"/>
          </w:rPr>
          <w:t>(三)、市场风险大</w:t>
        </w:r>
        <w:r>
          <w:tab/>
        </w:r>
        <w:r>
          <w:fldChar w:fldCharType="begin"/>
        </w:r>
        <w:r>
          <w:instrText xml:space="preserve"> PAGEREF _Toc9924 \h </w:instrText>
        </w:r>
        <w:r>
          <w:fldChar w:fldCharType="separate"/>
        </w:r>
        <w:r>
          <w:t>24</w:t>
        </w:r>
        <w:r>
          <w:fldChar w:fldCharType="end"/>
        </w:r>
      </w:hyperlink>
    </w:p>
    <w:p>
      <w:pPr>
        <w:pStyle w:val="TOC2"/>
        <w:tabs>
          <w:tab w:val="right" w:leader="dot" w:pos="8306"/>
        </w:tabs>
      </w:pPr>
      <w:hyperlink w:anchor="_Toc1892" w:history="1">
        <w:r>
          <w:rPr>
            <w:rFonts w:ascii="仿宋" w:eastAsia="仿宋" w:hAnsi="仿宋" w:cs="仿宋" w:hint="eastAsia"/>
            <w:lang w:eastAsia="zh-CN"/>
          </w:rPr>
          <w:t>(四)、利润率高</w:t>
        </w:r>
        <w:r>
          <w:tab/>
        </w:r>
        <w:r>
          <w:fldChar w:fldCharType="begin"/>
        </w:r>
        <w:r>
          <w:instrText xml:space="preserve"> PAGEREF _Toc1892 \h </w:instrText>
        </w:r>
        <w:r>
          <w:fldChar w:fldCharType="separate"/>
        </w:r>
        <w:r>
          <w:t>27</w:t>
        </w:r>
        <w:r>
          <w:fldChar w:fldCharType="end"/>
        </w:r>
      </w:hyperlink>
    </w:p>
    <w:p>
      <w:pPr>
        <w:pStyle w:val="TOC1"/>
        <w:tabs>
          <w:tab w:val="right" w:leader="dot" w:pos="8306"/>
        </w:tabs>
      </w:pPr>
      <w:hyperlink w:anchor="_Toc10493" w:history="1">
        <w:r>
          <w:rPr>
            <w:rFonts w:ascii="仿宋" w:eastAsia="仿宋" w:hAnsi="仿宋" w:cs="仿宋" w:hint="eastAsia"/>
            <w:lang w:eastAsia="zh-CN"/>
          </w:rPr>
          <w:t>八、被褥项目社会影响</w:t>
        </w:r>
        <w:r>
          <w:tab/>
        </w:r>
        <w:r>
          <w:fldChar w:fldCharType="begin"/>
        </w:r>
        <w:r>
          <w:instrText xml:space="preserve"> PAGEREF _Toc10493 \h </w:instrText>
        </w:r>
        <w:r>
          <w:fldChar w:fldCharType="separate"/>
        </w:r>
        <w:r>
          <w:t>29</w:t>
        </w:r>
        <w:r>
          <w:fldChar w:fldCharType="end"/>
        </w:r>
      </w:hyperlink>
    </w:p>
    <w:p>
      <w:pPr>
        <w:pStyle w:val="TOC2"/>
        <w:tabs>
          <w:tab w:val="right" w:leader="dot" w:pos="8306"/>
        </w:tabs>
      </w:pPr>
      <w:hyperlink w:anchor="_Toc22328" w:history="1">
        <w:r>
          <w:rPr>
            <w:rFonts w:ascii="仿宋" w:eastAsia="仿宋" w:hAnsi="仿宋" w:cs="仿宋" w:hint="eastAsia"/>
            <w:lang w:eastAsia="zh-CN"/>
          </w:rPr>
          <w:t>(一)、社会责任与义务</w:t>
        </w:r>
        <w:r>
          <w:tab/>
        </w:r>
        <w:r>
          <w:fldChar w:fldCharType="begin"/>
        </w:r>
        <w:r>
          <w:instrText xml:space="preserve"> PAGEREF _Toc22328 \h </w:instrText>
        </w:r>
        <w:r>
          <w:fldChar w:fldCharType="separate"/>
        </w:r>
        <w:r>
          <w:t>29</w:t>
        </w:r>
        <w:r>
          <w:fldChar w:fldCharType="end"/>
        </w:r>
      </w:hyperlink>
    </w:p>
    <w:p>
      <w:pPr>
        <w:pStyle w:val="TOC2"/>
        <w:tabs>
          <w:tab w:val="right" w:leader="dot" w:pos="8306"/>
        </w:tabs>
      </w:pPr>
      <w:hyperlink w:anchor="_Toc15139" w:history="1">
        <w:r>
          <w:rPr>
            <w:rFonts w:ascii="仿宋" w:eastAsia="仿宋" w:hAnsi="仿宋" w:cs="仿宋" w:hint="eastAsia"/>
            <w:lang w:eastAsia="zh-CN"/>
          </w:rPr>
          <w:t>(二)、社会参与与沟通</w:t>
        </w:r>
        <w:r>
          <w:tab/>
        </w:r>
        <w:r>
          <w:fldChar w:fldCharType="begin"/>
        </w:r>
        <w:r>
          <w:instrText xml:space="preserve"> PAGEREF _Toc15139 \h </w:instrText>
        </w:r>
        <w:r>
          <w:fldChar w:fldCharType="separate"/>
        </w:r>
        <w:r>
          <w:t>30</w:t>
        </w:r>
        <w:r>
          <w:fldChar w:fldCharType="end"/>
        </w:r>
      </w:hyperlink>
    </w:p>
    <w:p>
      <w:pPr>
        <w:pStyle w:val="TOC1"/>
        <w:tabs>
          <w:tab w:val="right" w:leader="dot" w:pos="8306"/>
        </w:tabs>
      </w:pPr>
      <w:hyperlink w:anchor="_Toc3195" w:history="1">
        <w:r>
          <w:rPr>
            <w:rFonts w:ascii="仿宋" w:eastAsia="仿宋" w:hAnsi="仿宋" w:cs="仿宋" w:hint="eastAsia"/>
            <w:lang w:eastAsia="zh-CN"/>
          </w:rPr>
          <w:t>九、被褥项目投资规划</w:t>
        </w:r>
        <w:r>
          <w:tab/>
        </w:r>
        <w:r>
          <w:fldChar w:fldCharType="begin"/>
        </w:r>
        <w:r>
          <w:instrText xml:space="preserve"> PAGEREF _Toc3195 \h </w:instrText>
        </w:r>
        <w:r>
          <w:fldChar w:fldCharType="separate"/>
        </w:r>
        <w:r>
          <w:t>31</w:t>
        </w:r>
        <w:r>
          <w:fldChar w:fldCharType="end"/>
        </w:r>
      </w:hyperlink>
    </w:p>
    <w:p>
      <w:pPr>
        <w:pStyle w:val="TOC2"/>
        <w:tabs>
          <w:tab w:val="right" w:leader="dot" w:pos="8306"/>
        </w:tabs>
      </w:pPr>
      <w:hyperlink w:anchor="_Toc1628" w:history="1">
        <w:r>
          <w:rPr>
            <w:rFonts w:ascii="仿宋" w:eastAsia="仿宋" w:hAnsi="仿宋" w:cs="仿宋" w:hint="eastAsia"/>
            <w:lang w:eastAsia="zh-CN"/>
          </w:rPr>
          <w:t>(一)、被褥项目总投资估算</w:t>
        </w:r>
        <w:r>
          <w:tab/>
        </w:r>
        <w:r>
          <w:fldChar w:fldCharType="begin"/>
        </w:r>
        <w:r>
          <w:instrText xml:space="preserve"> PAGEREF _Toc1628 \h </w:instrText>
        </w:r>
        <w:r>
          <w:fldChar w:fldCharType="separate"/>
        </w:r>
        <w:r>
          <w:t>31</w:t>
        </w:r>
        <w:r>
          <w:fldChar w:fldCharType="end"/>
        </w:r>
      </w:hyperlink>
    </w:p>
    <w:p>
      <w:pPr>
        <w:pStyle w:val="TOC2"/>
        <w:tabs>
          <w:tab w:val="right" w:leader="dot" w:pos="8306"/>
        </w:tabs>
      </w:pPr>
      <w:hyperlink w:anchor="_Toc24430" w:history="1">
        <w:r>
          <w:rPr>
            <w:rFonts w:ascii="仿宋" w:eastAsia="仿宋" w:hAnsi="仿宋" w:cs="仿宋" w:hint="eastAsia"/>
            <w:lang w:eastAsia="zh-CN"/>
          </w:rPr>
          <w:t>(二)、资金筹措</w:t>
        </w:r>
        <w:r>
          <w:tab/>
        </w:r>
        <w:r>
          <w:fldChar w:fldCharType="begin"/>
        </w:r>
        <w:r>
          <w:instrText xml:space="preserve"> PAGEREF _Toc24430 \h </w:instrText>
        </w:r>
        <w:r>
          <w:fldChar w:fldCharType="separate"/>
        </w:r>
        <w:r>
          <w:t>32</w:t>
        </w:r>
        <w:r>
          <w:fldChar w:fldCharType="end"/>
        </w:r>
      </w:hyperlink>
    </w:p>
    <w:p>
      <w:pPr>
        <w:pStyle w:val="TOC1"/>
        <w:tabs>
          <w:tab w:val="right" w:leader="dot" w:pos="8306"/>
        </w:tabs>
      </w:pPr>
      <w:hyperlink w:anchor="_Toc3786" w:history="1">
        <w:r>
          <w:rPr>
            <w:rFonts w:ascii="仿宋" w:eastAsia="仿宋" w:hAnsi="仿宋" w:cs="仿宋" w:hint="eastAsia"/>
            <w:lang w:eastAsia="zh-CN"/>
          </w:rPr>
          <w:t>十、被褥项目人力资源培养与发展</w:t>
        </w:r>
        <w:r>
          <w:tab/>
        </w:r>
        <w:r>
          <w:fldChar w:fldCharType="begin"/>
        </w:r>
        <w:r>
          <w:instrText xml:space="preserve"> PAGEREF _Toc3786 \h </w:instrText>
        </w:r>
        <w:r>
          <w:fldChar w:fldCharType="separate"/>
        </w:r>
        <w:r>
          <w:t>33</w:t>
        </w:r>
        <w:r>
          <w:fldChar w:fldCharType="end"/>
        </w:r>
      </w:hyperlink>
    </w:p>
    <w:p>
      <w:pPr>
        <w:pStyle w:val="TOC2"/>
        <w:tabs>
          <w:tab w:val="right" w:leader="dot" w:pos="8306"/>
        </w:tabs>
      </w:pPr>
      <w:hyperlink w:anchor="_Toc25834" w:history="1">
        <w:r>
          <w:rPr>
            <w:rFonts w:ascii="仿宋" w:eastAsia="仿宋" w:hAnsi="仿宋" w:cs="仿宋" w:hint="eastAsia"/>
            <w:lang w:eastAsia="zh-CN"/>
          </w:rPr>
          <w:t>(一)、人才需求与规划</w:t>
        </w:r>
        <w:r>
          <w:tab/>
        </w:r>
        <w:r>
          <w:fldChar w:fldCharType="begin"/>
        </w:r>
        <w:r>
          <w:instrText xml:space="preserve"> PAGEREF _Toc25834 \h </w:instrText>
        </w:r>
        <w:r>
          <w:fldChar w:fldCharType="separate"/>
        </w:r>
        <w:r>
          <w:t>33</w:t>
        </w:r>
        <w:r>
          <w:fldChar w:fldCharType="end"/>
        </w:r>
      </w:hyperlink>
    </w:p>
    <w:p>
      <w:pPr>
        <w:pStyle w:val="TOC2"/>
        <w:tabs>
          <w:tab w:val="right" w:leader="dot" w:pos="8306"/>
        </w:tabs>
      </w:pPr>
      <w:hyperlink w:anchor="_Toc14882" w:history="1">
        <w:r>
          <w:rPr>
            <w:rFonts w:ascii="仿宋" w:eastAsia="仿宋" w:hAnsi="仿宋" w:cs="仿宋" w:hint="eastAsia"/>
            <w:lang w:eastAsia="zh-CN"/>
          </w:rPr>
          <w:t>(二)、培训与发展计划</w:t>
        </w:r>
        <w:r>
          <w:tab/>
        </w:r>
        <w:r>
          <w:fldChar w:fldCharType="begin"/>
        </w:r>
        <w:r>
          <w:instrText xml:space="preserve"> PAGEREF _Toc14882 \h </w:instrText>
        </w:r>
        <w:r>
          <w:fldChar w:fldCharType="separate"/>
        </w:r>
        <w:r>
          <w:t>33</w:t>
        </w:r>
        <w:r>
          <w:fldChar w:fldCharType="end"/>
        </w:r>
      </w:hyperlink>
    </w:p>
    <w:p>
      <w:pPr>
        <w:pStyle w:val="TOC1"/>
        <w:tabs>
          <w:tab w:val="right" w:leader="dot" w:pos="8306"/>
        </w:tabs>
      </w:pPr>
      <w:hyperlink w:anchor="_Toc26407" w:history="1">
        <w:r>
          <w:rPr>
            <w:rFonts w:ascii="仿宋" w:eastAsia="仿宋" w:hAnsi="仿宋" w:cs="仿宋" w:hint="eastAsia"/>
            <w:lang w:eastAsia="zh-CN"/>
          </w:rPr>
          <w:t>十一、被褥项目技术管理</w:t>
        </w:r>
        <w:r>
          <w:tab/>
        </w:r>
        <w:r>
          <w:fldChar w:fldCharType="begin"/>
        </w:r>
        <w:r>
          <w:instrText xml:space="preserve"> PAGEREF _Toc26407 \h </w:instrText>
        </w:r>
        <w:r>
          <w:fldChar w:fldCharType="separate"/>
        </w:r>
        <w:r>
          <w:t>34</w:t>
        </w:r>
        <w:r>
          <w:fldChar w:fldCharType="end"/>
        </w:r>
      </w:hyperlink>
    </w:p>
    <w:p>
      <w:pPr>
        <w:pStyle w:val="TOC2"/>
        <w:tabs>
          <w:tab w:val="right" w:leader="dot" w:pos="8306"/>
        </w:tabs>
      </w:pPr>
      <w:hyperlink w:anchor="_Toc32702" w:history="1">
        <w:r>
          <w:rPr>
            <w:rFonts w:ascii="仿宋" w:eastAsia="仿宋" w:hAnsi="仿宋" w:cs="仿宋" w:hint="eastAsia"/>
            <w:lang w:eastAsia="zh-CN"/>
          </w:rPr>
          <w:t>(一)、技术方案选用方向</w:t>
        </w:r>
        <w:r>
          <w:tab/>
        </w:r>
        <w:r>
          <w:fldChar w:fldCharType="begin"/>
        </w:r>
        <w:r>
          <w:instrText xml:space="preserve"> PAGEREF _Toc32702 \h </w:instrText>
        </w:r>
        <w:r>
          <w:fldChar w:fldCharType="separate"/>
        </w:r>
        <w:r>
          <w:t>34</w:t>
        </w:r>
        <w:r>
          <w:fldChar w:fldCharType="end"/>
        </w:r>
      </w:hyperlink>
    </w:p>
    <w:p>
      <w:pPr>
        <w:pStyle w:val="TOC2"/>
        <w:tabs>
          <w:tab w:val="right" w:leader="dot" w:pos="8306"/>
        </w:tabs>
      </w:pPr>
      <w:hyperlink w:anchor="_Toc9717" w:history="1">
        <w:r>
          <w:rPr>
            <w:rFonts w:ascii="仿宋" w:eastAsia="仿宋" w:hAnsi="仿宋" w:cs="仿宋" w:hint="eastAsia"/>
            <w:lang w:eastAsia="zh-CN"/>
          </w:rPr>
          <w:t>(二)、工艺技术方案选用原则</w:t>
        </w:r>
        <w:r>
          <w:tab/>
        </w:r>
        <w:r>
          <w:fldChar w:fldCharType="begin"/>
        </w:r>
        <w:r>
          <w:instrText xml:space="preserve"> PAGEREF _Toc9717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67" w:history="1">
        <w:r>
          <w:rPr>
            <w:rFonts w:ascii="仿宋" w:eastAsia="仿宋" w:hAnsi="仿宋" w:cs="仿宋" w:hint="eastAsia"/>
            <w:lang w:eastAsia="zh-CN"/>
          </w:rPr>
          <w:t>(三)、工艺技术方案要求</w:t>
        </w:r>
        <w:r>
          <w:tab/>
        </w:r>
        <w:r>
          <w:fldChar w:fldCharType="begin"/>
        </w:r>
        <w:r>
          <w:instrText xml:space="preserve"> PAGEREF _Toc13967 \h </w:instrText>
        </w:r>
        <w:r>
          <w:fldChar w:fldCharType="separate"/>
        </w:r>
        <w:r>
          <w:t>37</w:t>
        </w:r>
        <w:r>
          <w:fldChar w:fldCharType="end"/>
        </w:r>
      </w:hyperlink>
    </w:p>
    <w:p>
      <w:pPr>
        <w:pStyle w:val="TOC1"/>
        <w:tabs>
          <w:tab w:val="right" w:leader="dot" w:pos="8306"/>
        </w:tabs>
      </w:pPr>
      <w:hyperlink w:anchor="_Toc16754" w:history="1">
        <w:r>
          <w:rPr>
            <w:rFonts w:ascii="仿宋" w:eastAsia="仿宋" w:hAnsi="仿宋" w:cs="仿宋" w:hint="eastAsia"/>
            <w:lang w:eastAsia="zh-CN"/>
          </w:rPr>
          <w:t>十二、被褥项目人力资源管理</w:t>
        </w:r>
        <w:r>
          <w:tab/>
        </w:r>
        <w:r>
          <w:fldChar w:fldCharType="begin"/>
        </w:r>
        <w:r>
          <w:instrText xml:space="preserve"> PAGEREF _Toc16754 \h </w:instrText>
        </w:r>
        <w:r>
          <w:fldChar w:fldCharType="separate"/>
        </w:r>
        <w:r>
          <w:t>40</w:t>
        </w:r>
        <w:r>
          <w:fldChar w:fldCharType="end"/>
        </w:r>
      </w:hyperlink>
    </w:p>
    <w:p>
      <w:pPr>
        <w:pStyle w:val="TOC2"/>
        <w:tabs>
          <w:tab w:val="right" w:leader="dot" w:pos="8306"/>
        </w:tabs>
      </w:pPr>
      <w:hyperlink w:anchor="_Toc22367" w:history="1">
        <w:r>
          <w:rPr>
            <w:rFonts w:ascii="仿宋" w:eastAsia="仿宋" w:hAnsi="仿宋" w:cs="仿宋" w:hint="eastAsia"/>
            <w:lang w:eastAsia="zh-CN"/>
          </w:rPr>
          <w:t>(一)、建立健全的预算管理制度</w:t>
        </w:r>
        <w:r>
          <w:tab/>
        </w:r>
        <w:r>
          <w:fldChar w:fldCharType="begin"/>
        </w:r>
        <w:r>
          <w:instrText xml:space="preserve"> PAGEREF _Toc22367 \h </w:instrText>
        </w:r>
        <w:r>
          <w:fldChar w:fldCharType="separate"/>
        </w:r>
        <w:r>
          <w:t>40</w:t>
        </w:r>
        <w:r>
          <w:fldChar w:fldCharType="end"/>
        </w:r>
      </w:hyperlink>
    </w:p>
    <w:p>
      <w:pPr>
        <w:pStyle w:val="TOC2"/>
        <w:tabs>
          <w:tab w:val="right" w:leader="dot" w:pos="8306"/>
        </w:tabs>
      </w:pPr>
      <w:hyperlink w:anchor="_Toc27590" w:history="1">
        <w:r>
          <w:rPr>
            <w:rFonts w:ascii="仿宋" w:eastAsia="仿宋" w:hAnsi="仿宋" w:cs="仿宋" w:hint="eastAsia"/>
            <w:lang w:eastAsia="zh-CN"/>
          </w:rPr>
          <w:t>(二)、加强资金流动监控</w:t>
        </w:r>
        <w:r>
          <w:tab/>
        </w:r>
        <w:r>
          <w:fldChar w:fldCharType="begin"/>
        </w:r>
        <w:r>
          <w:instrText xml:space="preserve"> PAGEREF _Toc27590 \h </w:instrText>
        </w:r>
        <w:r>
          <w:fldChar w:fldCharType="separate"/>
        </w:r>
        <w:r>
          <w:t>41</w:t>
        </w:r>
        <w:r>
          <w:fldChar w:fldCharType="end"/>
        </w:r>
      </w:hyperlink>
    </w:p>
    <w:p>
      <w:pPr>
        <w:pStyle w:val="TOC2"/>
        <w:tabs>
          <w:tab w:val="right" w:leader="dot" w:pos="8306"/>
        </w:tabs>
      </w:pPr>
      <w:hyperlink w:anchor="_Toc32309" w:history="1">
        <w:r>
          <w:rPr>
            <w:rFonts w:ascii="仿宋" w:eastAsia="仿宋" w:hAnsi="仿宋" w:cs="仿宋" w:hint="eastAsia"/>
            <w:lang w:eastAsia="zh-CN"/>
          </w:rPr>
          <w:t>(三)、制定完善的风险控制机制</w:t>
        </w:r>
        <w:r>
          <w:tab/>
        </w:r>
        <w:r>
          <w:fldChar w:fldCharType="begin"/>
        </w:r>
        <w:r>
          <w:instrText xml:space="preserve"> PAGEREF _Toc32309 \h </w:instrText>
        </w:r>
        <w:r>
          <w:fldChar w:fldCharType="separate"/>
        </w:r>
        <w:r>
          <w:t>42</w:t>
        </w:r>
        <w:r>
          <w:fldChar w:fldCharType="end"/>
        </w:r>
      </w:hyperlink>
    </w:p>
    <w:p>
      <w:pPr>
        <w:pStyle w:val="TOC2"/>
        <w:tabs>
          <w:tab w:val="right" w:leader="dot" w:pos="8306"/>
        </w:tabs>
      </w:pPr>
      <w:hyperlink w:anchor="_Toc8558" w:history="1">
        <w:r>
          <w:rPr>
            <w:rFonts w:ascii="仿宋" w:eastAsia="仿宋" w:hAnsi="仿宋" w:cs="仿宋" w:hint="eastAsia"/>
            <w:lang w:eastAsia="zh-CN"/>
          </w:rPr>
          <w:t>(四)、优化成本管理</w:t>
        </w:r>
        <w:r>
          <w:tab/>
        </w:r>
        <w:r>
          <w:fldChar w:fldCharType="begin"/>
        </w:r>
        <w:r>
          <w:instrText xml:space="preserve"> PAGEREF _Toc8558 \h </w:instrText>
        </w:r>
        <w:r>
          <w:fldChar w:fldCharType="separate"/>
        </w:r>
        <w:r>
          <w:t>44</w:t>
        </w:r>
        <w:r>
          <w:fldChar w:fldCharType="end"/>
        </w:r>
      </w:hyperlink>
    </w:p>
    <w:p>
      <w:pPr>
        <w:pStyle w:val="TOC1"/>
        <w:tabs>
          <w:tab w:val="right" w:leader="dot" w:pos="8306"/>
        </w:tabs>
      </w:pPr>
      <w:hyperlink w:anchor="_Toc3043" w:history="1">
        <w:r>
          <w:rPr>
            <w:rFonts w:ascii="仿宋" w:eastAsia="仿宋" w:hAnsi="仿宋" w:cs="仿宋" w:hint="eastAsia"/>
            <w:lang w:eastAsia="zh-CN"/>
          </w:rPr>
          <w:t>十三、供应链管理</w:t>
        </w:r>
        <w:r>
          <w:tab/>
        </w:r>
        <w:r>
          <w:fldChar w:fldCharType="begin"/>
        </w:r>
        <w:r>
          <w:instrText xml:space="preserve"> PAGEREF _Toc3043 \h </w:instrText>
        </w:r>
        <w:r>
          <w:fldChar w:fldCharType="separate"/>
        </w:r>
        <w:r>
          <w:t>45</w:t>
        </w:r>
        <w:r>
          <w:fldChar w:fldCharType="end"/>
        </w:r>
      </w:hyperlink>
    </w:p>
    <w:p>
      <w:pPr>
        <w:pStyle w:val="TOC2"/>
        <w:tabs>
          <w:tab w:val="right" w:leader="dot" w:pos="8306"/>
        </w:tabs>
      </w:pPr>
      <w:hyperlink w:anchor="_Toc25875" w:history="1">
        <w:r>
          <w:rPr>
            <w:rFonts w:ascii="仿宋" w:eastAsia="仿宋" w:hAnsi="仿宋" w:cs="仿宋" w:hint="eastAsia"/>
            <w:lang w:eastAsia="zh-CN"/>
          </w:rPr>
          <w:t>(一)、供应链战略规划</w:t>
        </w:r>
        <w:r>
          <w:tab/>
        </w:r>
        <w:r>
          <w:fldChar w:fldCharType="begin"/>
        </w:r>
        <w:r>
          <w:instrText xml:space="preserve"> PAGEREF _Toc25875 \h </w:instrText>
        </w:r>
        <w:r>
          <w:fldChar w:fldCharType="separate"/>
        </w:r>
        <w:r>
          <w:t>45</w:t>
        </w:r>
        <w:r>
          <w:fldChar w:fldCharType="end"/>
        </w:r>
      </w:hyperlink>
    </w:p>
    <w:p>
      <w:pPr>
        <w:pStyle w:val="TOC2"/>
        <w:tabs>
          <w:tab w:val="right" w:leader="dot" w:pos="8306"/>
        </w:tabs>
      </w:pPr>
      <w:hyperlink w:anchor="_Toc4360" w:history="1">
        <w:r>
          <w:rPr>
            <w:rFonts w:ascii="仿宋" w:eastAsia="仿宋" w:hAnsi="仿宋" w:cs="仿宋" w:hint="eastAsia"/>
            <w:lang w:eastAsia="zh-CN"/>
          </w:rPr>
          <w:t>(二)、供应商选择与合作</w:t>
        </w:r>
        <w:r>
          <w:tab/>
        </w:r>
        <w:r>
          <w:fldChar w:fldCharType="begin"/>
        </w:r>
        <w:r>
          <w:instrText xml:space="preserve"> PAGEREF _Toc4360 \h </w:instrText>
        </w:r>
        <w:r>
          <w:fldChar w:fldCharType="separate"/>
        </w:r>
        <w:r>
          <w:t>46</w:t>
        </w:r>
        <w:r>
          <w:fldChar w:fldCharType="end"/>
        </w:r>
      </w:hyperlink>
    </w:p>
    <w:p>
      <w:pPr>
        <w:pStyle w:val="TOC2"/>
        <w:tabs>
          <w:tab w:val="right" w:leader="dot" w:pos="8306"/>
        </w:tabs>
      </w:pPr>
      <w:hyperlink w:anchor="_Toc8973" w:history="1">
        <w:r>
          <w:rPr>
            <w:rFonts w:ascii="仿宋" w:eastAsia="仿宋" w:hAnsi="仿宋" w:cs="仿宋" w:hint="eastAsia"/>
            <w:lang w:eastAsia="zh-CN"/>
          </w:rPr>
          <w:t>(三)、物流与库存管理</w:t>
        </w:r>
        <w:r>
          <w:tab/>
        </w:r>
        <w:r>
          <w:fldChar w:fldCharType="begin"/>
        </w:r>
        <w:r>
          <w:instrText xml:space="preserve"> PAGEREF _Toc8973 \h </w:instrText>
        </w:r>
        <w:r>
          <w:fldChar w:fldCharType="separate"/>
        </w:r>
        <w:r>
          <w:t>48</w:t>
        </w:r>
        <w:r>
          <w:fldChar w:fldCharType="end"/>
        </w:r>
      </w:hyperlink>
    </w:p>
    <w:p>
      <w:pPr>
        <w:pStyle w:val="TOC1"/>
        <w:tabs>
          <w:tab w:val="right" w:leader="dot" w:pos="8306"/>
        </w:tabs>
      </w:pPr>
      <w:hyperlink w:anchor="_Toc13827" w:history="1">
        <w:r>
          <w:rPr>
            <w:rFonts w:ascii="仿宋" w:eastAsia="仿宋" w:hAnsi="仿宋" w:cs="仿宋" w:hint="eastAsia"/>
            <w:lang w:eastAsia="zh-CN"/>
          </w:rPr>
          <w:t>十四、利益相关者分析与沟通计划</w:t>
        </w:r>
        <w:r>
          <w:tab/>
        </w:r>
        <w:r>
          <w:fldChar w:fldCharType="begin"/>
        </w:r>
        <w:r>
          <w:instrText xml:space="preserve"> PAGEREF _Toc13827 \h </w:instrText>
        </w:r>
        <w:r>
          <w:fldChar w:fldCharType="separate"/>
        </w:r>
        <w:r>
          <w:t>49</w:t>
        </w:r>
        <w:r>
          <w:fldChar w:fldCharType="end"/>
        </w:r>
      </w:hyperlink>
    </w:p>
    <w:p>
      <w:pPr>
        <w:pStyle w:val="TOC2"/>
        <w:tabs>
          <w:tab w:val="right" w:leader="dot" w:pos="8306"/>
        </w:tabs>
      </w:pPr>
      <w:hyperlink w:anchor="_Toc16892" w:history="1">
        <w:r>
          <w:rPr>
            <w:rFonts w:ascii="仿宋" w:eastAsia="仿宋" w:hAnsi="仿宋" w:cs="仿宋" w:hint="eastAsia"/>
            <w:lang w:eastAsia="zh-CN"/>
          </w:rPr>
          <w:t>(一)、利益相关者分析</w:t>
        </w:r>
        <w:r>
          <w:tab/>
        </w:r>
        <w:r>
          <w:fldChar w:fldCharType="begin"/>
        </w:r>
        <w:r>
          <w:instrText xml:space="preserve"> PAGEREF _Toc16892 \h </w:instrText>
        </w:r>
        <w:r>
          <w:fldChar w:fldCharType="separate"/>
        </w:r>
        <w:r>
          <w:t>49</w:t>
        </w:r>
        <w:r>
          <w:fldChar w:fldCharType="end"/>
        </w:r>
      </w:hyperlink>
    </w:p>
    <w:p>
      <w:pPr>
        <w:pStyle w:val="TOC2"/>
        <w:tabs>
          <w:tab w:val="right" w:leader="dot" w:pos="8306"/>
        </w:tabs>
      </w:pPr>
      <w:hyperlink w:anchor="_Toc12212" w:history="1">
        <w:r>
          <w:rPr>
            <w:rFonts w:ascii="仿宋" w:eastAsia="仿宋" w:hAnsi="仿宋" w:cs="仿宋" w:hint="eastAsia"/>
            <w:lang w:eastAsia="zh-CN"/>
          </w:rPr>
          <w:t>(二)、沟通计划</w:t>
        </w:r>
        <w:r>
          <w:tab/>
        </w:r>
        <w:r>
          <w:fldChar w:fldCharType="begin"/>
        </w:r>
        <w:r>
          <w:instrText xml:space="preserve"> PAGEREF _Toc12212 \h </w:instrText>
        </w:r>
        <w:r>
          <w:fldChar w:fldCharType="separate"/>
        </w:r>
        <w:r>
          <w:t>50</w:t>
        </w:r>
        <w:r>
          <w:fldChar w:fldCharType="end"/>
        </w:r>
      </w:hyperlink>
    </w:p>
    <w:p>
      <w:pPr>
        <w:pStyle w:val="TOC1"/>
        <w:tabs>
          <w:tab w:val="right" w:leader="dot" w:pos="8306"/>
        </w:tabs>
      </w:pPr>
      <w:hyperlink w:anchor="_Toc20760" w:history="1">
        <w:r>
          <w:rPr>
            <w:rFonts w:ascii="仿宋" w:eastAsia="仿宋" w:hAnsi="仿宋" w:cs="仿宋" w:hint="eastAsia"/>
            <w:lang w:eastAsia="zh-CN"/>
          </w:rPr>
          <w:t>十五、风险识别与分类</w:t>
        </w:r>
        <w:r>
          <w:tab/>
        </w:r>
        <w:r>
          <w:fldChar w:fldCharType="begin"/>
        </w:r>
        <w:r>
          <w:instrText xml:space="preserve"> PAGEREF _Toc20760 \h </w:instrText>
        </w:r>
        <w:r>
          <w:fldChar w:fldCharType="separate"/>
        </w:r>
        <w:r>
          <w:t>51</w:t>
        </w:r>
        <w:r>
          <w:fldChar w:fldCharType="end"/>
        </w:r>
      </w:hyperlink>
    </w:p>
    <w:p>
      <w:pPr>
        <w:pStyle w:val="TOC2"/>
        <w:tabs>
          <w:tab w:val="right" w:leader="dot" w:pos="8306"/>
        </w:tabs>
      </w:pPr>
      <w:hyperlink w:anchor="_Toc3828" w:history="1">
        <w:r>
          <w:rPr>
            <w:rFonts w:ascii="仿宋" w:eastAsia="仿宋" w:hAnsi="仿宋" w:cs="仿宋" w:hint="eastAsia"/>
            <w:lang w:eastAsia="zh-CN"/>
          </w:rPr>
          <w:t>(一)、风险识别</w:t>
        </w:r>
        <w:r>
          <w:tab/>
        </w:r>
        <w:r>
          <w:fldChar w:fldCharType="begin"/>
        </w:r>
        <w:r>
          <w:instrText xml:space="preserve"> PAGEREF _Toc3828 \h </w:instrText>
        </w:r>
        <w:r>
          <w:fldChar w:fldCharType="separate"/>
        </w:r>
        <w:r>
          <w:t>51</w:t>
        </w:r>
        <w:r>
          <w:fldChar w:fldCharType="end"/>
        </w:r>
      </w:hyperlink>
    </w:p>
    <w:p>
      <w:pPr>
        <w:pStyle w:val="TOC2"/>
        <w:tabs>
          <w:tab w:val="right" w:leader="dot" w:pos="8306"/>
        </w:tabs>
      </w:pPr>
      <w:hyperlink w:anchor="_Toc2610" w:history="1">
        <w:r>
          <w:rPr>
            <w:rFonts w:ascii="仿宋" w:eastAsia="仿宋" w:hAnsi="仿宋" w:cs="仿宋" w:hint="eastAsia"/>
            <w:lang w:eastAsia="zh-CN"/>
          </w:rPr>
          <w:t>(二)、风险分类</w:t>
        </w:r>
        <w:r>
          <w:tab/>
        </w:r>
        <w:r>
          <w:fldChar w:fldCharType="begin"/>
        </w:r>
        <w:r>
          <w:instrText xml:space="preserve"> PAGEREF _Toc2610 \h </w:instrText>
        </w:r>
        <w:r>
          <w:fldChar w:fldCharType="separate"/>
        </w:r>
        <w:r>
          <w:t>52</w:t>
        </w:r>
        <w:r>
          <w:fldChar w:fldCharType="end"/>
        </w:r>
      </w:hyperlink>
    </w:p>
    <w:p>
      <w:pPr>
        <w:pStyle w:val="TOC1"/>
        <w:tabs>
          <w:tab w:val="right" w:leader="dot" w:pos="8306"/>
        </w:tabs>
      </w:pPr>
      <w:hyperlink w:anchor="_Toc26931" w:history="1">
        <w:r>
          <w:rPr>
            <w:rFonts w:ascii="仿宋" w:eastAsia="仿宋" w:hAnsi="仿宋" w:cs="仿宋" w:hint="eastAsia"/>
            <w:lang w:eastAsia="zh-CN"/>
          </w:rPr>
          <w:t>十六、被褥项目工程方案分析</w:t>
        </w:r>
        <w:r>
          <w:tab/>
        </w:r>
        <w:r>
          <w:fldChar w:fldCharType="begin"/>
        </w:r>
        <w:r>
          <w:instrText xml:space="preserve"> PAGEREF _Toc26931 \h </w:instrText>
        </w:r>
        <w:r>
          <w:fldChar w:fldCharType="separate"/>
        </w:r>
        <w:r>
          <w:t>54</w:t>
        </w:r>
        <w:r>
          <w:fldChar w:fldCharType="end"/>
        </w:r>
      </w:hyperlink>
    </w:p>
    <w:p>
      <w:pPr>
        <w:pStyle w:val="TOC2"/>
        <w:tabs>
          <w:tab w:val="right" w:leader="dot" w:pos="8306"/>
        </w:tabs>
      </w:pPr>
      <w:hyperlink w:anchor="_Toc19572" w:history="1">
        <w:r>
          <w:rPr>
            <w:rFonts w:ascii="仿宋" w:eastAsia="仿宋" w:hAnsi="仿宋" w:cs="仿宋" w:hint="eastAsia"/>
            <w:lang w:eastAsia="zh-CN"/>
          </w:rPr>
          <w:t>(一)、建筑工程设计原则</w:t>
        </w:r>
        <w:r>
          <w:tab/>
        </w:r>
        <w:r>
          <w:fldChar w:fldCharType="begin"/>
        </w:r>
        <w:r>
          <w:instrText xml:space="preserve"> PAGEREF _Toc19572 \h </w:instrText>
        </w:r>
        <w:r>
          <w:fldChar w:fldCharType="separate"/>
        </w:r>
        <w:r>
          <w:t>54</w:t>
        </w:r>
        <w:r>
          <w:fldChar w:fldCharType="end"/>
        </w:r>
      </w:hyperlink>
    </w:p>
    <w:p>
      <w:pPr>
        <w:pStyle w:val="TOC2"/>
        <w:tabs>
          <w:tab w:val="right" w:leader="dot" w:pos="8306"/>
        </w:tabs>
      </w:pPr>
      <w:hyperlink w:anchor="_Toc2713" w:history="1">
        <w:r>
          <w:rPr>
            <w:rFonts w:ascii="仿宋" w:eastAsia="仿宋" w:hAnsi="仿宋" w:cs="仿宋" w:hint="eastAsia"/>
            <w:lang w:eastAsia="zh-CN"/>
          </w:rPr>
          <w:t>(二)、土建工程建设指标</w:t>
        </w:r>
        <w:r>
          <w:tab/>
        </w:r>
        <w:r>
          <w:fldChar w:fldCharType="begin"/>
        </w:r>
        <w:r>
          <w:instrText xml:space="preserve"> PAGEREF _Toc2713 \h </w:instrText>
        </w:r>
        <w:r>
          <w:fldChar w:fldCharType="separate"/>
        </w:r>
        <w:r>
          <w:t>57</w:t>
        </w:r>
        <w:r>
          <w:fldChar w:fldCharType="end"/>
        </w:r>
      </w:hyperlink>
    </w:p>
    <w:p>
      <w:pPr>
        <w:pStyle w:val="TOC1"/>
        <w:tabs>
          <w:tab w:val="right" w:leader="dot" w:pos="8306"/>
        </w:tabs>
      </w:pPr>
      <w:hyperlink w:anchor="_Toc7774" w:history="1">
        <w:r>
          <w:rPr>
            <w:rFonts w:ascii="仿宋" w:eastAsia="仿宋" w:hAnsi="仿宋" w:cs="仿宋" w:hint="eastAsia"/>
            <w:lang w:eastAsia="zh-CN"/>
          </w:rPr>
          <w:t>十七、营销与推广策略</w:t>
        </w:r>
        <w:r>
          <w:tab/>
        </w:r>
        <w:r>
          <w:fldChar w:fldCharType="begin"/>
        </w:r>
        <w:r>
          <w:instrText xml:space="preserve"> PAGEREF _Toc7774 \h </w:instrText>
        </w:r>
        <w:r>
          <w:fldChar w:fldCharType="separate"/>
        </w:r>
        <w:r>
          <w:t>59</w:t>
        </w:r>
        <w:r>
          <w:fldChar w:fldCharType="end"/>
        </w:r>
      </w:hyperlink>
    </w:p>
    <w:p>
      <w:pPr>
        <w:pStyle w:val="TOC2"/>
        <w:tabs>
          <w:tab w:val="right" w:leader="dot" w:pos="8306"/>
        </w:tabs>
      </w:pPr>
      <w:hyperlink w:anchor="_Toc9886" w:history="1">
        <w:r>
          <w:rPr>
            <w:rFonts w:ascii="仿宋" w:eastAsia="仿宋" w:hAnsi="仿宋" w:cs="仿宋" w:hint="eastAsia"/>
            <w:lang w:eastAsia="zh-CN"/>
          </w:rPr>
          <w:t>(一)、产品/服务定位与特点</w:t>
        </w:r>
        <w:r>
          <w:tab/>
        </w:r>
        <w:r>
          <w:fldChar w:fldCharType="begin"/>
        </w:r>
        <w:r>
          <w:instrText xml:space="preserve"> PAGEREF _Toc9886 \h </w:instrText>
        </w:r>
        <w:r>
          <w:fldChar w:fldCharType="separate"/>
        </w:r>
        <w:r>
          <w:t>59</w:t>
        </w:r>
        <w:r>
          <w:fldChar w:fldCharType="end"/>
        </w:r>
      </w:hyperlink>
    </w:p>
    <w:p>
      <w:pPr>
        <w:pStyle w:val="TOC2"/>
        <w:tabs>
          <w:tab w:val="right" w:leader="dot" w:pos="8306"/>
        </w:tabs>
      </w:pPr>
      <w:hyperlink w:anchor="_Toc30883" w:history="1">
        <w:r>
          <w:rPr>
            <w:rFonts w:ascii="仿宋" w:eastAsia="仿宋" w:hAnsi="仿宋" w:cs="仿宋" w:hint="eastAsia"/>
            <w:lang w:eastAsia="zh-CN"/>
          </w:rPr>
          <w:t>(二)、市场定位与竞争分析</w:t>
        </w:r>
        <w:r>
          <w:tab/>
        </w:r>
        <w:r>
          <w:fldChar w:fldCharType="begin"/>
        </w:r>
        <w:r>
          <w:instrText xml:space="preserve"> PAGEREF _Toc30883 \h </w:instrText>
        </w:r>
        <w:r>
          <w:fldChar w:fldCharType="separate"/>
        </w:r>
        <w:r>
          <w:t>60</w:t>
        </w:r>
        <w:r>
          <w:fldChar w:fldCharType="end"/>
        </w:r>
      </w:hyperlink>
    </w:p>
    <w:p>
      <w:pPr>
        <w:pStyle w:val="TOC2"/>
        <w:tabs>
          <w:tab w:val="right" w:leader="dot" w:pos="8306"/>
        </w:tabs>
      </w:pPr>
      <w:hyperlink w:anchor="_Toc25079" w:history="1">
        <w:r>
          <w:rPr>
            <w:rFonts w:ascii="仿宋" w:eastAsia="仿宋" w:hAnsi="仿宋" w:cs="仿宋" w:hint="eastAsia"/>
            <w:lang w:eastAsia="zh-CN"/>
          </w:rPr>
          <w:t>(三)、营销渠道与策略</w:t>
        </w:r>
        <w:r>
          <w:tab/>
        </w:r>
        <w:r>
          <w:fldChar w:fldCharType="begin"/>
        </w:r>
        <w:r>
          <w:instrText xml:space="preserve"> PAGEREF _Toc25079 \h </w:instrText>
        </w:r>
        <w:r>
          <w:fldChar w:fldCharType="separate"/>
        </w:r>
        <w:r>
          <w:t>62</w:t>
        </w:r>
        <w:r>
          <w:fldChar w:fldCharType="end"/>
        </w:r>
      </w:hyperlink>
    </w:p>
    <w:p>
      <w:pPr>
        <w:pStyle w:val="TOC2"/>
        <w:tabs>
          <w:tab w:val="right" w:leader="dot" w:pos="8306"/>
        </w:tabs>
      </w:pPr>
      <w:hyperlink w:anchor="_Toc26817" w:history="1">
        <w:r>
          <w:rPr>
            <w:rFonts w:ascii="仿宋" w:eastAsia="仿宋" w:hAnsi="仿宋" w:cs="仿宋" w:hint="eastAsia"/>
            <w:lang w:eastAsia="zh-CN"/>
          </w:rPr>
          <w:t>(四)、推广与宣传活动</w:t>
        </w:r>
        <w:r>
          <w:tab/>
        </w:r>
        <w:r>
          <w:fldChar w:fldCharType="begin"/>
        </w:r>
        <w:r>
          <w:instrText xml:space="preserve"> PAGEREF _Toc26817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3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66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被褥项目的主要产品是XXXX，预计年产值为XXX万元。这一产品在市场中占据着重要的地位，其广泛的应用范围使得该被褥项目的市场前景非常广阔。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被褥项目的xxx产品作为重要的原材料之一，将在多个领域发挥关键作用。其在建筑、交通、能源等方面的广泛应用将为整个产业链提供强大的支持，形成产业协同效应。被褥项目的年产值XXX万XXX万XXX万万元不仅反映了其在市场上的巨大潜力，更预示着它对国民经济的积极贡献。这种关联度高、涉及面广的产业关系，使得该被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19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总征地面积为XXXX平方米，相当于约XX.XX亩，其中净用地面积为XXXX平方米，红线范围内相当于约XX.XX亩。这一用地规模充分考虑了被褥项目的建设需求，保障了被褥项目在合适的空间内得以充分发展。被褥项目规划的总建筑面积为XXXX平方米，其中主体工程建设占XXXX平方米，计容建筑面积达XXXX平方米。预计建筑工程的投资将达到XXXX万元，为被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计划购置的设备共计XXXX台（套），设备购置费用为XXXX万元。这一设备购置计划充分考虑到被褥项目的生产需求和技术要求，确保了被褥项目在生产运营中具备先进的技术装备和高效的生产能力。设备的合理配置将为被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计划总投资为XXXX万元，预计年实现营业收入为XXXX万元。这一产能规模的设定旨在确保被褥项目能够在投资与回报之间取得平衡，实现长期可持续的发展。被褥项目的总投资充分考虑到各个方面的需求，包括用地建设、设备购置等多个环节，以确保被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15"/>
      <w:r>
        <w:rPr>
          <w:rFonts w:ascii="仿宋" w:eastAsia="仿宋" w:hAnsi="仿宋" w:cs="仿宋" w:hint="eastAsia"/>
          <w:sz w:val="28"/>
          <w:lang w:eastAsia="zh-CN"/>
        </w:rPr>
        <w:t>二、被褥项目绩效评估</w:t>
      </w:r>
      <w:bookmarkEnd w:id="5"/>
    </w:p>
    <w:p>
      <w:pPr>
        <w:pStyle w:val="Heading2"/>
        <w:rPr>
          <w:rFonts w:ascii="仿宋" w:eastAsia="仿宋" w:hAnsi="仿宋" w:cs="仿宋" w:hint="eastAsia"/>
          <w:lang w:eastAsia="zh-CN"/>
        </w:rPr>
      </w:pPr>
      <w:bookmarkStart w:id="6" w:name="_Toc1651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在被褥项目中，我们设计了一套全面的绩效评估指标，以确保被褥项目的可控和成功交付。这些指标跨足被褥项目目标、成本、进度和质量等多个维度，为我们提供了全面洞察被褥项目的健康状况。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目标达成率是我们关注的首要指标。我们设定了明确的目标，并通过定期监测和评估，迅速发现并应对潜在的目标偏差。这为被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成本绩效是另一个核心关注点。通过实际成本与预算成本的对比分析，我们深入了解成本差异的原因，及时调整资源分配，保持被褥项目在经济效益方面的合理水平。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进度作为关键的绩效指标之一，得到了精心的关注。我们制定了详细的被褥项目进度计划，并设立了进度符合度指标，确保实际进度与计划进度保持一致。这使我们能够快速发现和解决潜在的进度问题，保持被褥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被褥项目绩效的不可或缺的一环。我们引入了一系列的质量标准和客户满意度指标，以确保被褥项目交付的成果在质量上达到或超越预期水平。通过持续监测这些指标，我们努力提升被褥项目整体质量水平，为被褥项目的成功交付提供有力保障。通过这些科学且全面的绩效评估，我们能够更好地引导被褥项目的持续改进，确保被褥项目目标的顺利达成。</w:t>
      </w:r>
    </w:p>
    <w:p>
      <w:pPr>
        <w:pStyle w:val="Heading2"/>
        <w:ind w:firstLine="560" w:firstLineChars="200"/>
        <w:rPr>
          <w:rFonts w:ascii="仿宋" w:eastAsia="仿宋" w:hAnsi="仿宋" w:cs="仿宋" w:hint="eastAsia"/>
          <w:sz w:val="28"/>
          <w:lang w:eastAsia="zh-CN"/>
        </w:rPr>
      </w:pPr>
      <w:bookmarkStart w:id="7" w:name="_Toc10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绩效评估是被褥项目中的关键环节，为确保被褥项目达到预期目标，我们采用了多层次、多维度的绩效评估方法。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被褥项目的战略目标对齐，确保每个决策和行动都与被褥项目整体目标保持一致。团队会定期召开战略对齐会议，审视当前工作与被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被褥项目进度、质量、成本和风险等方面。这些指标通过数据收集和分析，为被褥项目管理团队提供了客观的评估依据。例如，我们通过被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绩效评估不仅仅停留在被褥项目内部，还考虑了被褥项目对外部环境的影响。我们定期进行干系人满意度调查，以了解各利益相关方对被褥项目的期望和满意度，并及时做出调整。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这种多层次、多角度的绩效评估方法，使得我们能够全面了解被褥项目的运行状态，及时做出调整，确保被褥项目在不断变化的环境中保持稳健前行。</w:t>
      </w:r>
    </w:p>
    <w:p>
      <w:pPr>
        <w:pStyle w:val="Heading2"/>
        <w:ind w:firstLine="560" w:firstLineChars="200"/>
        <w:rPr>
          <w:rFonts w:ascii="仿宋" w:eastAsia="仿宋" w:hAnsi="仿宋" w:cs="仿宋" w:hint="eastAsia"/>
          <w:sz w:val="28"/>
          <w:lang w:eastAsia="zh-CN"/>
        </w:rPr>
      </w:pPr>
      <w:bookmarkStart w:id="8" w:name="_Toc533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为了确保被褥项目的有效管理和不断优化，我们采用了精心设计的绩效评估周期。这个周期旨在实现灵活、实时和全面的评估，以适应被褥项目执行中的各种挑战。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被褥项目的不同需求，分为短期、中期和长期。短期评估关注每个迭代或工作周期，以及时发现和解决当前任务中的问题。中期评估涵盖几个迭代，深入了解整体被褥项目的趋势和性能。长期评估则着眼于整个被褥项目阶段，确保被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被褥项目管理工具和协作平台，团队成员能够随时更新和分享被褥项目数据。这种实时性的反馈机制使我们能够及时察觉潜在问题，快速调整，保持被褥项目的稳健运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被褥项目的决策制定密不可分。每个周期的被褥项目回顾会议成为集体总结经验、识别问题深层次原因并找到创新解决方案的平台。这种定期的反思与调整机制使被褥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619"/>
      <w:r>
        <w:rPr>
          <w:rFonts w:ascii="仿宋" w:eastAsia="仿宋" w:hAnsi="仿宋" w:cs="仿宋" w:hint="eastAsia"/>
          <w:sz w:val="28"/>
          <w:lang w:eastAsia="zh-CN"/>
        </w:rPr>
        <w:t>三、被褥项目概论</w:t>
      </w:r>
      <w:bookmarkEnd w:id="9"/>
    </w:p>
    <w:p>
      <w:pPr>
        <w:pStyle w:val="Heading2"/>
        <w:rPr>
          <w:rFonts w:ascii="仿宋" w:eastAsia="仿宋" w:hAnsi="仿宋" w:cs="仿宋" w:hint="eastAsia"/>
          <w:lang w:eastAsia="zh-CN"/>
        </w:rPr>
      </w:pPr>
      <w:bookmarkStart w:id="10" w:name="_Toc1539"/>
      <w:r>
        <w:rPr>
          <w:rFonts w:ascii="仿宋" w:eastAsia="仿宋" w:hAnsi="仿宋" w:cs="仿宋" w:hint="eastAsia"/>
          <w:lang w:eastAsia="zh-CN"/>
        </w:rPr>
        <w:t>(一)、被褥项目概况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起源追溯至对市场的深入洞察。市场的不断演变与变革为被褥项目提供了难得的机遇。当前市场存在的需求缺口和变革的大环境共同构成了被褥项目的背景。这个被褥项目旨在充分利用市场机遇，填补行业中尚未满足的需求，为客户提供全新的解决方案。市场的变革和需求的增长使得这个被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被褥项目名称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被褥项目正式命名为被褥。这个名称不仅仅是一个标识，更代表了被褥项目的核心理念和愿景。它蕴含着被褥项目所要解决问题的关键字，具有强烈的表达和辨识度，为被褥项目树立了鲜明的品牌形象。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被褥项目目标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核心目标是提供一种全新、高效的解决方案，满足客户日益增长的需求。被褥项目追求的不仅仅是满足市场需求，更是在市场中获得卓越的竞争优势。通过不断提升产品或服务的质量和创新水平，被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被褥项目范围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全面涵盖了产品研发、制造、市场推广和售后服务，确保从产品设计到最终用户体验的全方位关注。这一全面的被褥项目范围是为了确保被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被褥项目时间表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被褥项目计划在未来18个月内完成，包括研发、测试、市场试点和正式推出等不同阶段。这个时间表的合理设计是为了确保被褥项目各个阶段的顺利推进，以便按时交付高质量的成果。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被褥项目预算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被褥项目总预算估算为XX百万美元，主要分配在研发、市场推广、人员培训和运营等方面。这一充足的预算为被褥项目提供了充足的资源，确保被褥项目在各个方面都能取得优异的表现。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被褥项目风险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被褥项目可能面临的风险包括市场接受度低、技术难题、竞争激烈等。被褥项目团队已经制定了相应的风险应对计划，通过前瞻性的风险管理，确保被褥项目在面对不确定性时能够迅速做出应对。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被褥项目团队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被褥项目汇聚了一支经验丰富、多领域专业素养的核心团队，确保被褥项目在各个方面都能拥有高水平的执行力。团队的协同作战是被褥项目成功的关键因素之一。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被褥项目背景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被褥项目的背景根植于市场对更高效、创新产品的渴望，同时也受到科技发展对行业格局的深刻改变的影响。这为被褥项目提供了广阔的发展空间和市场需求。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被褥项目现状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截至目前，被褥项目已完成市场调研和技术验证，取得了初步的成功。这为被褥项目在未来的发展奠定了坚实的基础，为更远大的目标打下了坚实的基石。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2000"/>
      <w:r>
        <w:rPr>
          <w:rFonts w:ascii="仿宋" w:eastAsia="仿宋" w:hAnsi="仿宋" w:cs="仿宋" w:hint="eastAsia"/>
          <w:sz w:val="28"/>
          <w:lang w:eastAsia="zh-CN"/>
        </w:rPr>
        <w:t>(二)、被褥项目目标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keyword》被褥项目首要业务目标是在市场中占据有利地位，实现产品/服务的成功推广和销售。通过不断提升产品质量、创新性，被褥项目追求成为行业中的领导者，赢得更多客户的青睐。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在科技迅速发展的时代，被褥项目着眼于技术创新。通过持续的研发和技术升级，被褥项目旨在推出更具创新性的产品或服务，以满足市场对新鲜、先进解决方案的需求。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为了建立可持续的客户关系，被褥项目设定了客户满意度目标。通过提供卓越的产品质量和优质的客户服务，被褥项目追求赢得客户的信任和忠诚度，确保他们的满意度达到行业领先水平。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被褥项目注重社会责任和可持续发展。通过实施环保、社会责任被褥项目，被褥项目致力于在经济发展的同时保护环境，促进社会公平，实现可持续经营。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被褥项目的团队是实现目标的核心驱动力。因此，被褥项目设定了团队发展目标，包括提升团队成员的专业技能、培养领导力，以及搭建协同高效的团队工作氛围。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362"/>
      <w:r>
        <w:rPr>
          <w:rFonts w:ascii="仿宋" w:eastAsia="仿宋" w:hAnsi="仿宋" w:cs="仿宋" w:hint="eastAsia"/>
          <w:sz w:val="28"/>
          <w:lang w:eastAsia="zh-CN"/>
        </w:rPr>
        <w:t>(三)、被褥项目提出的理由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被褥项目提出的理由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提出源于对市场机遇的深刻洞察。当前市场中存在的需求缺口和行业发展趋势表明，有巨大的商业机会等待被开发。通过准确捕捉市场机遇，被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理念基于对技术创新的信仰。通过持续的研发和技术投入，被褥项目有望推出更具创新性的产品或服务。在科技飞速发展的当下，被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提出是为了增强企业的行业竞争力。通过提升产品或服务的质量和独特性，被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响应了消费者需求的变化。随着社会和科技的不断发展，消费者对产品和服务的需求也在发生变化。通过深入了解并及时回应消费者的新需求，被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被褥项目的提出是企业战略发展规划的一部分。在面对日益激烈的市场竞争和不断变化的商业环境中，被褥项目作为企业战略的一环，旨在为企业开辟新的增长领域，巩固企业在行业中的地位。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被褥项目的提出不仅仅是基于商业考量，还注重社会责任。通过推出环保、社会责任等方面的被褥项目，被褥企业可以在社会中树立积极形象，为社会做出积极贡献，实现经济效益和社会效益的双赢。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被褥项目的提出反映了对利益相关者期望的关注。包括客户、员工、投资者等利益相关者在企业发展中都有着各自的期望，被褥项目力求在满足这些期望的同时，取得更大的共赢。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4957"/>
      <w:r>
        <w:rPr>
          <w:rFonts w:ascii="仿宋" w:eastAsia="仿宋" w:hAnsi="仿宋" w:cs="仿宋" w:hint="eastAsia"/>
          <w:sz w:val="28"/>
          <w:lang w:eastAsia="zh-CN"/>
        </w:rPr>
        <w:t>(四)、被褥项目意义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在实施被褥项目的过程中，我们不仅仅是在追逐商业成功，更是为企业和社会的多个层面创造了深远的意义。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首要意义在于提升企业的市场竞争力。通过持续的创新和对产品质量的高标准要求，被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被褥项目的推进将促使行业技术水平的提升。通过引入先进技术和创新性解决方案，被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在社会层面，被褥项目不仅创造了大量就业机会，提高了就业水平，还注重社会责任和环保。通过参与社会公益事业和推动环保被褥项目，被褥项目为社会贡献了一份力量，体现了企业对社会的积极回馈。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综合而言，被褥项目意义重大，不仅推动了企业的发展，也为行业和社会的进步贡献了积极力量。这是一个全面而深刻的影响，将在未来产生可持续的正面效应。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2832"/>
      <w:r>
        <w:rPr>
          <w:rFonts w:ascii="仿宋" w:eastAsia="仿宋" w:hAnsi="仿宋" w:cs="仿宋" w:hint="eastAsia"/>
          <w:sz w:val="28"/>
          <w:lang w:eastAsia="zh-CN"/>
        </w:rPr>
        <w:t>(五)、被褥项目背景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在当今迅猛发展的商业环境中，被褥项目的动因根植于对多方面因素的审慎考量。这个被褥项目的提出并非孤立的决策，而是对企业所处背景深入思考的产物。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市场的不断演变是被褥项目背后的首要原因。科技的迅速发展和全球市场的快速变化使得企业必须灵活应对。被褥项目应运而生，旨在通过创新性的解决方案迎合市场的多变需求，赢得竞争中的先机。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竞争的激烈程度也是被褥项目背景中不可忽视的一环。企业需要在激烈竞争中脱颖而出，为此，被褥项目致力于打破常规，提供独特的价值主张，以吸引客户并确保市场份额的增长。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技术的迅速发展为企业带来了机遇与挑战。作为被褥项目启动的背景之一，对新兴技术的应用将有助于提升企业的技术水平，使其在不断演进的商业环境中保持竞争优势。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此外，社会对企业责任的期望也在逐渐升高。被褥项目充分融入了社会责任的理念，通过可持续经营和社会公益被褥项目，企图为社会贡献一份力量，在商业成功的同时关注社会价值。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5728"/>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951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技术管理特点体现在其创新导向。通过引入最先进的技术趋势和解决方案，被褥项目致力于提升科技含量、提高质量和效率水平。这意味着我们将采用最新的工具和方法，确保被褥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被褥项目技术管理的显著特征。通过整合不同领域的技术资源，我们实现了跨学科的协同工作。这有助于优化技术架构，提高整体效能。此外，整合性策略还促进了不同技术团队之间的紧密沟通和高效合作，确保被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被褥项目所采用的技术。通过不断优化技术方案，被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被褥项目团队将在被褥项目初期识别可能的技术风险，并采取相应的预防和应对措施。通过建立健全的风险评估机制，被褥项目能够在实施过程中及时发现并解决潜在的技术问题，保障被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通过这些独特的技术管理特点，我们确信在被褥项目中，技术将成为被褥项目成功的有力支持。这一深度剖析揭示了技术管理在被褥项目实施中的关键作用，为被褥项目的技术基础奠定了坚实的基础。</w:t>
      </w:r>
    </w:p>
    <w:p>
      <w:pPr>
        <w:pStyle w:val="Heading2"/>
        <w:ind w:firstLine="560" w:firstLineChars="200"/>
        <w:rPr>
          <w:rFonts w:ascii="仿宋" w:eastAsia="仿宋" w:hAnsi="仿宋" w:cs="仿宋" w:hint="eastAsia"/>
          <w:sz w:val="28"/>
          <w:lang w:eastAsia="zh-CN"/>
        </w:rPr>
      </w:pPr>
      <w:bookmarkStart w:id="17" w:name="_Toc5488"/>
      <w:r>
        <w:rPr>
          <w:rFonts w:ascii="仿宋" w:eastAsia="仿宋" w:hAnsi="仿宋" w:cs="仿宋" w:hint="eastAsia"/>
          <w:sz w:val="28"/>
          <w:lang w:eastAsia="zh-CN"/>
        </w:rPr>
        <w:t>(二)、被褥项目工艺技术设计方案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被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被褥项目将严格按照相关行业规范要求进行组织。通过有效控制产品质量，被褥项目将致力于为顾客提供优质的被褥项目产品和良好的服务。这体现了被褥项目对于生产活动合规性和质量标准的高度重视，为被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被褥项目注重生态效益和清洁生产原则。被褥项目建设将紧密结合地方特色经济发展，与社会经济发展规划和区域环境保护规划方案相协调一致。通过与当地区域自然生态系统的结合，被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被褥项目产品具有多样化的客户需求和个性化的特点。因此，被褥项目产品规格品种多样，且单批生产数量较小。为满足这一特点，被褥项目承办单位将建设先进的柔性制造生产线。通过广泛应用柔性制造技术，被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总体而言，被褥项目采用的技术具有较高的技术含量和自动化水平，处于国内先进水平。这一技术选用不仅体现了对生产效率、质量和环境友好性的高标准要求，同时为被褥项目的可持续发展奠定了坚实的基础。</w:t>
      </w:r>
    </w:p>
    <w:p>
      <w:pPr>
        <w:pStyle w:val="Heading2"/>
        <w:ind w:firstLine="560" w:firstLineChars="200"/>
        <w:rPr>
          <w:rFonts w:ascii="仿宋" w:eastAsia="仿宋" w:hAnsi="仿宋" w:cs="仿宋" w:hint="eastAsia"/>
          <w:sz w:val="28"/>
          <w:lang w:eastAsia="zh-CN"/>
        </w:rPr>
      </w:pPr>
      <w:bookmarkStart w:id="18" w:name="_Toc47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为确保被褥项目的高效生产和技术实施，我们制定了一套精心设计的设备选型方案，以满足被褥项目生产、质量和环保的要求。该方案的主要特点如下：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https://d.book118.com/016123224010010103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7F17CD"/>
    <w:rsid w:val="3E7F17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12322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2024-03-07T00:33:00Z</dcterms:created>
  <dcterms:modified xsi:type="dcterms:W3CDTF">2024-03-07T00:34:03Z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F2C164C7A8AD420CA127AFE2AD1C26DE_11</vt:lpwstr>
  </property>
  <property fmtid="{D5CDD505-2E9C-101B-9397-08002B2CF9AE}" pid="3" name="KSOProductBuildVer">
    <vt:lpwstr>2052-12.1.0.16388</vt:lpwstr>
  </property>
</Properties>
</file>