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泻药止泻药项目建设总纲及方案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0" w:history="1">
        <w:r>
          <w:rPr>
            <w:rFonts w:ascii="仿宋" w:eastAsia="仿宋" w:hAnsi="仿宋" w:cs="仿宋" w:hint="eastAsia"/>
            <w:lang w:eastAsia="zh-CN"/>
          </w:rPr>
          <w:t>前言</w:t>
        </w:r>
        <w:r>
          <w:tab/>
        </w:r>
        <w:r>
          <w:fldChar w:fldCharType="begin"/>
        </w:r>
        <w:r>
          <w:instrText xml:space="preserve"> PAGEREF _Toc17550 \h </w:instrText>
        </w:r>
        <w:r>
          <w:fldChar w:fldCharType="separate"/>
        </w:r>
        <w:r>
          <w:t>3</w:t>
        </w:r>
        <w:r>
          <w:fldChar w:fldCharType="end"/>
        </w:r>
      </w:hyperlink>
    </w:p>
    <w:p>
      <w:pPr>
        <w:pStyle w:val="TOC1"/>
        <w:tabs>
          <w:tab w:val="right" w:leader="dot" w:pos="8306"/>
        </w:tabs>
      </w:pPr>
      <w:hyperlink w:anchor="_Toc21094" w:history="1">
        <w:r>
          <w:rPr>
            <w:rFonts w:ascii="仿宋" w:eastAsia="仿宋" w:hAnsi="仿宋" w:cs="仿宋" w:hint="eastAsia"/>
            <w:lang w:eastAsia="zh-CN"/>
          </w:rPr>
          <w:t>一、资源开发及综合利用分析</w:t>
        </w:r>
        <w:r>
          <w:tab/>
        </w:r>
        <w:r>
          <w:fldChar w:fldCharType="begin"/>
        </w:r>
        <w:r>
          <w:instrText xml:space="preserve"> PAGEREF _Toc21094 \h </w:instrText>
        </w:r>
        <w:r>
          <w:fldChar w:fldCharType="separate"/>
        </w:r>
        <w:r>
          <w:t>3</w:t>
        </w:r>
        <w:r>
          <w:fldChar w:fldCharType="end"/>
        </w:r>
      </w:hyperlink>
    </w:p>
    <w:p>
      <w:pPr>
        <w:pStyle w:val="TOC2"/>
        <w:tabs>
          <w:tab w:val="right" w:leader="dot" w:pos="8306"/>
        </w:tabs>
      </w:pPr>
      <w:hyperlink w:anchor="_Toc20609" w:history="1">
        <w:r>
          <w:rPr>
            <w:rFonts w:ascii="仿宋" w:eastAsia="仿宋" w:hAnsi="仿宋" w:cs="仿宋" w:hint="eastAsia"/>
            <w:lang w:eastAsia="zh-CN"/>
          </w:rPr>
          <w:t>(一)、资源开发方案</w:t>
        </w:r>
        <w:r>
          <w:tab/>
        </w:r>
        <w:r>
          <w:fldChar w:fldCharType="begin"/>
        </w:r>
        <w:r>
          <w:instrText xml:space="preserve"> PAGEREF _Toc20609 \h </w:instrText>
        </w:r>
        <w:r>
          <w:fldChar w:fldCharType="separate"/>
        </w:r>
        <w:r>
          <w:t>3</w:t>
        </w:r>
        <w:r>
          <w:fldChar w:fldCharType="end"/>
        </w:r>
      </w:hyperlink>
    </w:p>
    <w:p>
      <w:pPr>
        <w:pStyle w:val="TOC2"/>
        <w:tabs>
          <w:tab w:val="right" w:leader="dot" w:pos="8306"/>
        </w:tabs>
      </w:pPr>
      <w:hyperlink w:anchor="_Toc9723" w:history="1">
        <w:r>
          <w:rPr>
            <w:rFonts w:ascii="仿宋" w:eastAsia="仿宋" w:hAnsi="仿宋" w:cs="仿宋" w:hint="eastAsia"/>
            <w:lang w:eastAsia="zh-CN"/>
          </w:rPr>
          <w:t>(二)、资源利用方案</w:t>
        </w:r>
        <w:r>
          <w:tab/>
        </w:r>
        <w:r>
          <w:fldChar w:fldCharType="begin"/>
        </w:r>
        <w:r>
          <w:instrText xml:space="preserve"> PAGEREF _Toc9723 \h </w:instrText>
        </w:r>
        <w:r>
          <w:fldChar w:fldCharType="separate"/>
        </w:r>
        <w:r>
          <w:t>4</w:t>
        </w:r>
        <w:r>
          <w:fldChar w:fldCharType="end"/>
        </w:r>
      </w:hyperlink>
    </w:p>
    <w:p>
      <w:pPr>
        <w:pStyle w:val="TOC2"/>
        <w:tabs>
          <w:tab w:val="right" w:leader="dot" w:pos="8306"/>
        </w:tabs>
      </w:pPr>
      <w:hyperlink w:anchor="_Toc8733" w:history="1">
        <w:r>
          <w:rPr>
            <w:rFonts w:ascii="仿宋" w:eastAsia="仿宋" w:hAnsi="仿宋" w:cs="仿宋" w:hint="eastAsia"/>
            <w:lang w:eastAsia="zh-CN"/>
          </w:rPr>
          <w:t>(三)、资源节约措施</w:t>
        </w:r>
        <w:r>
          <w:tab/>
        </w:r>
        <w:r>
          <w:fldChar w:fldCharType="begin"/>
        </w:r>
        <w:r>
          <w:instrText xml:space="preserve"> PAGEREF _Toc8733 \h </w:instrText>
        </w:r>
        <w:r>
          <w:fldChar w:fldCharType="separate"/>
        </w:r>
        <w:r>
          <w:t>5</w:t>
        </w:r>
        <w:r>
          <w:fldChar w:fldCharType="end"/>
        </w:r>
      </w:hyperlink>
    </w:p>
    <w:p>
      <w:pPr>
        <w:pStyle w:val="TOC1"/>
        <w:tabs>
          <w:tab w:val="right" w:leader="dot" w:pos="8306"/>
        </w:tabs>
      </w:pPr>
      <w:hyperlink w:anchor="_Toc13364" w:history="1">
        <w:r>
          <w:rPr>
            <w:rFonts w:ascii="仿宋" w:eastAsia="仿宋" w:hAnsi="仿宋" w:cs="仿宋" w:hint="eastAsia"/>
            <w:lang w:eastAsia="zh-CN"/>
          </w:rPr>
          <w:t>二、社会影响分析</w:t>
        </w:r>
        <w:r>
          <w:tab/>
        </w:r>
        <w:r>
          <w:fldChar w:fldCharType="begin"/>
        </w:r>
        <w:r>
          <w:instrText xml:space="preserve"> PAGEREF _Toc13364 \h </w:instrText>
        </w:r>
        <w:r>
          <w:fldChar w:fldCharType="separate"/>
        </w:r>
        <w:r>
          <w:t>6</w:t>
        </w:r>
        <w:r>
          <w:fldChar w:fldCharType="end"/>
        </w:r>
      </w:hyperlink>
    </w:p>
    <w:p>
      <w:pPr>
        <w:pStyle w:val="TOC2"/>
        <w:tabs>
          <w:tab w:val="right" w:leader="dot" w:pos="8306"/>
        </w:tabs>
      </w:pPr>
      <w:hyperlink w:anchor="_Toc13804" w:history="1">
        <w:r>
          <w:rPr>
            <w:rFonts w:ascii="仿宋" w:eastAsia="仿宋" w:hAnsi="仿宋" w:cs="仿宋" w:hint="eastAsia"/>
            <w:lang w:eastAsia="zh-CN"/>
          </w:rPr>
          <w:t>(一)、社会影响效果分析</w:t>
        </w:r>
        <w:r>
          <w:tab/>
        </w:r>
        <w:r>
          <w:fldChar w:fldCharType="begin"/>
        </w:r>
        <w:r>
          <w:instrText xml:space="preserve"> PAGEREF _Toc13804 \h </w:instrText>
        </w:r>
        <w:r>
          <w:fldChar w:fldCharType="separate"/>
        </w:r>
        <w:r>
          <w:t>6</w:t>
        </w:r>
        <w:r>
          <w:fldChar w:fldCharType="end"/>
        </w:r>
      </w:hyperlink>
    </w:p>
    <w:p>
      <w:pPr>
        <w:pStyle w:val="TOC2"/>
        <w:tabs>
          <w:tab w:val="right" w:leader="dot" w:pos="8306"/>
        </w:tabs>
      </w:pPr>
      <w:hyperlink w:anchor="_Toc26241" w:history="1">
        <w:r>
          <w:rPr>
            <w:rFonts w:ascii="仿宋" w:eastAsia="仿宋" w:hAnsi="仿宋" w:cs="仿宋" w:hint="eastAsia"/>
            <w:lang w:eastAsia="zh-CN"/>
          </w:rPr>
          <w:t>(二)、社会适应性分析</w:t>
        </w:r>
        <w:r>
          <w:tab/>
        </w:r>
        <w:r>
          <w:fldChar w:fldCharType="begin"/>
        </w:r>
        <w:r>
          <w:instrText xml:space="preserve"> PAGEREF _Toc26241 \h </w:instrText>
        </w:r>
        <w:r>
          <w:fldChar w:fldCharType="separate"/>
        </w:r>
        <w:r>
          <w:t>9</w:t>
        </w:r>
        <w:r>
          <w:fldChar w:fldCharType="end"/>
        </w:r>
      </w:hyperlink>
    </w:p>
    <w:p>
      <w:pPr>
        <w:pStyle w:val="TOC2"/>
        <w:tabs>
          <w:tab w:val="right" w:leader="dot" w:pos="8306"/>
        </w:tabs>
      </w:pPr>
      <w:hyperlink w:anchor="_Toc23162" w:history="1">
        <w:r>
          <w:rPr>
            <w:rFonts w:ascii="仿宋" w:eastAsia="仿宋" w:hAnsi="仿宋" w:cs="仿宋" w:hint="eastAsia"/>
            <w:lang w:eastAsia="zh-CN"/>
          </w:rPr>
          <w:t>(三)、社会风险及对策分析</w:t>
        </w:r>
        <w:r>
          <w:tab/>
        </w:r>
        <w:r>
          <w:fldChar w:fldCharType="begin"/>
        </w:r>
        <w:r>
          <w:instrText xml:space="preserve"> PAGEREF _Toc23162 \h </w:instrText>
        </w:r>
        <w:r>
          <w:fldChar w:fldCharType="separate"/>
        </w:r>
        <w:r>
          <w:t>10</w:t>
        </w:r>
        <w:r>
          <w:fldChar w:fldCharType="end"/>
        </w:r>
      </w:hyperlink>
    </w:p>
    <w:p>
      <w:pPr>
        <w:pStyle w:val="TOC1"/>
        <w:tabs>
          <w:tab w:val="right" w:leader="dot" w:pos="8306"/>
        </w:tabs>
      </w:pPr>
      <w:hyperlink w:anchor="_Toc14482" w:history="1">
        <w:r>
          <w:rPr>
            <w:rFonts w:ascii="仿宋" w:eastAsia="仿宋" w:hAnsi="仿宋" w:cs="仿宋" w:hint="eastAsia"/>
            <w:lang w:eastAsia="zh-CN"/>
          </w:rPr>
          <w:t>三、财务管理与成本控制</w:t>
        </w:r>
        <w:r>
          <w:tab/>
        </w:r>
        <w:r>
          <w:fldChar w:fldCharType="begin"/>
        </w:r>
        <w:r>
          <w:instrText xml:space="preserve"> PAGEREF _Toc14482 \h </w:instrText>
        </w:r>
        <w:r>
          <w:fldChar w:fldCharType="separate"/>
        </w:r>
        <w:r>
          <w:t>14</w:t>
        </w:r>
        <w:r>
          <w:fldChar w:fldCharType="end"/>
        </w:r>
      </w:hyperlink>
    </w:p>
    <w:p>
      <w:pPr>
        <w:pStyle w:val="TOC2"/>
        <w:tabs>
          <w:tab w:val="right" w:leader="dot" w:pos="8306"/>
        </w:tabs>
      </w:pPr>
      <w:hyperlink w:anchor="_Toc20140" w:history="1">
        <w:r>
          <w:rPr>
            <w:rFonts w:ascii="仿宋" w:eastAsia="仿宋" w:hAnsi="仿宋" w:cs="仿宋" w:hint="eastAsia"/>
            <w:lang w:eastAsia="zh-CN"/>
          </w:rPr>
          <w:t>(一)、财务管理体系建设</w:t>
        </w:r>
        <w:r>
          <w:tab/>
        </w:r>
        <w:r>
          <w:fldChar w:fldCharType="begin"/>
        </w:r>
        <w:r>
          <w:instrText xml:space="preserve"> PAGEREF _Toc20140 \h </w:instrText>
        </w:r>
        <w:r>
          <w:fldChar w:fldCharType="separate"/>
        </w:r>
        <w:r>
          <w:t>14</w:t>
        </w:r>
        <w:r>
          <w:fldChar w:fldCharType="end"/>
        </w:r>
      </w:hyperlink>
    </w:p>
    <w:p>
      <w:pPr>
        <w:pStyle w:val="TOC2"/>
        <w:tabs>
          <w:tab w:val="right" w:leader="dot" w:pos="8306"/>
        </w:tabs>
      </w:pPr>
      <w:hyperlink w:anchor="_Toc8171" w:history="1">
        <w:r>
          <w:rPr>
            <w:rFonts w:ascii="仿宋" w:eastAsia="仿宋" w:hAnsi="仿宋" w:cs="仿宋" w:hint="eastAsia"/>
            <w:lang w:eastAsia="zh-CN"/>
          </w:rPr>
          <w:t>(二)、成本控制措施</w:t>
        </w:r>
        <w:r>
          <w:tab/>
        </w:r>
        <w:r>
          <w:fldChar w:fldCharType="begin"/>
        </w:r>
        <w:r>
          <w:instrText xml:space="preserve"> PAGEREF _Toc8171 \h </w:instrText>
        </w:r>
        <w:r>
          <w:fldChar w:fldCharType="separate"/>
        </w:r>
        <w:r>
          <w:t>15</w:t>
        </w:r>
        <w:r>
          <w:fldChar w:fldCharType="end"/>
        </w:r>
      </w:hyperlink>
    </w:p>
    <w:p>
      <w:pPr>
        <w:pStyle w:val="TOC1"/>
        <w:tabs>
          <w:tab w:val="right" w:leader="dot" w:pos="8306"/>
        </w:tabs>
      </w:pPr>
      <w:hyperlink w:anchor="_Toc17275" w:history="1">
        <w:r>
          <w:rPr>
            <w:rFonts w:ascii="仿宋" w:eastAsia="仿宋" w:hAnsi="仿宋" w:cs="仿宋" w:hint="eastAsia"/>
            <w:lang w:eastAsia="zh-CN"/>
          </w:rPr>
          <w:t>四、背景、必要性分析</w:t>
        </w:r>
        <w:r>
          <w:tab/>
        </w:r>
        <w:r>
          <w:fldChar w:fldCharType="begin"/>
        </w:r>
        <w:r>
          <w:instrText xml:space="preserve"> PAGEREF _Toc17275 \h </w:instrText>
        </w:r>
        <w:r>
          <w:fldChar w:fldCharType="separate"/>
        </w:r>
        <w:r>
          <w:t>16</w:t>
        </w:r>
        <w:r>
          <w:fldChar w:fldCharType="end"/>
        </w:r>
      </w:hyperlink>
    </w:p>
    <w:p>
      <w:pPr>
        <w:pStyle w:val="TOC2"/>
        <w:tabs>
          <w:tab w:val="right" w:leader="dot" w:pos="8306"/>
        </w:tabs>
      </w:pPr>
      <w:hyperlink w:anchor="_Toc23829" w:history="1">
        <w:r>
          <w:rPr>
            <w:rFonts w:ascii="仿宋" w:eastAsia="仿宋" w:hAnsi="仿宋" w:cs="仿宋" w:hint="eastAsia"/>
            <w:lang w:eastAsia="zh-CN"/>
          </w:rPr>
          <w:t>(一)、项目建设背景</w:t>
        </w:r>
        <w:r>
          <w:tab/>
        </w:r>
        <w:r>
          <w:fldChar w:fldCharType="begin"/>
        </w:r>
        <w:r>
          <w:instrText xml:space="preserve"> PAGEREF _Toc23829 \h </w:instrText>
        </w:r>
        <w:r>
          <w:fldChar w:fldCharType="separate"/>
        </w:r>
        <w:r>
          <w:t>16</w:t>
        </w:r>
        <w:r>
          <w:fldChar w:fldCharType="end"/>
        </w:r>
      </w:hyperlink>
    </w:p>
    <w:p>
      <w:pPr>
        <w:pStyle w:val="TOC2"/>
        <w:tabs>
          <w:tab w:val="right" w:leader="dot" w:pos="8306"/>
        </w:tabs>
      </w:pPr>
      <w:hyperlink w:anchor="_Toc25818" w:history="1">
        <w:r>
          <w:rPr>
            <w:rFonts w:ascii="仿宋" w:eastAsia="仿宋" w:hAnsi="仿宋" w:cs="仿宋" w:hint="eastAsia"/>
            <w:lang w:eastAsia="zh-CN"/>
          </w:rPr>
          <w:t>(二)、必要性分析</w:t>
        </w:r>
        <w:r>
          <w:tab/>
        </w:r>
        <w:r>
          <w:fldChar w:fldCharType="begin"/>
        </w:r>
        <w:r>
          <w:instrText xml:space="preserve"> PAGEREF _Toc25818 \h </w:instrText>
        </w:r>
        <w:r>
          <w:fldChar w:fldCharType="separate"/>
        </w:r>
        <w:r>
          <w:t>17</w:t>
        </w:r>
        <w:r>
          <w:fldChar w:fldCharType="end"/>
        </w:r>
      </w:hyperlink>
    </w:p>
    <w:p>
      <w:pPr>
        <w:pStyle w:val="TOC2"/>
        <w:tabs>
          <w:tab w:val="right" w:leader="dot" w:pos="8306"/>
        </w:tabs>
      </w:pPr>
      <w:hyperlink w:anchor="_Toc27520" w:history="1">
        <w:r>
          <w:rPr>
            <w:rFonts w:ascii="仿宋" w:eastAsia="仿宋" w:hAnsi="仿宋" w:cs="仿宋" w:hint="eastAsia"/>
            <w:lang w:eastAsia="zh-CN"/>
          </w:rPr>
          <w:t>(三)、项目建设有利条件</w:t>
        </w:r>
        <w:r>
          <w:tab/>
        </w:r>
        <w:r>
          <w:fldChar w:fldCharType="begin"/>
        </w:r>
        <w:r>
          <w:instrText xml:space="preserve"> PAGEREF _Toc27520 \h </w:instrText>
        </w:r>
        <w:r>
          <w:fldChar w:fldCharType="separate"/>
        </w:r>
        <w:r>
          <w:t>19</w:t>
        </w:r>
        <w:r>
          <w:fldChar w:fldCharType="end"/>
        </w:r>
      </w:hyperlink>
    </w:p>
    <w:p>
      <w:pPr>
        <w:pStyle w:val="TOC1"/>
        <w:tabs>
          <w:tab w:val="right" w:leader="dot" w:pos="8306"/>
        </w:tabs>
      </w:pPr>
      <w:hyperlink w:anchor="_Toc27292" w:history="1">
        <w:r>
          <w:rPr>
            <w:rFonts w:ascii="仿宋" w:eastAsia="仿宋" w:hAnsi="仿宋" w:cs="仿宋" w:hint="eastAsia"/>
            <w:lang w:eastAsia="zh-CN"/>
          </w:rPr>
          <w:t>五、发展规划、产业政策和行业准入分析</w:t>
        </w:r>
        <w:r>
          <w:tab/>
        </w:r>
        <w:r>
          <w:fldChar w:fldCharType="begin"/>
        </w:r>
        <w:r>
          <w:instrText xml:space="preserve"> PAGEREF _Toc27292 \h </w:instrText>
        </w:r>
        <w:r>
          <w:fldChar w:fldCharType="separate"/>
        </w:r>
        <w:r>
          <w:t>20</w:t>
        </w:r>
        <w:r>
          <w:fldChar w:fldCharType="end"/>
        </w:r>
      </w:hyperlink>
    </w:p>
    <w:p>
      <w:pPr>
        <w:pStyle w:val="TOC2"/>
        <w:tabs>
          <w:tab w:val="right" w:leader="dot" w:pos="8306"/>
        </w:tabs>
      </w:pPr>
      <w:hyperlink w:anchor="_Toc11601" w:history="1">
        <w:r>
          <w:rPr>
            <w:rFonts w:ascii="仿宋" w:eastAsia="仿宋" w:hAnsi="仿宋" w:cs="仿宋" w:hint="eastAsia"/>
            <w:lang w:eastAsia="zh-CN"/>
          </w:rPr>
          <w:t>(一)、发展规划分析</w:t>
        </w:r>
        <w:r>
          <w:tab/>
        </w:r>
        <w:r>
          <w:fldChar w:fldCharType="begin"/>
        </w:r>
        <w:r>
          <w:instrText xml:space="preserve"> PAGEREF _Toc11601 \h </w:instrText>
        </w:r>
        <w:r>
          <w:fldChar w:fldCharType="separate"/>
        </w:r>
        <w:r>
          <w:t>20</w:t>
        </w:r>
        <w:r>
          <w:fldChar w:fldCharType="end"/>
        </w:r>
      </w:hyperlink>
    </w:p>
    <w:p>
      <w:pPr>
        <w:pStyle w:val="TOC2"/>
        <w:tabs>
          <w:tab w:val="right" w:leader="dot" w:pos="8306"/>
        </w:tabs>
      </w:pPr>
      <w:hyperlink w:anchor="_Toc31107" w:history="1">
        <w:r>
          <w:rPr>
            <w:rFonts w:ascii="仿宋" w:eastAsia="仿宋" w:hAnsi="仿宋" w:cs="仿宋" w:hint="eastAsia"/>
            <w:lang w:eastAsia="zh-CN"/>
          </w:rPr>
          <w:t>(二)、产业政策分析</w:t>
        </w:r>
        <w:r>
          <w:tab/>
        </w:r>
        <w:r>
          <w:fldChar w:fldCharType="begin"/>
        </w:r>
        <w:r>
          <w:instrText xml:space="preserve"> PAGEREF _Toc31107 \h </w:instrText>
        </w:r>
        <w:r>
          <w:fldChar w:fldCharType="separate"/>
        </w:r>
        <w:r>
          <w:t>22</w:t>
        </w:r>
        <w:r>
          <w:fldChar w:fldCharType="end"/>
        </w:r>
      </w:hyperlink>
    </w:p>
    <w:p>
      <w:pPr>
        <w:pStyle w:val="TOC2"/>
        <w:tabs>
          <w:tab w:val="right" w:leader="dot" w:pos="8306"/>
        </w:tabs>
      </w:pPr>
      <w:hyperlink w:anchor="_Toc6828" w:history="1">
        <w:r>
          <w:rPr>
            <w:rFonts w:ascii="仿宋" w:eastAsia="仿宋" w:hAnsi="仿宋" w:cs="仿宋" w:hint="eastAsia"/>
            <w:lang w:eastAsia="zh-CN"/>
          </w:rPr>
          <w:t>(三)、行业准入分析</w:t>
        </w:r>
        <w:r>
          <w:tab/>
        </w:r>
        <w:r>
          <w:fldChar w:fldCharType="begin"/>
        </w:r>
        <w:r>
          <w:instrText xml:space="preserve"> PAGEREF _Toc6828 \h </w:instrText>
        </w:r>
        <w:r>
          <w:fldChar w:fldCharType="separate"/>
        </w:r>
        <w:r>
          <w:t>24</w:t>
        </w:r>
        <w:r>
          <w:fldChar w:fldCharType="end"/>
        </w:r>
      </w:hyperlink>
    </w:p>
    <w:p>
      <w:pPr>
        <w:pStyle w:val="TOC1"/>
        <w:tabs>
          <w:tab w:val="right" w:leader="dot" w:pos="8306"/>
        </w:tabs>
      </w:pPr>
      <w:hyperlink w:anchor="_Toc7657" w:history="1">
        <w:r>
          <w:rPr>
            <w:rFonts w:ascii="仿宋" w:eastAsia="仿宋" w:hAnsi="仿宋" w:cs="仿宋" w:hint="eastAsia"/>
            <w:lang w:eastAsia="zh-CN"/>
          </w:rPr>
          <w:t>六、环境和生态影响分析</w:t>
        </w:r>
        <w:r>
          <w:tab/>
        </w:r>
        <w:r>
          <w:fldChar w:fldCharType="begin"/>
        </w:r>
        <w:r>
          <w:instrText xml:space="preserve"> PAGEREF _Toc7657 \h </w:instrText>
        </w:r>
        <w:r>
          <w:fldChar w:fldCharType="separate"/>
        </w:r>
        <w:r>
          <w:t>25</w:t>
        </w:r>
        <w:r>
          <w:fldChar w:fldCharType="end"/>
        </w:r>
      </w:hyperlink>
    </w:p>
    <w:p>
      <w:pPr>
        <w:pStyle w:val="TOC2"/>
        <w:tabs>
          <w:tab w:val="right" w:leader="dot" w:pos="8306"/>
        </w:tabs>
      </w:pPr>
      <w:hyperlink w:anchor="_Toc14391" w:history="1">
        <w:r>
          <w:rPr>
            <w:rFonts w:ascii="仿宋" w:eastAsia="仿宋" w:hAnsi="仿宋" w:cs="仿宋" w:hint="eastAsia"/>
            <w:lang w:eastAsia="zh-CN"/>
          </w:rPr>
          <w:t>(一)、环境和生态现状</w:t>
        </w:r>
        <w:r>
          <w:tab/>
        </w:r>
        <w:r>
          <w:fldChar w:fldCharType="begin"/>
        </w:r>
        <w:r>
          <w:instrText xml:space="preserve"> PAGEREF _Toc14391 \h </w:instrText>
        </w:r>
        <w:r>
          <w:fldChar w:fldCharType="separate"/>
        </w:r>
        <w:r>
          <w:t>25</w:t>
        </w:r>
        <w:r>
          <w:fldChar w:fldCharType="end"/>
        </w:r>
      </w:hyperlink>
    </w:p>
    <w:p>
      <w:pPr>
        <w:pStyle w:val="TOC2"/>
        <w:tabs>
          <w:tab w:val="right" w:leader="dot" w:pos="8306"/>
        </w:tabs>
      </w:pPr>
      <w:hyperlink w:anchor="_Toc13480" w:history="1">
        <w:r>
          <w:rPr>
            <w:rFonts w:ascii="仿宋" w:eastAsia="仿宋" w:hAnsi="仿宋" w:cs="仿宋" w:hint="eastAsia"/>
            <w:lang w:eastAsia="zh-CN"/>
          </w:rPr>
          <w:t>(二)、生态环境影响分析</w:t>
        </w:r>
        <w:r>
          <w:tab/>
        </w:r>
        <w:r>
          <w:fldChar w:fldCharType="begin"/>
        </w:r>
        <w:r>
          <w:instrText xml:space="preserve"> PAGEREF _Toc13480 \h </w:instrText>
        </w:r>
        <w:r>
          <w:fldChar w:fldCharType="separate"/>
        </w:r>
        <w:r>
          <w:t>26</w:t>
        </w:r>
        <w:r>
          <w:fldChar w:fldCharType="end"/>
        </w:r>
      </w:hyperlink>
    </w:p>
    <w:p>
      <w:pPr>
        <w:pStyle w:val="TOC2"/>
        <w:tabs>
          <w:tab w:val="right" w:leader="dot" w:pos="8306"/>
        </w:tabs>
      </w:pPr>
      <w:hyperlink w:anchor="_Toc30453" w:history="1">
        <w:r>
          <w:rPr>
            <w:rFonts w:ascii="仿宋" w:eastAsia="仿宋" w:hAnsi="仿宋" w:cs="仿宋" w:hint="eastAsia"/>
            <w:lang w:eastAsia="zh-CN"/>
          </w:rPr>
          <w:t>(三)、生态环境保护措施</w:t>
        </w:r>
        <w:r>
          <w:tab/>
        </w:r>
        <w:r>
          <w:fldChar w:fldCharType="begin"/>
        </w:r>
        <w:r>
          <w:instrText xml:space="preserve"> PAGEREF _Toc30453 \h </w:instrText>
        </w:r>
        <w:r>
          <w:fldChar w:fldCharType="separate"/>
        </w:r>
        <w:r>
          <w:t>28</w:t>
        </w:r>
        <w:r>
          <w:fldChar w:fldCharType="end"/>
        </w:r>
      </w:hyperlink>
    </w:p>
    <w:p>
      <w:pPr>
        <w:pStyle w:val="TOC2"/>
        <w:tabs>
          <w:tab w:val="right" w:leader="dot" w:pos="8306"/>
        </w:tabs>
      </w:pPr>
      <w:hyperlink w:anchor="_Toc31775" w:history="1">
        <w:r>
          <w:rPr>
            <w:rFonts w:ascii="仿宋" w:eastAsia="仿宋" w:hAnsi="仿宋" w:cs="仿宋" w:hint="eastAsia"/>
            <w:lang w:eastAsia="zh-CN"/>
          </w:rPr>
          <w:t>(四)、地质灾害影响分析</w:t>
        </w:r>
        <w:r>
          <w:tab/>
        </w:r>
        <w:r>
          <w:fldChar w:fldCharType="begin"/>
        </w:r>
        <w:r>
          <w:instrText xml:space="preserve"> PAGEREF _Toc31775 \h </w:instrText>
        </w:r>
        <w:r>
          <w:fldChar w:fldCharType="separate"/>
        </w:r>
        <w:r>
          <w:t>29</w:t>
        </w:r>
        <w:r>
          <w:fldChar w:fldCharType="end"/>
        </w:r>
      </w:hyperlink>
    </w:p>
    <w:p>
      <w:pPr>
        <w:pStyle w:val="TOC2"/>
        <w:tabs>
          <w:tab w:val="right" w:leader="dot" w:pos="8306"/>
        </w:tabs>
      </w:pPr>
      <w:hyperlink w:anchor="_Toc28578" w:history="1">
        <w:r>
          <w:rPr>
            <w:rFonts w:ascii="仿宋" w:eastAsia="仿宋" w:hAnsi="仿宋" w:cs="仿宋" w:hint="eastAsia"/>
            <w:lang w:eastAsia="zh-CN"/>
          </w:rPr>
          <w:t>(五)、特殊环境影响</w:t>
        </w:r>
        <w:r>
          <w:tab/>
        </w:r>
        <w:r>
          <w:fldChar w:fldCharType="begin"/>
        </w:r>
        <w:r>
          <w:instrText xml:space="preserve"> PAGEREF _Toc28578 \h </w:instrText>
        </w:r>
        <w:r>
          <w:fldChar w:fldCharType="separate"/>
        </w:r>
        <w:r>
          <w:t>31</w:t>
        </w:r>
        <w:r>
          <w:fldChar w:fldCharType="end"/>
        </w:r>
      </w:hyperlink>
    </w:p>
    <w:p>
      <w:pPr>
        <w:pStyle w:val="TOC1"/>
        <w:tabs>
          <w:tab w:val="right" w:leader="dot" w:pos="8306"/>
        </w:tabs>
      </w:pPr>
      <w:hyperlink w:anchor="_Toc5769" w:history="1">
        <w:r>
          <w:rPr>
            <w:rFonts w:ascii="仿宋" w:eastAsia="仿宋" w:hAnsi="仿宋" w:cs="仿宋" w:hint="eastAsia"/>
            <w:lang w:eastAsia="zh-CN"/>
          </w:rPr>
          <w:t>七、技术创新与产业升级</w:t>
        </w:r>
        <w:r>
          <w:tab/>
        </w:r>
        <w:r>
          <w:fldChar w:fldCharType="begin"/>
        </w:r>
        <w:r>
          <w:instrText xml:space="preserve"> PAGEREF _Toc5769 \h </w:instrText>
        </w:r>
        <w:r>
          <w:fldChar w:fldCharType="separate"/>
        </w:r>
        <w:r>
          <w:t>32</w:t>
        </w:r>
        <w:r>
          <w:fldChar w:fldCharType="end"/>
        </w:r>
      </w:hyperlink>
    </w:p>
    <w:p>
      <w:pPr>
        <w:pStyle w:val="TOC2"/>
        <w:tabs>
          <w:tab w:val="right" w:leader="dot" w:pos="8306"/>
        </w:tabs>
      </w:pPr>
      <w:hyperlink w:anchor="_Toc15921" w:history="1">
        <w:r>
          <w:rPr>
            <w:rFonts w:ascii="仿宋" w:eastAsia="仿宋" w:hAnsi="仿宋" w:cs="仿宋" w:hint="eastAsia"/>
            <w:lang w:eastAsia="zh-CN"/>
          </w:rPr>
          <w:t>(一)、技术创新方向与目标</w:t>
        </w:r>
        <w:r>
          <w:tab/>
        </w:r>
        <w:r>
          <w:fldChar w:fldCharType="begin"/>
        </w:r>
        <w:r>
          <w:instrText xml:space="preserve"> PAGEREF _Toc15921 \h </w:instrText>
        </w:r>
        <w:r>
          <w:fldChar w:fldCharType="separate"/>
        </w:r>
        <w:r>
          <w:t>32</w:t>
        </w:r>
        <w:r>
          <w:fldChar w:fldCharType="end"/>
        </w:r>
      </w:hyperlink>
    </w:p>
    <w:p>
      <w:pPr>
        <w:pStyle w:val="TOC2"/>
        <w:tabs>
          <w:tab w:val="right" w:leader="dot" w:pos="8306"/>
        </w:tabs>
      </w:pPr>
      <w:hyperlink w:anchor="_Toc20494" w:history="1">
        <w:r>
          <w:rPr>
            <w:rFonts w:ascii="仿宋" w:eastAsia="仿宋" w:hAnsi="仿宋" w:cs="仿宋" w:hint="eastAsia"/>
            <w:lang w:eastAsia="zh-CN"/>
          </w:rPr>
          <w:t>(二)、产业升级路径与措施</w:t>
        </w:r>
        <w:r>
          <w:tab/>
        </w:r>
        <w:r>
          <w:fldChar w:fldCharType="begin"/>
        </w:r>
        <w:r>
          <w:instrText xml:space="preserve"> PAGEREF _Toc20494 \h </w:instrText>
        </w:r>
        <w:r>
          <w:fldChar w:fldCharType="separate"/>
        </w:r>
        <w:r>
          <w:t>33</w:t>
        </w:r>
        <w:r>
          <w:fldChar w:fldCharType="end"/>
        </w:r>
      </w:hyperlink>
    </w:p>
    <w:p>
      <w:pPr>
        <w:pStyle w:val="TOC1"/>
        <w:tabs>
          <w:tab w:val="right" w:leader="dot" w:pos="8306"/>
        </w:tabs>
      </w:pPr>
      <w:hyperlink w:anchor="_Toc9772" w:history="1">
        <w:r>
          <w:rPr>
            <w:rFonts w:ascii="仿宋" w:eastAsia="仿宋" w:hAnsi="仿宋" w:cs="仿宋" w:hint="eastAsia"/>
            <w:lang w:eastAsia="zh-CN"/>
          </w:rPr>
          <w:t>八、环境保护与治理方案</w:t>
        </w:r>
        <w:r>
          <w:tab/>
        </w:r>
        <w:r>
          <w:fldChar w:fldCharType="begin"/>
        </w:r>
        <w:r>
          <w:instrText xml:space="preserve"> PAGEREF _Toc9772 \h </w:instrText>
        </w:r>
        <w:r>
          <w:fldChar w:fldCharType="separate"/>
        </w:r>
        <w:r>
          <w:t>34</w:t>
        </w:r>
        <w:r>
          <w:fldChar w:fldCharType="end"/>
        </w:r>
      </w:hyperlink>
    </w:p>
    <w:p>
      <w:pPr>
        <w:pStyle w:val="TOC2"/>
        <w:tabs>
          <w:tab w:val="right" w:leader="dot" w:pos="8306"/>
        </w:tabs>
      </w:pPr>
      <w:hyperlink w:anchor="_Toc20004" w:history="1">
        <w:r>
          <w:rPr>
            <w:rFonts w:ascii="仿宋" w:eastAsia="仿宋" w:hAnsi="仿宋" w:cs="仿宋" w:hint="eastAsia"/>
            <w:lang w:eastAsia="zh-CN"/>
          </w:rPr>
          <w:t>(一)、项目环境影响评估</w:t>
        </w:r>
        <w:r>
          <w:tab/>
        </w:r>
        <w:r>
          <w:fldChar w:fldCharType="begin"/>
        </w:r>
        <w:r>
          <w:instrText xml:space="preserve"> PAGEREF _Toc20004 \h </w:instrText>
        </w:r>
        <w:r>
          <w:fldChar w:fldCharType="separate"/>
        </w:r>
        <w:r>
          <w:t>34</w:t>
        </w:r>
        <w:r>
          <w:fldChar w:fldCharType="end"/>
        </w:r>
      </w:hyperlink>
    </w:p>
    <w:p>
      <w:pPr>
        <w:pStyle w:val="TOC2"/>
        <w:tabs>
          <w:tab w:val="right" w:leader="dot" w:pos="8306"/>
        </w:tabs>
      </w:pPr>
      <w:hyperlink w:anchor="_Toc12022" w:history="1">
        <w:r>
          <w:rPr>
            <w:rFonts w:ascii="仿宋" w:eastAsia="仿宋" w:hAnsi="仿宋" w:cs="仿宋" w:hint="eastAsia"/>
            <w:lang w:eastAsia="zh-CN"/>
          </w:rPr>
          <w:t>(二)、环境保护措施与治理方案</w:t>
        </w:r>
        <w:r>
          <w:tab/>
        </w:r>
        <w:r>
          <w:fldChar w:fldCharType="begin"/>
        </w:r>
        <w:r>
          <w:instrText xml:space="preserve"> PAGEREF _Toc12022 \h </w:instrText>
        </w:r>
        <w:r>
          <w:fldChar w:fldCharType="separate"/>
        </w:r>
        <w:r>
          <w:t>35</w:t>
        </w:r>
        <w:r>
          <w:fldChar w:fldCharType="end"/>
        </w:r>
      </w:hyperlink>
    </w:p>
    <w:p>
      <w:pPr>
        <w:pStyle w:val="TOC1"/>
        <w:tabs>
          <w:tab w:val="right" w:leader="dot" w:pos="8306"/>
        </w:tabs>
      </w:pPr>
      <w:hyperlink w:anchor="_Toc15169" w:history="1">
        <w:r>
          <w:rPr>
            <w:rFonts w:ascii="仿宋" w:eastAsia="仿宋" w:hAnsi="仿宋" w:cs="仿宋" w:hint="eastAsia"/>
            <w:lang w:eastAsia="zh-CN"/>
          </w:rPr>
          <w:t>九、客户关系管理与市场拓展</w:t>
        </w:r>
        <w:r>
          <w:tab/>
        </w:r>
        <w:r>
          <w:fldChar w:fldCharType="begin"/>
        </w:r>
        <w:r>
          <w:instrText xml:space="preserve"> PAGEREF _Toc15169 \h </w:instrText>
        </w:r>
        <w:r>
          <w:fldChar w:fldCharType="separate"/>
        </w:r>
        <w:r>
          <w:t>36</w:t>
        </w:r>
        <w:r>
          <w:fldChar w:fldCharType="end"/>
        </w:r>
      </w:hyperlink>
    </w:p>
    <w:p>
      <w:pPr>
        <w:pStyle w:val="TOC2"/>
        <w:tabs>
          <w:tab w:val="right" w:leader="dot" w:pos="8306"/>
        </w:tabs>
      </w:pPr>
      <w:hyperlink w:anchor="_Toc8006" w:history="1">
        <w:r>
          <w:rPr>
            <w:rFonts w:ascii="仿宋" w:eastAsia="仿宋" w:hAnsi="仿宋" w:cs="仿宋" w:hint="eastAsia"/>
            <w:lang w:eastAsia="zh-CN"/>
          </w:rPr>
          <w:t>(一)、客户关系管理策略</w:t>
        </w:r>
        <w:r>
          <w:tab/>
        </w:r>
        <w:r>
          <w:fldChar w:fldCharType="begin"/>
        </w:r>
        <w:r>
          <w:instrText xml:space="preserve"> PAGEREF _Toc8006 \h </w:instrText>
        </w:r>
        <w:r>
          <w:fldChar w:fldCharType="separate"/>
        </w:r>
        <w:r>
          <w:t>36</w:t>
        </w:r>
        <w:r>
          <w:fldChar w:fldCharType="end"/>
        </w:r>
      </w:hyperlink>
    </w:p>
    <w:p>
      <w:pPr>
        <w:pStyle w:val="TOC2"/>
        <w:tabs>
          <w:tab w:val="right" w:leader="dot" w:pos="8306"/>
        </w:tabs>
      </w:pPr>
      <w:hyperlink w:anchor="_Toc22776" w:history="1">
        <w:r>
          <w:rPr>
            <w:rFonts w:ascii="仿宋" w:eastAsia="仿宋" w:hAnsi="仿宋" w:cs="仿宋" w:hint="eastAsia"/>
            <w:lang w:eastAsia="zh-CN"/>
          </w:rPr>
          <w:t>(二)、市场拓展方案</w:t>
        </w:r>
        <w:r>
          <w:tab/>
        </w:r>
        <w:r>
          <w:fldChar w:fldCharType="begin"/>
        </w:r>
        <w:r>
          <w:instrText xml:space="preserve"> PAGEREF _Toc22776 \h </w:instrText>
        </w:r>
        <w:r>
          <w:fldChar w:fldCharType="separate"/>
        </w:r>
        <w:r>
          <w:t>37</w:t>
        </w:r>
        <w:r>
          <w:fldChar w:fldCharType="end"/>
        </w:r>
      </w:hyperlink>
    </w:p>
    <w:p>
      <w:pPr>
        <w:pStyle w:val="TOC1"/>
        <w:tabs>
          <w:tab w:val="right" w:leader="dot" w:pos="8306"/>
        </w:tabs>
      </w:pPr>
      <w:hyperlink w:anchor="_Toc14675" w:history="1">
        <w:r>
          <w:rPr>
            <w:rFonts w:ascii="仿宋" w:eastAsia="仿宋" w:hAnsi="仿宋" w:cs="仿宋" w:hint="eastAsia"/>
            <w:lang w:eastAsia="zh-CN"/>
          </w:rPr>
          <w:t>十、经济效益与社会效益优化</w:t>
        </w:r>
        <w:r>
          <w:tab/>
        </w:r>
        <w:r>
          <w:fldChar w:fldCharType="begin"/>
        </w:r>
        <w:r>
          <w:instrText xml:space="preserve"> PAGEREF _Toc14675 \h </w:instrText>
        </w:r>
        <w:r>
          <w:fldChar w:fldCharType="separate"/>
        </w:r>
        <w:r>
          <w:t>38</w:t>
        </w:r>
        <w:r>
          <w:fldChar w:fldCharType="end"/>
        </w:r>
      </w:hyperlink>
    </w:p>
    <w:p>
      <w:pPr>
        <w:pStyle w:val="TOC2"/>
        <w:tabs>
          <w:tab w:val="right" w:leader="dot" w:pos="8306"/>
        </w:tabs>
      </w:pPr>
      <w:hyperlink w:anchor="_Toc29665" w:history="1">
        <w:r>
          <w:rPr>
            <w:rFonts w:ascii="仿宋" w:eastAsia="仿宋" w:hAnsi="仿宋" w:cs="仿宋" w:hint="eastAsia"/>
            <w:lang w:eastAsia="zh-CN"/>
          </w:rPr>
          <w:t>(一)、经济效益提升策略</w:t>
        </w:r>
        <w:r>
          <w:tab/>
        </w:r>
        <w:r>
          <w:fldChar w:fldCharType="begin"/>
        </w:r>
        <w:r>
          <w:instrText xml:space="preserve"> PAGEREF _Toc29665 \h </w:instrText>
        </w:r>
        <w:r>
          <w:fldChar w:fldCharType="separate"/>
        </w:r>
        <w:r>
          <w:t>38</w:t>
        </w:r>
        <w:r>
          <w:fldChar w:fldCharType="end"/>
        </w:r>
      </w:hyperlink>
    </w:p>
    <w:p>
      <w:pPr>
        <w:pStyle w:val="TOC2"/>
        <w:tabs>
          <w:tab w:val="right" w:leader="dot" w:pos="8306"/>
        </w:tabs>
      </w:pPr>
      <w:hyperlink w:anchor="_Toc25992" w:history="1">
        <w:r>
          <w:rPr>
            <w:rFonts w:ascii="仿宋" w:eastAsia="仿宋" w:hAnsi="仿宋" w:cs="仿宋" w:hint="eastAsia"/>
            <w:lang w:eastAsia="zh-CN"/>
          </w:rPr>
          <w:t>(二)、社会效益增强方案</w:t>
        </w:r>
        <w:r>
          <w:tab/>
        </w:r>
        <w:r>
          <w:fldChar w:fldCharType="begin"/>
        </w:r>
        <w:r>
          <w:instrText xml:space="preserve"> PAGEREF _Toc25992 \h </w:instrText>
        </w:r>
        <w:r>
          <w:fldChar w:fldCharType="separate"/>
        </w:r>
        <w:r>
          <w:t>39</w:t>
        </w:r>
        <w:r>
          <w:fldChar w:fldCharType="end"/>
        </w:r>
      </w:hyperlink>
    </w:p>
    <w:p>
      <w:pPr>
        <w:pStyle w:val="TOC1"/>
        <w:tabs>
          <w:tab w:val="right" w:leader="dot" w:pos="8306"/>
        </w:tabs>
      </w:pPr>
      <w:hyperlink w:anchor="_Toc10173" w:history="1">
        <w:r>
          <w:rPr>
            <w:rFonts w:ascii="仿宋" w:eastAsia="仿宋" w:hAnsi="仿宋" w:cs="仿宋" w:hint="eastAsia"/>
            <w:lang w:eastAsia="zh-CN"/>
          </w:rPr>
          <w:t>十一、项目质量与标准</w:t>
        </w:r>
        <w:r>
          <w:tab/>
        </w:r>
        <w:r>
          <w:fldChar w:fldCharType="begin"/>
        </w:r>
        <w:r>
          <w:instrText xml:space="preserve"> PAGEREF _Toc10173 \h </w:instrText>
        </w:r>
        <w:r>
          <w:fldChar w:fldCharType="separate"/>
        </w:r>
        <w:r>
          <w:t>40</w:t>
        </w:r>
        <w:r>
          <w:fldChar w:fldCharType="end"/>
        </w:r>
      </w:hyperlink>
    </w:p>
    <w:p>
      <w:pPr>
        <w:pStyle w:val="TOC2"/>
        <w:tabs>
          <w:tab w:val="right" w:leader="dot" w:pos="8306"/>
        </w:tabs>
      </w:pPr>
      <w:hyperlink w:anchor="_Toc6615" w:history="1">
        <w:r>
          <w:rPr>
            <w:rFonts w:ascii="仿宋" w:eastAsia="仿宋" w:hAnsi="仿宋" w:cs="仿宋" w:hint="eastAsia"/>
            <w:lang w:eastAsia="zh-CN"/>
          </w:rPr>
          <w:t>(一)、质量保障体系</w:t>
        </w:r>
        <w:r>
          <w:tab/>
        </w:r>
        <w:r>
          <w:fldChar w:fldCharType="begin"/>
        </w:r>
        <w:r>
          <w:instrText xml:space="preserve"> PAGEREF _Toc6615 \h </w:instrText>
        </w:r>
        <w:r>
          <w:fldChar w:fldCharType="separate"/>
        </w:r>
        <w:r>
          <w:t>40</w:t>
        </w:r>
        <w:r>
          <w:fldChar w:fldCharType="end"/>
        </w:r>
      </w:hyperlink>
    </w:p>
    <w:p>
      <w:pPr>
        <w:pStyle w:val="TOC2"/>
        <w:tabs>
          <w:tab w:val="right" w:leader="dot" w:pos="8306"/>
        </w:tabs>
      </w:pPr>
      <w:hyperlink w:anchor="_Toc23365" w:history="1">
        <w:r>
          <w:rPr>
            <w:rFonts w:ascii="仿宋" w:eastAsia="仿宋" w:hAnsi="仿宋" w:cs="仿宋" w:hint="eastAsia"/>
            <w:lang w:eastAsia="zh-CN"/>
          </w:rPr>
          <w:t>(二)、标准化作业流程</w:t>
        </w:r>
        <w:r>
          <w:tab/>
        </w:r>
        <w:r>
          <w:fldChar w:fldCharType="begin"/>
        </w:r>
        <w:r>
          <w:instrText xml:space="preserve"> PAGEREF _Toc23365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 w:history="1">
        <w:r>
          <w:rPr>
            <w:rFonts w:ascii="仿宋" w:eastAsia="仿宋" w:hAnsi="仿宋" w:cs="仿宋" w:hint="eastAsia"/>
            <w:lang w:eastAsia="zh-CN"/>
          </w:rPr>
          <w:t>(三)、质量监控与评估</w:t>
        </w:r>
        <w:r>
          <w:tab/>
        </w:r>
        <w:r>
          <w:fldChar w:fldCharType="begin"/>
        </w:r>
        <w:r>
          <w:instrText xml:space="preserve"> PAGEREF _Toc1594 \h </w:instrText>
        </w:r>
        <w:r>
          <w:fldChar w:fldCharType="separate"/>
        </w:r>
        <w:r>
          <w:t>43</w:t>
        </w:r>
        <w:r>
          <w:fldChar w:fldCharType="end"/>
        </w:r>
      </w:hyperlink>
    </w:p>
    <w:p>
      <w:pPr>
        <w:pStyle w:val="TOC2"/>
        <w:tabs>
          <w:tab w:val="right" w:leader="dot" w:pos="8306"/>
        </w:tabs>
      </w:pPr>
      <w:hyperlink w:anchor="_Toc21580" w:history="1">
        <w:r>
          <w:rPr>
            <w:rFonts w:ascii="仿宋" w:eastAsia="仿宋" w:hAnsi="仿宋" w:cs="仿宋" w:hint="eastAsia"/>
            <w:lang w:eastAsia="zh-CN"/>
          </w:rPr>
          <w:t>(四)、质量改进计划</w:t>
        </w:r>
        <w:r>
          <w:tab/>
        </w:r>
        <w:r>
          <w:fldChar w:fldCharType="begin"/>
        </w:r>
        <w:r>
          <w:instrText xml:space="preserve"> PAGEREF _Toc21580 \h </w:instrText>
        </w:r>
        <w:r>
          <w:fldChar w:fldCharType="separate"/>
        </w:r>
        <w:r>
          <w:t>44</w:t>
        </w:r>
        <w:r>
          <w:fldChar w:fldCharType="end"/>
        </w:r>
      </w:hyperlink>
    </w:p>
    <w:p>
      <w:pPr>
        <w:pStyle w:val="TOC1"/>
        <w:tabs>
          <w:tab w:val="right" w:leader="dot" w:pos="8306"/>
        </w:tabs>
      </w:pPr>
      <w:hyperlink w:anchor="_Toc26417" w:history="1">
        <w:r>
          <w:rPr>
            <w:rFonts w:ascii="仿宋" w:eastAsia="仿宋" w:hAnsi="仿宋" w:cs="仿宋" w:hint="eastAsia"/>
            <w:lang w:eastAsia="zh-CN"/>
          </w:rPr>
          <w:t>十二、项目实施与管理方案</w:t>
        </w:r>
        <w:r>
          <w:tab/>
        </w:r>
        <w:r>
          <w:fldChar w:fldCharType="begin"/>
        </w:r>
        <w:r>
          <w:instrText xml:space="preserve"> PAGEREF _Toc26417 \h </w:instrText>
        </w:r>
        <w:r>
          <w:fldChar w:fldCharType="separate"/>
        </w:r>
        <w:r>
          <w:t>45</w:t>
        </w:r>
        <w:r>
          <w:fldChar w:fldCharType="end"/>
        </w:r>
      </w:hyperlink>
    </w:p>
    <w:p>
      <w:pPr>
        <w:pStyle w:val="TOC2"/>
        <w:tabs>
          <w:tab w:val="right" w:leader="dot" w:pos="8306"/>
        </w:tabs>
      </w:pPr>
      <w:hyperlink w:anchor="_Toc14691" w:history="1">
        <w:r>
          <w:rPr>
            <w:rFonts w:ascii="仿宋" w:eastAsia="仿宋" w:hAnsi="仿宋" w:cs="仿宋" w:hint="eastAsia"/>
            <w:lang w:eastAsia="zh-CN"/>
          </w:rPr>
          <w:t>(一)、项目实施计划</w:t>
        </w:r>
        <w:r>
          <w:tab/>
        </w:r>
        <w:r>
          <w:fldChar w:fldCharType="begin"/>
        </w:r>
        <w:r>
          <w:instrText xml:space="preserve"> PAGEREF _Toc14691 \h </w:instrText>
        </w:r>
        <w:r>
          <w:fldChar w:fldCharType="separate"/>
        </w:r>
        <w:r>
          <w:t>45</w:t>
        </w:r>
        <w:r>
          <w:fldChar w:fldCharType="end"/>
        </w:r>
      </w:hyperlink>
    </w:p>
    <w:p>
      <w:pPr>
        <w:pStyle w:val="TOC2"/>
        <w:tabs>
          <w:tab w:val="right" w:leader="dot" w:pos="8306"/>
        </w:tabs>
      </w:pPr>
      <w:hyperlink w:anchor="_Toc23455" w:history="1">
        <w:r>
          <w:rPr>
            <w:rFonts w:ascii="仿宋" w:eastAsia="仿宋" w:hAnsi="仿宋" w:cs="仿宋" w:hint="eastAsia"/>
            <w:lang w:eastAsia="zh-CN"/>
          </w:rPr>
          <w:t>(二)、项目组织机构与职责</w:t>
        </w:r>
        <w:r>
          <w:tab/>
        </w:r>
        <w:r>
          <w:fldChar w:fldCharType="begin"/>
        </w:r>
        <w:r>
          <w:instrText xml:space="preserve"> PAGEREF _Toc23455 \h </w:instrText>
        </w:r>
        <w:r>
          <w:fldChar w:fldCharType="separate"/>
        </w:r>
        <w:r>
          <w:t>47</w:t>
        </w:r>
        <w:r>
          <w:fldChar w:fldCharType="end"/>
        </w:r>
      </w:hyperlink>
    </w:p>
    <w:p>
      <w:pPr>
        <w:pStyle w:val="TOC2"/>
        <w:tabs>
          <w:tab w:val="right" w:leader="dot" w:pos="8306"/>
        </w:tabs>
      </w:pPr>
      <w:hyperlink w:anchor="_Toc15912" w:history="1">
        <w:r>
          <w:rPr>
            <w:rFonts w:ascii="仿宋" w:eastAsia="仿宋" w:hAnsi="仿宋" w:cs="仿宋" w:hint="eastAsia"/>
            <w:lang w:eastAsia="zh-CN"/>
          </w:rPr>
          <w:t>(三)、项目管理与监控体系</w:t>
        </w:r>
        <w:r>
          <w:tab/>
        </w:r>
        <w:r>
          <w:fldChar w:fldCharType="begin"/>
        </w:r>
        <w:r>
          <w:instrText xml:space="preserve"> PAGEREF _Toc15912 \h </w:instrText>
        </w:r>
        <w:r>
          <w:fldChar w:fldCharType="separate"/>
        </w:r>
        <w:r>
          <w:t>49</w:t>
        </w:r>
        <w:r>
          <w:fldChar w:fldCharType="end"/>
        </w:r>
      </w:hyperlink>
    </w:p>
    <w:p>
      <w:pPr>
        <w:pStyle w:val="TOC1"/>
        <w:tabs>
          <w:tab w:val="right" w:leader="dot" w:pos="8306"/>
        </w:tabs>
      </w:pPr>
      <w:hyperlink w:anchor="_Toc16327" w:history="1">
        <w:r>
          <w:rPr>
            <w:rFonts w:ascii="仿宋" w:eastAsia="仿宋" w:hAnsi="仿宋" w:cs="仿宋" w:hint="eastAsia"/>
            <w:lang w:eastAsia="zh-CN"/>
          </w:rPr>
          <w:t>十三、企业合规与伦理</w:t>
        </w:r>
        <w:r>
          <w:tab/>
        </w:r>
        <w:r>
          <w:fldChar w:fldCharType="begin"/>
        </w:r>
        <w:r>
          <w:instrText xml:space="preserve"> PAGEREF _Toc16327 \h </w:instrText>
        </w:r>
        <w:r>
          <w:fldChar w:fldCharType="separate"/>
        </w:r>
        <w:r>
          <w:t>51</w:t>
        </w:r>
        <w:r>
          <w:fldChar w:fldCharType="end"/>
        </w:r>
      </w:hyperlink>
    </w:p>
    <w:p>
      <w:pPr>
        <w:pStyle w:val="TOC2"/>
        <w:tabs>
          <w:tab w:val="right" w:leader="dot" w:pos="8306"/>
        </w:tabs>
      </w:pPr>
      <w:hyperlink w:anchor="_Toc28777" w:history="1">
        <w:r>
          <w:rPr>
            <w:rFonts w:ascii="仿宋" w:eastAsia="仿宋" w:hAnsi="仿宋" w:cs="仿宋" w:hint="eastAsia"/>
            <w:lang w:eastAsia="zh-CN"/>
          </w:rPr>
          <w:t>(一)、合规政策与程序</w:t>
        </w:r>
        <w:r>
          <w:tab/>
        </w:r>
        <w:r>
          <w:fldChar w:fldCharType="begin"/>
        </w:r>
        <w:r>
          <w:instrText xml:space="preserve"> PAGEREF _Toc28777 \h </w:instrText>
        </w:r>
        <w:r>
          <w:fldChar w:fldCharType="separate"/>
        </w:r>
        <w:r>
          <w:t>51</w:t>
        </w:r>
        <w:r>
          <w:fldChar w:fldCharType="end"/>
        </w:r>
      </w:hyperlink>
    </w:p>
    <w:p>
      <w:pPr>
        <w:pStyle w:val="TOC2"/>
        <w:tabs>
          <w:tab w:val="right" w:leader="dot" w:pos="8306"/>
        </w:tabs>
      </w:pPr>
      <w:hyperlink w:anchor="_Toc27249" w:history="1">
        <w:r>
          <w:rPr>
            <w:rFonts w:ascii="仿宋" w:eastAsia="仿宋" w:hAnsi="仿宋" w:cs="仿宋" w:hint="eastAsia"/>
            <w:lang w:eastAsia="zh-CN"/>
          </w:rPr>
          <w:t>(二)、伦理规范与培训</w:t>
        </w:r>
        <w:r>
          <w:tab/>
        </w:r>
        <w:r>
          <w:fldChar w:fldCharType="begin"/>
        </w:r>
        <w:r>
          <w:instrText xml:space="preserve"> PAGEREF _Toc27249 \h </w:instrText>
        </w:r>
        <w:r>
          <w:fldChar w:fldCharType="separate"/>
        </w:r>
        <w:r>
          <w:t>52</w:t>
        </w:r>
        <w:r>
          <w:fldChar w:fldCharType="end"/>
        </w:r>
      </w:hyperlink>
    </w:p>
    <w:p>
      <w:pPr>
        <w:pStyle w:val="TOC2"/>
        <w:tabs>
          <w:tab w:val="right" w:leader="dot" w:pos="8306"/>
        </w:tabs>
      </w:pPr>
      <w:hyperlink w:anchor="_Toc4926" w:history="1">
        <w:r>
          <w:rPr>
            <w:rFonts w:ascii="仿宋" w:eastAsia="仿宋" w:hAnsi="仿宋" w:cs="仿宋" w:hint="eastAsia"/>
            <w:lang w:eastAsia="zh-CN"/>
          </w:rPr>
          <w:t>(三)、合规风险评估</w:t>
        </w:r>
        <w:r>
          <w:tab/>
        </w:r>
        <w:r>
          <w:fldChar w:fldCharType="begin"/>
        </w:r>
        <w:r>
          <w:instrText xml:space="preserve"> PAGEREF _Toc4926 \h </w:instrText>
        </w:r>
        <w:r>
          <w:fldChar w:fldCharType="separate"/>
        </w:r>
        <w:r>
          <w:t>53</w:t>
        </w:r>
        <w:r>
          <w:fldChar w:fldCharType="end"/>
        </w:r>
      </w:hyperlink>
    </w:p>
    <w:p>
      <w:pPr>
        <w:pStyle w:val="TOC2"/>
        <w:tabs>
          <w:tab w:val="right" w:leader="dot" w:pos="8306"/>
        </w:tabs>
      </w:pPr>
      <w:hyperlink w:anchor="_Toc25630" w:history="1">
        <w:r>
          <w:rPr>
            <w:rFonts w:ascii="仿宋" w:eastAsia="仿宋" w:hAnsi="仿宋" w:cs="仿宋" w:hint="eastAsia"/>
            <w:lang w:eastAsia="zh-CN"/>
          </w:rPr>
          <w:t>(四)、合规监督与执行</w:t>
        </w:r>
        <w:r>
          <w:tab/>
        </w:r>
        <w:r>
          <w:fldChar w:fldCharType="begin"/>
        </w:r>
        <w:r>
          <w:instrText xml:space="preserve"> PAGEREF _Toc25630 \h </w:instrText>
        </w:r>
        <w:r>
          <w:fldChar w:fldCharType="separate"/>
        </w:r>
        <w:r>
          <w:t>54</w:t>
        </w:r>
        <w:r>
          <w:fldChar w:fldCharType="end"/>
        </w:r>
      </w:hyperlink>
    </w:p>
    <w:p>
      <w:pPr>
        <w:pStyle w:val="TOC1"/>
        <w:tabs>
          <w:tab w:val="right" w:leader="dot" w:pos="8306"/>
        </w:tabs>
      </w:pPr>
      <w:hyperlink w:anchor="_Toc8154" w:history="1">
        <w:r>
          <w:rPr>
            <w:rFonts w:ascii="仿宋" w:eastAsia="仿宋" w:hAnsi="仿宋" w:cs="仿宋" w:hint="eastAsia"/>
            <w:lang w:eastAsia="zh-CN"/>
          </w:rPr>
          <w:t>十四、知识产权管理与保护</w:t>
        </w:r>
        <w:r>
          <w:tab/>
        </w:r>
        <w:r>
          <w:fldChar w:fldCharType="begin"/>
        </w:r>
        <w:r>
          <w:instrText xml:space="preserve"> PAGEREF _Toc8154 \h </w:instrText>
        </w:r>
        <w:r>
          <w:fldChar w:fldCharType="separate"/>
        </w:r>
        <w:r>
          <w:t>55</w:t>
        </w:r>
        <w:r>
          <w:fldChar w:fldCharType="end"/>
        </w:r>
      </w:hyperlink>
    </w:p>
    <w:p>
      <w:pPr>
        <w:pStyle w:val="TOC2"/>
        <w:tabs>
          <w:tab w:val="right" w:leader="dot" w:pos="8306"/>
        </w:tabs>
      </w:pPr>
      <w:hyperlink w:anchor="_Toc28927" w:history="1">
        <w:r>
          <w:rPr>
            <w:rFonts w:ascii="仿宋" w:eastAsia="仿宋" w:hAnsi="仿宋" w:cs="仿宋" w:hint="eastAsia"/>
            <w:lang w:eastAsia="zh-CN"/>
          </w:rPr>
          <w:t>(一)、知识产权管理体系建设</w:t>
        </w:r>
        <w:r>
          <w:tab/>
        </w:r>
        <w:r>
          <w:fldChar w:fldCharType="begin"/>
        </w:r>
        <w:r>
          <w:instrText xml:space="preserve"> PAGEREF _Toc28927 \h </w:instrText>
        </w:r>
        <w:r>
          <w:fldChar w:fldCharType="separate"/>
        </w:r>
        <w:r>
          <w:t>55</w:t>
        </w:r>
        <w:r>
          <w:fldChar w:fldCharType="end"/>
        </w:r>
      </w:hyperlink>
    </w:p>
    <w:p>
      <w:pPr>
        <w:pStyle w:val="TOC2"/>
        <w:tabs>
          <w:tab w:val="right" w:leader="dot" w:pos="8306"/>
        </w:tabs>
      </w:pPr>
      <w:hyperlink w:anchor="_Toc567" w:history="1">
        <w:r>
          <w:rPr>
            <w:rFonts w:ascii="仿宋" w:eastAsia="仿宋" w:hAnsi="仿宋" w:cs="仿宋" w:hint="eastAsia"/>
            <w:lang w:eastAsia="zh-CN"/>
          </w:rPr>
          <w:t>(二)、知识产权保护措施</w:t>
        </w:r>
        <w:r>
          <w:tab/>
        </w:r>
        <w:r>
          <w:fldChar w:fldCharType="begin"/>
        </w:r>
        <w:r>
          <w:instrText xml:space="preserve"> PAGEREF _Toc567 \h </w:instrText>
        </w:r>
        <w:r>
          <w:fldChar w:fldCharType="separate"/>
        </w:r>
        <w:r>
          <w:t>56</w:t>
        </w:r>
        <w:r>
          <w:fldChar w:fldCharType="end"/>
        </w:r>
      </w:hyperlink>
    </w:p>
    <w:p>
      <w:pPr>
        <w:pStyle w:val="TOC1"/>
        <w:tabs>
          <w:tab w:val="right" w:leader="dot" w:pos="8306"/>
        </w:tabs>
      </w:pPr>
      <w:hyperlink w:anchor="_Toc19340" w:history="1">
        <w:r>
          <w:rPr>
            <w:rFonts w:ascii="仿宋" w:eastAsia="仿宋" w:hAnsi="仿宋" w:cs="仿宋" w:hint="eastAsia"/>
            <w:lang w:eastAsia="zh-CN"/>
          </w:rPr>
          <w:t>十五、产业协同与集群发展</w:t>
        </w:r>
        <w:r>
          <w:tab/>
        </w:r>
        <w:r>
          <w:fldChar w:fldCharType="begin"/>
        </w:r>
        <w:r>
          <w:instrText xml:space="preserve"> PAGEREF _Toc19340 \h </w:instrText>
        </w:r>
        <w:r>
          <w:fldChar w:fldCharType="separate"/>
        </w:r>
        <w:r>
          <w:t>58</w:t>
        </w:r>
        <w:r>
          <w:fldChar w:fldCharType="end"/>
        </w:r>
      </w:hyperlink>
    </w:p>
    <w:p>
      <w:pPr>
        <w:pStyle w:val="TOC2"/>
        <w:tabs>
          <w:tab w:val="right" w:leader="dot" w:pos="8306"/>
        </w:tabs>
      </w:pPr>
      <w:hyperlink w:anchor="_Toc6082" w:history="1">
        <w:r>
          <w:rPr>
            <w:rFonts w:ascii="仿宋" w:eastAsia="仿宋" w:hAnsi="仿宋" w:cs="仿宋" w:hint="eastAsia"/>
            <w:lang w:eastAsia="zh-CN"/>
          </w:rPr>
          <w:t>(一)、产业协同机制建设</w:t>
        </w:r>
        <w:r>
          <w:tab/>
        </w:r>
        <w:r>
          <w:fldChar w:fldCharType="begin"/>
        </w:r>
        <w:r>
          <w:instrText xml:space="preserve"> PAGEREF _Toc6082 \h </w:instrText>
        </w:r>
        <w:r>
          <w:fldChar w:fldCharType="separate"/>
        </w:r>
        <w:r>
          <w:t>58</w:t>
        </w:r>
        <w:r>
          <w:fldChar w:fldCharType="end"/>
        </w:r>
      </w:hyperlink>
    </w:p>
    <w:p>
      <w:pPr>
        <w:pStyle w:val="TOC2"/>
        <w:tabs>
          <w:tab w:val="right" w:leader="dot" w:pos="8306"/>
        </w:tabs>
      </w:pPr>
      <w:hyperlink w:anchor="_Toc7408" w:history="1">
        <w:r>
          <w:rPr>
            <w:rFonts w:ascii="仿宋" w:eastAsia="仿宋" w:hAnsi="仿宋" w:cs="仿宋" w:hint="eastAsia"/>
            <w:lang w:eastAsia="zh-CN"/>
          </w:rPr>
          <w:t>(二)、产业集群培育与发展</w:t>
        </w:r>
        <w:r>
          <w:tab/>
        </w:r>
        <w:r>
          <w:fldChar w:fldCharType="begin"/>
        </w:r>
        <w:r>
          <w:instrText xml:space="preserve"> PAGEREF _Toc7408 \h </w:instrText>
        </w:r>
        <w:r>
          <w:fldChar w:fldCharType="separate"/>
        </w:r>
        <w:r>
          <w:t>59</w:t>
        </w:r>
        <w:r>
          <w:fldChar w:fldCharType="end"/>
        </w:r>
      </w:hyperlink>
    </w:p>
    <w:p>
      <w:pPr>
        <w:pStyle w:val="TOC1"/>
        <w:tabs>
          <w:tab w:val="right" w:leader="dot" w:pos="8306"/>
        </w:tabs>
      </w:pPr>
      <w:hyperlink w:anchor="_Toc26794" w:history="1">
        <w:r>
          <w:rPr>
            <w:rFonts w:ascii="仿宋" w:eastAsia="仿宋" w:hAnsi="仿宋" w:cs="仿宋" w:hint="eastAsia"/>
            <w:lang w:eastAsia="zh-CN"/>
          </w:rPr>
          <w:t>十六、成果转化与推广应用</w:t>
        </w:r>
        <w:r>
          <w:tab/>
        </w:r>
        <w:r>
          <w:fldChar w:fldCharType="begin"/>
        </w:r>
        <w:r>
          <w:instrText xml:space="preserve"> PAGEREF _Toc26794 \h </w:instrText>
        </w:r>
        <w:r>
          <w:fldChar w:fldCharType="separate"/>
        </w:r>
        <w:r>
          <w:t>60</w:t>
        </w:r>
        <w:r>
          <w:fldChar w:fldCharType="end"/>
        </w:r>
      </w:hyperlink>
    </w:p>
    <w:p>
      <w:pPr>
        <w:pStyle w:val="TOC2"/>
        <w:tabs>
          <w:tab w:val="right" w:leader="dot" w:pos="8306"/>
        </w:tabs>
      </w:pPr>
      <w:hyperlink w:anchor="_Toc27037" w:history="1">
        <w:r>
          <w:rPr>
            <w:rFonts w:ascii="仿宋" w:eastAsia="仿宋" w:hAnsi="仿宋" w:cs="仿宋" w:hint="eastAsia"/>
            <w:lang w:eastAsia="zh-CN"/>
          </w:rPr>
          <w:t>(一)、成果转化策略制定</w:t>
        </w:r>
        <w:r>
          <w:tab/>
        </w:r>
        <w:r>
          <w:fldChar w:fldCharType="begin"/>
        </w:r>
        <w:r>
          <w:instrText xml:space="preserve"> PAGEREF _Toc27037 \h </w:instrText>
        </w:r>
        <w:r>
          <w:fldChar w:fldCharType="separate"/>
        </w:r>
        <w:r>
          <w:t>60</w:t>
        </w:r>
        <w:r>
          <w:fldChar w:fldCharType="end"/>
        </w:r>
      </w:hyperlink>
    </w:p>
    <w:p>
      <w:pPr>
        <w:pStyle w:val="TOC2"/>
        <w:tabs>
          <w:tab w:val="right" w:leader="dot" w:pos="8306"/>
        </w:tabs>
      </w:pPr>
      <w:hyperlink w:anchor="_Toc6286" w:history="1">
        <w:r>
          <w:rPr>
            <w:rFonts w:ascii="仿宋" w:eastAsia="仿宋" w:hAnsi="仿宋" w:cs="仿宋" w:hint="eastAsia"/>
            <w:lang w:eastAsia="zh-CN"/>
          </w:rPr>
          <w:t>(二)、成果推广应用方案</w:t>
        </w:r>
        <w:r>
          <w:tab/>
        </w:r>
        <w:r>
          <w:fldChar w:fldCharType="begin"/>
        </w:r>
        <w:r>
          <w:instrText xml:space="preserve"> PAGEREF _Toc6286 \h </w:instrText>
        </w:r>
        <w:r>
          <w:fldChar w:fldCharType="separate"/>
        </w:r>
        <w:r>
          <w:t>61</w:t>
        </w:r>
        <w:r>
          <w:fldChar w:fldCharType="end"/>
        </w:r>
      </w:hyperlink>
    </w:p>
    <w:p>
      <w:pPr>
        <w:pStyle w:val="TOC1"/>
        <w:tabs>
          <w:tab w:val="right" w:leader="dot" w:pos="8306"/>
        </w:tabs>
      </w:pPr>
      <w:hyperlink w:anchor="_Toc7116" w:history="1">
        <w:r>
          <w:rPr>
            <w:rFonts w:ascii="仿宋" w:eastAsia="仿宋" w:hAnsi="仿宋" w:cs="仿宋" w:hint="eastAsia"/>
            <w:lang w:eastAsia="zh-CN"/>
          </w:rPr>
          <w:t>十七、项目施工方案</w:t>
        </w:r>
        <w:r>
          <w:tab/>
        </w:r>
        <w:r>
          <w:fldChar w:fldCharType="begin"/>
        </w:r>
        <w:r>
          <w:instrText xml:space="preserve"> PAGEREF _Toc7116 \h </w:instrText>
        </w:r>
        <w:r>
          <w:fldChar w:fldCharType="separate"/>
        </w:r>
        <w:r>
          <w:t>63</w:t>
        </w:r>
        <w:r>
          <w:fldChar w:fldCharType="end"/>
        </w:r>
      </w:hyperlink>
    </w:p>
    <w:p>
      <w:pPr>
        <w:pStyle w:val="TOC2"/>
        <w:tabs>
          <w:tab w:val="right" w:leader="dot" w:pos="8306"/>
        </w:tabs>
      </w:pPr>
      <w:hyperlink w:anchor="_Toc12688" w:history="1">
        <w:r>
          <w:rPr>
            <w:rFonts w:ascii="仿宋" w:eastAsia="仿宋" w:hAnsi="仿宋" w:cs="仿宋" w:hint="eastAsia"/>
            <w:lang w:eastAsia="zh-CN"/>
          </w:rPr>
          <w:t>(一)、施工组织设计</w:t>
        </w:r>
        <w:r>
          <w:tab/>
        </w:r>
        <w:r>
          <w:fldChar w:fldCharType="begin"/>
        </w:r>
        <w:r>
          <w:instrText xml:space="preserve"> PAGEREF _Toc12688 \h </w:instrText>
        </w:r>
        <w:r>
          <w:fldChar w:fldCharType="separate"/>
        </w:r>
        <w:r>
          <w:t>63</w:t>
        </w:r>
        <w:r>
          <w:fldChar w:fldCharType="end"/>
        </w:r>
      </w:hyperlink>
    </w:p>
    <w:p>
      <w:pPr>
        <w:pStyle w:val="TOC2"/>
        <w:tabs>
          <w:tab w:val="right" w:leader="dot" w:pos="8306"/>
        </w:tabs>
      </w:pPr>
      <w:hyperlink w:anchor="_Toc25270" w:history="1">
        <w:r>
          <w:rPr>
            <w:rFonts w:ascii="仿宋" w:eastAsia="仿宋" w:hAnsi="仿宋" w:cs="仿宋" w:hint="eastAsia"/>
            <w:lang w:eastAsia="zh-CN"/>
          </w:rPr>
          <w:t>(二)、施工工艺与技术路线</w:t>
        </w:r>
        <w:r>
          <w:tab/>
        </w:r>
        <w:r>
          <w:fldChar w:fldCharType="begin"/>
        </w:r>
        <w:r>
          <w:instrText xml:space="preserve"> PAGEREF _Toc25270 \h </w:instrText>
        </w:r>
        <w:r>
          <w:fldChar w:fldCharType="separate"/>
        </w:r>
        <w:r>
          <w:t>64</w:t>
        </w:r>
        <w:r>
          <w:fldChar w:fldCharType="end"/>
        </w:r>
      </w:hyperlink>
    </w:p>
    <w:p>
      <w:pPr>
        <w:pStyle w:val="TOC2"/>
        <w:tabs>
          <w:tab w:val="right" w:leader="dot" w:pos="8306"/>
        </w:tabs>
      </w:pPr>
      <w:hyperlink w:anchor="_Toc17696" w:history="1">
        <w:r>
          <w:rPr>
            <w:rFonts w:ascii="仿宋" w:eastAsia="仿宋" w:hAnsi="仿宋" w:cs="仿宋" w:hint="eastAsia"/>
            <w:lang w:eastAsia="zh-CN"/>
          </w:rPr>
          <w:t>(三)、关键节点施工计划</w:t>
        </w:r>
        <w:r>
          <w:tab/>
        </w:r>
        <w:r>
          <w:fldChar w:fldCharType="begin"/>
        </w:r>
        <w:r>
          <w:instrText xml:space="preserve"> PAGEREF _Toc17696 \h </w:instrText>
        </w:r>
        <w:r>
          <w:fldChar w:fldCharType="separate"/>
        </w:r>
        <w:r>
          <w:t>65</w:t>
        </w:r>
        <w:r>
          <w:fldChar w:fldCharType="end"/>
        </w:r>
      </w:hyperlink>
    </w:p>
    <w:p>
      <w:pPr>
        <w:pStyle w:val="TOC2"/>
        <w:tabs>
          <w:tab w:val="right" w:leader="dot" w:pos="8306"/>
        </w:tabs>
      </w:pPr>
      <w:hyperlink w:anchor="_Toc5311" w:history="1">
        <w:r>
          <w:rPr>
            <w:rFonts w:ascii="仿宋" w:eastAsia="仿宋" w:hAnsi="仿宋" w:cs="仿宋" w:hint="eastAsia"/>
            <w:lang w:eastAsia="zh-CN"/>
          </w:rPr>
          <w:t>(四)、施工现场管理</w:t>
        </w:r>
        <w:r>
          <w:tab/>
        </w:r>
        <w:r>
          <w:fldChar w:fldCharType="begin"/>
        </w:r>
        <w:r>
          <w:instrText xml:space="preserve"> PAGEREF _Toc5311 \h </w:instrText>
        </w:r>
        <w:r>
          <w:fldChar w:fldCharType="separate"/>
        </w:r>
        <w:r>
          <w:t>67</w:t>
        </w:r>
        <w:r>
          <w:fldChar w:fldCharType="end"/>
        </w:r>
      </w:hyperlink>
    </w:p>
    <w:p>
      <w:pPr>
        <w:pStyle w:val="TOC1"/>
        <w:tabs>
          <w:tab w:val="right" w:leader="dot" w:pos="8306"/>
        </w:tabs>
      </w:pPr>
      <w:hyperlink w:anchor="_Toc30713" w:history="1">
        <w:r>
          <w:rPr>
            <w:rFonts w:ascii="仿宋" w:eastAsia="仿宋" w:hAnsi="仿宋" w:cs="仿宋" w:hint="eastAsia"/>
            <w:lang w:eastAsia="zh-CN"/>
          </w:rPr>
          <w:t>十八、质量管理与控制</w:t>
        </w:r>
        <w:r>
          <w:tab/>
        </w:r>
        <w:r>
          <w:fldChar w:fldCharType="begin"/>
        </w:r>
        <w:r>
          <w:instrText xml:space="preserve"> PAGEREF _Toc30713 \h </w:instrText>
        </w:r>
        <w:r>
          <w:fldChar w:fldCharType="separate"/>
        </w:r>
        <w:r>
          <w:t>69</w:t>
        </w:r>
        <w:r>
          <w:fldChar w:fldCharType="end"/>
        </w:r>
      </w:hyperlink>
    </w:p>
    <w:p>
      <w:pPr>
        <w:pStyle w:val="TOC2"/>
        <w:tabs>
          <w:tab w:val="right" w:leader="dot" w:pos="8306"/>
        </w:tabs>
      </w:pPr>
      <w:hyperlink w:anchor="_Toc29688" w:history="1">
        <w:r>
          <w:rPr>
            <w:rFonts w:ascii="仿宋" w:eastAsia="仿宋" w:hAnsi="仿宋" w:cs="仿宋" w:hint="eastAsia"/>
            <w:lang w:eastAsia="zh-CN"/>
          </w:rPr>
          <w:t>(一)、质量管理体系建设</w:t>
        </w:r>
        <w:r>
          <w:tab/>
        </w:r>
        <w:r>
          <w:fldChar w:fldCharType="begin"/>
        </w:r>
        <w:r>
          <w:instrText xml:space="preserve"> PAGEREF _Toc29688 \h </w:instrText>
        </w:r>
        <w:r>
          <w:fldChar w:fldCharType="separate"/>
        </w:r>
        <w:r>
          <w:t>69</w:t>
        </w:r>
        <w:r>
          <w:fldChar w:fldCharType="end"/>
        </w:r>
      </w:hyperlink>
    </w:p>
    <w:p>
      <w:pPr>
        <w:pStyle w:val="TOC2"/>
        <w:tabs>
          <w:tab w:val="right" w:leader="dot" w:pos="8306"/>
        </w:tabs>
      </w:pPr>
      <w:hyperlink w:anchor="_Toc31523" w:history="1">
        <w:r>
          <w:rPr>
            <w:rFonts w:ascii="仿宋" w:eastAsia="仿宋" w:hAnsi="仿宋" w:cs="仿宋" w:hint="eastAsia"/>
            <w:lang w:eastAsia="zh-CN"/>
          </w:rPr>
          <w:t>(二)、质量控制措施</w:t>
        </w:r>
        <w:r>
          <w:tab/>
        </w:r>
        <w:r>
          <w:fldChar w:fldCharType="begin"/>
        </w:r>
        <w:r>
          <w:instrText xml:space="preserve"> PAGEREF _Toc31523 \h </w:instrText>
        </w:r>
        <w:r>
          <w:fldChar w:fldCharType="separate"/>
        </w:r>
        <w:r>
          <w:t>71</w:t>
        </w:r>
        <w:r>
          <w:fldChar w:fldCharType="end"/>
        </w:r>
      </w:hyperlink>
    </w:p>
    <w:p>
      <w:pPr>
        <w:pStyle w:val="TOC1"/>
        <w:tabs>
          <w:tab w:val="right" w:leader="dot" w:pos="8306"/>
        </w:tabs>
      </w:pPr>
      <w:hyperlink w:anchor="_Toc28570" w:history="1">
        <w:r>
          <w:rPr>
            <w:rFonts w:ascii="仿宋" w:eastAsia="仿宋" w:hAnsi="仿宋" w:cs="仿宋" w:hint="eastAsia"/>
            <w:lang w:eastAsia="zh-CN"/>
          </w:rPr>
          <w:t>十九、创新驱动与持续发展</w:t>
        </w:r>
        <w:r>
          <w:tab/>
        </w:r>
        <w:r>
          <w:fldChar w:fldCharType="begin"/>
        </w:r>
        <w:r>
          <w:instrText xml:space="preserve"> PAGEREF _Toc28570 \h </w:instrText>
        </w:r>
        <w:r>
          <w:fldChar w:fldCharType="separate"/>
        </w:r>
        <w:r>
          <w:t>72</w:t>
        </w:r>
        <w:r>
          <w:fldChar w:fldCharType="end"/>
        </w:r>
      </w:hyperlink>
    </w:p>
    <w:p>
      <w:pPr>
        <w:pStyle w:val="TOC2"/>
        <w:tabs>
          <w:tab w:val="right" w:leader="dot" w:pos="8306"/>
        </w:tabs>
      </w:pPr>
      <w:hyperlink w:anchor="_Toc16894" w:history="1">
        <w:r>
          <w:rPr>
            <w:rFonts w:ascii="仿宋" w:eastAsia="仿宋" w:hAnsi="仿宋" w:cs="仿宋" w:hint="eastAsia"/>
            <w:lang w:eastAsia="zh-CN"/>
          </w:rPr>
          <w:t>(一)、创新驱动战略实施</w:t>
        </w:r>
        <w:r>
          <w:tab/>
        </w:r>
        <w:r>
          <w:fldChar w:fldCharType="begin"/>
        </w:r>
        <w:r>
          <w:instrText xml:space="preserve"> PAGEREF _Toc16894 \h </w:instrText>
        </w:r>
        <w:r>
          <w:fldChar w:fldCharType="separate"/>
        </w:r>
        <w:r>
          <w:t>72</w:t>
        </w:r>
        <w:r>
          <w:fldChar w:fldCharType="end"/>
        </w:r>
      </w:hyperlink>
    </w:p>
    <w:p>
      <w:pPr>
        <w:pStyle w:val="TOC2"/>
        <w:tabs>
          <w:tab w:val="right" w:leader="dot" w:pos="8306"/>
        </w:tabs>
      </w:pPr>
      <w:hyperlink w:anchor="_Toc4711" w:history="1">
        <w:r>
          <w:rPr>
            <w:rFonts w:ascii="仿宋" w:eastAsia="仿宋" w:hAnsi="仿宋" w:cs="仿宋" w:hint="eastAsia"/>
            <w:lang w:eastAsia="zh-CN"/>
          </w:rPr>
          <w:t>(二)、持续发展路径探索</w:t>
        </w:r>
        <w:r>
          <w:tab/>
        </w:r>
        <w:r>
          <w:fldChar w:fldCharType="begin"/>
        </w:r>
        <w:r>
          <w:instrText xml:space="preserve"> PAGEREF _Toc4711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9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60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一、泻药止泻药项目的技术资源开发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二、泻药止泻药项目的人力资源管理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泻药止泻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三、泻药止泻药项目的资金资源筹措与优化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泻药止泻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72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泻药止泻药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泻药止泻药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泻药止泻药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73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泻药止泻药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泻药止泻药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智能技术的应用：泻药止泻药项目将利用智能技术，如物联网（IoT）和大数据分析，来监控和优化资源使用。通过实时数据分析，项目可以更有效地管理能源消耗、减少原材料浪费，并提高生产过程的整体效率。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36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380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泻药止泻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泻药止泻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泻药止泻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泻药止泻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泻药止泻药项目的社会影响是全面而深远的。从提供就业机会和提升公共服务，到促进社会结构和劳动市场的多元化，再到推动社会责任和伦理标准的提高，项目对于提升社区的经济、文化和社会福祉有着重要作用。通过这些正面影响，泻药止泻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24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为了融入当地社区，泻药止泻药项目需深入理解当地的文化特色和社会习俗。例如，项目在设计广告和市场推广活动时，应考虑使用当地语言和符合地方文化的表达方式。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316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为了确保泻药止泻药项目的成功并最大限度地减轻潜在的社会风险，详细的风险分析和具体的应对策略至关重要。以下是针对项目可能面临的具体社会风险及相应对策的分析：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风险描述：泻药止泻药项目可能遭遇社区抵制，尤其如果社区成员认为项目会破坏他们的生活环境或忽略他们的意见。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风险描述：泻药止泻药项目的商业实践可能与当地的文化和价值观存在冲突，导致社会紧张和文化冲突。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https://d.book118.com/016123232012010034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0518D"/>
    <w:rsid w:val="21905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612323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2023-12-23T16:15:00Z</dcterms:created>
  <dcterms:modified xsi:type="dcterms:W3CDTF">2023-12-23T16:16:00Z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5ADBB69EAFD342A4B11E139CC6F6916F_11</vt:lpwstr>
  </property>
  <property fmtid="{D5CDD505-2E9C-101B-9397-08002B2CF9AE}" pid="3" name="KSOProductBuildVer">
    <vt:lpwstr>2052-12.1.0.16120</vt:lpwstr>
  </property>
</Properties>
</file>