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成囊材料项目计划设计方案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1" w:history="1">
        <w:r>
          <w:rPr>
            <w:rFonts w:ascii="仿宋" w:eastAsia="仿宋" w:hAnsi="仿宋" w:cs="仿宋" w:hint="eastAsia"/>
            <w:lang w:eastAsia="zh-CN"/>
          </w:rPr>
          <w:t>前言</w:t>
        </w:r>
        <w:r>
          <w:tab/>
        </w:r>
        <w:r>
          <w:fldChar w:fldCharType="begin"/>
        </w:r>
        <w:r>
          <w:instrText xml:space="preserve"> PAGEREF _Toc2201 \h </w:instrText>
        </w:r>
        <w:r>
          <w:fldChar w:fldCharType="separate"/>
        </w:r>
        <w:r>
          <w:t>3</w:t>
        </w:r>
        <w:r>
          <w:fldChar w:fldCharType="end"/>
        </w:r>
      </w:hyperlink>
    </w:p>
    <w:p>
      <w:pPr>
        <w:pStyle w:val="TOC1"/>
        <w:tabs>
          <w:tab w:val="right" w:leader="dot" w:pos="8306"/>
        </w:tabs>
      </w:pPr>
      <w:hyperlink w:anchor="_Toc6805" w:history="1">
        <w:r>
          <w:rPr>
            <w:rFonts w:ascii="仿宋" w:eastAsia="仿宋" w:hAnsi="仿宋" w:cs="仿宋" w:hint="eastAsia"/>
            <w:lang w:eastAsia="zh-CN"/>
          </w:rPr>
          <w:t>一、成囊材料项目建设背景及必要性分析</w:t>
        </w:r>
        <w:r>
          <w:tab/>
        </w:r>
        <w:r>
          <w:fldChar w:fldCharType="begin"/>
        </w:r>
        <w:r>
          <w:instrText xml:space="preserve"> PAGEREF _Toc6805 \h </w:instrText>
        </w:r>
        <w:r>
          <w:fldChar w:fldCharType="separate"/>
        </w:r>
        <w:r>
          <w:t>3</w:t>
        </w:r>
        <w:r>
          <w:fldChar w:fldCharType="end"/>
        </w:r>
      </w:hyperlink>
    </w:p>
    <w:p>
      <w:pPr>
        <w:pStyle w:val="TOC2"/>
        <w:tabs>
          <w:tab w:val="right" w:leader="dot" w:pos="8306"/>
        </w:tabs>
      </w:pPr>
      <w:hyperlink w:anchor="_Toc20762" w:history="1">
        <w:r>
          <w:rPr>
            <w:rFonts w:ascii="仿宋" w:eastAsia="仿宋" w:hAnsi="仿宋" w:cs="仿宋" w:hint="eastAsia"/>
            <w:lang w:eastAsia="zh-CN"/>
          </w:rPr>
          <w:t>(一)、成囊材料项目背景分析</w:t>
        </w:r>
        <w:r>
          <w:tab/>
        </w:r>
        <w:r>
          <w:fldChar w:fldCharType="begin"/>
        </w:r>
        <w:r>
          <w:instrText xml:space="preserve"> PAGEREF _Toc20762 \h </w:instrText>
        </w:r>
        <w:r>
          <w:fldChar w:fldCharType="separate"/>
        </w:r>
        <w:r>
          <w:t>3</w:t>
        </w:r>
        <w:r>
          <w:fldChar w:fldCharType="end"/>
        </w:r>
      </w:hyperlink>
    </w:p>
    <w:p>
      <w:pPr>
        <w:pStyle w:val="TOC2"/>
        <w:tabs>
          <w:tab w:val="right" w:leader="dot" w:pos="8306"/>
        </w:tabs>
      </w:pPr>
      <w:hyperlink w:anchor="_Toc5775" w:history="1">
        <w:r>
          <w:rPr>
            <w:rFonts w:ascii="仿宋" w:eastAsia="仿宋" w:hAnsi="仿宋" w:cs="仿宋" w:hint="eastAsia"/>
            <w:lang w:eastAsia="zh-CN"/>
          </w:rPr>
          <w:t>(二)、成囊材料项目建设必要性分析</w:t>
        </w:r>
        <w:r>
          <w:tab/>
        </w:r>
        <w:r>
          <w:fldChar w:fldCharType="begin"/>
        </w:r>
        <w:r>
          <w:instrText xml:space="preserve"> PAGEREF _Toc5775 \h </w:instrText>
        </w:r>
        <w:r>
          <w:fldChar w:fldCharType="separate"/>
        </w:r>
        <w:r>
          <w:t>5</w:t>
        </w:r>
        <w:r>
          <w:fldChar w:fldCharType="end"/>
        </w:r>
      </w:hyperlink>
    </w:p>
    <w:p>
      <w:pPr>
        <w:pStyle w:val="TOC1"/>
        <w:tabs>
          <w:tab w:val="right" w:leader="dot" w:pos="8306"/>
        </w:tabs>
      </w:pPr>
      <w:hyperlink w:anchor="_Toc16338" w:history="1">
        <w:r>
          <w:rPr>
            <w:rFonts w:ascii="仿宋" w:eastAsia="仿宋" w:hAnsi="仿宋" w:cs="仿宋" w:hint="eastAsia"/>
            <w:lang w:eastAsia="zh-CN"/>
          </w:rPr>
          <w:t>二、成囊材料项目文档管理</w:t>
        </w:r>
        <w:r>
          <w:tab/>
        </w:r>
        <w:r>
          <w:fldChar w:fldCharType="begin"/>
        </w:r>
        <w:r>
          <w:instrText xml:space="preserve"> PAGEREF _Toc16338 \h </w:instrText>
        </w:r>
        <w:r>
          <w:fldChar w:fldCharType="separate"/>
        </w:r>
        <w:r>
          <w:t>6</w:t>
        </w:r>
        <w:r>
          <w:fldChar w:fldCharType="end"/>
        </w:r>
      </w:hyperlink>
    </w:p>
    <w:p>
      <w:pPr>
        <w:pStyle w:val="TOC2"/>
        <w:tabs>
          <w:tab w:val="right" w:leader="dot" w:pos="8306"/>
        </w:tabs>
      </w:pPr>
      <w:hyperlink w:anchor="_Toc31000" w:history="1">
        <w:r>
          <w:rPr>
            <w:rFonts w:ascii="仿宋" w:eastAsia="仿宋" w:hAnsi="仿宋" w:cs="仿宋" w:hint="eastAsia"/>
            <w:lang w:eastAsia="zh-CN"/>
          </w:rPr>
          <w:t>(一)、文档编制与审查</w:t>
        </w:r>
        <w:r>
          <w:tab/>
        </w:r>
        <w:r>
          <w:fldChar w:fldCharType="begin"/>
        </w:r>
        <w:r>
          <w:instrText xml:space="preserve"> PAGEREF _Toc31000 \h </w:instrText>
        </w:r>
        <w:r>
          <w:fldChar w:fldCharType="separate"/>
        </w:r>
        <w:r>
          <w:t>6</w:t>
        </w:r>
        <w:r>
          <w:fldChar w:fldCharType="end"/>
        </w:r>
      </w:hyperlink>
    </w:p>
    <w:p>
      <w:pPr>
        <w:pStyle w:val="TOC2"/>
        <w:tabs>
          <w:tab w:val="right" w:leader="dot" w:pos="8306"/>
        </w:tabs>
      </w:pPr>
      <w:hyperlink w:anchor="_Toc2116" w:history="1">
        <w:r>
          <w:rPr>
            <w:rFonts w:ascii="仿宋" w:eastAsia="仿宋" w:hAnsi="仿宋" w:cs="仿宋" w:hint="eastAsia"/>
            <w:lang w:eastAsia="zh-CN"/>
          </w:rPr>
          <w:t>(二)、文档发布与分发</w:t>
        </w:r>
        <w:r>
          <w:tab/>
        </w:r>
        <w:r>
          <w:fldChar w:fldCharType="begin"/>
        </w:r>
        <w:r>
          <w:instrText xml:space="preserve"> PAGEREF _Toc2116 \h </w:instrText>
        </w:r>
        <w:r>
          <w:fldChar w:fldCharType="separate"/>
        </w:r>
        <w:r>
          <w:t>7</w:t>
        </w:r>
        <w:r>
          <w:fldChar w:fldCharType="end"/>
        </w:r>
      </w:hyperlink>
    </w:p>
    <w:p>
      <w:pPr>
        <w:pStyle w:val="TOC2"/>
        <w:tabs>
          <w:tab w:val="right" w:leader="dot" w:pos="8306"/>
        </w:tabs>
      </w:pPr>
      <w:hyperlink w:anchor="_Toc23352" w:history="1">
        <w:r>
          <w:rPr>
            <w:rFonts w:ascii="仿宋" w:eastAsia="仿宋" w:hAnsi="仿宋" w:cs="仿宋" w:hint="eastAsia"/>
            <w:lang w:eastAsia="zh-CN"/>
          </w:rPr>
          <w:t>(三)、文档存档与归档</w:t>
        </w:r>
        <w:r>
          <w:tab/>
        </w:r>
        <w:r>
          <w:fldChar w:fldCharType="begin"/>
        </w:r>
        <w:r>
          <w:instrText xml:space="preserve"> PAGEREF _Toc23352 \h </w:instrText>
        </w:r>
        <w:r>
          <w:fldChar w:fldCharType="separate"/>
        </w:r>
        <w:r>
          <w:t>8</w:t>
        </w:r>
        <w:r>
          <w:fldChar w:fldCharType="end"/>
        </w:r>
      </w:hyperlink>
    </w:p>
    <w:p>
      <w:pPr>
        <w:pStyle w:val="TOC1"/>
        <w:tabs>
          <w:tab w:val="right" w:leader="dot" w:pos="8306"/>
        </w:tabs>
      </w:pPr>
      <w:hyperlink w:anchor="_Toc3237" w:history="1">
        <w:r>
          <w:rPr>
            <w:rFonts w:ascii="仿宋" w:eastAsia="仿宋" w:hAnsi="仿宋" w:cs="仿宋" w:hint="eastAsia"/>
            <w:lang w:eastAsia="zh-CN"/>
          </w:rPr>
          <w:t>三、成囊材料项目危机管理</w:t>
        </w:r>
        <w:r>
          <w:tab/>
        </w:r>
        <w:r>
          <w:fldChar w:fldCharType="begin"/>
        </w:r>
        <w:r>
          <w:instrText xml:space="preserve"> PAGEREF _Toc3237 \h </w:instrText>
        </w:r>
        <w:r>
          <w:fldChar w:fldCharType="separate"/>
        </w:r>
        <w:r>
          <w:t>9</w:t>
        </w:r>
        <w:r>
          <w:fldChar w:fldCharType="end"/>
        </w:r>
      </w:hyperlink>
    </w:p>
    <w:p>
      <w:pPr>
        <w:pStyle w:val="TOC2"/>
        <w:tabs>
          <w:tab w:val="right" w:leader="dot" w:pos="8306"/>
        </w:tabs>
      </w:pPr>
      <w:hyperlink w:anchor="_Toc13936" w:history="1">
        <w:r>
          <w:rPr>
            <w:rFonts w:ascii="仿宋" w:eastAsia="仿宋" w:hAnsi="仿宋" w:cs="仿宋" w:hint="eastAsia"/>
            <w:lang w:eastAsia="zh-CN"/>
          </w:rPr>
          <w:t>(一)、危机预警与识别</w:t>
        </w:r>
        <w:r>
          <w:tab/>
        </w:r>
        <w:r>
          <w:fldChar w:fldCharType="begin"/>
        </w:r>
        <w:r>
          <w:instrText xml:space="preserve"> PAGEREF _Toc13936 \h </w:instrText>
        </w:r>
        <w:r>
          <w:fldChar w:fldCharType="separate"/>
        </w:r>
        <w:r>
          <w:t>9</w:t>
        </w:r>
        <w:r>
          <w:fldChar w:fldCharType="end"/>
        </w:r>
      </w:hyperlink>
    </w:p>
    <w:p>
      <w:pPr>
        <w:pStyle w:val="TOC2"/>
        <w:tabs>
          <w:tab w:val="right" w:leader="dot" w:pos="8306"/>
        </w:tabs>
      </w:pPr>
      <w:hyperlink w:anchor="_Toc2060" w:history="1">
        <w:r>
          <w:rPr>
            <w:rFonts w:ascii="仿宋" w:eastAsia="仿宋" w:hAnsi="仿宋" w:cs="仿宋" w:hint="eastAsia"/>
            <w:lang w:eastAsia="zh-CN"/>
          </w:rPr>
          <w:t>(二)、危机应对与恢复</w:t>
        </w:r>
        <w:r>
          <w:tab/>
        </w:r>
        <w:r>
          <w:fldChar w:fldCharType="begin"/>
        </w:r>
        <w:r>
          <w:instrText xml:space="preserve"> PAGEREF _Toc2060 \h </w:instrText>
        </w:r>
        <w:r>
          <w:fldChar w:fldCharType="separate"/>
        </w:r>
        <w:r>
          <w:t>10</w:t>
        </w:r>
        <w:r>
          <w:fldChar w:fldCharType="end"/>
        </w:r>
      </w:hyperlink>
    </w:p>
    <w:p>
      <w:pPr>
        <w:pStyle w:val="TOC1"/>
        <w:tabs>
          <w:tab w:val="right" w:leader="dot" w:pos="8306"/>
        </w:tabs>
      </w:pPr>
      <w:hyperlink w:anchor="_Toc19118" w:history="1">
        <w:r>
          <w:rPr>
            <w:rFonts w:ascii="仿宋" w:eastAsia="仿宋" w:hAnsi="仿宋" w:cs="仿宋" w:hint="eastAsia"/>
            <w:lang w:eastAsia="zh-CN"/>
          </w:rPr>
          <w:t>四、产品规划分析</w:t>
        </w:r>
        <w:r>
          <w:tab/>
        </w:r>
        <w:r>
          <w:fldChar w:fldCharType="begin"/>
        </w:r>
        <w:r>
          <w:instrText xml:space="preserve"> PAGEREF _Toc19118 \h </w:instrText>
        </w:r>
        <w:r>
          <w:fldChar w:fldCharType="separate"/>
        </w:r>
        <w:r>
          <w:t>12</w:t>
        </w:r>
        <w:r>
          <w:fldChar w:fldCharType="end"/>
        </w:r>
      </w:hyperlink>
    </w:p>
    <w:p>
      <w:pPr>
        <w:pStyle w:val="TOC2"/>
        <w:tabs>
          <w:tab w:val="right" w:leader="dot" w:pos="8306"/>
        </w:tabs>
      </w:pPr>
      <w:hyperlink w:anchor="_Toc12057" w:history="1">
        <w:r>
          <w:rPr>
            <w:rFonts w:ascii="仿宋" w:eastAsia="仿宋" w:hAnsi="仿宋" w:cs="仿宋" w:hint="eastAsia"/>
            <w:lang w:eastAsia="zh-CN"/>
          </w:rPr>
          <w:t>(一)、产品规划</w:t>
        </w:r>
        <w:r>
          <w:tab/>
        </w:r>
        <w:r>
          <w:fldChar w:fldCharType="begin"/>
        </w:r>
        <w:r>
          <w:instrText xml:space="preserve"> PAGEREF _Toc12057 \h </w:instrText>
        </w:r>
        <w:r>
          <w:fldChar w:fldCharType="separate"/>
        </w:r>
        <w:r>
          <w:t>12</w:t>
        </w:r>
        <w:r>
          <w:fldChar w:fldCharType="end"/>
        </w:r>
      </w:hyperlink>
    </w:p>
    <w:p>
      <w:pPr>
        <w:pStyle w:val="TOC2"/>
        <w:tabs>
          <w:tab w:val="right" w:leader="dot" w:pos="8306"/>
        </w:tabs>
      </w:pPr>
      <w:hyperlink w:anchor="_Toc17620" w:history="1">
        <w:r>
          <w:rPr>
            <w:rFonts w:ascii="仿宋" w:eastAsia="仿宋" w:hAnsi="仿宋" w:cs="仿宋" w:hint="eastAsia"/>
            <w:lang w:eastAsia="zh-CN"/>
          </w:rPr>
          <w:t>(二)、建设规模</w:t>
        </w:r>
        <w:r>
          <w:tab/>
        </w:r>
        <w:r>
          <w:fldChar w:fldCharType="begin"/>
        </w:r>
        <w:r>
          <w:instrText xml:space="preserve"> PAGEREF _Toc17620 \h </w:instrText>
        </w:r>
        <w:r>
          <w:fldChar w:fldCharType="separate"/>
        </w:r>
        <w:r>
          <w:t>12</w:t>
        </w:r>
        <w:r>
          <w:fldChar w:fldCharType="end"/>
        </w:r>
      </w:hyperlink>
    </w:p>
    <w:p>
      <w:pPr>
        <w:pStyle w:val="TOC1"/>
        <w:tabs>
          <w:tab w:val="right" w:leader="dot" w:pos="8306"/>
        </w:tabs>
      </w:pPr>
      <w:hyperlink w:anchor="_Toc8926" w:history="1">
        <w:r>
          <w:rPr>
            <w:rFonts w:ascii="仿宋" w:eastAsia="仿宋" w:hAnsi="仿宋" w:cs="仿宋" w:hint="eastAsia"/>
            <w:lang w:eastAsia="zh-CN"/>
          </w:rPr>
          <w:t>五、市场分析、调研</w:t>
        </w:r>
        <w:r>
          <w:tab/>
        </w:r>
        <w:r>
          <w:fldChar w:fldCharType="begin"/>
        </w:r>
        <w:r>
          <w:instrText xml:space="preserve"> PAGEREF _Toc8926 \h </w:instrText>
        </w:r>
        <w:r>
          <w:fldChar w:fldCharType="separate"/>
        </w:r>
        <w:r>
          <w:t>14</w:t>
        </w:r>
        <w:r>
          <w:fldChar w:fldCharType="end"/>
        </w:r>
      </w:hyperlink>
    </w:p>
    <w:p>
      <w:pPr>
        <w:pStyle w:val="TOC2"/>
        <w:tabs>
          <w:tab w:val="right" w:leader="dot" w:pos="8306"/>
        </w:tabs>
      </w:pPr>
      <w:hyperlink w:anchor="_Toc12926" w:history="1">
        <w:r>
          <w:rPr>
            <w:rFonts w:ascii="仿宋" w:eastAsia="仿宋" w:hAnsi="仿宋" w:cs="仿宋" w:hint="eastAsia"/>
            <w:lang w:eastAsia="zh-CN"/>
          </w:rPr>
          <w:t>(一)、成囊材料行业分析</w:t>
        </w:r>
        <w:r>
          <w:tab/>
        </w:r>
        <w:r>
          <w:fldChar w:fldCharType="begin"/>
        </w:r>
        <w:r>
          <w:instrText xml:space="preserve"> PAGEREF _Toc12926 \h </w:instrText>
        </w:r>
        <w:r>
          <w:fldChar w:fldCharType="separate"/>
        </w:r>
        <w:r>
          <w:t>14</w:t>
        </w:r>
        <w:r>
          <w:fldChar w:fldCharType="end"/>
        </w:r>
      </w:hyperlink>
    </w:p>
    <w:p>
      <w:pPr>
        <w:pStyle w:val="TOC2"/>
        <w:tabs>
          <w:tab w:val="right" w:leader="dot" w:pos="8306"/>
        </w:tabs>
      </w:pPr>
      <w:hyperlink w:anchor="_Toc12306" w:history="1">
        <w:r>
          <w:rPr>
            <w:rFonts w:ascii="仿宋" w:eastAsia="仿宋" w:hAnsi="仿宋" w:cs="仿宋" w:hint="eastAsia"/>
            <w:lang w:eastAsia="zh-CN"/>
          </w:rPr>
          <w:t>(二)、成囊材料市场分析预测</w:t>
        </w:r>
        <w:r>
          <w:tab/>
        </w:r>
        <w:r>
          <w:fldChar w:fldCharType="begin"/>
        </w:r>
        <w:r>
          <w:instrText xml:space="preserve"> PAGEREF _Toc12306 \h </w:instrText>
        </w:r>
        <w:r>
          <w:fldChar w:fldCharType="separate"/>
        </w:r>
        <w:r>
          <w:t>14</w:t>
        </w:r>
        <w:r>
          <w:fldChar w:fldCharType="end"/>
        </w:r>
      </w:hyperlink>
    </w:p>
    <w:p>
      <w:pPr>
        <w:pStyle w:val="TOC1"/>
        <w:tabs>
          <w:tab w:val="right" w:leader="dot" w:pos="8306"/>
        </w:tabs>
      </w:pPr>
      <w:hyperlink w:anchor="_Toc29932" w:history="1">
        <w:r>
          <w:rPr>
            <w:rFonts w:ascii="仿宋" w:eastAsia="仿宋" w:hAnsi="仿宋" w:cs="仿宋" w:hint="eastAsia"/>
            <w:lang w:eastAsia="zh-CN"/>
          </w:rPr>
          <w:t>六、成囊材料项目选址可行性分析</w:t>
        </w:r>
        <w:r>
          <w:tab/>
        </w:r>
        <w:r>
          <w:fldChar w:fldCharType="begin"/>
        </w:r>
        <w:r>
          <w:instrText xml:space="preserve"> PAGEREF _Toc29932 \h </w:instrText>
        </w:r>
        <w:r>
          <w:fldChar w:fldCharType="separate"/>
        </w:r>
        <w:r>
          <w:t>15</w:t>
        </w:r>
        <w:r>
          <w:fldChar w:fldCharType="end"/>
        </w:r>
      </w:hyperlink>
    </w:p>
    <w:p>
      <w:pPr>
        <w:pStyle w:val="TOC2"/>
        <w:tabs>
          <w:tab w:val="right" w:leader="dot" w:pos="8306"/>
        </w:tabs>
      </w:pPr>
      <w:hyperlink w:anchor="_Toc25810" w:history="1">
        <w:r>
          <w:rPr>
            <w:rFonts w:ascii="仿宋" w:eastAsia="仿宋" w:hAnsi="仿宋" w:cs="仿宋" w:hint="eastAsia"/>
            <w:lang w:eastAsia="zh-CN"/>
          </w:rPr>
          <w:t>(一)、成囊材料项目选址</w:t>
        </w:r>
        <w:r>
          <w:tab/>
        </w:r>
        <w:r>
          <w:fldChar w:fldCharType="begin"/>
        </w:r>
        <w:r>
          <w:instrText xml:space="preserve"> PAGEREF _Toc25810 \h </w:instrText>
        </w:r>
        <w:r>
          <w:fldChar w:fldCharType="separate"/>
        </w:r>
        <w:r>
          <w:t>15</w:t>
        </w:r>
        <w:r>
          <w:fldChar w:fldCharType="end"/>
        </w:r>
      </w:hyperlink>
    </w:p>
    <w:p>
      <w:pPr>
        <w:pStyle w:val="TOC2"/>
        <w:tabs>
          <w:tab w:val="right" w:leader="dot" w:pos="8306"/>
        </w:tabs>
      </w:pPr>
      <w:hyperlink w:anchor="_Toc13364" w:history="1">
        <w:r>
          <w:rPr>
            <w:rFonts w:ascii="仿宋" w:eastAsia="仿宋" w:hAnsi="仿宋" w:cs="仿宋" w:hint="eastAsia"/>
            <w:lang w:eastAsia="zh-CN"/>
          </w:rPr>
          <w:t>(二)、用地控制指标</w:t>
        </w:r>
        <w:r>
          <w:tab/>
        </w:r>
        <w:r>
          <w:fldChar w:fldCharType="begin"/>
        </w:r>
        <w:r>
          <w:instrText xml:space="preserve"> PAGEREF _Toc13364 \h </w:instrText>
        </w:r>
        <w:r>
          <w:fldChar w:fldCharType="separate"/>
        </w:r>
        <w:r>
          <w:t>15</w:t>
        </w:r>
        <w:r>
          <w:fldChar w:fldCharType="end"/>
        </w:r>
      </w:hyperlink>
    </w:p>
    <w:p>
      <w:pPr>
        <w:pStyle w:val="TOC2"/>
        <w:tabs>
          <w:tab w:val="right" w:leader="dot" w:pos="8306"/>
        </w:tabs>
      </w:pPr>
      <w:hyperlink w:anchor="_Toc6528" w:history="1">
        <w:r>
          <w:rPr>
            <w:rFonts w:ascii="仿宋" w:eastAsia="仿宋" w:hAnsi="仿宋" w:cs="仿宋" w:hint="eastAsia"/>
            <w:lang w:eastAsia="zh-CN"/>
          </w:rPr>
          <w:t>(三)、节约用地措施</w:t>
        </w:r>
        <w:r>
          <w:tab/>
        </w:r>
        <w:r>
          <w:fldChar w:fldCharType="begin"/>
        </w:r>
        <w:r>
          <w:instrText xml:space="preserve"> PAGEREF _Toc6528 \h </w:instrText>
        </w:r>
        <w:r>
          <w:fldChar w:fldCharType="separate"/>
        </w:r>
        <w:r>
          <w:t>17</w:t>
        </w:r>
        <w:r>
          <w:fldChar w:fldCharType="end"/>
        </w:r>
      </w:hyperlink>
    </w:p>
    <w:p>
      <w:pPr>
        <w:pStyle w:val="TOC2"/>
        <w:tabs>
          <w:tab w:val="right" w:leader="dot" w:pos="8306"/>
        </w:tabs>
      </w:pPr>
      <w:hyperlink w:anchor="_Toc7477" w:history="1">
        <w:r>
          <w:rPr>
            <w:rFonts w:ascii="仿宋" w:eastAsia="仿宋" w:hAnsi="仿宋" w:cs="仿宋" w:hint="eastAsia"/>
            <w:lang w:eastAsia="zh-CN"/>
          </w:rPr>
          <w:t>(四)、总图布置方案</w:t>
        </w:r>
        <w:r>
          <w:tab/>
        </w:r>
        <w:r>
          <w:fldChar w:fldCharType="begin"/>
        </w:r>
        <w:r>
          <w:instrText xml:space="preserve"> PAGEREF _Toc7477 \h </w:instrText>
        </w:r>
        <w:r>
          <w:fldChar w:fldCharType="separate"/>
        </w:r>
        <w:r>
          <w:t>18</w:t>
        </w:r>
        <w:r>
          <w:fldChar w:fldCharType="end"/>
        </w:r>
      </w:hyperlink>
    </w:p>
    <w:p>
      <w:pPr>
        <w:pStyle w:val="TOC2"/>
        <w:tabs>
          <w:tab w:val="right" w:leader="dot" w:pos="8306"/>
        </w:tabs>
      </w:pPr>
      <w:hyperlink w:anchor="_Toc11646" w:history="1">
        <w:r>
          <w:rPr>
            <w:rFonts w:ascii="仿宋" w:eastAsia="仿宋" w:hAnsi="仿宋" w:cs="仿宋" w:hint="eastAsia"/>
            <w:lang w:eastAsia="zh-CN"/>
          </w:rPr>
          <w:t>(五)、选址综合评价</w:t>
        </w:r>
        <w:r>
          <w:tab/>
        </w:r>
        <w:r>
          <w:fldChar w:fldCharType="begin"/>
        </w:r>
        <w:r>
          <w:instrText xml:space="preserve"> PAGEREF _Toc11646 \h </w:instrText>
        </w:r>
        <w:r>
          <w:fldChar w:fldCharType="separate"/>
        </w:r>
        <w:r>
          <w:t>19</w:t>
        </w:r>
        <w:r>
          <w:fldChar w:fldCharType="end"/>
        </w:r>
      </w:hyperlink>
    </w:p>
    <w:p>
      <w:pPr>
        <w:pStyle w:val="TOC1"/>
        <w:tabs>
          <w:tab w:val="right" w:leader="dot" w:pos="8306"/>
        </w:tabs>
      </w:pPr>
      <w:hyperlink w:anchor="_Toc18393" w:history="1">
        <w:r>
          <w:rPr>
            <w:rFonts w:ascii="仿宋" w:eastAsia="仿宋" w:hAnsi="仿宋" w:cs="仿宋" w:hint="eastAsia"/>
            <w:lang w:eastAsia="zh-CN"/>
          </w:rPr>
          <w:t>七、成囊材料项目创新与研发</w:t>
        </w:r>
        <w:r>
          <w:tab/>
        </w:r>
        <w:r>
          <w:fldChar w:fldCharType="begin"/>
        </w:r>
        <w:r>
          <w:instrText xml:space="preserve"> PAGEREF _Toc18393 \h </w:instrText>
        </w:r>
        <w:r>
          <w:fldChar w:fldCharType="separate"/>
        </w:r>
        <w:r>
          <w:t>20</w:t>
        </w:r>
        <w:r>
          <w:fldChar w:fldCharType="end"/>
        </w:r>
      </w:hyperlink>
    </w:p>
    <w:p>
      <w:pPr>
        <w:pStyle w:val="TOC2"/>
        <w:tabs>
          <w:tab w:val="right" w:leader="dot" w:pos="8306"/>
        </w:tabs>
      </w:pPr>
      <w:hyperlink w:anchor="_Toc32470" w:history="1">
        <w:r>
          <w:rPr>
            <w:rFonts w:ascii="仿宋" w:eastAsia="仿宋" w:hAnsi="仿宋" w:cs="仿宋" w:hint="eastAsia"/>
            <w:lang w:eastAsia="zh-CN"/>
          </w:rPr>
          <w:t>(一)、创新策略与方向</w:t>
        </w:r>
        <w:r>
          <w:tab/>
        </w:r>
        <w:r>
          <w:fldChar w:fldCharType="begin"/>
        </w:r>
        <w:r>
          <w:instrText xml:space="preserve"> PAGEREF _Toc32470 \h </w:instrText>
        </w:r>
        <w:r>
          <w:fldChar w:fldCharType="separate"/>
        </w:r>
        <w:r>
          <w:t>20</w:t>
        </w:r>
        <w:r>
          <w:fldChar w:fldCharType="end"/>
        </w:r>
      </w:hyperlink>
    </w:p>
    <w:p>
      <w:pPr>
        <w:pStyle w:val="TOC2"/>
        <w:tabs>
          <w:tab w:val="right" w:leader="dot" w:pos="8306"/>
        </w:tabs>
      </w:pPr>
      <w:hyperlink w:anchor="_Toc20646" w:history="1">
        <w:r>
          <w:rPr>
            <w:rFonts w:ascii="仿宋" w:eastAsia="仿宋" w:hAnsi="仿宋" w:cs="仿宋" w:hint="eastAsia"/>
            <w:lang w:eastAsia="zh-CN"/>
          </w:rPr>
          <w:t>(二)、研发规划与投入</w:t>
        </w:r>
        <w:r>
          <w:tab/>
        </w:r>
        <w:r>
          <w:fldChar w:fldCharType="begin"/>
        </w:r>
        <w:r>
          <w:instrText xml:space="preserve"> PAGEREF _Toc20646 \h </w:instrText>
        </w:r>
        <w:r>
          <w:fldChar w:fldCharType="separate"/>
        </w:r>
        <w:r>
          <w:t>22</w:t>
        </w:r>
        <w:r>
          <w:fldChar w:fldCharType="end"/>
        </w:r>
      </w:hyperlink>
    </w:p>
    <w:p>
      <w:pPr>
        <w:pStyle w:val="TOC1"/>
        <w:tabs>
          <w:tab w:val="right" w:leader="dot" w:pos="8306"/>
        </w:tabs>
      </w:pPr>
      <w:hyperlink w:anchor="_Toc7183" w:history="1">
        <w:r>
          <w:rPr>
            <w:rFonts w:ascii="仿宋" w:eastAsia="仿宋" w:hAnsi="仿宋" w:cs="仿宋" w:hint="eastAsia"/>
            <w:lang w:eastAsia="zh-CN"/>
          </w:rPr>
          <w:t>八、成囊材料项目财务管理</w:t>
        </w:r>
        <w:r>
          <w:tab/>
        </w:r>
        <w:r>
          <w:fldChar w:fldCharType="begin"/>
        </w:r>
        <w:r>
          <w:instrText xml:space="preserve"> PAGEREF _Toc7183 \h </w:instrText>
        </w:r>
        <w:r>
          <w:fldChar w:fldCharType="separate"/>
        </w:r>
        <w:r>
          <w:t>24</w:t>
        </w:r>
        <w:r>
          <w:fldChar w:fldCharType="end"/>
        </w:r>
      </w:hyperlink>
    </w:p>
    <w:p>
      <w:pPr>
        <w:pStyle w:val="TOC2"/>
        <w:tabs>
          <w:tab w:val="right" w:leader="dot" w:pos="8306"/>
        </w:tabs>
      </w:pPr>
      <w:hyperlink w:anchor="_Toc18361" w:history="1">
        <w:r>
          <w:rPr>
            <w:rFonts w:ascii="仿宋" w:eastAsia="仿宋" w:hAnsi="仿宋" w:cs="仿宋" w:hint="eastAsia"/>
            <w:lang w:eastAsia="zh-CN"/>
          </w:rPr>
          <w:t>(一)、资金需求大</w:t>
        </w:r>
        <w:r>
          <w:tab/>
        </w:r>
        <w:r>
          <w:fldChar w:fldCharType="begin"/>
        </w:r>
        <w:r>
          <w:instrText xml:space="preserve"> PAGEREF _Toc18361 \h </w:instrText>
        </w:r>
        <w:r>
          <w:fldChar w:fldCharType="separate"/>
        </w:r>
        <w:r>
          <w:t>24</w:t>
        </w:r>
        <w:r>
          <w:fldChar w:fldCharType="end"/>
        </w:r>
      </w:hyperlink>
    </w:p>
    <w:p>
      <w:pPr>
        <w:pStyle w:val="TOC2"/>
        <w:tabs>
          <w:tab w:val="right" w:leader="dot" w:pos="8306"/>
        </w:tabs>
      </w:pPr>
      <w:hyperlink w:anchor="_Toc27070" w:history="1">
        <w:r>
          <w:rPr>
            <w:rFonts w:ascii="仿宋" w:eastAsia="仿宋" w:hAnsi="仿宋" w:cs="仿宋" w:hint="eastAsia"/>
            <w:lang w:eastAsia="zh-CN"/>
          </w:rPr>
          <w:t>(二)、研发周期长</w:t>
        </w:r>
        <w:r>
          <w:tab/>
        </w:r>
        <w:r>
          <w:fldChar w:fldCharType="begin"/>
        </w:r>
        <w:r>
          <w:instrText xml:space="preserve"> PAGEREF _Toc27070 \h </w:instrText>
        </w:r>
        <w:r>
          <w:fldChar w:fldCharType="separate"/>
        </w:r>
        <w:r>
          <w:t>25</w:t>
        </w:r>
        <w:r>
          <w:fldChar w:fldCharType="end"/>
        </w:r>
      </w:hyperlink>
    </w:p>
    <w:p>
      <w:pPr>
        <w:pStyle w:val="TOC2"/>
        <w:tabs>
          <w:tab w:val="right" w:leader="dot" w:pos="8306"/>
        </w:tabs>
      </w:pPr>
      <w:hyperlink w:anchor="_Toc26772" w:history="1">
        <w:r>
          <w:rPr>
            <w:rFonts w:ascii="仿宋" w:eastAsia="仿宋" w:hAnsi="仿宋" w:cs="仿宋" w:hint="eastAsia"/>
            <w:lang w:eastAsia="zh-CN"/>
          </w:rPr>
          <w:t>(三)、市场风险大</w:t>
        </w:r>
        <w:r>
          <w:tab/>
        </w:r>
        <w:r>
          <w:fldChar w:fldCharType="begin"/>
        </w:r>
        <w:r>
          <w:instrText xml:space="preserve"> PAGEREF _Toc26772 \h </w:instrText>
        </w:r>
        <w:r>
          <w:fldChar w:fldCharType="separate"/>
        </w:r>
        <w:r>
          <w:t>26</w:t>
        </w:r>
        <w:r>
          <w:fldChar w:fldCharType="end"/>
        </w:r>
      </w:hyperlink>
    </w:p>
    <w:p>
      <w:pPr>
        <w:pStyle w:val="TOC2"/>
        <w:tabs>
          <w:tab w:val="right" w:leader="dot" w:pos="8306"/>
        </w:tabs>
      </w:pPr>
      <w:hyperlink w:anchor="_Toc408" w:history="1">
        <w:r>
          <w:rPr>
            <w:rFonts w:ascii="仿宋" w:eastAsia="仿宋" w:hAnsi="仿宋" w:cs="仿宋" w:hint="eastAsia"/>
            <w:lang w:eastAsia="zh-CN"/>
          </w:rPr>
          <w:t>(四)、利润率高</w:t>
        </w:r>
        <w:r>
          <w:tab/>
        </w:r>
        <w:r>
          <w:fldChar w:fldCharType="begin"/>
        </w:r>
        <w:r>
          <w:instrText xml:space="preserve"> PAGEREF _Toc408 \h </w:instrText>
        </w:r>
        <w:r>
          <w:fldChar w:fldCharType="separate"/>
        </w:r>
        <w:r>
          <w:t>29</w:t>
        </w:r>
        <w:r>
          <w:fldChar w:fldCharType="end"/>
        </w:r>
      </w:hyperlink>
    </w:p>
    <w:p>
      <w:pPr>
        <w:pStyle w:val="TOC1"/>
        <w:tabs>
          <w:tab w:val="right" w:leader="dot" w:pos="8306"/>
        </w:tabs>
      </w:pPr>
      <w:hyperlink w:anchor="_Toc26986" w:history="1">
        <w:r>
          <w:rPr>
            <w:rFonts w:ascii="仿宋" w:eastAsia="仿宋" w:hAnsi="仿宋" w:cs="仿宋" w:hint="eastAsia"/>
            <w:lang w:eastAsia="zh-CN"/>
          </w:rPr>
          <w:t>九、成囊材料项目风险管理</w:t>
        </w:r>
        <w:r>
          <w:tab/>
        </w:r>
        <w:r>
          <w:fldChar w:fldCharType="begin"/>
        </w:r>
        <w:r>
          <w:instrText xml:space="preserve"> PAGEREF _Toc26986 \h </w:instrText>
        </w:r>
        <w:r>
          <w:fldChar w:fldCharType="separate"/>
        </w:r>
        <w:r>
          <w:t>31</w:t>
        </w:r>
        <w:r>
          <w:fldChar w:fldCharType="end"/>
        </w:r>
      </w:hyperlink>
    </w:p>
    <w:p>
      <w:pPr>
        <w:pStyle w:val="TOC2"/>
        <w:tabs>
          <w:tab w:val="right" w:leader="dot" w:pos="8306"/>
        </w:tabs>
      </w:pPr>
      <w:hyperlink w:anchor="_Toc32522" w:history="1">
        <w:r>
          <w:rPr>
            <w:rFonts w:ascii="仿宋" w:eastAsia="仿宋" w:hAnsi="仿宋" w:cs="仿宋" w:hint="eastAsia"/>
            <w:lang w:eastAsia="zh-CN"/>
          </w:rPr>
          <w:t>(一)、风险识别与评估</w:t>
        </w:r>
        <w:r>
          <w:tab/>
        </w:r>
        <w:r>
          <w:fldChar w:fldCharType="begin"/>
        </w:r>
        <w:r>
          <w:instrText xml:space="preserve"> PAGEREF _Toc32522 \h </w:instrText>
        </w:r>
        <w:r>
          <w:fldChar w:fldCharType="separate"/>
        </w:r>
        <w:r>
          <w:t>31</w:t>
        </w:r>
        <w:r>
          <w:fldChar w:fldCharType="end"/>
        </w:r>
      </w:hyperlink>
    </w:p>
    <w:p>
      <w:pPr>
        <w:pStyle w:val="TOC2"/>
        <w:tabs>
          <w:tab w:val="right" w:leader="dot" w:pos="8306"/>
        </w:tabs>
      </w:pPr>
      <w:hyperlink w:anchor="_Toc26067" w:history="1">
        <w:r>
          <w:rPr>
            <w:rFonts w:ascii="仿宋" w:eastAsia="仿宋" w:hAnsi="仿宋" w:cs="仿宋" w:hint="eastAsia"/>
            <w:lang w:eastAsia="zh-CN"/>
          </w:rPr>
          <w:t>(二)、风险应对策略</w:t>
        </w:r>
        <w:r>
          <w:tab/>
        </w:r>
        <w:r>
          <w:fldChar w:fldCharType="begin"/>
        </w:r>
        <w:r>
          <w:instrText xml:space="preserve"> PAGEREF _Toc26067 \h </w:instrText>
        </w:r>
        <w:r>
          <w:fldChar w:fldCharType="separate"/>
        </w:r>
        <w:r>
          <w:t>32</w:t>
        </w:r>
        <w:r>
          <w:fldChar w:fldCharType="end"/>
        </w:r>
      </w:hyperlink>
    </w:p>
    <w:p>
      <w:pPr>
        <w:pStyle w:val="TOC2"/>
        <w:tabs>
          <w:tab w:val="right" w:leader="dot" w:pos="8306"/>
        </w:tabs>
      </w:pPr>
      <w:hyperlink w:anchor="_Toc19881" w:history="1">
        <w:r>
          <w:rPr>
            <w:rFonts w:ascii="仿宋" w:eastAsia="仿宋" w:hAnsi="仿宋" w:cs="仿宋" w:hint="eastAsia"/>
            <w:lang w:eastAsia="zh-CN"/>
          </w:rPr>
          <w:t>(三)、风险监控与控制</w:t>
        </w:r>
        <w:r>
          <w:tab/>
        </w:r>
        <w:r>
          <w:fldChar w:fldCharType="begin"/>
        </w:r>
        <w:r>
          <w:instrText xml:space="preserve"> PAGEREF _Toc19881 \h </w:instrText>
        </w:r>
        <w:r>
          <w:fldChar w:fldCharType="separate"/>
        </w:r>
        <w:r>
          <w:t>34</w:t>
        </w:r>
        <w:r>
          <w:fldChar w:fldCharType="end"/>
        </w:r>
      </w:hyperlink>
    </w:p>
    <w:p>
      <w:pPr>
        <w:pStyle w:val="TOC1"/>
        <w:tabs>
          <w:tab w:val="right" w:leader="dot" w:pos="8306"/>
        </w:tabs>
      </w:pPr>
      <w:hyperlink w:anchor="_Toc18441" w:history="1">
        <w:r>
          <w:rPr>
            <w:rFonts w:ascii="仿宋" w:eastAsia="仿宋" w:hAnsi="仿宋" w:cs="仿宋" w:hint="eastAsia"/>
            <w:lang w:eastAsia="zh-CN"/>
          </w:rPr>
          <w:t>十、生产安全保护</w:t>
        </w:r>
        <w:r>
          <w:tab/>
        </w:r>
        <w:r>
          <w:fldChar w:fldCharType="begin"/>
        </w:r>
        <w:r>
          <w:instrText xml:space="preserve"> PAGEREF _Toc18441 \h </w:instrText>
        </w:r>
        <w:r>
          <w:fldChar w:fldCharType="separate"/>
        </w:r>
        <w:r>
          <w:t>35</w:t>
        </w:r>
        <w:r>
          <w:fldChar w:fldCharType="end"/>
        </w:r>
      </w:hyperlink>
    </w:p>
    <w:p>
      <w:pPr>
        <w:pStyle w:val="TOC2"/>
        <w:tabs>
          <w:tab w:val="right" w:leader="dot" w:pos="8306"/>
        </w:tabs>
      </w:pPr>
      <w:hyperlink w:anchor="_Toc28654" w:history="1">
        <w:r>
          <w:rPr>
            <w:rFonts w:ascii="仿宋" w:eastAsia="仿宋" w:hAnsi="仿宋" w:cs="仿宋" w:hint="eastAsia"/>
            <w:lang w:eastAsia="zh-CN"/>
          </w:rPr>
          <w:t>(一)、消防安全</w:t>
        </w:r>
        <w:r>
          <w:tab/>
        </w:r>
        <w:r>
          <w:fldChar w:fldCharType="begin"/>
        </w:r>
        <w:r>
          <w:instrText xml:space="preserve"> PAGEREF _Toc28654 \h </w:instrText>
        </w:r>
        <w:r>
          <w:fldChar w:fldCharType="separate"/>
        </w:r>
        <w:r>
          <w:t>35</w:t>
        </w:r>
        <w:r>
          <w:fldChar w:fldCharType="end"/>
        </w:r>
      </w:hyperlink>
    </w:p>
    <w:p>
      <w:pPr>
        <w:pStyle w:val="TOC2"/>
        <w:tabs>
          <w:tab w:val="right" w:leader="dot" w:pos="8306"/>
        </w:tabs>
      </w:pPr>
      <w:hyperlink w:anchor="_Toc27934" w:history="1">
        <w:r>
          <w:rPr>
            <w:rFonts w:ascii="仿宋" w:eastAsia="仿宋" w:hAnsi="仿宋" w:cs="仿宋" w:hint="eastAsia"/>
            <w:lang w:eastAsia="zh-CN"/>
          </w:rPr>
          <w:t>(二)、防火防爆总图布置措施</w:t>
        </w:r>
        <w:r>
          <w:tab/>
        </w:r>
        <w:r>
          <w:fldChar w:fldCharType="begin"/>
        </w:r>
        <w:r>
          <w:instrText xml:space="preserve"> PAGEREF _Toc27934 \h </w:instrText>
        </w:r>
        <w:r>
          <w:fldChar w:fldCharType="separate"/>
        </w:r>
        <w:r>
          <w:t>36</w:t>
        </w:r>
        <w:r>
          <w:fldChar w:fldCharType="end"/>
        </w:r>
      </w:hyperlink>
    </w:p>
    <w:p>
      <w:pPr>
        <w:pStyle w:val="TOC2"/>
        <w:tabs>
          <w:tab w:val="right" w:leader="dot" w:pos="8306"/>
        </w:tabs>
      </w:pPr>
      <w:hyperlink w:anchor="_Toc10532" w:history="1">
        <w:r>
          <w:rPr>
            <w:rFonts w:ascii="仿宋" w:eastAsia="仿宋" w:hAnsi="仿宋" w:cs="仿宋" w:hint="eastAsia"/>
            <w:lang w:eastAsia="zh-CN"/>
          </w:rPr>
          <w:t>(三)、自然灾害防范措施</w:t>
        </w:r>
        <w:r>
          <w:tab/>
        </w:r>
        <w:r>
          <w:fldChar w:fldCharType="begin"/>
        </w:r>
        <w:r>
          <w:instrText xml:space="preserve"> PAGEREF _Toc10532 \h </w:instrText>
        </w:r>
        <w:r>
          <w:fldChar w:fldCharType="separate"/>
        </w:r>
        <w:r>
          <w:t>37</w:t>
        </w:r>
        <w:r>
          <w:fldChar w:fldCharType="end"/>
        </w:r>
      </w:hyperlink>
    </w:p>
    <w:p>
      <w:pPr>
        <w:pStyle w:val="TOC2"/>
        <w:tabs>
          <w:tab w:val="right" w:leader="dot" w:pos="8306"/>
        </w:tabs>
      </w:pPr>
      <w:hyperlink w:anchor="_Toc25543" w:history="1">
        <w:r>
          <w:rPr>
            <w:rFonts w:ascii="仿宋" w:eastAsia="仿宋" w:hAnsi="仿宋" w:cs="仿宋" w:hint="eastAsia"/>
            <w:lang w:eastAsia="zh-CN"/>
          </w:rPr>
          <w:t>(四)、安全色及安全标志使用要求</w:t>
        </w:r>
        <w:r>
          <w:tab/>
        </w:r>
        <w:r>
          <w:fldChar w:fldCharType="begin"/>
        </w:r>
        <w:r>
          <w:instrText xml:space="preserve"> PAGEREF _Toc25543 \h </w:instrText>
        </w:r>
        <w:r>
          <w:fldChar w:fldCharType="separate"/>
        </w:r>
        <w:r>
          <w:t>38</w:t>
        </w:r>
        <w:r>
          <w:fldChar w:fldCharType="end"/>
        </w:r>
      </w:hyperlink>
    </w:p>
    <w:p>
      <w:pPr>
        <w:pStyle w:val="TOC2"/>
        <w:tabs>
          <w:tab w:val="right" w:leader="dot" w:pos="8306"/>
        </w:tabs>
      </w:pPr>
      <w:hyperlink w:anchor="_Toc2925" w:history="1">
        <w:r>
          <w:rPr>
            <w:rFonts w:ascii="仿宋" w:eastAsia="仿宋" w:hAnsi="仿宋" w:cs="仿宋" w:hint="eastAsia"/>
            <w:lang w:eastAsia="zh-CN"/>
          </w:rPr>
          <w:t>(五)、防尘防毒措施</w:t>
        </w:r>
        <w:r>
          <w:tab/>
        </w:r>
        <w:r>
          <w:fldChar w:fldCharType="begin"/>
        </w:r>
        <w:r>
          <w:instrText xml:space="preserve"> PAGEREF _Toc2925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72" w:history="1">
        <w:r>
          <w:rPr>
            <w:rFonts w:ascii="仿宋" w:eastAsia="仿宋" w:hAnsi="仿宋" w:cs="仿宋" w:hint="eastAsia"/>
            <w:lang w:eastAsia="zh-CN"/>
          </w:rPr>
          <w:t>(六)、防静电、触电防护及防雷措施</w:t>
        </w:r>
        <w:r>
          <w:tab/>
        </w:r>
        <w:r>
          <w:fldChar w:fldCharType="begin"/>
        </w:r>
        <w:r>
          <w:instrText xml:space="preserve"> PAGEREF _Toc25272 \h </w:instrText>
        </w:r>
        <w:r>
          <w:fldChar w:fldCharType="separate"/>
        </w:r>
        <w:r>
          <w:t>40</w:t>
        </w:r>
        <w:r>
          <w:fldChar w:fldCharType="end"/>
        </w:r>
      </w:hyperlink>
    </w:p>
    <w:p>
      <w:pPr>
        <w:pStyle w:val="TOC2"/>
        <w:tabs>
          <w:tab w:val="right" w:leader="dot" w:pos="8306"/>
        </w:tabs>
      </w:pPr>
      <w:hyperlink w:anchor="_Toc13132" w:history="1">
        <w:r>
          <w:rPr>
            <w:rFonts w:ascii="仿宋" w:eastAsia="仿宋" w:hAnsi="仿宋" w:cs="仿宋" w:hint="eastAsia"/>
            <w:lang w:eastAsia="zh-CN"/>
          </w:rPr>
          <w:t>(七)、机械设备安全保障措施</w:t>
        </w:r>
        <w:r>
          <w:tab/>
        </w:r>
        <w:r>
          <w:fldChar w:fldCharType="begin"/>
        </w:r>
        <w:r>
          <w:instrText xml:space="preserve"> PAGEREF _Toc13132 \h </w:instrText>
        </w:r>
        <w:r>
          <w:fldChar w:fldCharType="separate"/>
        </w:r>
        <w:r>
          <w:t>41</w:t>
        </w:r>
        <w:r>
          <w:fldChar w:fldCharType="end"/>
        </w:r>
      </w:hyperlink>
    </w:p>
    <w:p>
      <w:pPr>
        <w:pStyle w:val="TOC1"/>
        <w:tabs>
          <w:tab w:val="right" w:leader="dot" w:pos="8306"/>
        </w:tabs>
      </w:pPr>
      <w:hyperlink w:anchor="_Toc15012" w:history="1">
        <w:r>
          <w:rPr>
            <w:rFonts w:ascii="仿宋" w:eastAsia="仿宋" w:hAnsi="仿宋" w:cs="仿宋" w:hint="eastAsia"/>
            <w:lang w:eastAsia="zh-CN"/>
          </w:rPr>
          <w:t>十一、成囊材料项目技术管理</w:t>
        </w:r>
        <w:r>
          <w:tab/>
        </w:r>
        <w:r>
          <w:fldChar w:fldCharType="begin"/>
        </w:r>
        <w:r>
          <w:instrText xml:space="preserve"> PAGEREF _Toc15012 \h </w:instrText>
        </w:r>
        <w:r>
          <w:fldChar w:fldCharType="separate"/>
        </w:r>
        <w:r>
          <w:t>42</w:t>
        </w:r>
        <w:r>
          <w:fldChar w:fldCharType="end"/>
        </w:r>
      </w:hyperlink>
    </w:p>
    <w:p>
      <w:pPr>
        <w:pStyle w:val="TOC2"/>
        <w:tabs>
          <w:tab w:val="right" w:leader="dot" w:pos="8306"/>
        </w:tabs>
      </w:pPr>
      <w:hyperlink w:anchor="_Toc1042" w:history="1">
        <w:r>
          <w:rPr>
            <w:rFonts w:ascii="仿宋" w:eastAsia="仿宋" w:hAnsi="仿宋" w:cs="仿宋" w:hint="eastAsia"/>
            <w:lang w:eastAsia="zh-CN"/>
          </w:rPr>
          <w:t>(一)、技术方案选用方向</w:t>
        </w:r>
        <w:r>
          <w:tab/>
        </w:r>
        <w:r>
          <w:fldChar w:fldCharType="begin"/>
        </w:r>
        <w:r>
          <w:instrText xml:space="preserve"> PAGEREF _Toc1042 \h </w:instrText>
        </w:r>
        <w:r>
          <w:fldChar w:fldCharType="separate"/>
        </w:r>
        <w:r>
          <w:t>42</w:t>
        </w:r>
        <w:r>
          <w:fldChar w:fldCharType="end"/>
        </w:r>
      </w:hyperlink>
    </w:p>
    <w:p>
      <w:pPr>
        <w:pStyle w:val="TOC2"/>
        <w:tabs>
          <w:tab w:val="right" w:leader="dot" w:pos="8306"/>
        </w:tabs>
      </w:pPr>
      <w:hyperlink w:anchor="_Toc26964" w:history="1">
        <w:r>
          <w:rPr>
            <w:rFonts w:ascii="仿宋" w:eastAsia="仿宋" w:hAnsi="仿宋" w:cs="仿宋" w:hint="eastAsia"/>
            <w:lang w:eastAsia="zh-CN"/>
          </w:rPr>
          <w:t>(二)、工艺技术方案选用原则</w:t>
        </w:r>
        <w:r>
          <w:tab/>
        </w:r>
        <w:r>
          <w:fldChar w:fldCharType="begin"/>
        </w:r>
        <w:r>
          <w:instrText xml:space="preserve"> PAGEREF _Toc26964 \h </w:instrText>
        </w:r>
        <w:r>
          <w:fldChar w:fldCharType="separate"/>
        </w:r>
        <w:r>
          <w:t>44</w:t>
        </w:r>
        <w:r>
          <w:fldChar w:fldCharType="end"/>
        </w:r>
      </w:hyperlink>
    </w:p>
    <w:p>
      <w:pPr>
        <w:pStyle w:val="TOC2"/>
        <w:tabs>
          <w:tab w:val="right" w:leader="dot" w:pos="8306"/>
        </w:tabs>
      </w:pPr>
      <w:hyperlink w:anchor="_Toc5407" w:history="1">
        <w:r>
          <w:rPr>
            <w:rFonts w:ascii="仿宋" w:eastAsia="仿宋" w:hAnsi="仿宋" w:cs="仿宋" w:hint="eastAsia"/>
            <w:lang w:eastAsia="zh-CN"/>
          </w:rPr>
          <w:t>(三)、工艺技术方案要求</w:t>
        </w:r>
        <w:r>
          <w:tab/>
        </w:r>
        <w:r>
          <w:fldChar w:fldCharType="begin"/>
        </w:r>
        <w:r>
          <w:instrText xml:space="preserve"> PAGEREF _Toc5407 \h </w:instrText>
        </w:r>
        <w:r>
          <w:fldChar w:fldCharType="separate"/>
        </w:r>
        <w:r>
          <w:t>46</w:t>
        </w:r>
        <w:r>
          <w:fldChar w:fldCharType="end"/>
        </w:r>
      </w:hyperlink>
    </w:p>
    <w:p>
      <w:pPr>
        <w:pStyle w:val="TOC1"/>
        <w:tabs>
          <w:tab w:val="right" w:leader="dot" w:pos="8306"/>
        </w:tabs>
      </w:pPr>
      <w:hyperlink w:anchor="_Toc24187" w:history="1">
        <w:r>
          <w:rPr>
            <w:rFonts w:ascii="仿宋" w:eastAsia="仿宋" w:hAnsi="仿宋" w:cs="仿宋" w:hint="eastAsia"/>
            <w:lang w:eastAsia="zh-CN"/>
          </w:rPr>
          <w:t>十二、成囊材料项目计划安排</w:t>
        </w:r>
        <w:r>
          <w:tab/>
        </w:r>
        <w:r>
          <w:fldChar w:fldCharType="begin"/>
        </w:r>
        <w:r>
          <w:instrText xml:space="preserve"> PAGEREF _Toc24187 \h </w:instrText>
        </w:r>
        <w:r>
          <w:fldChar w:fldCharType="separate"/>
        </w:r>
        <w:r>
          <w:t>49</w:t>
        </w:r>
        <w:r>
          <w:fldChar w:fldCharType="end"/>
        </w:r>
      </w:hyperlink>
    </w:p>
    <w:p>
      <w:pPr>
        <w:pStyle w:val="TOC2"/>
        <w:tabs>
          <w:tab w:val="right" w:leader="dot" w:pos="8306"/>
        </w:tabs>
      </w:pPr>
      <w:hyperlink w:anchor="_Toc15840" w:history="1">
        <w:r>
          <w:rPr>
            <w:rFonts w:ascii="仿宋" w:eastAsia="仿宋" w:hAnsi="仿宋" w:cs="仿宋" w:hint="eastAsia"/>
            <w:lang w:eastAsia="zh-CN"/>
          </w:rPr>
          <w:t>(一)、建设周期</w:t>
        </w:r>
        <w:r>
          <w:tab/>
        </w:r>
        <w:r>
          <w:fldChar w:fldCharType="begin"/>
        </w:r>
        <w:r>
          <w:instrText xml:space="preserve"> PAGEREF _Toc15840 \h </w:instrText>
        </w:r>
        <w:r>
          <w:fldChar w:fldCharType="separate"/>
        </w:r>
        <w:r>
          <w:t>49</w:t>
        </w:r>
        <w:r>
          <w:fldChar w:fldCharType="end"/>
        </w:r>
      </w:hyperlink>
    </w:p>
    <w:p>
      <w:pPr>
        <w:pStyle w:val="TOC2"/>
        <w:tabs>
          <w:tab w:val="right" w:leader="dot" w:pos="8306"/>
        </w:tabs>
      </w:pPr>
      <w:hyperlink w:anchor="_Toc18483" w:history="1">
        <w:r>
          <w:rPr>
            <w:rFonts w:ascii="仿宋" w:eastAsia="仿宋" w:hAnsi="仿宋" w:cs="仿宋" w:hint="eastAsia"/>
            <w:lang w:eastAsia="zh-CN"/>
          </w:rPr>
          <w:t>(二)、建设进度</w:t>
        </w:r>
        <w:r>
          <w:tab/>
        </w:r>
        <w:r>
          <w:fldChar w:fldCharType="begin"/>
        </w:r>
        <w:r>
          <w:instrText xml:space="preserve"> PAGEREF _Toc18483 \h </w:instrText>
        </w:r>
        <w:r>
          <w:fldChar w:fldCharType="separate"/>
        </w:r>
        <w:r>
          <w:t>49</w:t>
        </w:r>
        <w:r>
          <w:fldChar w:fldCharType="end"/>
        </w:r>
      </w:hyperlink>
    </w:p>
    <w:p>
      <w:pPr>
        <w:pStyle w:val="TOC2"/>
        <w:tabs>
          <w:tab w:val="right" w:leader="dot" w:pos="8306"/>
        </w:tabs>
      </w:pPr>
      <w:hyperlink w:anchor="_Toc24294" w:history="1">
        <w:r>
          <w:rPr>
            <w:rFonts w:ascii="仿宋" w:eastAsia="仿宋" w:hAnsi="仿宋" w:cs="仿宋" w:hint="eastAsia"/>
            <w:lang w:eastAsia="zh-CN"/>
          </w:rPr>
          <w:t>(三)、进度安排注意事项</w:t>
        </w:r>
        <w:r>
          <w:tab/>
        </w:r>
        <w:r>
          <w:fldChar w:fldCharType="begin"/>
        </w:r>
        <w:r>
          <w:instrText xml:space="preserve"> PAGEREF _Toc24294 \h </w:instrText>
        </w:r>
        <w:r>
          <w:fldChar w:fldCharType="separate"/>
        </w:r>
        <w:r>
          <w:t>50</w:t>
        </w:r>
        <w:r>
          <w:fldChar w:fldCharType="end"/>
        </w:r>
      </w:hyperlink>
    </w:p>
    <w:p>
      <w:pPr>
        <w:pStyle w:val="TOC2"/>
        <w:tabs>
          <w:tab w:val="right" w:leader="dot" w:pos="8306"/>
        </w:tabs>
      </w:pPr>
      <w:hyperlink w:anchor="_Toc11327" w:history="1">
        <w:r>
          <w:rPr>
            <w:rFonts w:ascii="仿宋" w:eastAsia="仿宋" w:hAnsi="仿宋" w:cs="仿宋" w:hint="eastAsia"/>
            <w:lang w:eastAsia="zh-CN"/>
          </w:rPr>
          <w:t>(四)、人力资源配置</w:t>
        </w:r>
        <w:r>
          <w:tab/>
        </w:r>
        <w:r>
          <w:fldChar w:fldCharType="begin"/>
        </w:r>
        <w:r>
          <w:instrText xml:space="preserve"> PAGEREF _Toc11327 \h </w:instrText>
        </w:r>
        <w:r>
          <w:fldChar w:fldCharType="separate"/>
        </w:r>
        <w:r>
          <w:t>52</w:t>
        </w:r>
        <w:r>
          <w:fldChar w:fldCharType="end"/>
        </w:r>
      </w:hyperlink>
    </w:p>
    <w:p>
      <w:pPr>
        <w:pStyle w:val="TOC1"/>
        <w:tabs>
          <w:tab w:val="right" w:leader="dot" w:pos="8306"/>
        </w:tabs>
      </w:pPr>
      <w:hyperlink w:anchor="_Toc14475" w:history="1">
        <w:r>
          <w:rPr>
            <w:rFonts w:ascii="仿宋" w:eastAsia="仿宋" w:hAnsi="仿宋" w:cs="仿宋" w:hint="eastAsia"/>
            <w:lang w:eastAsia="zh-CN"/>
          </w:rPr>
          <w:t>十三、风险识别与分类</w:t>
        </w:r>
        <w:r>
          <w:tab/>
        </w:r>
        <w:r>
          <w:fldChar w:fldCharType="begin"/>
        </w:r>
        <w:r>
          <w:instrText xml:space="preserve"> PAGEREF _Toc14475 \h </w:instrText>
        </w:r>
        <w:r>
          <w:fldChar w:fldCharType="separate"/>
        </w:r>
        <w:r>
          <w:t>53</w:t>
        </w:r>
        <w:r>
          <w:fldChar w:fldCharType="end"/>
        </w:r>
      </w:hyperlink>
    </w:p>
    <w:p>
      <w:pPr>
        <w:pStyle w:val="TOC2"/>
        <w:tabs>
          <w:tab w:val="right" w:leader="dot" w:pos="8306"/>
        </w:tabs>
      </w:pPr>
      <w:hyperlink w:anchor="_Toc31884" w:history="1">
        <w:r>
          <w:rPr>
            <w:rFonts w:ascii="仿宋" w:eastAsia="仿宋" w:hAnsi="仿宋" w:cs="仿宋" w:hint="eastAsia"/>
            <w:lang w:eastAsia="zh-CN"/>
          </w:rPr>
          <w:t>(一)、风险识别</w:t>
        </w:r>
        <w:r>
          <w:tab/>
        </w:r>
        <w:r>
          <w:fldChar w:fldCharType="begin"/>
        </w:r>
        <w:r>
          <w:instrText xml:space="preserve"> PAGEREF _Toc31884 \h </w:instrText>
        </w:r>
        <w:r>
          <w:fldChar w:fldCharType="separate"/>
        </w:r>
        <w:r>
          <w:t>53</w:t>
        </w:r>
        <w:r>
          <w:fldChar w:fldCharType="end"/>
        </w:r>
      </w:hyperlink>
    </w:p>
    <w:p>
      <w:pPr>
        <w:pStyle w:val="TOC2"/>
        <w:tabs>
          <w:tab w:val="right" w:leader="dot" w:pos="8306"/>
        </w:tabs>
      </w:pPr>
      <w:hyperlink w:anchor="_Toc25610" w:history="1">
        <w:r>
          <w:rPr>
            <w:rFonts w:ascii="仿宋" w:eastAsia="仿宋" w:hAnsi="仿宋" w:cs="仿宋" w:hint="eastAsia"/>
            <w:lang w:eastAsia="zh-CN"/>
          </w:rPr>
          <w:t>(二)、风险分类</w:t>
        </w:r>
        <w:r>
          <w:tab/>
        </w:r>
        <w:r>
          <w:fldChar w:fldCharType="begin"/>
        </w:r>
        <w:r>
          <w:instrText xml:space="preserve"> PAGEREF _Toc25610 \h </w:instrText>
        </w:r>
        <w:r>
          <w:fldChar w:fldCharType="separate"/>
        </w:r>
        <w:r>
          <w:t>54</w:t>
        </w:r>
        <w:r>
          <w:fldChar w:fldCharType="end"/>
        </w:r>
      </w:hyperlink>
    </w:p>
    <w:p>
      <w:pPr>
        <w:pStyle w:val="TOC1"/>
        <w:tabs>
          <w:tab w:val="right" w:leader="dot" w:pos="8306"/>
        </w:tabs>
      </w:pPr>
      <w:hyperlink w:anchor="_Toc2180" w:history="1">
        <w:r>
          <w:rPr>
            <w:rFonts w:ascii="仿宋" w:eastAsia="仿宋" w:hAnsi="仿宋" w:cs="仿宋" w:hint="eastAsia"/>
            <w:lang w:eastAsia="zh-CN"/>
          </w:rPr>
          <w:t>十四、利益相关者分析与沟通计划</w:t>
        </w:r>
        <w:r>
          <w:tab/>
        </w:r>
        <w:r>
          <w:fldChar w:fldCharType="begin"/>
        </w:r>
        <w:r>
          <w:instrText xml:space="preserve"> PAGEREF _Toc2180 \h </w:instrText>
        </w:r>
        <w:r>
          <w:fldChar w:fldCharType="separate"/>
        </w:r>
        <w:r>
          <w:t>56</w:t>
        </w:r>
        <w:r>
          <w:fldChar w:fldCharType="end"/>
        </w:r>
      </w:hyperlink>
    </w:p>
    <w:p>
      <w:pPr>
        <w:pStyle w:val="TOC2"/>
        <w:tabs>
          <w:tab w:val="right" w:leader="dot" w:pos="8306"/>
        </w:tabs>
      </w:pPr>
      <w:hyperlink w:anchor="_Toc27113" w:history="1">
        <w:r>
          <w:rPr>
            <w:rFonts w:ascii="仿宋" w:eastAsia="仿宋" w:hAnsi="仿宋" w:cs="仿宋" w:hint="eastAsia"/>
            <w:lang w:eastAsia="zh-CN"/>
          </w:rPr>
          <w:t>(一)、利益相关者分析</w:t>
        </w:r>
        <w:r>
          <w:tab/>
        </w:r>
        <w:r>
          <w:fldChar w:fldCharType="begin"/>
        </w:r>
        <w:r>
          <w:instrText xml:space="preserve"> PAGEREF _Toc27113 \h </w:instrText>
        </w:r>
        <w:r>
          <w:fldChar w:fldCharType="separate"/>
        </w:r>
        <w:r>
          <w:t>56</w:t>
        </w:r>
        <w:r>
          <w:fldChar w:fldCharType="end"/>
        </w:r>
      </w:hyperlink>
    </w:p>
    <w:p>
      <w:pPr>
        <w:pStyle w:val="TOC2"/>
        <w:tabs>
          <w:tab w:val="right" w:leader="dot" w:pos="8306"/>
        </w:tabs>
      </w:pPr>
      <w:hyperlink w:anchor="_Toc31280" w:history="1">
        <w:r>
          <w:rPr>
            <w:rFonts w:ascii="仿宋" w:eastAsia="仿宋" w:hAnsi="仿宋" w:cs="仿宋" w:hint="eastAsia"/>
            <w:lang w:eastAsia="zh-CN"/>
          </w:rPr>
          <w:t>(二)、沟通计划</w:t>
        </w:r>
        <w:r>
          <w:tab/>
        </w:r>
        <w:r>
          <w:fldChar w:fldCharType="begin"/>
        </w:r>
        <w:r>
          <w:instrText xml:space="preserve"> PAGEREF _Toc31280 \h </w:instrText>
        </w:r>
        <w:r>
          <w:fldChar w:fldCharType="separate"/>
        </w:r>
        <w:r>
          <w:t>57</w:t>
        </w:r>
        <w:r>
          <w:fldChar w:fldCharType="end"/>
        </w:r>
      </w:hyperlink>
    </w:p>
    <w:p>
      <w:pPr>
        <w:pStyle w:val="TOC1"/>
        <w:tabs>
          <w:tab w:val="right" w:leader="dot" w:pos="8306"/>
        </w:tabs>
      </w:pPr>
      <w:hyperlink w:anchor="_Toc2345" w:history="1">
        <w:r>
          <w:rPr>
            <w:rFonts w:ascii="仿宋" w:eastAsia="仿宋" w:hAnsi="仿宋" w:cs="仿宋" w:hint="eastAsia"/>
            <w:lang w:eastAsia="zh-CN"/>
          </w:rPr>
          <w:t>十五、成囊材料项目治理与监督</w:t>
        </w:r>
        <w:r>
          <w:tab/>
        </w:r>
        <w:r>
          <w:fldChar w:fldCharType="begin"/>
        </w:r>
        <w:r>
          <w:instrText xml:space="preserve"> PAGEREF _Toc2345 \h </w:instrText>
        </w:r>
        <w:r>
          <w:fldChar w:fldCharType="separate"/>
        </w:r>
        <w:r>
          <w:t>58</w:t>
        </w:r>
        <w:r>
          <w:fldChar w:fldCharType="end"/>
        </w:r>
      </w:hyperlink>
    </w:p>
    <w:p>
      <w:pPr>
        <w:pStyle w:val="TOC2"/>
        <w:tabs>
          <w:tab w:val="right" w:leader="dot" w:pos="8306"/>
        </w:tabs>
      </w:pPr>
      <w:hyperlink w:anchor="_Toc17729" w:history="1">
        <w:r>
          <w:rPr>
            <w:rFonts w:ascii="仿宋" w:eastAsia="仿宋" w:hAnsi="仿宋" w:cs="仿宋" w:hint="eastAsia"/>
            <w:lang w:eastAsia="zh-CN"/>
          </w:rPr>
          <w:t>(一)、成囊材料项目治理结构</w:t>
        </w:r>
        <w:r>
          <w:tab/>
        </w:r>
        <w:r>
          <w:fldChar w:fldCharType="begin"/>
        </w:r>
        <w:r>
          <w:instrText xml:space="preserve"> PAGEREF _Toc17729 \h </w:instrText>
        </w:r>
        <w:r>
          <w:fldChar w:fldCharType="separate"/>
        </w:r>
        <w:r>
          <w:t>58</w:t>
        </w:r>
        <w:r>
          <w:fldChar w:fldCharType="end"/>
        </w:r>
      </w:hyperlink>
    </w:p>
    <w:p>
      <w:pPr>
        <w:pStyle w:val="TOC2"/>
        <w:tabs>
          <w:tab w:val="right" w:leader="dot" w:pos="8306"/>
        </w:tabs>
      </w:pPr>
      <w:hyperlink w:anchor="_Toc7331" w:history="1">
        <w:r>
          <w:rPr>
            <w:rFonts w:ascii="仿宋" w:eastAsia="仿宋" w:hAnsi="仿宋" w:cs="仿宋" w:hint="eastAsia"/>
            <w:lang w:eastAsia="zh-CN"/>
          </w:rPr>
          <w:t>(二)、监督与审计</w:t>
        </w:r>
        <w:r>
          <w:tab/>
        </w:r>
        <w:r>
          <w:fldChar w:fldCharType="begin"/>
        </w:r>
        <w:r>
          <w:instrText xml:space="preserve"> PAGEREF _Toc7331 \h </w:instrText>
        </w:r>
        <w:r>
          <w:fldChar w:fldCharType="separate"/>
        </w:r>
        <w:r>
          <w:t>60</w:t>
        </w:r>
        <w:r>
          <w:fldChar w:fldCharType="end"/>
        </w:r>
      </w:hyperlink>
    </w:p>
    <w:p>
      <w:pPr>
        <w:pStyle w:val="TOC1"/>
        <w:tabs>
          <w:tab w:val="right" w:leader="dot" w:pos="8306"/>
        </w:tabs>
      </w:pPr>
      <w:hyperlink w:anchor="_Toc24430" w:history="1">
        <w:r>
          <w:rPr>
            <w:rFonts w:ascii="仿宋" w:eastAsia="仿宋" w:hAnsi="仿宋" w:cs="仿宋" w:hint="eastAsia"/>
            <w:lang w:eastAsia="zh-CN"/>
          </w:rPr>
          <w:t>十六、供应链管理</w:t>
        </w:r>
        <w:r>
          <w:tab/>
        </w:r>
        <w:r>
          <w:fldChar w:fldCharType="begin"/>
        </w:r>
        <w:r>
          <w:instrText xml:space="preserve"> PAGEREF _Toc24430 \h </w:instrText>
        </w:r>
        <w:r>
          <w:fldChar w:fldCharType="separate"/>
        </w:r>
        <w:r>
          <w:t>61</w:t>
        </w:r>
        <w:r>
          <w:fldChar w:fldCharType="end"/>
        </w:r>
      </w:hyperlink>
    </w:p>
    <w:p>
      <w:pPr>
        <w:pStyle w:val="TOC2"/>
        <w:tabs>
          <w:tab w:val="right" w:leader="dot" w:pos="8306"/>
        </w:tabs>
      </w:pPr>
      <w:hyperlink w:anchor="_Toc14441" w:history="1">
        <w:r>
          <w:rPr>
            <w:rFonts w:ascii="仿宋" w:eastAsia="仿宋" w:hAnsi="仿宋" w:cs="仿宋" w:hint="eastAsia"/>
            <w:lang w:eastAsia="zh-CN"/>
          </w:rPr>
          <w:t>(一)、供应链战略规划</w:t>
        </w:r>
        <w:r>
          <w:tab/>
        </w:r>
        <w:r>
          <w:fldChar w:fldCharType="begin"/>
        </w:r>
        <w:r>
          <w:instrText xml:space="preserve"> PAGEREF _Toc14441 \h </w:instrText>
        </w:r>
        <w:r>
          <w:fldChar w:fldCharType="separate"/>
        </w:r>
        <w:r>
          <w:t>61</w:t>
        </w:r>
        <w:r>
          <w:fldChar w:fldCharType="end"/>
        </w:r>
      </w:hyperlink>
    </w:p>
    <w:p>
      <w:pPr>
        <w:pStyle w:val="TOC2"/>
        <w:tabs>
          <w:tab w:val="right" w:leader="dot" w:pos="8306"/>
        </w:tabs>
      </w:pPr>
      <w:hyperlink w:anchor="_Toc5332" w:history="1">
        <w:r>
          <w:rPr>
            <w:rFonts w:ascii="仿宋" w:eastAsia="仿宋" w:hAnsi="仿宋" w:cs="仿宋" w:hint="eastAsia"/>
            <w:lang w:eastAsia="zh-CN"/>
          </w:rPr>
          <w:t>(二)、供应商选择与合作</w:t>
        </w:r>
        <w:r>
          <w:tab/>
        </w:r>
        <w:r>
          <w:fldChar w:fldCharType="begin"/>
        </w:r>
        <w:r>
          <w:instrText xml:space="preserve"> PAGEREF _Toc5332 \h </w:instrText>
        </w:r>
        <w:r>
          <w:fldChar w:fldCharType="separate"/>
        </w:r>
        <w:r>
          <w:t>63</w:t>
        </w:r>
        <w:r>
          <w:fldChar w:fldCharType="end"/>
        </w:r>
      </w:hyperlink>
    </w:p>
    <w:p>
      <w:pPr>
        <w:pStyle w:val="TOC2"/>
        <w:tabs>
          <w:tab w:val="right" w:leader="dot" w:pos="8306"/>
        </w:tabs>
      </w:pPr>
      <w:hyperlink w:anchor="_Toc10032" w:history="1">
        <w:r>
          <w:rPr>
            <w:rFonts w:ascii="仿宋" w:eastAsia="仿宋" w:hAnsi="仿宋" w:cs="仿宋" w:hint="eastAsia"/>
            <w:lang w:eastAsia="zh-CN"/>
          </w:rPr>
          <w:t>(三)、物流与库存管理</w:t>
        </w:r>
        <w:r>
          <w:tab/>
        </w:r>
        <w:r>
          <w:fldChar w:fldCharType="begin"/>
        </w:r>
        <w:r>
          <w:instrText xml:space="preserve"> PAGEREF _Toc10032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05"/>
      <w:r>
        <w:rPr>
          <w:rFonts w:ascii="仿宋" w:eastAsia="仿宋" w:hAnsi="仿宋" w:cs="仿宋" w:hint="eastAsia"/>
          <w:sz w:val="28"/>
          <w:lang w:eastAsia="zh-CN"/>
        </w:rPr>
        <w:t>一、成囊材料项目建设背景及必要性分析</w:t>
      </w:r>
      <w:bookmarkEnd w:id="2"/>
    </w:p>
    <w:p>
      <w:pPr>
        <w:pStyle w:val="Heading2"/>
        <w:rPr>
          <w:rFonts w:ascii="仿宋" w:eastAsia="仿宋" w:hAnsi="仿宋" w:cs="仿宋" w:hint="eastAsia"/>
          <w:lang w:eastAsia="zh-CN"/>
        </w:rPr>
      </w:pPr>
      <w:bookmarkStart w:id="3" w:name="_Toc20762"/>
      <w:r>
        <w:rPr>
          <w:rFonts w:ascii="仿宋" w:eastAsia="仿宋" w:hAnsi="仿宋" w:cs="仿宋" w:hint="eastAsia"/>
          <w:lang w:eastAsia="zh-CN"/>
        </w:rPr>
        <w:t>(一)、成囊材料项目背景分析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囊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囊材料项目在这个潮流中的定位。同时，我们将关注行业内涌现的新兴机遇，以便成囊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囊材料项目提供了强大的发展动力。我们将聚焦于行业内最新的技术发展趋势，包括但不限于人工智能、大数据分析、物联网等领域。通过深度的技术研究，我们将确保成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囊材料项目发展的源泉。我们将投入更多的精力对市场需求进行深入剖析，超越表面的需求，深入挖掘潜在的市场痛点和机遇。通过对市场需求的细致了解，成囊材料项目将更有针对性地设计解决方案，满足市场的多样化需求，从而更好地促进成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囊材料项目战略至关重要。我们将对竞争态势进行更为深入的分析，包括但不限于市场份额、产品特点、客户满意度等多个维度。通过深度的竞争分析，成囊材料项目将能够更准确地把握市场脉搏，制定具有竞争力的成囊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成囊材料项目的发展具有直接的影响。我们将进行更为全面的法规和政策分析，了解行业发展中的潜在法律风险和合规挑战。通过充分了解和遵守相关法规，成囊材料项目将确保在法律框架内合法合规运营，为成囊材料项目的稳健发展提供有力支持。</w:t>
      </w:r>
    </w:p>
    <w:p>
      <w:pPr>
        <w:pStyle w:val="Heading2"/>
        <w:ind w:firstLine="560" w:firstLineChars="200"/>
        <w:rPr>
          <w:rFonts w:ascii="仿宋" w:eastAsia="仿宋" w:hAnsi="仿宋" w:cs="仿宋" w:hint="eastAsia"/>
          <w:sz w:val="28"/>
          <w:lang w:eastAsia="zh-CN"/>
        </w:rPr>
      </w:pPr>
      <w:bookmarkStart w:id="4" w:name="_Toc5775"/>
      <w:r>
        <w:rPr>
          <w:rFonts w:ascii="仿宋" w:eastAsia="仿宋" w:hAnsi="仿宋" w:cs="仿宋" w:hint="eastAsia"/>
          <w:sz w:val="28"/>
          <w:lang w:eastAsia="zh-CN"/>
        </w:rPr>
        <w:t>(二)、成囊材料项目建设必要性分析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建设的迫切性源于对行业发展趋势的深刻洞察。我们正处于一个行业变革的时代，科技创新、数字化转型成为企业发展的关键动力。成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建设不仅仅是为了跟上潮流，更是为了通过技术创新推动企业的持续发展。通过引入先进的技术和解决方案，成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囊材料项目的建设成为必然选择，通过提高产品质量、拓展服务领域，从而在竞争中获得更多的机会。成囊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成囊材料项目建设的必要性体现在对客户需求更精准的满足。通过成囊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建设的背后是对企业持续创新的追求。只有通过不断创新，企业才能在竞争中立于不败之地。成囊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338"/>
      <w:r>
        <w:rPr>
          <w:rFonts w:ascii="仿宋" w:eastAsia="仿宋" w:hAnsi="仿宋" w:cs="仿宋" w:hint="eastAsia"/>
          <w:sz w:val="28"/>
          <w:lang w:eastAsia="zh-CN"/>
        </w:rPr>
        <w:t>二、成囊材料项目文档管理</w:t>
      </w:r>
      <w:bookmarkEnd w:id="5"/>
    </w:p>
    <w:p>
      <w:pPr>
        <w:pStyle w:val="Heading2"/>
        <w:rPr>
          <w:rFonts w:ascii="仿宋" w:eastAsia="仿宋" w:hAnsi="仿宋" w:cs="仿宋" w:hint="eastAsia"/>
          <w:lang w:eastAsia="zh-CN"/>
        </w:rPr>
      </w:pPr>
      <w:bookmarkStart w:id="6" w:name="_Toc310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成囊材料项目高度重视文档的质量和准确性，以支持成囊材料项目的各项活动和决策。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文档的编制始于成囊材料项目计划的初期，我们制定了详细的文档编制计划，明确了每个文档的内容、格式和编写责任人。在成囊材料项目启动阶段，我们首先编制了成囊材料项目章程，明确定义了成囊材料项目的目标、范围、风险等关键要素。随后，成囊材料项目团队根据计划陆续编制了需求文档、设计文档、测试文档等各类文档，确保成囊材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囊材料项目管理中的重要环节，旨在确保成囊材料项目文档符合质量标准和成囊材料项目需求。在成囊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除了内部审查，我们还进行了外部审查，邀请成囊材料项目相关利益方和专业领域的专家对文档进行独立审查。这有助于获取更全面、客观的反馈，确保成囊材料项目文档不仅符合内部标准，也满足外部需求。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成囊材料项目在文档编制与审查方面建立了严格的管理机制，通过规范的流程和多维度的审查，确保成囊材料项目文档的质量、准确性和可靠性，为成囊材料项目的顺利推进提供了有力支持。</w:t>
      </w:r>
    </w:p>
    <w:p>
      <w:pPr>
        <w:pStyle w:val="Heading2"/>
        <w:ind w:firstLine="560" w:firstLineChars="200"/>
        <w:rPr>
          <w:rFonts w:ascii="仿宋" w:eastAsia="仿宋" w:hAnsi="仿宋" w:cs="仿宋" w:hint="eastAsia"/>
          <w:sz w:val="28"/>
          <w:lang w:eastAsia="zh-CN"/>
        </w:rPr>
      </w:pPr>
      <w:bookmarkStart w:id="7" w:name="_Toc21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在成囊材料项目中，我们致力于优化文档发布与分发过程，以确保信息的高效传递和团队间协作的顺畅进行。以下是我们采取的关键优化策略：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我们通过多渠道发布文档，包括电子邮件、成囊材料项目管理平台、内部网站等，以满足不同团队成员的偏好和需求。多渠道发布确保了信息的全面覆盖。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我们采用了精细的权限控制，确保只有授权人员可以访问敏感信息。这种安全措施保护了成囊材料项目文档的机密性，防止了未经授权的信息泄露。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3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文档存档与归档是成囊材料项目生命周期中一个至关重要的环节，直接关系到成囊材料项目信息的长期保存和历史记录的完整性。在成囊材料项目中，我们实施了一系列有效的文档存档与归档管理策略：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37"/>
      <w:r>
        <w:rPr>
          <w:rFonts w:ascii="仿宋" w:eastAsia="仿宋" w:hAnsi="仿宋" w:cs="仿宋" w:hint="eastAsia"/>
          <w:sz w:val="28"/>
          <w:lang w:eastAsia="zh-CN"/>
        </w:rPr>
        <w:t>三、成囊材料项目危机管理</w:t>
      </w:r>
      <w:bookmarkEnd w:id="9"/>
    </w:p>
    <w:p>
      <w:pPr>
        <w:pStyle w:val="Heading2"/>
        <w:rPr>
          <w:rFonts w:ascii="仿宋" w:eastAsia="仿宋" w:hAnsi="仿宋" w:cs="仿宋" w:hint="eastAsia"/>
          <w:lang w:eastAsia="zh-CN"/>
        </w:rPr>
      </w:pPr>
      <w:bookmarkStart w:id="10" w:name="_Toc1393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成囊材料项目危机管理中，危机预警与识别是确保成囊材料项目稳健运行的核心步骤。通过建立全面的监测机制，成囊材料项目团队旨在及时发现和理解潜在的风险和危机因素，以便采取及时的预防和应对措施，确保成囊材料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首先，通过深入的风险评估，成囊材料项目团队全面分析了整个成囊材料项目和各个阶段可能存在的威胁。这包括准确评估每个潜在风险的发生概率和可能影响的程度，为后续危机预警提供了有力支持。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囊材料项目团队着重于明确定义成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囊材料项目进展的持续监控，团队能够及时发现潜在问题并作出迅速反应。成囊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在这一阶段，团队的专业素养和反应速度将发挥至关重要的作用，以确保潜在危机能够在初期得到有效的处理，最大程度地减轻负面影响。通过危机预警与识别，成囊材料项目得以更有序、可控地推进。</w:t>
      </w:r>
    </w:p>
    <w:p>
      <w:pPr>
        <w:pStyle w:val="Heading2"/>
        <w:ind w:firstLine="560" w:firstLineChars="200"/>
        <w:rPr>
          <w:rFonts w:ascii="仿宋" w:eastAsia="仿宋" w:hAnsi="仿宋" w:cs="仿宋" w:hint="eastAsia"/>
          <w:sz w:val="28"/>
          <w:lang w:eastAsia="zh-CN"/>
        </w:rPr>
      </w:pPr>
      <w:bookmarkStart w:id="11" w:name="_Toc206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暂停成囊材料项目进度：为遏制危机蔓延，成囊材料项目暂时停止进行，以便全面评估当前状况。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实时沟通：与关键利益相关者建立实时沟通机制，向他们传递成囊材料项目危机的实际状况，保障成囊材料项目核心利益。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在紧急应对的同时，成囊材料项目团队强调了团队协作和有效沟通的重要性。以下是团队协作的关键举措：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随着危机得到初步控制，成囊材料项目团队转向制定恢复计划，以确保成囊材料项目能够从中迅速恢复。主要恢复计划包括：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修复受损的进度计划：重新评估成囊材料项目进度，制定修复计划，确保成囊材料项目尽快回归正常进程。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重新调整资源分配：优化资源分配，确保成囊材料项目在有限资源下高效运转。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风险管理机制加强：对成囊材料项目风险进行全面评估，制定更强化的风险管理策略，以预防未来可能的危机。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11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0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成囊材料项目的主要产品是XXXX，预计年产值为XXX万元。这一产品在市场中占据着重要的地位，其广泛的应用范围使得该成囊材料项目的市场前景非常广阔。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囊材料项目的xxx产品作为重要的原材料之一，将在多个领域发挥关键作用。其在建筑、交通、能源等方面的广泛应用将为整个产业链提供强大的支持，形成产业协同效应。成囊材料项目的年产值XXX万XXX万XXX万万元不仅反映了其在市场上的巨大潜力，更预示着它对国民经济的积极贡献。这种关联度高、涉及面广的产业关系，使得该成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62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总征地面积为XXXX平方米，相当于约XX.XX亩，其中净用地面积为XXXX平方米，红线范围内相当于约XX.XX亩。这一用地规模充分考虑了成囊材料项目的建设需求，保障了成囊材料项目在合适的空间内得以充分发展。成囊材料项目规划的总建筑面积为XXXX平方米，其中主体工程建设占XXXX平方米，计容建筑面积达XXXX平方米。预计建筑工程的投资将达到XXXX万元，为成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计划购置的设备共计XXXX台（套），设备购置费用为XXXX万元。这一设备购置计划充分考虑到成囊材料项目的生产需求和技术要求，确保了成囊材料项目在生产运营中具备先进的技术装备和高效的生产能力。设备的合理配置将为成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囊材料项目计划总投资为XXXX万元，预计年实现营业收入为XXXX万元。这一产能规模的设定旨在确保成囊材料项目能够在投资与回报之间取得平衡，实现长期可持续的发展。成囊材料项目的总投资充分考虑到各个方面的需求，包括用地建设、设备购置等多个环节，以确保成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92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2926"/>
      <w:r>
        <w:rPr>
          <w:rFonts w:ascii="仿宋" w:eastAsia="仿宋" w:hAnsi="仿宋" w:cs="仿宋" w:hint="eastAsia"/>
          <w:lang w:eastAsia="zh-CN"/>
        </w:rPr>
        <w:t>(一)、成囊材料行业分析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行业一直以来都是市场的关注焦点。行业内的发展趋势、竞争态势以及潜在机会都对成囊材料项目的推进产生深远的影响。通过深入研究行业的整体概貌，我们将更好地理解行业的核心特征，为成囊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囊材料行业，技术一直是推动创新和发展的关键因素。我们将对当前技术趋势进行详尽分析，包括但不限于人工智能、大数据应用、先进制造技术等。这有助于成囊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囊材料项目成功的基础。我们将对主要竞争对手进行深入研究，包括其市场份额、产品特点、市场定位等。通过全面了解竞争对手的优势和劣势，成囊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306"/>
      <w:r>
        <w:rPr>
          <w:rFonts w:ascii="仿宋" w:eastAsia="仿宋" w:hAnsi="仿宋" w:cs="仿宋" w:hint="eastAsia"/>
          <w:sz w:val="28"/>
          <w:lang w:eastAsia="zh-CN"/>
        </w:rPr>
        <w:t>(二)、成囊材料市场分析预测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通过对市场规模的深入调研，我们将预测成囊材料市场未来的增长趋势。这包括市场的整体规模、各细分领域的发展趋势等。成囊材料项目可以根据市场的扩张速度和潜在机会，制定更符合市场需求的发展策略。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囊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囊材料项目实施过程中需要充分考虑的因素。我们将对市场风险进行全面评估，包括但不限于政策法规风险、市场竞争风险、技术变革风险等。通过对潜在风险的深入分析，成囊材料项目可以制定相应的风险缓解策略，降低不确定性对成囊材料项目的影响。</w:t>
      </w:r>
    </w:p>
    <w:p>
      <w:pPr>
        <w:pStyle w:val="Heading1"/>
        <w:ind w:firstLine="560" w:firstLineChars="200"/>
        <w:rPr>
          <w:rFonts w:ascii="仿宋" w:eastAsia="仿宋" w:hAnsi="仿宋" w:cs="仿宋" w:hint="eastAsia"/>
          <w:sz w:val="28"/>
          <w:lang w:eastAsia="zh-CN"/>
        </w:rPr>
      </w:pPr>
      <w:bookmarkStart w:id="18" w:name="_Toc29932"/>
      <w:r>
        <w:rPr>
          <w:rFonts w:ascii="仿宋" w:eastAsia="仿宋" w:hAnsi="仿宋" w:cs="仿宋" w:hint="eastAsia"/>
          <w:sz w:val="28"/>
          <w:lang w:eastAsia="zh-CN"/>
        </w:rPr>
        <w:t>六、成囊材料项目选址可行性分析</w:t>
      </w:r>
      <w:bookmarkEnd w:id="18"/>
    </w:p>
    <w:p>
      <w:pPr>
        <w:pStyle w:val="Heading2"/>
        <w:rPr>
          <w:rFonts w:ascii="仿宋" w:eastAsia="仿宋" w:hAnsi="仿宋" w:cs="仿宋" w:hint="eastAsia"/>
          <w:lang w:eastAsia="zh-CN"/>
        </w:rPr>
      </w:pPr>
      <w:bookmarkStart w:id="19" w:name="_Toc25810"/>
      <w:r>
        <w:rPr>
          <w:rFonts w:ascii="仿宋" w:eastAsia="仿宋" w:hAnsi="仿宋" w:cs="仿宋" w:hint="eastAsia"/>
          <w:lang w:eastAsia="zh-CN"/>
        </w:rPr>
        <w:t>(一)、成囊材料项目选址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该成囊材料项目选址位于XX省XX市XX区XXX街道</w:t>
      </w:r>
    </w:p>
    <w:p>
      <w:pPr>
        <w:pStyle w:val="Heading2"/>
        <w:ind w:firstLine="560" w:firstLineChars="200"/>
        <w:rPr>
          <w:rFonts w:ascii="仿宋" w:eastAsia="仿宋" w:hAnsi="仿宋" w:cs="仿宋" w:hint="eastAsia"/>
          <w:sz w:val="28"/>
          <w:lang w:eastAsia="zh-CN"/>
        </w:rPr>
      </w:pPr>
      <w:bookmarkStart w:id="20" w:name="_Toc1336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成囊材料项目的征地面积将根据成囊材料项目的实际规模和需求进行精确规划。具体面积XXX平方米，旨在确保成囊材料项目不仅能够满足当前的发展需求，还能够预留空间以适应未来的扩展。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净用地面积是在征地面积基础上去除不可利用面积后的实际可开发用地。具体面积XXX平方米，考虑到环保、交通、安全等多方面因素，以确保成囊材料项目在整体利用效率上达到最优。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成囊材料项目计划建设的建筑总规模具体面积XXX平方米。这一规模的确定综合考虑了成囊材料项目的性质、规模，以及城市规划的相关要求，确保建筑布局与周边环境协调一致。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绿地率是成囊材料项目用地中被规划为绿地的比例。具体面积XXX平方米，旨在通过合理规划绿地，改善成囊材料项目周边环境，提升居民生活质量，并符合城市整体绿化规划。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容积率是用地上可以建设的建筑总体积与用地面积之比。具体面积XXX，通过合理的容积率规划，确保成囊材料项目建筑规模与周边环境和谐共生。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确保成囊材料项目选址与当地城市规划相一致，具体面积XXX平方米。通过与城市规划部门深入沟通，确保成囊材料项目不仅符合城市的整体发展方向，还能够融入城市的发展布局，为城市的长远发展贡献力量。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囊材料项目选址符合当地产业政策，具体面积XXX平方米。这包括成囊材料项目对当地经济的促进作用，以及对相关产业的带动效应，确保成囊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https://d.book118.com/016210014111010053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231B3"/>
    <w:rsid w:val="71423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1001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2024-02-23T20:57:00Z</dcterms:created>
  <dcterms:modified xsi:type="dcterms:W3CDTF">2024-02-23T20:57:50Z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A02B15F9F4C14B32AD49EA3B6BF83E08_11</vt:lpwstr>
  </property>
  <property fmtid="{D5CDD505-2E9C-101B-9397-08002B2CF9AE}" pid="3" name="KSOProductBuildVer">
    <vt:lpwstr>2052-12.1.0.16388</vt:lpwstr>
  </property>
</Properties>
</file>