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647D" w14:paraId="3DB4BE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647D" w14:paraId="3D969C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647D" w14:paraId="5BC2EE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647D" w:rsidRPr="0099647D" w14:paraId="5F0B6ABD" w14:textId="43FC17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647D">
        <w:rPr>
          <w:rFonts w:ascii="宋体" w:eastAsia="宋体" w:hAnsi="宋体" w:hint="eastAsia"/>
          <w:b/>
          <w:sz w:val="60"/>
        </w:rPr>
        <w:t>全自动地热恒压供水设备项目招商引资方案</w:t>
      </w:r>
    </w:p>
    <w:p w:rsidR="0099647D" w:rsidP="0099647D" w14:paraId="3C97F86D" w14:textId="57D345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647D">
        <w:rPr>
          <w:rFonts w:ascii="仿宋" w:eastAsia="仿宋" w:hAnsi="仿宋" w:hint="eastAsia"/>
          <w:b/>
          <w:sz w:val="40"/>
        </w:rPr>
        <w:t>目录</w:t>
      </w:r>
    </w:p>
    <w:p w:rsidR="0099647D" w14:paraId="33A2CD82" w14:textId="1D516E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647D" w14:paraId="07B2B232" w14:textId="797C1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一、全自动地热恒压供水设备项目建设背景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647D" w14:paraId="6D6AE3F4" w14:textId="6D63B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647D" w14:paraId="38B805E5" w14:textId="2CB97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647D" w14:paraId="06C6FE95" w14:textId="5031E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(三)、全自动地热恒压供水设备项目建设对区域经济的影响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647D" w14:paraId="1B214C2F" w14:textId="75C04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(四)、全自动地热恒压供水设备项目必要性分析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647D" w14:paraId="6774676F" w14:textId="0F3A4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二、全自动地热恒压供水设备项目工程设计研究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647D" w14:paraId="77B10EA6" w14:textId="153A9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647D" w14:paraId="5E8BE3C6" w14:textId="34E2E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(二)、全自动地热恒压供水设备项目工程建设标准规范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647D" w14:paraId="37AE0B4E" w14:textId="4F1F9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(三)、全自动地热恒压供水设备项目总平面设计要求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647D" w14:paraId="2AF48A27" w14:textId="024C9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647D" w14:paraId="0264B358" w14:textId="6AA0E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647D" w14:paraId="6C40DAC8" w14:textId="39F0D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647D" w14:paraId="0F16241F" w14:textId="34D11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647D" w14:paraId="5F746E3C" w14:textId="2688D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三、全自动地热恒压供水设备项目选址研究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647D" w14:paraId="10B5DDC0" w14:textId="5E608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647D" w14:paraId="2C08BC15" w14:textId="6E41D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(二)、全自动地热恒压供水设备项目选址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647D" w14:paraId="66244758" w14:textId="7CA34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647D" w14:paraId="18D1F362" w14:textId="3F322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647D" w14:paraId="4972A61B" w14:textId="4E446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647D" w14:paraId="4E5B39CB" w14:textId="20D5262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647D" w14:paraId="1CC4EE60" w14:textId="50401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647D" w14:paraId="49F9933E" w14:textId="1C461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647D" w14:paraId="06929E79" w14:textId="7A68E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647D" w14:paraId="41D63F7B" w14:textId="7CF02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四、全自动地热恒压供水设备项目投资方案分析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647D" w14:paraId="534E1C03" w14:textId="280BA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647D" w14:paraId="7695801E" w14:textId="2C13B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(二)、全自动地热恒压供水设备项目总投资估算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647D" w14:paraId="606107B7" w14:textId="034E7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647D" w14:paraId="0571EB66" w14:textId="74C836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647D" w14:paraId="7E605B74" w14:textId="6CE97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647D" w14:paraId="51A16235" w14:textId="63719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647D" w14:paraId="374168D7" w14:textId="38712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647D" w14:paraId="635FD4EC" w14:textId="3DD34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647D" w14:paraId="6E785340" w14:textId="25B75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647D" w14:paraId="191E9F36" w14:textId="045E3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647D" w14:paraId="46CE8FE4" w14:textId="463EB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647D" w14:paraId="7D72FD49" w14:textId="7A248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647D" w14:paraId="3F6BC318" w14:textId="1AF2C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647D" w14:paraId="24284703" w14:textId="154EA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647D" w14:paraId="38390905" w14:textId="53471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647D" w14:paraId="7F1BD0DD" w14:textId="2AAB6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647D" w14:paraId="6928BC7F" w14:textId="45A4C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647D" w14:paraId="5AD44B0C" w14:textId="7B27D7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647D" w14:paraId="1D4FEF51" w14:textId="3FC3A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_Toc155226499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647D" w14:paraId="1E9CB5BE" w14:textId="21303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647D" w14:paraId="7CF50027" w14:textId="36E99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647D" w14:paraId="5E13D8F8" w14:textId="6C1DE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(七)、全自动地热恒压供水设备项目建设风险及控制手段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647D" w14:paraId="3A778539" w14:textId="53DCE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647D" w14:paraId="163EC176" w14:textId="563DB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647D" w14:paraId="009098F9" w14:textId="1C807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647D" w14:paraId="46493869" w14:textId="714BE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9647D" w14:paraId="0205F794" w14:textId="41F5F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9647D" w14:paraId="39F7A921" w14:textId="4BE9A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(二)、全自动地热恒压供水设备项目运营期原辅材料采购及管理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9647D" w14:paraId="6D2031F3" w14:textId="63B18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9647D" w14:paraId="07293BC1" w14:textId="720F9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(四)、全自动地热恒压供水设备项目工艺技术设计方案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9647D" w14:paraId="53E613FC" w14:textId="114AC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(五)、全自动地热恒压供水设备项目设备选型及配置方案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647D" w14:paraId="3C997F37" w14:textId="003EA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八、全自动地热恒压供水设备项目实施进度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9647D" w14:paraId="67B2448F" w14:textId="0A778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9647D" w14:paraId="3CFD0B26" w14:textId="78EAD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9647D" w14:paraId="52A18B8B" w14:textId="7602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647D" w14:paraId="1A732C10" w14:textId="522FF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647D" w14:paraId="4F6E301D" w14:textId="1C65C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9647D" w14:paraId="51389B41" w14:textId="02FBB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(六)、全自动地热恒压供水设备项目实施保障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647D" w14:paraId="03A8FAD6" w14:textId="34AB6B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_Toc155226519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9647D" w14:paraId="04AB9EA4" w14:textId="1D842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_Toc155226520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https://d.book118.com/017032004034006030</w:t>
        </w:r>
      </w:hyperlink>
    </w:p>
    <w:p w:rsidR="0099647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paraId="46AE95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47D" w14:paraId="38D6DB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paraId="3298024A" w14:textId="6E0F92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647D" w14:paraId="0B2123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paraId="636D9C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6E0F92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6E0F92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P="00CF55F4" w14:textId="6E0F92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64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paraId="2FD81B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RPr="0099647D" w:rsidP="0099647D" w14:paraId="3EB0CE40" w14:textId="7F1A80E4">
    <w:pPr>
      <w:pStyle w:val="Header"/>
      <w:rPr>
        <w:rFonts w:ascii="仿宋" w:eastAsia="仿宋" w:hAnsi="仿宋"/>
      </w:rPr>
    </w:pPr>
    <w:r w:rsidRPr="0099647D">
      <w:rPr>
        <w:rFonts w:ascii="仿宋" w:eastAsia="仿宋" w:hAnsi="仿宋" w:hint="eastAsia"/>
      </w:rPr>
      <w:t>全自动地热恒压供水设备项目招商引资方案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paraId="57E918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RPr="0099647D" w:rsidP="0099647D" w14:textId="7F1A80E4">
    <w:pPr>
      <w:pStyle w:val="Header"/>
      <w:rPr>
        <w:rFonts w:ascii="仿宋" w:eastAsia="仿宋" w:hAnsi="仿宋"/>
      </w:rPr>
    </w:pPr>
    <w:r w:rsidRPr="0099647D">
      <w:rPr>
        <w:rFonts w:ascii="仿宋" w:eastAsia="仿宋" w:hAnsi="仿宋" w:hint="eastAsia"/>
      </w:rPr>
      <w:t>全自动地热恒压供水设备项目招商引资方案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RPr="0099647D" w:rsidP="0099647D" w14:textId="7F1A80E4">
    <w:pPr>
      <w:pStyle w:val="Header"/>
      <w:rPr>
        <w:rFonts w:ascii="仿宋" w:eastAsia="仿宋" w:hAnsi="仿宋"/>
      </w:rPr>
    </w:pPr>
    <w:r w:rsidRPr="0099647D">
      <w:rPr>
        <w:rFonts w:ascii="仿宋" w:eastAsia="仿宋" w:hAnsi="仿宋" w:hint="eastAsia"/>
      </w:rPr>
      <w:t>全自动地热恒压供水设备项目招商引资方案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:rsidRPr="0099647D" w:rsidP="0099647D" w14:textId="7F1A80E4">
    <w:pPr>
      <w:pStyle w:val="Header"/>
      <w:rPr>
        <w:rFonts w:ascii="仿宋" w:eastAsia="仿宋" w:hAnsi="仿宋"/>
      </w:rPr>
    </w:pPr>
    <w:r w:rsidRPr="0099647D">
      <w:rPr>
        <w:rFonts w:ascii="仿宋" w:eastAsia="仿宋" w:hAnsi="仿宋" w:hint="eastAsia"/>
      </w:rPr>
      <w:t>全自动地热恒压供水设备项目招商引资方案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4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47D"/>
    <w:rsid w:val="000B2962"/>
    <w:rsid w:val="0099647D"/>
    <w:rsid w:val="00CF0DFC"/>
    <w:rsid w:val="00CF55F4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CC5EA0"/>
  <w15:chartTrackingRefBased/>
  <w15:docId w15:val="{F198CC01-7812-4DF8-9747-F1C1AC737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64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64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64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64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64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64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6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64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647D"/>
  </w:style>
  <w:style w:type="paragraph" w:styleId="TOC1">
    <w:name w:val="toc 1"/>
    <w:basedOn w:val="Normal"/>
    <w:next w:val="Normal"/>
    <w:autoRedefine/>
    <w:uiPriority w:val="39"/>
    <w:unhideWhenUsed/>
    <w:rsid w:val="0099647D"/>
  </w:style>
  <w:style w:type="paragraph" w:styleId="TOC2">
    <w:name w:val="toc 2"/>
    <w:basedOn w:val="Normal"/>
    <w:next w:val="Normal"/>
    <w:autoRedefine/>
    <w:uiPriority w:val="39"/>
    <w:unhideWhenUsed/>
    <w:rsid w:val="009964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17032004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5977</Words>
  <Characters>34073</Characters>
  <Application>Microsoft Office Word</Application>
  <DocSecurity>0</DocSecurity>
  <Lines>283</Lines>
  <Paragraphs>79</Paragraphs>
  <ScaleCrop>false</ScaleCrop>
  <Company/>
  <LinksUpToDate>false</LinksUpToDate>
  <CharactersWithSpaces>39971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2024-01-03T18:06:00Z</dcterms:created>
  <dcterms:modified xsi:type="dcterms:W3CDTF">2024-01-03T18:07:00Z</dcterms:modified>
</cp:coreProperties>
</file>