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高速型数控铣床或数控仿形铣床项目可行性建设方案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1" w:history="1">
        <w:r>
          <w:rPr>
            <w:rFonts w:ascii="仿宋" w:eastAsia="仿宋" w:hAnsi="仿宋" w:cs="仿宋" w:hint="eastAsia"/>
            <w:lang w:eastAsia="zh-CN"/>
          </w:rPr>
          <w:t>概论</w:t>
        </w:r>
        <w:r>
          <w:tab/>
        </w:r>
        <w:r>
          <w:fldChar w:fldCharType="begin"/>
        </w:r>
        <w:r>
          <w:instrText xml:space="preserve"> PAGEREF _Toc18411 \h </w:instrText>
        </w:r>
        <w:r>
          <w:fldChar w:fldCharType="separate"/>
        </w:r>
        <w:r>
          <w:t>3</w:t>
        </w:r>
        <w:r>
          <w:fldChar w:fldCharType="end"/>
        </w:r>
      </w:hyperlink>
    </w:p>
    <w:p>
      <w:pPr>
        <w:pStyle w:val="TOC1"/>
        <w:tabs>
          <w:tab w:val="right" w:leader="dot" w:pos="8306"/>
        </w:tabs>
      </w:pPr>
      <w:hyperlink w:anchor="_Toc1161" w:history="1">
        <w:r>
          <w:rPr>
            <w:rFonts w:ascii="仿宋" w:eastAsia="仿宋" w:hAnsi="仿宋" w:cs="仿宋" w:hint="eastAsia"/>
            <w:lang w:eastAsia="zh-CN"/>
          </w:rPr>
          <w:t>一、发展规划、产业政策和行业准入分析</w:t>
        </w:r>
        <w:r>
          <w:tab/>
        </w:r>
        <w:r>
          <w:fldChar w:fldCharType="begin"/>
        </w:r>
        <w:r>
          <w:instrText xml:space="preserve"> PAGEREF _Toc1161 \h </w:instrText>
        </w:r>
        <w:r>
          <w:fldChar w:fldCharType="separate"/>
        </w:r>
        <w:r>
          <w:t>3</w:t>
        </w:r>
        <w:r>
          <w:fldChar w:fldCharType="end"/>
        </w:r>
      </w:hyperlink>
    </w:p>
    <w:p>
      <w:pPr>
        <w:pStyle w:val="TOC2"/>
        <w:tabs>
          <w:tab w:val="right" w:leader="dot" w:pos="8306"/>
        </w:tabs>
      </w:pPr>
      <w:hyperlink w:anchor="_Toc26627" w:history="1">
        <w:r>
          <w:rPr>
            <w:rFonts w:ascii="仿宋" w:eastAsia="仿宋" w:hAnsi="仿宋" w:cs="仿宋" w:hint="eastAsia"/>
            <w:lang w:eastAsia="zh-CN"/>
          </w:rPr>
          <w:t>(一)、发展规划分析</w:t>
        </w:r>
        <w:r>
          <w:tab/>
        </w:r>
        <w:r>
          <w:fldChar w:fldCharType="begin"/>
        </w:r>
        <w:r>
          <w:instrText xml:space="preserve"> PAGEREF _Toc26627 \h </w:instrText>
        </w:r>
        <w:r>
          <w:fldChar w:fldCharType="separate"/>
        </w:r>
        <w:r>
          <w:t>3</w:t>
        </w:r>
        <w:r>
          <w:fldChar w:fldCharType="end"/>
        </w:r>
      </w:hyperlink>
    </w:p>
    <w:p>
      <w:pPr>
        <w:pStyle w:val="TOC2"/>
        <w:tabs>
          <w:tab w:val="right" w:leader="dot" w:pos="8306"/>
        </w:tabs>
      </w:pPr>
      <w:hyperlink w:anchor="_Toc28168" w:history="1">
        <w:r>
          <w:rPr>
            <w:rFonts w:ascii="仿宋" w:eastAsia="仿宋" w:hAnsi="仿宋" w:cs="仿宋" w:hint="eastAsia"/>
            <w:lang w:eastAsia="zh-CN"/>
          </w:rPr>
          <w:t>(二)、产业政策分析</w:t>
        </w:r>
        <w:r>
          <w:tab/>
        </w:r>
        <w:r>
          <w:fldChar w:fldCharType="begin"/>
        </w:r>
        <w:r>
          <w:instrText xml:space="preserve"> PAGEREF _Toc28168 \h </w:instrText>
        </w:r>
        <w:r>
          <w:fldChar w:fldCharType="separate"/>
        </w:r>
        <w:r>
          <w:t>5</w:t>
        </w:r>
        <w:r>
          <w:fldChar w:fldCharType="end"/>
        </w:r>
      </w:hyperlink>
    </w:p>
    <w:p>
      <w:pPr>
        <w:pStyle w:val="TOC2"/>
        <w:tabs>
          <w:tab w:val="right" w:leader="dot" w:pos="8306"/>
        </w:tabs>
      </w:pPr>
      <w:hyperlink w:anchor="_Toc5455" w:history="1">
        <w:r>
          <w:rPr>
            <w:rFonts w:ascii="仿宋" w:eastAsia="仿宋" w:hAnsi="仿宋" w:cs="仿宋" w:hint="eastAsia"/>
            <w:lang w:eastAsia="zh-CN"/>
          </w:rPr>
          <w:t>(三)、行业准入分析</w:t>
        </w:r>
        <w:r>
          <w:tab/>
        </w:r>
        <w:r>
          <w:fldChar w:fldCharType="begin"/>
        </w:r>
        <w:r>
          <w:instrText xml:space="preserve"> PAGEREF _Toc5455 \h </w:instrText>
        </w:r>
        <w:r>
          <w:fldChar w:fldCharType="separate"/>
        </w:r>
        <w:r>
          <w:t>6</w:t>
        </w:r>
        <w:r>
          <w:fldChar w:fldCharType="end"/>
        </w:r>
      </w:hyperlink>
    </w:p>
    <w:p>
      <w:pPr>
        <w:pStyle w:val="TOC1"/>
        <w:tabs>
          <w:tab w:val="right" w:leader="dot" w:pos="8306"/>
        </w:tabs>
      </w:pPr>
      <w:hyperlink w:anchor="_Toc21349" w:history="1">
        <w:r>
          <w:rPr>
            <w:rFonts w:ascii="仿宋" w:eastAsia="仿宋" w:hAnsi="仿宋" w:cs="仿宋" w:hint="eastAsia"/>
            <w:lang w:eastAsia="zh-CN"/>
          </w:rPr>
          <w:t>二、高速型数控铣床或数控仿形铣床项目概论</w:t>
        </w:r>
        <w:r>
          <w:tab/>
        </w:r>
        <w:r>
          <w:fldChar w:fldCharType="begin"/>
        </w:r>
        <w:r>
          <w:instrText xml:space="preserve"> PAGEREF _Toc21349 \h </w:instrText>
        </w:r>
        <w:r>
          <w:fldChar w:fldCharType="separate"/>
        </w:r>
        <w:r>
          <w:t>8</w:t>
        </w:r>
        <w:r>
          <w:fldChar w:fldCharType="end"/>
        </w:r>
      </w:hyperlink>
    </w:p>
    <w:p>
      <w:pPr>
        <w:pStyle w:val="TOC2"/>
        <w:tabs>
          <w:tab w:val="right" w:leader="dot" w:pos="8306"/>
        </w:tabs>
      </w:pPr>
      <w:hyperlink w:anchor="_Toc7570" w:history="1">
        <w:r>
          <w:rPr>
            <w:rFonts w:ascii="仿宋" w:eastAsia="仿宋" w:hAnsi="仿宋" w:cs="仿宋" w:hint="eastAsia"/>
            <w:lang w:eastAsia="zh-CN"/>
          </w:rPr>
          <w:t>(一)、项目申报单位概况</w:t>
        </w:r>
        <w:r>
          <w:tab/>
        </w:r>
        <w:r>
          <w:fldChar w:fldCharType="begin"/>
        </w:r>
        <w:r>
          <w:instrText xml:space="preserve"> PAGEREF _Toc7570 \h </w:instrText>
        </w:r>
        <w:r>
          <w:fldChar w:fldCharType="separate"/>
        </w:r>
        <w:r>
          <w:t>8</w:t>
        </w:r>
        <w:r>
          <w:fldChar w:fldCharType="end"/>
        </w:r>
      </w:hyperlink>
    </w:p>
    <w:p>
      <w:pPr>
        <w:pStyle w:val="TOC2"/>
        <w:tabs>
          <w:tab w:val="right" w:leader="dot" w:pos="8306"/>
        </w:tabs>
      </w:pPr>
      <w:hyperlink w:anchor="_Toc4393" w:history="1">
        <w:r>
          <w:rPr>
            <w:rFonts w:ascii="仿宋" w:eastAsia="仿宋" w:hAnsi="仿宋" w:cs="仿宋" w:hint="eastAsia"/>
            <w:lang w:eastAsia="zh-CN"/>
          </w:rPr>
          <w:t>(二)、项目概况</w:t>
        </w:r>
        <w:r>
          <w:tab/>
        </w:r>
        <w:r>
          <w:fldChar w:fldCharType="begin"/>
        </w:r>
        <w:r>
          <w:instrText xml:space="preserve"> PAGEREF _Toc4393 \h </w:instrText>
        </w:r>
        <w:r>
          <w:fldChar w:fldCharType="separate"/>
        </w:r>
        <w:r>
          <w:t>9</w:t>
        </w:r>
        <w:r>
          <w:fldChar w:fldCharType="end"/>
        </w:r>
      </w:hyperlink>
    </w:p>
    <w:p>
      <w:pPr>
        <w:pStyle w:val="TOC1"/>
        <w:tabs>
          <w:tab w:val="right" w:leader="dot" w:pos="8306"/>
        </w:tabs>
      </w:pPr>
      <w:hyperlink w:anchor="_Toc25023" w:history="1">
        <w:r>
          <w:rPr>
            <w:rFonts w:ascii="仿宋" w:eastAsia="仿宋" w:hAnsi="仿宋" w:cs="仿宋" w:hint="eastAsia"/>
            <w:lang w:eastAsia="zh-CN"/>
          </w:rPr>
          <w:t>三、环境和生态影响分析</w:t>
        </w:r>
        <w:r>
          <w:tab/>
        </w:r>
        <w:r>
          <w:fldChar w:fldCharType="begin"/>
        </w:r>
        <w:r>
          <w:instrText xml:space="preserve"> PAGEREF _Toc25023 \h </w:instrText>
        </w:r>
        <w:r>
          <w:fldChar w:fldCharType="separate"/>
        </w:r>
        <w:r>
          <w:t>12</w:t>
        </w:r>
        <w:r>
          <w:fldChar w:fldCharType="end"/>
        </w:r>
      </w:hyperlink>
    </w:p>
    <w:p>
      <w:pPr>
        <w:pStyle w:val="TOC2"/>
        <w:tabs>
          <w:tab w:val="right" w:leader="dot" w:pos="8306"/>
        </w:tabs>
      </w:pPr>
      <w:hyperlink w:anchor="_Toc18655" w:history="1">
        <w:r>
          <w:rPr>
            <w:rFonts w:ascii="仿宋" w:eastAsia="仿宋" w:hAnsi="仿宋" w:cs="仿宋" w:hint="eastAsia"/>
            <w:lang w:eastAsia="zh-CN"/>
          </w:rPr>
          <w:t>(一)、环境和生态现状</w:t>
        </w:r>
        <w:r>
          <w:tab/>
        </w:r>
        <w:r>
          <w:fldChar w:fldCharType="begin"/>
        </w:r>
        <w:r>
          <w:instrText xml:space="preserve"> PAGEREF _Toc18655 \h </w:instrText>
        </w:r>
        <w:r>
          <w:fldChar w:fldCharType="separate"/>
        </w:r>
        <w:r>
          <w:t>12</w:t>
        </w:r>
        <w:r>
          <w:fldChar w:fldCharType="end"/>
        </w:r>
      </w:hyperlink>
    </w:p>
    <w:p>
      <w:pPr>
        <w:pStyle w:val="TOC2"/>
        <w:tabs>
          <w:tab w:val="right" w:leader="dot" w:pos="8306"/>
        </w:tabs>
      </w:pPr>
      <w:hyperlink w:anchor="_Toc14344" w:history="1">
        <w:r>
          <w:rPr>
            <w:rFonts w:ascii="仿宋" w:eastAsia="仿宋" w:hAnsi="仿宋" w:cs="仿宋" w:hint="eastAsia"/>
            <w:lang w:eastAsia="zh-CN"/>
          </w:rPr>
          <w:t>(二)、生态环境影响分析</w:t>
        </w:r>
        <w:r>
          <w:tab/>
        </w:r>
        <w:r>
          <w:fldChar w:fldCharType="begin"/>
        </w:r>
        <w:r>
          <w:instrText xml:space="preserve"> PAGEREF _Toc14344 \h </w:instrText>
        </w:r>
        <w:r>
          <w:fldChar w:fldCharType="separate"/>
        </w:r>
        <w:r>
          <w:t>13</w:t>
        </w:r>
        <w:r>
          <w:fldChar w:fldCharType="end"/>
        </w:r>
      </w:hyperlink>
    </w:p>
    <w:p>
      <w:pPr>
        <w:pStyle w:val="TOC2"/>
        <w:tabs>
          <w:tab w:val="right" w:leader="dot" w:pos="8306"/>
        </w:tabs>
      </w:pPr>
      <w:hyperlink w:anchor="_Toc12129" w:history="1">
        <w:r>
          <w:rPr>
            <w:rFonts w:ascii="仿宋" w:eastAsia="仿宋" w:hAnsi="仿宋" w:cs="仿宋" w:hint="eastAsia"/>
            <w:lang w:eastAsia="zh-CN"/>
          </w:rPr>
          <w:t>(三)、生态环境保护措施</w:t>
        </w:r>
        <w:r>
          <w:tab/>
        </w:r>
        <w:r>
          <w:fldChar w:fldCharType="begin"/>
        </w:r>
        <w:r>
          <w:instrText xml:space="preserve"> PAGEREF _Toc12129 \h </w:instrText>
        </w:r>
        <w:r>
          <w:fldChar w:fldCharType="separate"/>
        </w:r>
        <w:r>
          <w:t>15</w:t>
        </w:r>
        <w:r>
          <w:fldChar w:fldCharType="end"/>
        </w:r>
      </w:hyperlink>
    </w:p>
    <w:p>
      <w:pPr>
        <w:pStyle w:val="TOC2"/>
        <w:tabs>
          <w:tab w:val="right" w:leader="dot" w:pos="8306"/>
        </w:tabs>
      </w:pPr>
      <w:hyperlink w:anchor="_Toc9102" w:history="1">
        <w:r>
          <w:rPr>
            <w:rFonts w:ascii="仿宋" w:eastAsia="仿宋" w:hAnsi="仿宋" w:cs="仿宋" w:hint="eastAsia"/>
            <w:lang w:eastAsia="zh-CN"/>
          </w:rPr>
          <w:t>(四)、地质灾害影响分析</w:t>
        </w:r>
        <w:r>
          <w:tab/>
        </w:r>
        <w:r>
          <w:fldChar w:fldCharType="begin"/>
        </w:r>
        <w:r>
          <w:instrText xml:space="preserve"> PAGEREF _Toc9102 \h </w:instrText>
        </w:r>
        <w:r>
          <w:fldChar w:fldCharType="separate"/>
        </w:r>
        <w:r>
          <w:t>16</w:t>
        </w:r>
        <w:r>
          <w:fldChar w:fldCharType="end"/>
        </w:r>
      </w:hyperlink>
    </w:p>
    <w:p>
      <w:pPr>
        <w:pStyle w:val="TOC2"/>
        <w:tabs>
          <w:tab w:val="right" w:leader="dot" w:pos="8306"/>
        </w:tabs>
      </w:pPr>
      <w:hyperlink w:anchor="_Toc32333" w:history="1">
        <w:r>
          <w:rPr>
            <w:rFonts w:ascii="仿宋" w:eastAsia="仿宋" w:hAnsi="仿宋" w:cs="仿宋" w:hint="eastAsia"/>
            <w:lang w:eastAsia="zh-CN"/>
          </w:rPr>
          <w:t>(五)、特殊环境影响</w:t>
        </w:r>
        <w:r>
          <w:tab/>
        </w:r>
        <w:r>
          <w:fldChar w:fldCharType="begin"/>
        </w:r>
        <w:r>
          <w:instrText xml:space="preserve"> PAGEREF _Toc32333 \h </w:instrText>
        </w:r>
        <w:r>
          <w:fldChar w:fldCharType="separate"/>
        </w:r>
        <w:r>
          <w:t>18</w:t>
        </w:r>
        <w:r>
          <w:fldChar w:fldCharType="end"/>
        </w:r>
      </w:hyperlink>
    </w:p>
    <w:p>
      <w:pPr>
        <w:pStyle w:val="TOC1"/>
        <w:tabs>
          <w:tab w:val="right" w:leader="dot" w:pos="8306"/>
        </w:tabs>
      </w:pPr>
      <w:hyperlink w:anchor="_Toc13932" w:history="1">
        <w:r>
          <w:rPr>
            <w:rFonts w:ascii="仿宋" w:eastAsia="仿宋" w:hAnsi="仿宋" w:cs="仿宋" w:hint="eastAsia"/>
            <w:lang w:eastAsia="zh-CN"/>
          </w:rPr>
          <w:t>四、财务管理与成本控制</w:t>
        </w:r>
        <w:r>
          <w:tab/>
        </w:r>
        <w:r>
          <w:fldChar w:fldCharType="begin"/>
        </w:r>
        <w:r>
          <w:instrText xml:space="preserve"> PAGEREF _Toc13932 \h </w:instrText>
        </w:r>
        <w:r>
          <w:fldChar w:fldCharType="separate"/>
        </w:r>
        <w:r>
          <w:t>19</w:t>
        </w:r>
        <w:r>
          <w:fldChar w:fldCharType="end"/>
        </w:r>
      </w:hyperlink>
    </w:p>
    <w:p>
      <w:pPr>
        <w:pStyle w:val="TOC2"/>
        <w:tabs>
          <w:tab w:val="right" w:leader="dot" w:pos="8306"/>
        </w:tabs>
      </w:pPr>
      <w:hyperlink w:anchor="_Toc10852" w:history="1">
        <w:r>
          <w:rPr>
            <w:rFonts w:ascii="仿宋" w:eastAsia="仿宋" w:hAnsi="仿宋" w:cs="仿宋" w:hint="eastAsia"/>
            <w:lang w:eastAsia="zh-CN"/>
          </w:rPr>
          <w:t>(一)、财务管理体系建设</w:t>
        </w:r>
        <w:r>
          <w:tab/>
        </w:r>
        <w:r>
          <w:fldChar w:fldCharType="begin"/>
        </w:r>
        <w:r>
          <w:instrText xml:space="preserve"> PAGEREF _Toc10852 \h </w:instrText>
        </w:r>
        <w:r>
          <w:fldChar w:fldCharType="separate"/>
        </w:r>
        <w:r>
          <w:t>19</w:t>
        </w:r>
        <w:r>
          <w:fldChar w:fldCharType="end"/>
        </w:r>
      </w:hyperlink>
    </w:p>
    <w:p>
      <w:pPr>
        <w:pStyle w:val="TOC2"/>
        <w:tabs>
          <w:tab w:val="right" w:leader="dot" w:pos="8306"/>
        </w:tabs>
      </w:pPr>
      <w:hyperlink w:anchor="_Toc22832" w:history="1">
        <w:r>
          <w:rPr>
            <w:rFonts w:ascii="仿宋" w:eastAsia="仿宋" w:hAnsi="仿宋" w:cs="仿宋" w:hint="eastAsia"/>
            <w:lang w:eastAsia="zh-CN"/>
          </w:rPr>
          <w:t>(二)、成本控制措施</w:t>
        </w:r>
        <w:r>
          <w:tab/>
        </w:r>
        <w:r>
          <w:fldChar w:fldCharType="begin"/>
        </w:r>
        <w:r>
          <w:instrText xml:space="preserve"> PAGEREF _Toc22832 \h </w:instrText>
        </w:r>
        <w:r>
          <w:fldChar w:fldCharType="separate"/>
        </w:r>
        <w:r>
          <w:t>20</w:t>
        </w:r>
        <w:r>
          <w:fldChar w:fldCharType="end"/>
        </w:r>
      </w:hyperlink>
    </w:p>
    <w:p>
      <w:pPr>
        <w:pStyle w:val="TOC1"/>
        <w:tabs>
          <w:tab w:val="right" w:leader="dot" w:pos="8306"/>
        </w:tabs>
      </w:pPr>
      <w:hyperlink w:anchor="_Toc19873" w:history="1">
        <w:r>
          <w:rPr>
            <w:rFonts w:ascii="仿宋" w:eastAsia="仿宋" w:hAnsi="仿宋" w:cs="仿宋" w:hint="eastAsia"/>
            <w:lang w:eastAsia="zh-CN"/>
          </w:rPr>
          <w:t>五、项目选址研究</w:t>
        </w:r>
        <w:r>
          <w:tab/>
        </w:r>
        <w:r>
          <w:fldChar w:fldCharType="begin"/>
        </w:r>
        <w:r>
          <w:instrText xml:space="preserve"> PAGEREF _Toc19873 \h </w:instrText>
        </w:r>
        <w:r>
          <w:fldChar w:fldCharType="separate"/>
        </w:r>
        <w:r>
          <w:t>22</w:t>
        </w:r>
        <w:r>
          <w:fldChar w:fldCharType="end"/>
        </w:r>
      </w:hyperlink>
    </w:p>
    <w:p>
      <w:pPr>
        <w:pStyle w:val="TOC2"/>
        <w:tabs>
          <w:tab w:val="right" w:leader="dot" w:pos="8306"/>
        </w:tabs>
      </w:pPr>
      <w:hyperlink w:anchor="_Toc19198" w:history="1">
        <w:r>
          <w:rPr>
            <w:rFonts w:ascii="仿宋" w:eastAsia="仿宋" w:hAnsi="仿宋" w:cs="仿宋" w:hint="eastAsia"/>
            <w:lang w:eastAsia="zh-CN"/>
          </w:rPr>
          <w:t>(一)、项目选址原则</w:t>
        </w:r>
        <w:r>
          <w:tab/>
        </w:r>
        <w:r>
          <w:fldChar w:fldCharType="begin"/>
        </w:r>
        <w:r>
          <w:instrText xml:space="preserve"> PAGEREF _Toc19198 \h </w:instrText>
        </w:r>
        <w:r>
          <w:fldChar w:fldCharType="separate"/>
        </w:r>
        <w:r>
          <w:t>22</w:t>
        </w:r>
        <w:r>
          <w:fldChar w:fldCharType="end"/>
        </w:r>
      </w:hyperlink>
    </w:p>
    <w:p>
      <w:pPr>
        <w:pStyle w:val="TOC2"/>
        <w:tabs>
          <w:tab w:val="right" w:leader="dot" w:pos="8306"/>
        </w:tabs>
      </w:pPr>
      <w:hyperlink w:anchor="_Toc27465" w:history="1">
        <w:r>
          <w:rPr>
            <w:rFonts w:ascii="仿宋" w:eastAsia="仿宋" w:hAnsi="仿宋" w:cs="仿宋" w:hint="eastAsia"/>
            <w:lang w:eastAsia="zh-CN"/>
          </w:rPr>
          <w:t>(二)、项目选址</w:t>
        </w:r>
        <w:r>
          <w:tab/>
        </w:r>
        <w:r>
          <w:fldChar w:fldCharType="begin"/>
        </w:r>
        <w:r>
          <w:instrText xml:space="preserve"> PAGEREF _Toc27465 \h </w:instrText>
        </w:r>
        <w:r>
          <w:fldChar w:fldCharType="separate"/>
        </w:r>
        <w:r>
          <w:t>25</w:t>
        </w:r>
        <w:r>
          <w:fldChar w:fldCharType="end"/>
        </w:r>
      </w:hyperlink>
    </w:p>
    <w:p>
      <w:pPr>
        <w:pStyle w:val="TOC2"/>
        <w:tabs>
          <w:tab w:val="right" w:leader="dot" w:pos="8306"/>
        </w:tabs>
      </w:pPr>
      <w:hyperlink w:anchor="_Toc2034" w:history="1">
        <w:r>
          <w:rPr>
            <w:rFonts w:ascii="仿宋" w:eastAsia="仿宋" w:hAnsi="仿宋" w:cs="仿宋" w:hint="eastAsia"/>
            <w:lang w:eastAsia="zh-CN"/>
          </w:rPr>
          <w:t>(三)、建设条件分析</w:t>
        </w:r>
        <w:r>
          <w:tab/>
        </w:r>
        <w:r>
          <w:fldChar w:fldCharType="begin"/>
        </w:r>
        <w:r>
          <w:instrText xml:space="preserve"> PAGEREF _Toc2034 \h </w:instrText>
        </w:r>
        <w:r>
          <w:fldChar w:fldCharType="separate"/>
        </w:r>
        <w:r>
          <w:t>27</w:t>
        </w:r>
        <w:r>
          <w:fldChar w:fldCharType="end"/>
        </w:r>
      </w:hyperlink>
    </w:p>
    <w:p>
      <w:pPr>
        <w:pStyle w:val="TOC2"/>
        <w:tabs>
          <w:tab w:val="right" w:leader="dot" w:pos="8306"/>
        </w:tabs>
      </w:pPr>
      <w:hyperlink w:anchor="_Toc9544" w:history="1">
        <w:r>
          <w:rPr>
            <w:rFonts w:ascii="仿宋" w:eastAsia="仿宋" w:hAnsi="仿宋" w:cs="仿宋" w:hint="eastAsia"/>
            <w:lang w:eastAsia="zh-CN"/>
          </w:rPr>
          <w:t>(四)、用地控制指标</w:t>
        </w:r>
        <w:r>
          <w:tab/>
        </w:r>
        <w:r>
          <w:fldChar w:fldCharType="begin"/>
        </w:r>
        <w:r>
          <w:instrText xml:space="preserve"> PAGEREF _Toc9544 \h </w:instrText>
        </w:r>
        <w:r>
          <w:fldChar w:fldCharType="separate"/>
        </w:r>
        <w:r>
          <w:t>28</w:t>
        </w:r>
        <w:r>
          <w:fldChar w:fldCharType="end"/>
        </w:r>
      </w:hyperlink>
    </w:p>
    <w:p>
      <w:pPr>
        <w:pStyle w:val="TOC2"/>
        <w:tabs>
          <w:tab w:val="right" w:leader="dot" w:pos="8306"/>
        </w:tabs>
      </w:pPr>
      <w:hyperlink w:anchor="_Toc28547" w:history="1">
        <w:r>
          <w:rPr>
            <w:rFonts w:ascii="仿宋" w:eastAsia="仿宋" w:hAnsi="仿宋" w:cs="仿宋" w:hint="eastAsia"/>
            <w:lang w:eastAsia="zh-CN"/>
          </w:rPr>
          <w:t>(五)、地总体要求</w:t>
        </w:r>
        <w:r>
          <w:tab/>
        </w:r>
        <w:r>
          <w:fldChar w:fldCharType="begin"/>
        </w:r>
        <w:r>
          <w:instrText xml:space="preserve"> PAGEREF _Toc28547 \h </w:instrText>
        </w:r>
        <w:r>
          <w:fldChar w:fldCharType="separate"/>
        </w:r>
        <w:r>
          <w:t>30</w:t>
        </w:r>
        <w:r>
          <w:fldChar w:fldCharType="end"/>
        </w:r>
      </w:hyperlink>
    </w:p>
    <w:p>
      <w:pPr>
        <w:pStyle w:val="TOC2"/>
        <w:tabs>
          <w:tab w:val="right" w:leader="dot" w:pos="8306"/>
        </w:tabs>
      </w:pPr>
      <w:hyperlink w:anchor="_Toc30094" w:history="1">
        <w:r>
          <w:rPr>
            <w:rFonts w:ascii="仿宋" w:eastAsia="仿宋" w:hAnsi="仿宋" w:cs="仿宋" w:hint="eastAsia"/>
            <w:lang w:eastAsia="zh-CN"/>
          </w:rPr>
          <w:t>(六)、节约用地措施</w:t>
        </w:r>
        <w:r>
          <w:tab/>
        </w:r>
        <w:r>
          <w:fldChar w:fldCharType="begin"/>
        </w:r>
        <w:r>
          <w:instrText xml:space="preserve"> PAGEREF _Toc30094 \h </w:instrText>
        </w:r>
        <w:r>
          <w:fldChar w:fldCharType="separate"/>
        </w:r>
        <w:r>
          <w:t>31</w:t>
        </w:r>
        <w:r>
          <w:fldChar w:fldCharType="end"/>
        </w:r>
      </w:hyperlink>
    </w:p>
    <w:p>
      <w:pPr>
        <w:pStyle w:val="TOC2"/>
        <w:tabs>
          <w:tab w:val="right" w:leader="dot" w:pos="8306"/>
        </w:tabs>
      </w:pPr>
      <w:hyperlink w:anchor="_Toc4841" w:history="1">
        <w:r>
          <w:rPr>
            <w:rFonts w:ascii="仿宋" w:eastAsia="仿宋" w:hAnsi="仿宋" w:cs="仿宋" w:hint="eastAsia"/>
            <w:lang w:eastAsia="zh-CN"/>
          </w:rPr>
          <w:t>(七)、选址综合评价</w:t>
        </w:r>
        <w:r>
          <w:tab/>
        </w:r>
        <w:r>
          <w:fldChar w:fldCharType="begin"/>
        </w:r>
        <w:r>
          <w:instrText xml:space="preserve"> PAGEREF _Toc4841 \h </w:instrText>
        </w:r>
        <w:r>
          <w:fldChar w:fldCharType="separate"/>
        </w:r>
        <w:r>
          <w:t>32</w:t>
        </w:r>
        <w:r>
          <w:fldChar w:fldCharType="end"/>
        </w:r>
      </w:hyperlink>
    </w:p>
    <w:p>
      <w:pPr>
        <w:pStyle w:val="TOC1"/>
        <w:tabs>
          <w:tab w:val="right" w:leader="dot" w:pos="8306"/>
        </w:tabs>
      </w:pPr>
      <w:hyperlink w:anchor="_Toc21330" w:history="1">
        <w:r>
          <w:rPr>
            <w:rFonts w:ascii="仿宋" w:eastAsia="仿宋" w:hAnsi="仿宋" w:cs="仿宋" w:hint="eastAsia"/>
            <w:lang w:eastAsia="zh-CN"/>
          </w:rPr>
          <w:t>六、社会影响分析</w:t>
        </w:r>
        <w:r>
          <w:tab/>
        </w:r>
        <w:r>
          <w:fldChar w:fldCharType="begin"/>
        </w:r>
        <w:r>
          <w:instrText xml:space="preserve"> PAGEREF _Toc21330 \h </w:instrText>
        </w:r>
        <w:r>
          <w:fldChar w:fldCharType="separate"/>
        </w:r>
        <w:r>
          <w:t>33</w:t>
        </w:r>
        <w:r>
          <w:fldChar w:fldCharType="end"/>
        </w:r>
      </w:hyperlink>
    </w:p>
    <w:p>
      <w:pPr>
        <w:pStyle w:val="TOC2"/>
        <w:tabs>
          <w:tab w:val="right" w:leader="dot" w:pos="8306"/>
        </w:tabs>
      </w:pPr>
      <w:hyperlink w:anchor="_Toc5085" w:history="1">
        <w:r>
          <w:rPr>
            <w:rFonts w:ascii="仿宋" w:eastAsia="仿宋" w:hAnsi="仿宋" w:cs="仿宋" w:hint="eastAsia"/>
            <w:lang w:eastAsia="zh-CN"/>
          </w:rPr>
          <w:t>(一)、社会影响效果分析</w:t>
        </w:r>
        <w:r>
          <w:tab/>
        </w:r>
        <w:r>
          <w:fldChar w:fldCharType="begin"/>
        </w:r>
        <w:r>
          <w:instrText xml:space="preserve"> PAGEREF _Toc5085 \h </w:instrText>
        </w:r>
        <w:r>
          <w:fldChar w:fldCharType="separate"/>
        </w:r>
        <w:r>
          <w:t>33</w:t>
        </w:r>
        <w:r>
          <w:fldChar w:fldCharType="end"/>
        </w:r>
      </w:hyperlink>
    </w:p>
    <w:p>
      <w:pPr>
        <w:pStyle w:val="TOC2"/>
        <w:tabs>
          <w:tab w:val="right" w:leader="dot" w:pos="8306"/>
        </w:tabs>
      </w:pPr>
      <w:hyperlink w:anchor="_Toc11101" w:history="1">
        <w:r>
          <w:rPr>
            <w:rFonts w:ascii="仿宋" w:eastAsia="仿宋" w:hAnsi="仿宋" w:cs="仿宋" w:hint="eastAsia"/>
            <w:lang w:eastAsia="zh-CN"/>
          </w:rPr>
          <w:t>(二)、社会适应性分析</w:t>
        </w:r>
        <w:r>
          <w:tab/>
        </w:r>
        <w:r>
          <w:fldChar w:fldCharType="begin"/>
        </w:r>
        <w:r>
          <w:instrText xml:space="preserve"> PAGEREF _Toc11101 \h </w:instrText>
        </w:r>
        <w:r>
          <w:fldChar w:fldCharType="separate"/>
        </w:r>
        <w:r>
          <w:t>36</w:t>
        </w:r>
        <w:r>
          <w:fldChar w:fldCharType="end"/>
        </w:r>
      </w:hyperlink>
    </w:p>
    <w:p>
      <w:pPr>
        <w:pStyle w:val="TOC2"/>
        <w:tabs>
          <w:tab w:val="right" w:leader="dot" w:pos="8306"/>
        </w:tabs>
      </w:pPr>
      <w:hyperlink w:anchor="_Toc32296" w:history="1">
        <w:r>
          <w:rPr>
            <w:rFonts w:ascii="仿宋" w:eastAsia="仿宋" w:hAnsi="仿宋" w:cs="仿宋" w:hint="eastAsia"/>
            <w:lang w:eastAsia="zh-CN"/>
          </w:rPr>
          <w:t>(三)、社会风险及对策分析</w:t>
        </w:r>
        <w:r>
          <w:tab/>
        </w:r>
        <w:r>
          <w:fldChar w:fldCharType="begin"/>
        </w:r>
        <w:r>
          <w:instrText xml:space="preserve"> PAGEREF _Toc32296 \h </w:instrText>
        </w:r>
        <w:r>
          <w:fldChar w:fldCharType="separate"/>
        </w:r>
        <w:r>
          <w:t>37</w:t>
        </w:r>
        <w:r>
          <w:fldChar w:fldCharType="end"/>
        </w:r>
      </w:hyperlink>
    </w:p>
    <w:p>
      <w:pPr>
        <w:pStyle w:val="TOC1"/>
        <w:tabs>
          <w:tab w:val="right" w:leader="dot" w:pos="8306"/>
        </w:tabs>
      </w:pPr>
      <w:hyperlink w:anchor="_Toc3026" w:history="1">
        <w:r>
          <w:rPr>
            <w:rFonts w:ascii="仿宋" w:eastAsia="仿宋" w:hAnsi="仿宋" w:cs="仿宋" w:hint="eastAsia"/>
            <w:lang w:eastAsia="zh-CN"/>
          </w:rPr>
          <w:t>七、客户关系管理与市场拓展</w:t>
        </w:r>
        <w:r>
          <w:tab/>
        </w:r>
        <w:r>
          <w:fldChar w:fldCharType="begin"/>
        </w:r>
        <w:r>
          <w:instrText xml:space="preserve"> PAGEREF _Toc3026 \h </w:instrText>
        </w:r>
        <w:r>
          <w:fldChar w:fldCharType="separate"/>
        </w:r>
        <w:r>
          <w:t>41</w:t>
        </w:r>
        <w:r>
          <w:fldChar w:fldCharType="end"/>
        </w:r>
      </w:hyperlink>
    </w:p>
    <w:p>
      <w:pPr>
        <w:pStyle w:val="TOC2"/>
        <w:tabs>
          <w:tab w:val="right" w:leader="dot" w:pos="8306"/>
        </w:tabs>
      </w:pPr>
      <w:hyperlink w:anchor="_Toc6878" w:history="1">
        <w:r>
          <w:rPr>
            <w:rFonts w:ascii="仿宋" w:eastAsia="仿宋" w:hAnsi="仿宋" w:cs="仿宋" w:hint="eastAsia"/>
            <w:lang w:eastAsia="zh-CN"/>
          </w:rPr>
          <w:t>(一)、客户关系管理策略</w:t>
        </w:r>
        <w:r>
          <w:tab/>
        </w:r>
        <w:r>
          <w:fldChar w:fldCharType="begin"/>
        </w:r>
        <w:r>
          <w:instrText xml:space="preserve"> PAGEREF _Toc6878 \h </w:instrText>
        </w:r>
        <w:r>
          <w:fldChar w:fldCharType="separate"/>
        </w:r>
        <w:r>
          <w:t>41</w:t>
        </w:r>
        <w:r>
          <w:fldChar w:fldCharType="end"/>
        </w:r>
      </w:hyperlink>
    </w:p>
    <w:p>
      <w:pPr>
        <w:pStyle w:val="TOC2"/>
        <w:tabs>
          <w:tab w:val="right" w:leader="dot" w:pos="8306"/>
        </w:tabs>
      </w:pPr>
      <w:hyperlink w:anchor="_Toc9997" w:history="1">
        <w:r>
          <w:rPr>
            <w:rFonts w:ascii="仿宋" w:eastAsia="仿宋" w:hAnsi="仿宋" w:cs="仿宋" w:hint="eastAsia"/>
            <w:lang w:eastAsia="zh-CN"/>
          </w:rPr>
          <w:t>(二)、市场拓展方案</w:t>
        </w:r>
        <w:r>
          <w:tab/>
        </w:r>
        <w:r>
          <w:fldChar w:fldCharType="begin"/>
        </w:r>
        <w:r>
          <w:instrText xml:space="preserve"> PAGEREF _Toc9997 \h </w:instrText>
        </w:r>
        <w:r>
          <w:fldChar w:fldCharType="separate"/>
        </w:r>
        <w:r>
          <w:t>42</w:t>
        </w:r>
        <w:r>
          <w:fldChar w:fldCharType="end"/>
        </w:r>
      </w:hyperlink>
    </w:p>
    <w:p>
      <w:pPr>
        <w:pStyle w:val="TOC1"/>
        <w:tabs>
          <w:tab w:val="right" w:leader="dot" w:pos="8306"/>
        </w:tabs>
      </w:pPr>
      <w:hyperlink w:anchor="_Toc29238" w:history="1">
        <w:r>
          <w:rPr>
            <w:rFonts w:ascii="仿宋" w:eastAsia="仿宋" w:hAnsi="仿宋" w:cs="仿宋" w:hint="eastAsia"/>
            <w:lang w:eastAsia="zh-CN"/>
          </w:rPr>
          <w:t>八、环境保护与治理方案</w:t>
        </w:r>
        <w:r>
          <w:tab/>
        </w:r>
        <w:r>
          <w:fldChar w:fldCharType="begin"/>
        </w:r>
        <w:r>
          <w:instrText xml:space="preserve"> PAGEREF _Toc29238 \h </w:instrText>
        </w:r>
        <w:r>
          <w:fldChar w:fldCharType="separate"/>
        </w:r>
        <w:r>
          <w:t>43</w:t>
        </w:r>
        <w:r>
          <w:fldChar w:fldCharType="end"/>
        </w:r>
      </w:hyperlink>
    </w:p>
    <w:p>
      <w:pPr>
        <w:pStyle w:val="TOC2"/>
        <w:tabs>
          <w:tab w:val="right" w:leader="dot" w:pos="8306"/>
        </w:tabs>
      </w:pPr>
      <w:hyperlink w:anchor="_Toc11912" w:history="1">
        <w:r>
          <w:rPr>
            <w:rFonts w:ascii="仿宋" w:eastAsia="仿宋" w:hAnsi="仿宋" w:cs="仿宋" w:hint="eastAsia"/>
            <w:lang w:eastAsia="zh-CN"/>
          </w:rPr>
          <w:t>(一)、项目环境影响评估</w:t>
        </w:r>
        <w:r>
          <w:tab/>
        </w:r>
        <w:r>
          <w:fldChar w:fldCharType="begin"/>
        </w:r>
        <w:r>
          <w:instrText xml:space="preserve"> PAGEREF _Toc11912 \h </w:instrText>
        </w:r>
        <w:r>
          <w:fldChar w:fldCharType="separate"/>
        </w:r>
        <w:r>
          <w:t>43</w:t>
        </w:r>
        <w:r>
          <w:fldChar w:fldCharType="end"/>
        </w:r>
      </w:hyperlink>
    </w:p>
    <w:p>
      <w:pPr>
        <w:pStyle w:val="TOC2"/>
        <w:tabs>
          <w:tab w:val="right" w:leader="dot" w:pos="8306"/>
        </w:tabs>
      </w:pPr>
      <w:hyperlink w:anchor="_Toc6494" w:history="1">
        <w:r>
          <w:rPr>
            <w:rFonts w:ascii="仿宋" w:eastAsia="仿宋" w:hAnsi="仿宋" w:cs="仿宋" w:hint="eastAsia"/>
            <w:lang w:eastAsia="zh-CN"/>
          </w:rPr>
          <w:t>(二)、环境保护措施与治理方案</w:t>
        </w:r>
        <w:r>
          <w:tab/>
        </w:r>
        <w:r>
          <w:fldChar w:fldCharType="begin"/>
        </w:r>
        <w:r>
          <w:instrText xml:space="preserve"> PAGEREF _Toc6494 \h </w:instrText>
        </w:r>
        <w:r>
          <w:fldChar w:fldCharType="separate"/>
        </w:r>
        <w:r>
          <w:t>44</w:t>
        </w:r>
        <w:r>
          <w:fldChar w:fldCharType="end"/>
        </w:r>
      </w:hyperlink>
    </w:p>
    <w:p>
      <w:pPr>
        <w:pStyle w:val="TOC1"/>
        <w:tabs>
          <w:tab w:val="right" w:leader="dot" w:pos="8306"/>
        </w:tabs>
      </w:pPr>
      <w:hyperlink w:anchor="_Toc19948" w:history="1">
        <w:r>
          <w:rPr>
            <w:rFonts w:ascii="仿宋" w:eastAsia="仿宋" w:hAnsi="仿宋" w:cs="仿宋" w:hint="eastAsia"/>
            <w:lang w:eastAsia="zh-CN"/>
          </w:rPr>
          <w:t>九、土地利用与规划方案</w:t>
        </w:r>
        <w:r>
          <w:tab/>
        </w:r>
        <w:r>
          <w:fldChar w:fldCharType="begin"/>
        </w:r>
        <w:r>
          <w:instrText xml:space="preserve"> PAGEREF _Toc19948 \h </w:instrText>
        </w:r>
        <w:r>
          <w:fldChar w:fldCharType="separate"/>
        </w:r>
        <w:r>
          <w:t>44</w:t>
        </w:r>
        <w:r>
          <w:fldChar w:fldCharType="end"/>
        </w:r>
      </w:hyperlink>
    </w:p>
    <w:p>
      <w:pPr>
        <w:pStyle w:val="TOC2"/>
        <w:tabs>
          <w:tab w:val="right" w:leader="dot" w:pos="8306"/>
        </w:tabs>
      </w:pPr>
      <w:hyperlink w:anchor="_Toc5056" w:history="1">
        <w:r>
          <w:rPr>
            <w:rFonts w:ascii="仿宋" w:eastAsia="仿宋" w:hAnsi="仿宋" w:cs="仿宋" w:hint="eastAsia"/>
            <w:lang w:eastAsia="zh-CN"/>
          </w:rPr>
          <w:t>(一)、项目用地情况分析</w:t>
        </w:r>
        <w:r>
          <w:tab/>
        </w:r>
        <w:r>
          <w:fldChar w:fldCharType="begin"/>
        </w:r>
        <w:r>
          <w:instrText xml:space="preserve"> PAGEREF _Toc5056 \h </w:instrText>
        </w:r>
        <w:r>
          <w:fldChar w:fldCharType="separate"/>
        </w:r>
        <w:r>
          <w:t>44</w:t>
        </w:r>
        <w:r>
          <w:fldChar w:fldCharType="end"/>
        </w:r>
      </w:hyperlink>
    </w:p>
    <w:p>
      <w:pPr>
        <w:pStyle w:val="TOC2"/>
        <w:tabs>
          <w:tab w:val="right" w:leader="dot" w:pos="8306"/>
        </w:tabs>
      </w:pPr>
      <w:hyperlink w:anchor="_Toc4029" w:history="1">
        <w:r>
          <w:rPr>
            <w:rFonts w:ascii="仿宋" w:eastAsia="仿宋" w:hAnsi="仿宋" w:cs="仿宋" w:hint="eastAsia"/>
            <w:lang w:eastAsia="zh-CN"/>
          </w:rPr>
          <w:t>(二)、土地利用规划方案</w:t>
        </w:r>
        <w:r>
          <w:tab/>
        </w:r>
        <w:r>
          <w:fldChar w:fldCharType="begin"/>
        </w:r>
        <w:r>
          <w:instrText xml:space="preserve"> PAGEREF _Toc4029 \h </w:instrText>
        </w:r>
        <w:r>
          <w:fldChar w:fldCharType="separate"/>
        </w:r>
        <w:r>
          <w:t>45</w:t>
        </w:r>
        <w:r>
          <w:fldChar w:fldCharType="end"/>
        </w:r>
      </w:hyperlink>
    </w:p>
    <w:p>
      <w:pPr>
        <w:pStyle w:val="TOC1"/>
        <w:tabs>
          <w:tab w:val="right" w:leader="dot" w:pos="8306"/>
        </w:tabs>
      </w:pPr>
      <w:hyperlink w:anchor="_Toc2955" w:history="1">
        <w:r>
          <w:rPr>
            <w:rFonts w:ascii="仿宋" w:eastAsia="仿宋" w:hAnsi="仿宋" w:cs="仿宋" w:hint="eastAsia"/>
            <w:lang w:eastAsia="zh-CN"/>
          </w:rPr>
          <w:t>十、项目进度计划</w:t>
        </w:r>
        <w:r>
          <w:tab/>
        </w:r>
        <w:r>
          <w:fldChar w:fldCharType="begin"/>
        </w:r>
        <w:r>
          <w:instrText xml:space="preserve"> PAGEREF _Toc2955 \h </w:instrText>
        </w:r>
        <w:r>
          <w:fldChar w:fldCharType="separate"/>
        </w:r>
        <w:r>
          <w:t>47</w:t>
        </w:r>
        <w:r>
          <w:fldChar w:fldCharType="end"/>
        </w:r>
      </w:hyperlink>
    </w:p>
    <w:p>
      <w:pPr>
        <w:pStyle w:val="TOC2"/>
        <w:tabs>
          <w:tab w:val="right" w:leader="dot" w:pos="8306"/>
        </w:tabs>
      </w:pPr>
      <w:hyperlink w:anchor="_Toc60" w:history="1">
        <w:r>
          <w:rPr>
            <w:rFonts w:ascii="仿宋" w:eastAsia="仿宋" w:hAnsi="仿宋" w:cs="仿宋" w:hint="eastAsia"/>
            <w:lang w:eastAsia="zh-CN"/>
          </w:rPr>
          <w:t>(一)、建设周期</w:t>
        </w:r>
        <w:r>
          <w:tab/>
        </w:r>
        <w:r>
          <w:fldChar w:fldCharType="begin"/>
        </w:r>
        <w:r>
          <w:instrText xml:space="preserve"> PAGEREF _Toc60 \h </w:instrText>
        </w:r>
        <w:r>
          <w:fldChar w:fldCharType="separate"/>
        </w:r>
        <w:r>
          <w:t>47</w:t>
        </w:r>
        <w:r>
          <w:fldChar w:fldCharType="end"/>
        </w:r>
      </w:hyperlink>
    </w:p>
    <w:p>
      <w:pPr>
        <w:pStyle w:val="TOC2"/>
        <w:tabs>
          <w:tab w:val="right" w:leader="dot" w:pos="8306"/>
        </w:tabs>
      </w:pPr>
      <w:hyperlink w:anchor="_Toc906" w:history="1">
        <w:r>
          <w:rPr>
            <w:rFonts w:ascii="仿宋" w:eastAsia="仿宋" w:hAnsi="仿宋" w:cs="仿宋" w:hint="eastAsia"/>
            <w:lang w:eastAsia="zh-CN"/>
          </w:rPr>
          <w:t>(二)、建设进度</w:t>
        </w:r>
        <w:r>
          <w:tab/>
        </w:r>
        <w:r>
          <w:fldChar w:fldCharType="begin"/>
        </w:r>
        <w:r>
          <w:instrText xml:space="preserve"> PAGEREF _Toc906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3" w:history="1">
        <w:r>
          <w:rPr>
            <w:rFonts w:ascii="仿宋" w:eastAsia="仿宋" w:hAnsi="仿宋" w:cs="仿宋" w:hint="eastAsia"/>
            <w:lang w:eastAsia="zh-CN"/>
          </w:rPr>
          <w:t>(三)、进度安排注意事项</w:t>
        </w:r>
        <w:r>
          <w:tab/>
        </w:r>
        <w:r>
          <w:fldChar w:fldCharType="begin"/>
        </w:r>
        <w:r>
          <w:instrText xml:space="preserve"> PAGEREF _Toc18543 \h </w:instrText>
        </w:r>
        <w:r>
          <w:fldChar w:fldCharType="separate"/>
        </w:r>
        <w:r>
          <w:t>48</w:t>
        </w:r>
        <w:r>
          <w:fldChar w:fldCharType="end"/>
        </w:r>
      </w:hyperlink>
    </w:p>
    <w:p>
      <w:pPr>
        <w:pStyle w:val="TOC2"/>
        <w:tabs>
          <w:tab w:val="right" w:leader="dot" w:pos="8306"/>
        </w:tabs>
      </w:pPr>
      <w:hyperlink w:anchor="_Toc29825" w:history="1">
        <w:r>
          <w:rPr>
            <w:rFonts w:ascii="仿宋" w:eastAsia="仿宋" w:hAnsi="仿宋" w:cs="仿宋" w:hint="eastAsia"/>
            <w:lang w:eastAsia="zh-CN"/>
          </w:rPr>
          <w:t>(四)、人力资源配置</w:t>
        </w:r>
        <w:r>
          <w:tab/>
        </w:r>
        <w:r>
          <w:fldChar w:fldCharType="begin"/>
        </w:r>
        <w:r>
          <w:instrText xml:space="preserve"> PAGEREF _Toc29825 \h </w:instrText>
        </w:r>
        <w:r>
          <w:fldChar w:fldCharType="separate"/>
        </w:r>
        <w:r>
          <w:t>49</w:t>
        </w:r>
        <w:r>
          <w:fldChar w:fldCharType="end"/>
        </w:r>
      </w:hyperlink>
    </w:p>
    <w:p>
      <w:pPr>
        <w:pStyle w:val="TOC2"/>
        <w:tabs>
          <w:tab w:val="right" w:leader="dot" w:pos="8306"/>
        </w:tabs>
      </w:pPr>
      <w:hyperlink w:anchor="_Toc2683" w:history="1">
        <w:r>
          <w:rPr>
            <w:rFonts w:ascii="仿宋" w:eastAsia="仿宋" w:hAnsi="仿宋" w:cs="仿宋" w:hint="eastAsia"/>
            <w:lang w:eastAsia="zh-CN"/>
          </w:rPr>
          <w:t>(五)、员工培训</w:t>
        </w:r>
        <w:r>
          <w:tab/>
        </w:r>
        <w:r>
          <w:fldChar w:fldCharType="begin"/>
        </w:r>
        <w:r>
          <w:instrText xml:space="preserve"> PAGEREF _Toc2683 \h </w:instrText>
        </w:r>
        <w:r>
          <w:fldChar w:fldCharType="separate"/>
        </w:r>
        <w:r>
          <w:t>51</w:t>
        </w:r>
        <w:r>
          <w:fldChar w:fldCharType="end"/>
        </w:r>
      </w:hyperlink>
    </w:p>
    <w:p>
      <w:pPr>
        <w:pStyle w:val="TOC2"/>
        <w:tabs>
          <w:tab w:val="right" w:leader="dot" w:pos="8306"/>
        </w:tabs>
      </w:pPr>
      <w:hyperlink w:anchor="_Toc6827" w:history="1">
        <w:r>
          <w:rPr>
            <w:rFonts w:ascii="仿宋" w:eastAsia="仿宋" w:hAnsi="仿宋" w:cs="仿宋" w:hint="eastAsia"/>
            <w:lang w:eastAsia="zh-CN"/>
          </w:rPr>
          <w:t>(六)、项目实施保障</w:t>
        </w:r>
        <w:r>
          <w:tab/>
        </w:r>
        <w:r>
          <w:fldChar w:fldCharType="begin"/>
        </w:r>
        <w:r>
          <w:instrText xml:space="preserve"> PAGEREF _Toc6827 \h </w:instrText>
        </w:r>
        <w:r>
          <w:fldChar w:fldCharType="separate"/>
        </w:r>
        <w:r>
          <w:t>52</w:t>
        </w:r>
        <w:r>
          <w:fldChar w:fldCharType="end"/>
        </w:r>
      </w:hyperlink>
    </w:p>
    <w:p>
      <w:pPr>
        <w:pStyle w:val="TOC2"/>
        <w:tabs>
          <w:tab w:val="right" w:leader="dot" w:pos="8306"/>
        </w:tabs>
      </w:pPr>
      <w:hyperlink w:anchor="_Toc20910" w:history="1">
        <w:r>
          <w:rPr>
            <w:rFonts w:ascii="仿宋" w:eastAsia="仿宋" w:hAnsi="仿宋" w:cs="仿宋" w:hint="eastAsia"/>
            <w:lang w:eastAsia="zh-CN"/>
          </w:rPr>
          <w:t>(七)、安全规范管理</w:t>
        </w:r>
        <w:r>
          <w:tab/>
        </w:r>
        <w:r>
          <w:fldChar w:fldCharType="begin"/>
        </w:r>
        <w:r>
          <w:instrText xml:space="preserve"> PAGEREF _Toc20910 \h </w:instrText>
        </w:r>
        <w:r>
          <w:fldChar w:fldCharType="separate"/>
        </w:r>
        <w:r>
          <w:t>53</w:t>
        </w:r>
        <w:r>
          <w:fldChar w:fldCharType="end"/>
        </w:r>
      </w:hyperlink>
    </w:p>
    <w:p>
      <w:pPr>
        <w:pStyle w:val="TOC1"/>
        <w:tabs>
          <w:tab w:val="right" w:leader="dot" w:pos="8306"/>
        </w:tabs>
      </w:pPr>
      <w:hyperlink w:anchor="_Toc7195" w:history="1">
        <w:r>
          <w:rPr>
            <w:rFonts w:ascii="仿宋" w:eastAsia="仿宋" w:hAnsi="仿宋" w:cs="仿宋" w:hint="eastAsia"/>
            <w:lang w:eastAsia="zh-CN"/>
          </w:rPr>
          <w:t>十一、技术创新与产业升级</w:t>
        </w:r>
        <w:r>
          <w:tab/>
        </w:r>
        <w:r>
          <w:fldChar w:fldCharType="begin"/>
        </w:r>
        <w:r>
          <w:instrText xml:space="preserve"> PAGEREF _Toc7195 \h </w:instrText>
        </w:r>
        <w:r>
          <w:fldChar w:fldCharType="separate"/>
        </w:r>
        <w:r>
          <w:t>54</w:t>
        </w:r>
        <w:r>
          <w:fldChar w:fldCharType="end"/>
        </w:r>
      </w:hyperlink>
    </w:p>
    <w:p>
      <w:pPr>
        <w:pStyle w:val="TOC2"/>
        <w:tabs>
          <w:tab w:val="right" w:leader="dot" w:pos="8306"/>
        </w:tabs>
      </w:pPr>
      <w:hyperlink w:anchor="_Toc15336" w:history="1">
        <w:r>
          <w:rPr>
            <w:rFonts w:ascii="仿宋" w:eastAsia="仿宋" w:hAnsi="仿宋" w:cs="仿宋" w:hint="eastAsia"/>
            <w:lang w:eastAsia="zh-CN"/>
          </w:rPr>
          <w:t>(一)、技术创新方向与目标</w:t>
        </w:r>
        <w:r>
          <w:tab/>
        </w:r>
        <w:r>
          <w:fldChar w:fldCharType="begin"/>
        </w:r>
        <w:r>
          <w:instrText xml:space="preserve"> PAGEREF _Toc15336 \h </w:instrText>
        </w:r>
        <w:r>
          <w:fldChar w:fldCharType="separate"/>
        </w:r>
        <w:r>
          <w:t>54</w:t>
        </w:r>
        <w:r>
          <w:fldChar w:fldCharType="end"/>
        </w:r>
      </w:hyperlink>
    </w:p>
    <w:p>
      <w:pPr>
        <w:pStyle w:val="TOC2"/>
        <w:tabs>
          <w:tab w:val="right" w:leader="dot" w:pos="8306"/>
        </w:tabs>
      </w:pPr>
      <w:hyperlink w:anchor="_Toc14074" w:history="1">
        <w:r>
          <w:rPr>
            <w:rFonts w:ascii="仿宋" w:eastAsia="仿宋" w:hAnsi="仿宋" w:cs="仿宋" w:hint="eastAsia"/>
            <w:lang w:eastAsia="zh-CN"/>
          </w:rPr>
          <w:t>(二)、产业升级路径与措施</w:t>
        </w:r>
        <w:r>
          <w:tab/>
        </w:r>
        <w:r>
          <w:fldChar w:fldCharType="begin"/>
        </w:r>
        <w:r>
          <w:instrText xml:space="preserve"> PAGEREF _Toc14074 \h </w:instrText>
        </w:r>
        <w:r>
          <w:fldChar w:fldCharType="separate"/>
        </w:r>
        <w:r>
          <w:t>56</w:t>
        </w:r>
        <w:r>
          <w:fldChar w:fldCharType="end"/>
        </w:r>
      </w:hyperlink>
    </w:p>
    <w:p>
      <w:pPr>
        <w:pStyle w:val="TOC1"/>
        <w:tabs>
          <w:tab w:val="right" w:leader="dot" w:pos="8306"/>
        </w:tabs>
      </w:pPr>
      <w:hyperlink w:anchor="_Toc28486" w:history="1">
        <w:r>
          <w:rPr>
            <w:rFonts w:ascii="仿宋" w:eastAsia="仿宋" w:hAnsi="仿宋" w:cs="仿宋" w:hint="eastAsia"/>
            <w:lang w:eastAsia="zh-CN"/>
          </w:rPr>
          <w:t>十二、项目质量与标准</w:t>
        </w:r>
        <w:r>
          <w:tab/>
        </w:r>
        <w:r>
          <w:fldChar w:fldCharType="begin"/>
        </w:r>
        <w:r>
          <w:instrText xml:space="preserve"> PAGEREF _Toc28486 \h </w:instrText>
        </w:r>
        <w:r>
          <w:fldChar w:fldCharType="separate"/>
        </w:r>
        <w:r>
          <w:t>57</w:t>
        </w:r>
        <w:r>
          <w:fldChar w:fldCharType="end"/>
        </w:r>
      </w:hyperlink>
    </w:p>
    <w:p>
      <w:pPr>
        <w:pStyle w:val="TOC2"/>
        <w:tabs>
          <w:tab w:val="right" w:leader="dot" w:pos="8306"/>
        </w:tabs>
      </w:pPr>
      <w:hyperlink w:anchor="_Toc24328" w:history="1">
        <w:r>
          <w:rPr>
            <w:rFonts w:ascii="仿宋" w:eastAsia="仿宋" w:hAnsi="仿宋" w:cs="仿宋" w:hint="eastAsia"/>
            <w:lang w:eastAsia="zh-CN"/>
          </w:rPr>
          <w:t>(一)、质量保障体系</w:t>
        </w:r>
        <w:r>
          <w:tab/>
        </w:r>
        <w:r>
          <w:fldChar w:fldCharType="begin"/>
        </w:r>
        <w:r>
          <w:instrText xml:space="preserve"> PAGEREF _Toc24328 \h </w:instrText>
        </w:r>
        <w:r>
          <w:fldChar w:fldCharType="separate"/>
        </w:r>
        <w:r>
          <w:t>57</w:t>
        </w:r>
        <w:r>
          <w:fldChar w:fldCharType="end"/>
        </w:r>
      </w:hyperlink>
    </w:p>
    <w:p>
      <w:pPr>
        <w:pStyle w:val="TOC2"/>
        <w:tabs>
          <w:tab w:val="right" w:leader="dot" w:pos="8306"/>
        </w:tabs>
      </w:pPr>
      <w:hyperlink w:anchor="_Toc17986" w:history="1">
        <w:r>
          <w:rPr>
            <w:rFonts w:ascii="仿宋" w:eastAsia="仿宋" w:hAnsi="仿宋" w:cs="仿宋" w:hint="eastAsia"/>
            <w:lang w:eastAsia="zh-CN"/>
          </w:rPr>
          <w:t>(二)、标准化作业流程</w:t>
        </w:r>
        <w:r>
          <w:tab/>
        </w:r>
        <w:r>
          <w:fldChar w:fldCharType="begin"/>
        </w:r>
        <w:r>
          <w:instrText xml:space="preserve"> PAGEREF _Toc17986 \h </w:instrText>
        </w:r>
        <w:r>
          <w:fldChar w:fldCharType="separate"/>
        </w:r>
        <w:r>
          <w:t>59</w:t>
        </w:r>
        <w:r>
          <w:fldChar w:fldCharType="end"/>
        </w:r>
      </w:hyperlink>
    </w:p>
    <w:p>
      <w:pPr>
        <w:pStyle w:val="TOC2"/>
        <w:tabs>
          <w:tab w:val="right" w:leader="dot" w:pos="8306"/>
        </w:tabs>
      </w:pPr>
      <w:hyperlink w:anchor="_Toc11204" w:history="1">
        <w:r>
          <w:rPr>
            <w:rFonts w:ascii="仿宋" w:eastAsia="仿宋" w:hAnsi="仿宋" w:cs="仿宋" w:hint="eastAsia"/>
            <w:lang w:eastAsia="zh-CN"/>
          </w:rPr>
          <w:t>(三)、质量监控与评估</w:t>
        </w:r>
        <w:r>
          <w:tab/>
        </w:r>
        <w:r>
          <w:fldChar w:fldCharType="begin"/>
        </w:r>
        <w:r>
          <w:instrText xml:space="preserve"> PAGEREF _Toc11204 \h </w:instrText>
        </w:r>
        <w:r>
          <w:fldChar w:fldCharType="separate"/>
        </w:r>
        <w:r>
          <w:t>60</w:t>
        </w:r>
        <w:r>
          <w:fldChar w:fldCharType="end"/>
        </w:r>
      </w:hyperlink>
    </w:p>
    <w:p>
      <w:pPr>
        <w:pStyle w:val="TOC2"/>
        <w:tabs>
          <w:tab w:val="right" w:leader="dot" w:pos="8306"/>
        </w:tabs>
      </w:pPr>
      <w:hyperlink w:anchor="_Toc11678" w:history="1">
        <w:r>
          <w:rPr>
            <w:rFonts w:ascii="仿宋" w:eastAsia="仿宋" w:hAnsi="仿宋" w:cs="仿宋" w:hint="eastAsia"/>
            <w:lang w:eastAsia="zh-CN"/>
          </w:rPr>
          <w:t>(四)、质量改进计划</w:t>
        </w:r>
        <w:r>
          <w:tab/>
        </w:r>
        <w:r>
          <w:fldChar w:fldCharType="begin"/>
        </w:r>
        <w:r>
          <w:instrText xml:space="preserve"> PAGEREF _Toc11678 \h </w:instrText>
        </w:r>
        <w:r>
          <w:fldChar w:fldCharType="separate"/>
        </w:r>
        <w:r>
          <w:t>61</w:t>
        </w:r>
        <w:r>
          <w:fldChar w:fldCharType="end"/>
        </w:r>
      </w:hyperlink>
    </w:p>
    <w:p>
      <w:pPr>
        <w:pStyle w:val="TOC1"/>
        <w:tabs>
          <w:tab w:val="right" w:leader="dot" w:pos="8306"/>
        </w:tabs>
      </w:pPr>
      <w:hyperlink w:anchor="_Toc17697" w:history="1">
        <w:r>
          <w:rPr>
            <w:rFonts w:ascii="仿宋" w:eastAsia="仿宋" w:hAnsi="仿宋" w:cs="仿宋" w:hint="eastAsia"/>
            <w:lang w:eastAsia="zh-CN"/>
          </w:rPr>
          <w:t>十三、法律法规与政策遵循</w:t>
        </w:r>
        <w:r>
          <w:tab/>
        </w:r>
        <w:r>
          <w:fldChar w:fldCharType="begin"/>
        </w:r>
        <w:r>
          <w:instrText xml:space="preserve"> PAGEREF _Toc17697 \h </w:instrText>
        </w:r>
        <w:r>
          <w:fldChar w:fldCharType="separate"/>
        </w:r>
        <w:r>
          <w:t>62</w:t>
        </w:r>
        <w:r>
          <w:fldChar w:fldCharType="end"/>
        </w:r>
      </w:hyperlink>
    </w:p>
    <w:p>
      <w:pPr>
        <w:pStyle w:val="TOC2"/>
        <w:tabs>
          <w:tab w:val="right" w:leader="dot" w:pos="8306"/>
        </w:tabs>
      </w:pPr>
      <w:hyperlink w:anchor="_Toc19155" w:history="1">
        <w:r>
          <w:rPr>
            <w:rFonts w:ascii="仿宋" w:eastAsia="仿宋" w:hAnsi="仿宋" w:cs="仿宋" w:hint="eastAsia"/>
            <w:lang w:eastAsia="zh-CN"/>
          </w:rPr>
          <w:t>(一)、法律法规遵守</w:t>
        </w:r>
        <w:r>
          <w:tab/>
        </w:r>
        <w:r>
          <w:fldChar w:fldCharType="begin"/>
        </w:r>
        <w:r>
          <w:instrText xml:space="preserve"> PAGEREF _Toc19155 \h </w:instrText>
        </w:r>
        <w:r>
          <w:fldChar w:fldCharType="separate"/>
        </w:r>
        <w:r>
          <w:t>62</w:t>
        </w:r>
        <w:r>
          <w:fldChar w:fldCharType="end"/>
        </w:r>
      </w:hyperlink>
    </w:p>
    <w:p>
      <w:pPr>
        <w:pStyle w:val="TOC2"/>
        <w:tabs>
          <w:tab w:val="right" w:leader="dot" w:pos="8306"/>
        </w:tabs>
      </w:pPr>
      <w:hyperlink w:anchor="_Toc10944" w:history="1">
        <w:r>
          <w:rPr>
            <w:rFonts w:ascii="仿宋" w:eastAsia="仿宋" w:hAnsi="仿宋" w:cs="仿宋" w:hint="eastAsia"/>
            <w:lang w:eastAsia="zh-CN"/>
          </w:rPr>
          <w:t>(二)、政策导向与利用</w:t>
        </w:r>
        <w:r>
          <w:tab/>
        </w:r>
        <w:r>
          <w:fldChar w:fldCharType="begin"/>
        </w:r>
        <w:r>
          <w:instrText xml:space="preserve"> PAGEREF _Toc10944 \h </w:instrText>
        </w:r>
        <w:r>
          <w:fldChar w:fldCharType="separate"/>
        </w:r>
        <w:r>
          <w:t>63</w:t>
        </w:r>
        <w:r>
          <w:fldChar w:fldCharType="end"/>
        </w:r>
      </w:hyperlink>
    </w:p>
    <w:p>
      <w:pPr>
        <w:pStyle w:val="TOC1"/>
        <w:tabs>
          <w:tab w:val="right" w:leader="dot" w:pos="8306"/>
        </w:tabs>
      </w:pPr>
      <w:hyperlink w:anchor="_Toc30432" w:history="1">
        <w:r>
          <w:rPr>
            <w:rFonts w:ascii="仿宋" w:eastAsia="仿宋" w:hAnsi="仿宋" w:cs="仿宋" w:hint="eastAsia"/>
            <w:lang w:eastAsia="zh-CN"/>
          </w:rPr>
          <w:t>十四、知识产权管理与保护</w:t>
        </w:r>
        <w:r>
          <w:tab/>
        </w:r>
        <w:r>
          <w:fldChar w:fldCharType="begin"/>
        </w:r>
        <w:r>
          <w:instrText xml:space="preserve"> PAGEREF _Toc30432 \h </w:instrText>
        </w:r>
        <w:r>
          <w:fldChar w:fldCharType="separate"/>
        </w:r>
        <w:r>
          <w:t>64</w:t>
        </w:r>
        <w:r>
          <w:fldChar w:fldCharType="end"/>
        </w:r>
      </w:hyperlink>
    </w:p>
    <w:p>
      <w:pPr>
        <w:pStyle w:val="TOC2"/>
        <w:tabs>
          <w:tab w:val="right" w:leader="dot" w:pos="8306"/>
        </w:tabs>
      </w:pPr>
      <w:hyperlink w:anchor="_Toc20985" w:history="1">
        <w:r>
          <w:rPr>
            <w:rFonts w:ascii="仿宋" w:eastAsia="仿宋" w:hAnsi="仿宋" w:cs="仿宋" w:hint="eastAsia"/>
            <w:lang w:eastAsia="zh-CN"/>
          </w:rPr>
          <w:t>(一)、知识产权管理体系建设</w:t>
        </w:r>
        <w:r>
          <w:tab/>
        </w:r>
        <w:r>
          <w:fldChar w:fldCharType="begin"/>
        </w:r>
        <w:r>
          <w:instrText xml:space="preserve"> PAGEREF _Toc20985 \h </w:instrText>
        </w:r>
        <w:r>
          <w:fldChar w:fldCharType="separate"/>
        </w:r>
        <w:r>
          <w:t>64</w:t>
        </w:r>
        <w:r>
          <w:fldChar w:fldCharType="end"/>
        </w:r>
      </w:hyperlink>
    </w:p>
    <w:p>
      <w:pPr>
        <w:pStyle w:val="TOC2"/>
        <w:tabs>
          <w:tab w:val="right" w:leader="dot" w:pos="8306"/>
        </w:tabs>
      </w:pPr>
      <w:hyperlink w:anchor="_Toc14509" w:history="1">
        <w:r>
          <w:rPr>
            <w:rFonts w:ascii="仿宋" w:eastAsia="仿宋" w:hAnsi="仿宋" w:cs="仿宋" w:hint="eastAsia"/>
            <w:lang w:eastAsia="zh-CN"/>
          </w:rPr>
          <w:t>(二)、知识产权保护措施</w:t>
        </w:r>
        <w:r>
          <w:tab/>
        </w:r>
        <w:r>
          <w:fldChar w:fldCharType="begin"/>
        </w:r>
        <w:r>
          <w:instrText xml:space="preserve"> PAGEREF _Toc14509 \h </w:instrText>
        </w:r>
        <w:r>
          <w:fldChar w:fldCharType="separate"/>
        </w:r>
        <w:r>
          <w:t>65</w:t>
        </w:r>
        <w:r>
          <w:fldChar w:fldCharType="end"/>
        </w:r>
      </w:hyperlink>
    </w:p>
    <w:p>
      <w:pPr>
        <w:pStyle w:val="TOC1"/>
        <w:tabs>
          <w:tab w:val="right" w:leader="dot" w:pos="8306"/>
        </w:tabs>
      </w:pPr>
      <w:hyperlink w:anchor="_Toc14660" w:history="1">
        <w:r>
          <w:rPr>
            <w:rFonts w:ascii="仿宋" w:eastAsia="仿宋" w:hAnsi="仿宋" w:cs="仿宋" w:hint="eastAsia"/>
            <w:lang w:eastAsia="zh-CN"/>
          </w:rPr>
          <w:t>十五、人力资源管理与开发</w:t>
        </w:r>
        <w:r>
          <w:tab/>
        </w:r>
        <w:r>
          <w:fldChar w:fldCharType="begin"/>
        </w:r>
        <w:r>
          <w:instrText xml:space="preserve"> PAGEREF _Toc14660 \h </w:instrText>
        </w:r>
        <w:r>
          <w:fldChar w:fldCharType="separate"/>
        </w:r>
        <w:r>
          <w:t>67</w:t>
        </w:r>
        <w:r>
          <w:fldChar w:fldCharType="end"/>
        </w:r>
      </w:hyperlink>
    </w:p>
    <w:p>
      <w:pPr>
        <w:pStyle w:val="TOC2"/>
        <w:tabs>
          <w:tab w:val="right" w:leader="dot" w:pos="8306"/>
        </w:tabs>
      </w:pPr>
      <w:hyperlink w:anchor="_Toc858" w:history="1">
        <w:r>
          <w:rPr>
            <w:rFonts w:ascii="仿宋" w:eastAsia="仿宋" w:hAnsi="仿宋" w:cs="仿宋" w:hint="eastAsia"/>
            <w:lang w:eastAsia="zh-CN"/>
          </w:rPr>
          <w:t>(一)、人力资源规划</w:t>
        </w:r>
        <w:r>
          <w:tab/>
        </w:r>
        <w:r>
          <w:fldChar w:fldCharType="begin"/>
        </w:r>
        <w:r>
          <w:instrText xml:space="preserve"> PAGEREF _Toc858 \h </w:instrText>
        </w:r>
        <w:r>
          <w:fldChar w:fldCharType="separate"/>
        </w:r>
        <w:r>
          <w:t>67</w:t>
        </w:r>
        <w:r>
          <w:fldChar w:fldCharType="end"/>
        </w:r>
      </w:hyperlink>
    </w:p>
    <w:p>
      <w:pPr>
        <w:pStyle w:val="TOC2"/>
        <w:tabs>
          <w:tab w:val="right" w:leader="dot" w:pos="8306"/>
        </w:tabs>
      </w:pPr>
      <w:hyperlink w:anchor="_Toc17334" w:history="1">
        <w:r>
          <w:rPr>
            <w:rFonts w:ascii="仿宋" w:eastAsia="仿宋" w:hAnsi="仿宋" w:cs="仿宋" w:hint="eastAsia"/>
            <w:lang w:eastAsia="zh-CN"/>
          </w:rPr>
          <w:t>(二)、人力资源开发与培训</w:t>
        </w:r>
        <w:r>
          <w:tab/>
        </w:r>
        <w:r>
          <w:fldChar w:fldCharType="begin"/>
        </w:r>
        <w:r>
          <w:instrText xml:space="preserve"> PAGEREF _Toc17334 \h </w:instrText>
        </w:r>
        <w:r>
          <w:fldChar w:fldCharType="separate"/>
        </w:r>
        <w:r>
          <w:t>69</w:t>
        </w:r>
        <w:r>
          <w:fldChar w:fldCharType="end"/>
        </w:r>
      </w:hyperlink>
    </w:p>
    <w:p>
      <w:pPr>
        <w:pStyle w:val="TOC1"/>
        <w:tabs>
          <w:tab w:val="right" w:leader="dot" w:pos="8306"/>
        </w:tabs>
      </w:pPr>
      <w:hyperlink w:anchor="_Toc24628" w:history="1">
        <w:r>
          <w:rPr>
            <w:rFonts w:ascii="仿宋" w:eastAsia="仿宋" w:hAnsi="仿宋" w:cs="仿宋" w:hint="eastAsia"/>
            <w:lang w:eastAsia="zh-CN"/>
          </w:rPr>
          <w:t>十六、产业协同与集群发展</w:t>
        </w:r>
        <w:r>
          <w:tab/>
        </w:r>
        <w:r>
          <w:fldChar w:fldCharType="begin"/>
        </w:r>
        <w:r>
          <w:instrText xml:space="preserve"> PAGEREF _Toc24628 \h </w:instrText>
        </w:r>
        <w:r>
          <w:fldChar w:fldCharType="separate"/>
        </w:r>
        <w:r>
          <w:t>71</w:t>
        </w:r>
        <w:r>
          <w:fldChar w:fldCharType="end"/>
        </w:r>
      </w:hyperlink>
    </w:p>
    <w:p>
      <w:pPr>
        <w:pStyle w:val="TOC2"/>
        <w:tabs>
          <w:tab w:val="right" w:leader="dot" w:pos="8306"/>
        </w:tabs>
      </w:pPr>
      <w:hyperlink w:anchor="_Toc1464" w:history="1">
        <w:r>
          <w:rPr>
            <w:rFonts w:ascii="仿宋" w:eastAsia="仿宋" w:hAnsi="仿宋" w:cs="仿宋" w:hint="eastAsia"/>
            <w:lang w:eastAsia="zh-CN"/>
          </w:rPr>
          <w:t>(一)、产业协同机制建设</w:t>
        </w:r>
        <w:r>
          <w:tab/>
        </w:r>
        <w:r>
          <w:fldChar w:fldCharType="begin"/>
        </w:r>
        <w:r>
          <w:instrText xml:space="preserve"> PAGEREF _Toc1464 \h </w:instrText>
        </w:r>
        <w:r>
          <w:fldChar w:fldCharType="separate"/>
        </w:r>
        <w:r>
          <w:t>71</w:t>
        </w:r>
        <w:r>
          <w:fldChar w:fldCharType="end"/>
        </w:r>
      </w:hyperlink>
    </w:p>
    <w:p>
      <w:pPr>
        <w:pStyle w:val="TOC2"/>
        <w:tabs>
          <w:tab w:val="right" w:leader="dot" w:pos="8306"/>
        </w:tabs>
      </w:pPr>
      <w:hyperlink w:anchor="_Toc10533" w:history="1">
        <w:r>
          <w:rPr>
            <w:rFonts w:ascii="仿宋" w:eastAsia="仿宋" w:hAnsi="仿宋" w:cs="仿宋" w:hint="eastAsia"/>
            <w:lang w:eastAsia="zh-CN"/>
          </w:rPr>
          <w:t>(二)、产业集群培育与发展</w:t>
        </w:r>
        <w:r>
          <w:tab/>
        </w:r>
        <w:r>
          <w:fldChar w:fldCharType="begin"/>
        </w:r>
        <w:r>
          <w:instrText xml:space="preserve"> PAGEREF _Toc10533 \h </w:instrText>
        </w:r>
        <w:r>
          <w:fldChar w:fldCharType="separate"/>
        </w:r>
        <w:r>
          <w:t>72</w:t>
        </w:r>
        <w:r>
          <w:fldChar w:fldCharType="end"/>
        </w:r>
      </w:hyperlink>
    </w:p>
    <w:p>
      <w:pPr>
        <w:pStyle w:val="TOC1"/>
        <w:tabs>
          <w:tab w:val="right" w:leader="dot" w:pos="8306"/>
        </w:tabs>
      </w:pPr>
      <w:hyperlink w:anchor="_Toc13344" w:history="1">
        <w:r>
          <w:rPr>
            <w:rFonts w:ascii="仿宋" w:eastAsia="仿宋" w:hAnsi="仿宋" w:cs="仿宋" w:hint="eastAsia"/>
            <w:lang w:eastAsia="zh-CN"/>
          </w:rPr>
          <w:t>十七、设施与设备管理</w:t>
        </w:r>
        <w:r>
          <w:tab/>
        </w:r>
        <w:r>
          <w:fldChar w:fldCharType="begin"/>
        </w:r>
        <w:r>
          <w:instrText xml:space="preserve"> PAGEREF _Toc13344 \h </w:instrText>
        </w:r>
        <w:r>
          <w:fldChar w:fldCharType="separate"/>
        </w:r>
        <w:r>
          <w:t>73</w:t>
        </w:r>
        <w:r>
          <w:fldChar w:fldCharType="end"/>
        </w:r>
      </w:hyperlink>
    </w:p>
    <w:p>
      <w:pPr>
        <w:pStyle w:val="TOC2"/>
        <w:tabs>
          <w:tab w:val="right" w:leader="dot" w:pos="8306"/>
        </w:tabs>
      </w:pPr>
      <w:hyperlink w:anchor="_Toc24540" w:history="1">
        <w:r>
          <w:rPr>
            <w:rFonts w:ascii="仿宋" w:eastAsia="仿宋" w:hAnsi="仿宋" w:cs="仿宋" w:hint="eastAsia"/>
            <w:lang w:eastAsia="zh-CN"/>
          </w:rPr>
          <w:t>(一)、设施规划与配置</w:t>
        </w:r>
        <w:r>
          <w:tab/>
        </w:r>
        <w:r>
          <w:fldChar w:fldCharType="begin"/>
        </w:r>
        <w:r>
          <w:instrText xml:space="preserve"> PAGEREF _Toc24540 \h </w:instrText>
        </w:r>
        <w:r>
          <w:fldChar w:fldCharType="separate"/>
        </w:r>
        <w:r>
          <w:t>73</w:t>
        </w:r>
        <w:r>
          <w:fldChar w:fldCharType="end"/>
        </w:r>
      </w:hyperlink>
    </w:p>
    <w:p>
      <w:pPr>
        <w:pStyle w:val="TOC2"/>
        <w:tabs>
          <w:tab w:val="right" w:leader="dot" w:pos="8306"/>
        </w:tabs>
      </w:pPr>
      <w:hyperlink w:anchor="_Toc12620" w:history="1">
        <w:r>
          <w:rPr>
            <w:rFonts w:ascii="仿宋" w:eastAsia="仿宋" w:hAnsi="仿宋" w:cs="仿宋" w:hint="eastAsia"/>
            <w:lang w:eastAsia="zh-CN"/>
          </w:rPr>
          <w:t>(二)、设备采购与维护管理</w:t>
        </w:r>
        <w:r>
          <w:tab/>
        </w:r>
        <w:r>
          <w:fldChar w:fldCharType="begin"/>
        </w:r>
        <w:r>
          <w:instrText xml:space="preserve"> PAGEREF _Toc12620 \h </w:instrText>
        </w:r>
        <w:r>
          <w:fldChar w:fldCharType="separate"/>
        </w:r>
        <w:r>
          <w:t>74</w:t>
        </w:r>
        <w:r>
          <w:fldChar w:fldCharType="end"/>
        </w:r>
      </w:hyperlink>
    </w:p>
    <w:p>
      <w:pPr>
        <w:pStyle w:val="TOC2"/>
        <w:tabs>
          <w:tab w:val="right" w:leader="dot" w:pos="8306"/>
        </w:tabs>
      </w:pPr>
      <w:hyperlink w:anchor="_Toc20228" w:history="1">
        <w:r>
          <w:rPr>
            <w:rFonts w:ascii="仿宋" w:eastAsia="仿宋" w:hAnsi="仿宋" w:cs="仿宋" w:hint="eastAsia"/>
            <w:lang w:eastAsia="zh-CN"/>
          </w:rPr>
          <w:t>(三)、设施设备升级策略</w:t>
        </w:r>
        <w:r>
          <w:tab/>
        </w:r>
        <w:r>
          <w:fldChar w:fldCharType="begin"/>
        </w:r>
        <w:r>
          <w:instrText xml:space="preserve"> PAGEREF _Toc20228 \h </w:instrText>
        </w:r>
        <w:r>
          <w:fldChar w:fldCharType="separate"/>
        </w:r>
        <w:r>
          <w:t>74</w:t>
        </w:r>
        <w:r>
          <w:fldChar w:fldCharType="end"/>
        </w:r>
      </w:hyperlink>
    </w:p>
    <w:p>
      <w:pPr>
        <w:pStyle w:val="TOC1"/>
        <w:tabs>
          <w:tab w:val="right" w:leader="dot" w:pos="8306"/>
        </w:tabs>
      </w:pPr>
      <w:hyperlink w:anchor="_Toc20472" w:history="1">
        <w:r>
          <w:rPr>
            <w:rFonts w:ascii="仿宋" w:eastAsia="仿宋" w:hAnsi="仿宋" w:cs="仿宋" w:hint="eastAsia"/>
            <w:lang w:eastAsia="zh-CN"/>
          </w:rPr>
          <w:t>十八、成果转化与推广应用</w:t>
        </w:r>
        <w:r>
          <w:tab/>
        </w:r>
        <w:r>
          <w:fldChar w:fldCharType="begin"/>
        </w:r>
        <w:r>
          <w:instrText xml:space="preserve"> PAGEREF _Toc20472 \h </w:instrText>
        </w:r>
        <w:r>
          <w:fldChar w:fldCharType="separate"/>
        </w:r>
        <w:r>
          <w:t>75</w:t>
        </w:r>
        <w:r>
          <w:fldChar w:fldCharType="end"/>
        </w:r>
      </w:hyperlink>
    </w:p>
    <w:p>
      <w:pPr>
        <w:pStyle w:val="TOC2"/>
        <w:tabs>
          <w:tab w:val="right" w:leader="dot" w:pos="8306"/>
        </w:tabs>
      </w:pPr>
      <w:hyperlink w:anchor="_Toc20020" w:history="1">
        <w:r>
          <w:rPr>
            <w:rFonts w:ascii="仿宋" w:eastAsia="仿宋" w:hAnsi="仿宋" w:cs="仿宋" w:hint="eastAsia"/>
            <w:lang w:eastAsia="zh-CN"/>
          </w:rPr>
          <w:t>(一)、成果转化策略制定</w:t>
        </w:r>
        <w:r>
          <w:tab/>
        </w:r>
        <w:r>
          <w:fldChar w:fldCharType="begin"/>
        </w:r>
        <w:r>
          <w:instrText xml:space="preserve"> PAGEREF _Toc20020 \h </w:instrText>
        </w:r>
        <w:r>
          <w:fldChar w:fldCharType="separate"/>
        </w:r>
        <w:r>
          <w:t>75</w:t>
        </w:r>
        <w:r>
          <w:fldChar w:fldCharType="end"/>
        </w:r>
      </w:hyperlink>
    </w:p>
    <w:p>
      <w:pPr>
        <w:pStyle w:val="TOC2"/>
        <w:tabs>
          <w:tab w:val="right" w:leader="dot" w:pos="8306"/>
        </w:tabs>
      </w:pPr>
      <w:hyperlink w:anchor="_Toc25062" w:history="1">
        <w:r>
          <w:rPr>
            <w:rFonts w:ascii="仿宋" w:eastAsia="仿宋" w:hAnsi="仿宋" w:cs="仿宋" w:hint="eastAsia"/>
            <w:lang w:eastAsia="zh-CN"/>
          </w:rPr>
          <w:t>(二)、成果推广应用方案</w:t>
        </w:r>
        <w:r>
          <w:tab/>
        </w:r>
        <w:r>
          <w:fldChar w:fldCharType="begin"/>
        </w:r>
        <w:r>
          <w:instrText xml:space="preserve"> PAGEREF _Toc25062 \h </w:instrText>
        </w:r>
        <w:r>
          <w:fldChar w:fldCharType="separate"/>
        </w:r>
        <w:r>
          <w:t>77</w:t>
        </w:r>
        <w:r>
          <w:fldChar w:fldCharType="end"/>
        </w:r>
      </w:hyperlink>
    </w:p>
    <w:p>
      <w:pPr>
        <w:pStyle w:val="TOC1"/>
        <w:tabs>
          <w:tab w:val="right" w:leader="dot" w:pos="8306"/>
        </w:tabs>
      </w:pPr>
      <w:hyperlink w:anchor="_Toc1678" w:history="1">
        <w:r>
          <w:rPr>
            <w:rFonts w:ascii="仿宋" w:eastAsia="仿宋" w:hAnsi="仿宋" w:cs="仿宋" w:hint="eastAsia"/>
            <w:lang w:eastAsia="zh-CN"/>
          </w:rPr>
          <w:t>十九、质量管理与控制</w:t>
        </w:r>
        <w:r>
          <w:tab/>
        </w:r>
        <w:r>
          <w:fldChar w:fldCharType="begin"/>
        </w:r>
        <w:r>
          <w:instrText xml:space="preserve"> PAGEREF _Toc1678 \h </w:instrText>
        </w:r>
        <w:r>
          <w:fldChar w:fldCharType="separate"/>
        </w:r>
        <w:r>
          <w:t>78</w:t>
        </w:r>
        <w:r>
          <w:fldChar w:fldCharType="end"/>
        </w:r>
      </w:hyperlink>
    </w:p>
    <w:p>
      <w:pPr>
        <w:pStyle w:val="TOC2"/>
        <w:tabs>
          <w:tab w:val="right" w:leader="dot" w:pos="8306"/>
        </w:tabs>
      </w:pPr>
      <w:hyperlink w:anchor="_Toc6283" w:history="1">
        <w:r>
          <w:rPr>
            <w:rFonts w:ascii="仿宋" w:eastAsia="仿宋" w:hAnsi="仿宋" w:cs="仿宋" w:hint="eastAsia"/>
            <w:lang w:eastAsia="zh-CN"/>
          </w:rPr>
          <w:t>(一)、质量管理体系建设</w:t>
        </w:r>
        <w:r>
          <w:tab/>
        </w:r>
        <w:r>
          <w:fldChar w:fldCharType="begin"/>
        </w:r>
        <w:r>
          <w:instrText xml:space="preserve"> PAGEREF _Toc6283 \h </w:instrText>
        </w:r>
        <w:r>
          <w:fldChar w:fldCharType="separate"/>
        </w:r>
        <w:r>
          <w:t>78</w:t>
        </w:r>
        <w:r>
          <w:fldChar w:fldCharType="end"/>
        </w:r>
      </w:hyperlink>
    </w:p>
    <w:p>
      <w:pPr>
        <w:pStyle w:val="TOC2"/>
        <w:tabs>
          <w:tab w:val="right" w:leader="dot" w:pos="8306"/>
        </w:tabs>
      </w:pPr>
      <w:hyperlink w:anchor="_Toc17700" w:history="1">
        <w:r>
          <w:rPr>
            <w:rFonts w:ascii="仿宋" w:eastAsia="仿宋" w:hAnsi="仿宋" w:cs="仿宋" w:hint="eastAsia"/>
            <w:lang w:eastAsia="zh-CN"/>
          </w:rPr>
          <w:t>(二)、质量控制措施</w:t>
        </w:r>
        <w:r>
          <w:tab/>
        </w:r>
        <w:r>
          <w:fldChar w:fldCharType="begin"/>
        </w:r>
        <w:r>
          <w:instrText xml:space="preserve"> PAGEREF _Toc17700 \h </w:instrText>
        </w:r>
        <w:r>
          <w:fldChar w:fldCharType="separate"/>
        </w:r>
        <w:r>
          <w:t>80</w:t>
        </w:r>
        <w:r>
          <w:fldChar w:fldCharType="end"/>
        </w:r>
      </w:hyperlink>
    </w:p>
    <w:p>
      <w:pPr>
        <w:pStyle w:val="TOC1"/>
        <w:tabs>
          <w:tab w:val="right" w:leader="dot" w:pos="8306"/>
        </w:tabs>
      </w:pPr>
      <w:hyperlink w:anchor="_Toc12382" w:history="1">
        <w:r>
          <w:rPr>
            <w:rFonts w:ascii="仿宋" w:eastAsia="仿宋" w:hAnsi="仿宋" w:cs="仿宋" w:hint="eastAsia"/>
            <w:lang w:eastAsia="zh-CN"/>
          </w:rPr>
          <w:t>二十、企业合规与伦理</w:t>
        </w:r>
        <w:r>
          <w:tab/>
        </w:r>
        <w:r>
          <w:fldChar w:fldCharType="begin"/>
        </w:r>
        <w:r>
          <w:instrText xml:space="preserve"> PAGEREF _Toc12382 \h </w:instrText>
        </w:r>
        <w:r>
          <w:fldChar w:fldCharType="separate"/>
        </w:r>
        <w:r>
          <w:t>81</w:t>
        </w:r>
        <w:r>
          <w:fldChar w:fldCharType="end"/>
        </w:r>
      </w:hyperlink>
    </w:p>
    <w:p>
      <w:pPr>
        <w:pStyle w:val="TOC2"/>
        <w:tabs>
          <w:tab w:val="right" w:leader="dot" w:pos="8306"/>
        </w:tabs>
      </w:pPr>
      <w:hyperlink w:anchor="_Toc4496" w:history="1">
        <w:r>
          <w:rPr>
            <w:rFonts w:ascii="仿宋" w:eastAsia="仿宋" w:hAnsi="仿宋" w:cs="仿宋" w:hint="eastAsia"/>
            <w:lang w:eastAsia="zh-CN"/>
          </w:rPr>
          <w:t>(一)、合规政策与程序</w:t>
        </w:r>
        <w:r>
          <w:tab/>
        </w:r>
        <w:r>
          <w:fldChar w:fldCharType="begin"/>
        </w:r>
        <w:r>
          <w:instrText xml:space="preserve"> PAGEREF _Toc4496 \h </w:instrText>
        </w:r>
        <w:r>
          <w:fldChar w:fldCharType="separate"/>
        </w:r>
        <w:r>
          <w:t>81</w:t>
        </w:r>
        <w:r>
          <w:fldChar w:fldCharType="end"/>
        </w:r>
      </w:hyperlink>
    </w:p>
    <w:p>
      <w:pPr>
        <w:pStyle w:val="TOC2"/>
        <w:tabs>
          <w:tab w:val="right" w:leader="dot" w:pos="8306"/>
        </w:tabs>
      </w:pPr>
      <w:hyperlink w:anchor="_Toc25479" w:history="1">
        <w:r>
          <w:rPr>
            <w:rFonts w:ascii="仿宋" w:eastAsia="仿宋" w:hAnsi="仿宋" w:cs="仿宋" w:hint="eastAsia"/>
            <w:lang w:eastAsia="zh-CN"/>
          </w:rPr>
          <w:t>(二)、伦理规范与培训</w:t>
        </w:r>
        <w:r>
          <w:tab/>
        </w:r>
        <w:r>
          <w:fldChar w:fldCharType="begin"/>
        </w:r>
        <w:r>
          <w:instrText xml:space="preserve"> PAGEREF _Toc25479 \h </w:instrText>
        </w:r>
        <w:r>
          <w:fldChar w:fldCharType="separate"/>
        </w:r>
        <w:r>
          <w:t>82</w:t>
        </w:r>
        <w:r>
          <w:fldChar w:fldCharType="end"/>
        </w:r>
      </w:hyperlink>
    </w:p>
    <w:p>
      <w:pPr>
        <w:pStyle w:val="TOC2"/>
        <w:tabs>
          <w:tab w:val="right" w:leader="dot" w:pos="8306"/>
        </w:tabs>
      </w:pPr>
      <w:hyperlink w:anchor="_Toc12914" w:history="1">
        <w:r>
          <w:rPr>
            <w:rFonts w:ascii="仿宋" w:eastAsia="仿宋" w:hAnsi="仿宋" w:cs="仿宋" w:hint="eastAsia"/>
            <w:lang w:eastAsia="zh-CN"/>
          </w:rPr>
          <w:t>(三)、合规风险评估</w:t>
        </w:r>
        <w:r>
          <w:tab/>
        </w:r>
        <w:r>
          <w:fldChar w:fldCharType="begin"/>
        </w:r>
        <w:r>
          <w:instrText xml:space="preserve"> PAGEREF _Toc12914 \h </w:instrText>
        </w:r>
        <w:r>
          <w:fldChar w:fldCharType="separate"/>
        </w:r>
        <w:r>
          <w:t>83</w:t>
        </w:r>
        <w:r>
          <w:fldChar w:fldCharType="end"/>
        </w:r>
      </w:hyperlink>
    </w:p>
    <w:p>
      <w:pPr>
        <w:pStyle w:val="TOC2"/>
        <w:tabs>
          <w:tab w:val="right" w:leader="dot" w:pos="8306"/>
        </w:tabs>
      </w:pPr>
      <w:hyperlink w:anchor="_Toc18158" w:history="1">
        <w:r>
          <w:rPr>
            <w:rFonts w:ascii="仿宋" w:eastAsia="仿宋" w:hAnsi="仿宋" w:cs="仿宋" w:hint="eastAsia"/>
            <w:lang w:eastAsia="zh-CN"/>
          </w:rPr>
          <w:t>(四)、合规监督与执行</w:t>
        </w:r>
        <w:r>
          <w:tab/>
        </w:r>
        <w:r>
          <w:fldChar w:fldCharType="begin"/>
        </w:r>
        <w:r>
          <w:instrText xml:space="preserve"> PAGEREF _Toc18158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62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16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4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一、高速型数控铣床或数控仿形铣床项目的市场准入条件分析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型数控铣床或数控仿形铣床项目而言，市场准入条件首先取决于政策法规环境。政府对于[行业名称]领域的法规，如环保标准、税收政策、和技术使用规范，直接影响高速型数控铣床或数控仿形铣床项目的运营和成本结构。例如，若政府针对使用可再生能源的企业提供税收优惠，这将对高速型数控铣床或数控仿形铣床项目的财务规划产生重要影响。同时，考虑经济环境和消费者偏好的变化对高速型数控铣床或数控仿形铣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二、高速型数控铣床或数控仿形铣床项目的行业规范与合规性要求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速型数控铣床或数控仿形铣床项目来说，遵守行业规范和合规性要求是确保项目顺利进行的基础。这包括遵循质量控制标准、安全规定、数据保护法规等。例如，若高速型数控铣床或数控仿形铣床项目涉及数据处理，须严格遵守相关的数据保护法规。此外，行业内部的自律规范，如产品标准和服务流程，也对于提升高速型数控铣床或数控仿形铣床项目在行业内的认可度和竞争力至关重要。项目管理团队必须不断更新策略，以应对行业规范和法规的变化，确保高速型数控铣床或数控仿形铣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三、高速型数控铣床或数控仿形铣床项目的竞争格局和战略定位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速型数控铣床或数控仿形铣床项目的发展规划中，理解行业的竞争格局对于制定有效的市场策略极为关键。这包括分析主要竞争对手的市场地位、优势及其业务模式。高速型数控铣床或数控仿形铣床项目面临的竞争对手可能包括大型成熟企业和创新型初创公司，各自采取不同的市场策略。因此，高速型数控铣床或数控仿形铣床项目需精确地定位自己的市场策略，如专注于产品创新、客户服务或成本效率，以在竞争中占据优势。通过深入的市场和竞争分析，高速型数控铣床或数控仿形铣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349"/>
      <w:r>
        <w:rPr>
          <w:rFonts w:ascii="仿宋" w:eastAsia="仿宋" w:hAnsi="仿宋" w:cs="仿宋" w:hint="eastAsia"/>
          <w:sz w:val="28"/>
          <w:lang w:eastAsia="zh-CN"/>
        </w:rPr>
        <w:t>二、高速型数控铣床或数控仿形铣床项目概论</w:t>
      </w:r>
      <w:bookmarkEnd w:id="6"/>
    </w:p>
    <w:p>
      <w:pPr>
        <w:pStyle w:val="Heading2"/>
        <w:rPr>
          <w:rFonts w:ascii="仿宋" w:eastAsia="仿宋" w:hAnsi="仿宋" w:cs="仿宋" w:hint="eastAsia"/>
          <w:lang w:eastAsia="zh-CN"/>
        </w:rPr>
      </w:pPr>
      <w:bookmarkStart w:id="7" w:name="_Toc757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的申报单位是“XXX实业发展公司”，这是一家在其所处行业内备受尊敬的企业。公司自成立以来，通过其在高速型数控铣床或数控仿形铣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速型数控铣床或数控仿形铣床项目及其他多个行业领域中都有着显著的贡献。秦XX以其出色的领导才能和敏锐的商业洞察力，带领公司在高速型数控铣床或数控仿形铣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速型数控铣床或数控仿形铣床项目的重要合作伙伴。公司专注于[行业名称]领域，以创新作为驱动力，不断推动技术进步和市场扩张。在高速型数控铣床或数控仿形铣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速型数控铣床或数控仿形铣床项目中展现了强劲的增长和稳定的财务表现。公司通过有效的策略，在高速型数控铣床或数控仿形铣床项目中扩大了其市场份额并增强了盈利能力。同时，公司积极承担社会责任，参与各类社会公益项目，增强了其在高速型数控铣床或数控仿形铣床项目中的品牌形象和社会影响力。</w:t>
      </w:r>
    </w:p>
    <w:p>
      <w:pPr>
        <w:pStyle w:val="Heading2"/>
        <w:ind w:firstLine="560" w:firstLineChars="200"/>
        <w:rPr>
          <w:rFonts w:ascii="仿宋" w:eastAsia="仿宋" w:hAnsi="仿宋" w:cs="仿宋" w:hint="eastAsia"/>
          <w:sz w:val="28"/>
          <w:lang w:eastAsia="zh-CN"/>
        </w:rPr>
      </w:pPr>
      <w:bookmarkStart w:id="8" w:name="_Toc439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型数控铣床或数控仿形铣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高速型数控铣床或数控仿形铣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https://d.book118.com/017043000002006055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F6FBE"/>
    <w:rsid w:val="218F6F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43000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2024-03-08T12:27:00Z</dcterms:created>
  <dcterms:modified xsi:type="dcterms:W3CDTF">2024-03-08T12:28:47Z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8D1DD1DFA852416D9684F5591E69845B_11</vt:lpwstr>
  </property>
  <property fmtid="{D5CDD505-2E9C-101B-9397-08002B2CF9AE}" pid="3" name="KSOProductBuildVer">
    <vt:lpwstr>2052-12.1.0.16250</vt:lpwstr>
  </property>
</Properties>
</file>