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节电设备项目规划设计方案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69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_Toc1769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86" w:history="1">
        <w:r>
          <w:rPr>
            <w:rFonts w:ascii="仿宋" w:eastAsia="仿宋" w:hAnsi="仿宋" w:cs="仿宋" w:hint="eastAsia"/>
            <w:lang w:val="en-US"/>
          </w:rPr>
          <w:t>一、经济影响分析</w:t>
        </w:r>
        <w:r>
          <w:tab/>
        </w:r>
        <w:r>
          <w:fldChar w:fldCharType="begin"/>
        </w:r>
        <w:r>
          <w:instrText xml:space="preserve"> PAGEREF _Toc21986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8" w:history="1">
        <w:r>
          <w:rPr>
            <w:rFonts w:ascii="仿宋" w:eastAsia="仿宋" w:hAnsi="仿宋" w:cs="仿宋" w:hint="eastAsia"/>
            <w:lang w:val="en-US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_Toc21088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8" w:history="1">
        <w:r>
          <w:rPr>
            <w:rFonts w:ascii="仿宋" w:eastAsia="仿宋" w:hAnsi="仿宋" w:cs="仿宋" w:hint="eastAsia"/>
            <w:lang w:val="en-US"/>
          </w:rPr>
          <w:t>(二)、行业影响分析</w:t>
        </w:r>
        <w:r>
          <w:tab/>
        </w:r>
        <w:r>
          <w:fldChar w:fldCharType="begin"/>
        </w:r>
        <w:r>
          <w:instrText xml:space="preserve"> PAGEREF _Toc30618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6" w:history="1">
        <w:r>
          <w:rPr>
            <w:rFonts w:ascii="仿宋" w:eastAsia="仿宋" w:hAnsi="仿宋" w:cs="仿宋" w:hint="eastAsia"/>
            <w:lang w:val="en-US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_Toc29436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9" w:history="1">
        <w:r>
          <w:rPr>
            <w:rFonts w:ascii="仿宋" w:eastAsia="仿宋" w:hAnsi="仿宋" w:cs="仿宋" w:hint="eastAsia"/>
            <w:lang w:val="en-US"/>
          </w:rPr>
          <w:t>(四)、四宏观经济影响分析</w:t>
        </w:r>
        <w:r>
          <w:tab/>
        </w:r>
        <w:r>
          <w:fldChar w:fldCharType="begin"/>
        </w:r>
        <w:r>
          <w:instrText xml:space="preserve"> PAGEREF _Toc19989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73" w:history="1">
        <w:r>
          <w:rPr>
            <w:rFonts w:ascii="仿宋" w:eastAsia="仿宋" w:hAnsi="仿宋" w:cs="仿宋" w:hint="eastAsia"/>
            <w:lang w:val="en-US"/>
          </w:rPr>
          <w:t>二、节电设备项目建设背景及必要性分析</w:t>
        </w:r>
        <w:r>
          <w:tab/>
        </w:r>
        <w:r>
          <w:fldChar w:fldCharType="begin"/>
        </w:r>
        <w:r>
          <w:instrText xml:space="preserve"> PAGEREF _Toc27073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8" w:history="1">
        <w:r>
          <w:rPr>
            <w:rFonts w:ascii="仿宋" w:eastAsia="仿宋" w:hAnsi="仿宋" w:cs="仿宋" w:hint="eastAsia"/>
            <w:lang w:val="en-US"/>
          </w:rPr>
          <w:t>(一)、行业背景分析</w:t>
        </w:r>
        <w:r>
          <w:tab/>
        </w:r>
        <w:r>
          <w:fldChar w:fldCharType="begin"/>
        </w:r>
        <w:r>
          <w:instrText xml:space="preserve"> PAGEREF _Toc4548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8" w:history="1">
        <w:r>
          <w:rPr>
            <w:rFonts w:ascii="仿宋" w:eastAsia="仿宋" w:hAnsi="仿宋" w:cs="仿宋" w:hint="eastAsia"/>
            <w:lang w:val="en-US"/>
          </w:rPr>
          <w:t>(二)、产业发展分析</w:t>
        </w:r>
        <w:r>
          <w:tab/>
        </w:r>
        <w:r>
          <w:fldChar w:fldCharType="begin"/>
        </w:r>
        <w:r>
          <w:instrText xml:space="preserve"> PAGEREF _Toc25298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88" w:history="1">
        <w:r>
          <w:rPr>
            <w:rFonts w:ascii="仿宋" w:eastAsia="仿宋" w:hAnsi="仿宋" w:cs="仿宋" w:hint="eastAsia"/>
            <w:lang w:val="en-US"/>
          </w:rPr>
          <w:t>三、项目风险说明</w:t>
        </w:r>
        <w:r>
          <w:tab/>
        </w:r>
        <w:r>
          <w:fldChar w:fldCharType="begin"/>
        </w:r>
        <w:r>
          <w:instrText xml:space="preserve"> PAGEREF _Toc9688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5" w:history="1">
        <w:r>
          <w:rPr>
            <w:rFonts w:ascii="仿宋" w:eastAsia="仿宋" w:hAnsi="仿宋" w:cs="仿宋" w:hint="eastAsia"/>
            <w:lang w:val="en-US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_Toc17895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3" w:history="1">
        <w:r>
          <w:rPr>
            <w:rFonts w:ascii="仿宋" w:eastAsia="仿宋" w:hAnsi="仿宋" w:cs="仿宋" w:hint="eastAsia"/>
            <w:lang w:val="en-US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_Toc18243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" w:history="1">
        <w:r>
          <w:rPr>
            <w:rFonts w:ascii="仿宋" w:eastAsia="仿宋" w:hAnsi="仿宋" w:cs="仿宋" w:hint="eastAsia"/>
            <w:lang w:val="en-US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_Toc1989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0" w:history="1">
        <w:r>
          <w:rPr>
            <w:rFonts w:ascii="仿宋" w:eastAsia="仿宋" w:hAnsi="仿宋" w:cs="仿宋" w:hint="eastAsia"/>
            <w:lang w:val="en-US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_Toc31980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7" w:history="1">
        <w:r>
          <w:rPr>
            <w:rFonts w:ascii="仿宋" w:eastAsia="仿宋" w:hAnsi="仿宋" w:cs="仿宋" w:hint="eastAsia"/>
            <w:lang w:val="en-US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_Toc11297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4" w:history="1">
        <w:r>
          <w:rPr>
            <w:rFonts w:ascii="仿宋" w:eastAsia="仿宋" w:hAnsi="仿宋" w:cs="仿宋" w:hint="eastAsia"/>
            <w:lang w:val="en-US"/>
          </w:rPr>
          <w:t>(六)、财务风险分析</w:t>
        </w:r>
        <w:r>
          <w:tab/>
        </w:r>
        <w:r>
          <w:fldChar w:fldCharType="begin"/>
        </w:r>
        <w:r>
          <w:instrText xml:space="preserve"> PAGEREF _Toc6774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1" w:history="1">
        <w:r>
          <w:rPr>
            <w:rFonts w:ascii="仿宋" w:eastAsia="仿宋" w:hAnsi="仿宋" w:cs="仿宋" w:hint="eastAsia"/>
            <w:lang w:val="en-US"/>
          </w:rPr>
          <w:t>(七)、管理风险分析</w:t>
        </w:r>
        <w:r>
          <w:tab/>
        </w:r>
        <w:r>
          <w:fldChar w:fldCharType="begin"/>
        </w:r>
        <w:r>
          <w:instrText xml:space="preserve"> PAGEREF _Toc9161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5" w:history="1">
        <w:r>
          <w:rPr>
            <w:rFonts w:ascii="仿宋" w:eastAsia="仿宋" w:hAnsi="仿宋" w:cs="仿宋" w:hint="eastAsia"/>
            <w:lang w:val="en-US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_Toc29255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2" w:history="1">
        <w:r>
          <w:rPr>
            <w:rFonts w:ascii="仿宋" w:eastAsia="仿宋" w:hAnsi="仿宋" w:cs="仿宋" w:hint="eastAsia"/>
            <w:lang w:val="en-US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_Toc20762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94" w:history="1">
        <w:r>
          <w:rPr>
            <w:rFonts w:ascii="仿宋" w:eastAsia="仿宋" w:hAnsi="仿宋" w:cs="仿宋" w:hint="eastAsia"/>
            <w:lang w:val="en-US"/>
          </w:rPr>
          <w:t>四、建设用地征地拆迁及移民安置分析</w:t>
        </w:r>
        <w:r>
          <w:tab/>
        </w:r>
        <w:r>
          <w:fldChar w:fldCharType="begin"/>
        </w:r>
        <w:r>
          <w:instrText xml:space="preserve"> PAGEREF _Toc30894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5" w:history="1">
        <w:r>
          <w:rPr>
            <w:rFonts w:ascii="仿宋" w:eastAsia="仿宋" w:hAnsi="仿宋" w:cs="仿宋" w:hint="eastAsia"/>
            <w:lang w:val="en-US"/>
          </w:rPr>
          <w:t>(一)、节电设备项目选址及用地方案</w:t>
        </w:r>
        <w:r>
          <w:tab/>
        </w:r>
        <w:r>
          <w:fldChar w:fldCharType="begin"/>
        </w:r>
        <w:r>
          <w:instrText xml:space="preserve"> PAGEREF _Toc3325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2" w:history="1">
        <w:r>
          <w:rPr>
            <w:rFonts w:ascii="仿宋" w:eastAsia="仿宋" w:hAnsi="仿宋" w:cs="仿宋" w:hint="eastAsia"/>
            <w:lang w:val="en-US"/>
          </w:rPr>
          <w:t>(二)、土地利用合理性分析</w:t>
        </w:r>
        <w:r>
          <w:tab/>
        </w:r>
        <w:r>
          <w:fldChar w:fldCharType="begin"/>
        </w:r>
        <w:r>
          <w:instrText xml:space="preserve"> PAGEREF _Toc26972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0" w:history="1">
        <w:r>
          <w:rPr>
            <w:rFonts w:ascii="仿宋" w:eastAsia="仿宋" w:hAnsi="仿宋" w:cs="仿宋" w:hint="eastAsia"/>
            <w:lang w:val="en-US"/>
          </w:rPr>
          <w:t>(三)、征地拆迁和移民安置规划方案</w:t>
        </w:r>
        <w:r>
          <w:tab/>
        </w:r>
        <w:r>
          <w:fldChar w:fldCharType="begin"/>
        </w:r>
        <w:r>
          <w:instrText xml:space="preserve"> PAGEREF _Toc6410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31" w:history="1">
        <w:r>
          <w:rPr>
            <w:rFonts w:ascii="仿宋" w:eastAsia="仿宋" w:hAnsi="仿宋" w:cs="仿宋" w:hint="eastAsia"/>
            <w:lang w:val="en-US"/>
          </w:rPr>
          <w:t>五、投资估算</w:t>
        </w:r>
        <w:r>
          <w:tab/>
        </w:r>
        <w:r>
          <w:fldChar w:fldCharType="begin"/>
        </w:r>
        <w:r>
          <w:instrText xml:space="preserve"> PAGEREF _Toc18831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8" w:history="1">
        <w:r>
          <w:rPr>
            <w:rFonts w:ascii="仿宋" w:eastAsia="仿宋" w:hAnsi="仿宋" w:cs="仿宋" w:hint="eastAsia"/>
            <w:lang w:val="en-US"/>
          </w:rPr>
          <w:t>(一)、节电设备项目总投资估算</w:t>
        </w:r>
        <w:r>
          <w:tab/>
        </w:r>
        <w:r>
          <w:fldChar w:fldCharType="begin"/>
        </w:r>
        <w:r>
          <w:instrText xml:space="preserve"> PAGEREF _Toc3968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468" w:history="1">
        <w:r>
          <w:rPr>
            <w:rFonts w:ascii="仿宋" w:eastAsia="仿宋" w:hAnsi="仿宋" w:cs="仿宋" w:hint="eastAsia"/>
            <w:lang w:val="en-US"/>
          </w:rPr>
          <w:t>(二)、资金筹措</w:t>
        </w:r>
        <w:r>
          <w:tab/>
        </w:r>
        <w:r>
          <w:fldChar w:fldCharType="begin"/>
        </w:r>
        <w:r>
          <w:instrText xml:space="preserve"> PAGEREF _Toc13468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85" w:history="1">
        <w:r>
          <w:rPr>
            <w:rFonts w:ascii="仿宋" w:eastAsia="仿宋" w:hAnsi="仿宋" w:cs="仿宋" w:hint="eastAsia"/>
            <w:lang w:val="en-US"/>
          </w:rPr>
          <w:t>六、环境和生态影响分析</w:t>
        </w:r>
        <w:r>
          <w:tab/>
        </w:r>
        <w:r>
          <w:fldChar w:fldCharType="begin"/>
        </w:r>
        <w:r>
          <w:instrText xml:space="preserve"> PAGEREF _Toc10285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4" w:history="1">
        <w:r>
          <w:rPr>
            <w:rFonts w:ascii="仿宋" w:eastAsia="仿宋" w:hAnsi="仿宋" w:cs="仿宋" w:hint="eastAsia"/>
            <w:lang w:val="en-US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_Toc3514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2" w:history="1">
        <w:r>
          <w:rPr>
            <w:rFonts w:ascii="仿宋" w:eastAsia="仿宋" w:hAnsi="仿宋" w:cs="仿宋" w:hint="eastAsia"/>
            <w:lang w:val="en-US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_Toc8582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9" w:history="1">
        <w:r>
          <w:rPr>
            <w:rFonts w:ascii="仿宋" w:eastAsia="仿宋" w:hAnsi="仿宋" w:cs="仿宋" w:hint="eastAsia"/>
            <w:lang w:val="en-US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_Toc18749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9" w:history="1">
        <w:r>
          <w:rPr>
            <w:rFonts w:ascii="仿宋" w:eastAsia="仿宋" w:hAnsi="仿宋" w:cs="仿宋" w:hint="eastAsia"/>
            <w:lang w:val="en-US"/>
          </w:rPr>
          <w:t>(四)、四地质灾害影响分析</w:t>
        </w:r>
        <w:r>
          <w:tab/>
        </w:r>
        <w:r>
          <w:fldChar w:fldCharType="begin"/>
        </w:r>
        <w:r>
          <w:instrText xml:space="preserve"> PAGEREF _Toc22389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9" w:history="1">
        <w:r>
          <w:rPr>
            <w:rFonts w:ascii="仿宋" w:eastAsia="仿宋" w:hAnsi="仿宋" w:cs="仿宋" w:hint="eastAsia"/>
            <w:lang w:val="en-US"/>
          </w:rPr>
          <w:t>(五)、五特殊环境影响</w:t>
        </w:r>
        <w:r>
          <w:tab/>
        </w:r>
        <w:r>
          <w:fldChar w:fldCharType="begin"/>
        </w:r>
        <w:r>
          <w:instrText xml:space="preserve"> PAGEREF _Toc20649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95" w:history="1">
        <w:r>
          <w:rPr>
            <w:rFonts w:ascii="仿宋" w:eastAsia="仿宋" w:hAnsi="仿宋" w:cs="仿宋" w:hint="eastAsia"/>
            <w:lang w:val="en-US"/>
          </w:rPr>
          <w:t>七、流程风险的识别和评估</w:t>
        </w:r>
        <w:r>
          <w:tab/>
        </w:r>
        <w:r>
          <w:fldChar w:fldCharType="begin"/>
        </w:r>
        <w:r>
          <w:instrText xml:space="preserve"> PAGEREF _Toc7595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4" w:history="1">
        <w:r>
          <w:rPr>
            <w:rFonts w:ascii="仿宋" w:eastAsia="仿宋" w:hAnsi="仿宋" w:cs="仿宋" w:hint="eastAsia"/>
            <w:lang w:val="en-US"/>
          </w:rPr>
          <w:t>(一)、风险清单识别法</w:t>
        </w:r>
        <w:r>
          <w:tab/>
        </w:r>
        <w:r>
          <w:fldChar w:fldCharType="begin"/>
        </w:r>
        <w:r>
          <w:instrText xml:space="preserve"> PAGEREF _Toc24634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6" w:history="1">
        <w:r>
          <w:rPr>
            <w:rFonts w:ascii="仿宋" w:eastAsia="仿宋" w:hAnsi="仿宋" w:cs="仿宋" w:hint="eastAsia"/>
            <w:lang w:val="en-US"/>
          </w:rPr>
          <w:t>(二)、流程图法</w:t>
        </w:r>
        <w:r>
          <w:tab/>
        </w:r>
        <w:r>
          <w:fldChar w:fldCharType="begin"/>
        </w:r>
        <w:r>
          <w:instrText xml:space="preserve"> PAGEREF _Toc24956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5" w:history="1">
        <w:r>
          <w:rPr>
            <w:rFonts w:ascii="仿宋" w:eastAsia="仿宋" w:hAnsi="仿宋" w:cs="仿宋" w:hint="eastAsia"/>
            <w:lang w:val="en-US"/>
          </w:rPr>
          <w:t>(三)、风险矩阵评估法</w:t>
        </w:r>
        <w:r>
          <w:tab/>
        </w:r>
        <w:r>
          <w:fldChar w:fldCharType="begin"/>
        </w:r>
        <w:r>
          <w:instrText xml:space="preserve"> PAGEREF _Toc29145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9" w:history="1">
        <w:r>
          <w:rPr>
            <w:rFonts w:ascii="仿宋" w:eastAsia="仿宋" w:hAnsi="仿宋" w:cs="仿宋" w:hint="eastAsia"/>
            <w:lang w:val="en-US"/>
          </w:rPr>
          <w:t>(四)、内部威胁分析法</w:t>
        </w:r>
        <w:r>
          <w:tab/>
        </w:r>
        <w:r>
          <w:fldChar w:fldCharType="begin"/>
        </w:r>
        <w:r>
          <w:instrText xml:space="preserve"> PAGEREF _Toc30599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95" w:history="1">
        <w:r>
          <w:rPr>
            <w:rFonts w:ascii="仿宋" w:eastAsia="仿宋" w:hAnsi="仿宋" w:cs="仿宋" w:hint="eastAsia"/>
            <w:lang w:val="en-US"/>
          </w:rPr>
          <w:t>八、节电设备行业市场地位与竞争战略</w:t>
        </w:r>
        <w:r>
          <w:tab/>
        </w:r>
        <w:r>
          <w:fldChar w:fldCharType="begin"/>
        </w:r>
        <w:r>
          <w:instrText xml:space="preserve"> PAGEREF _Toc10395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4" w:history="1">
        <w:r>
          <w:rPr>
            <w:rFonts w:ascii="仿宋" w:eastAsia="仿宋" w:hAnsi="仿宋" w:cs="仿宋" w:hint="eastAsia"/>
            <w:lang w:val="en-US"/>
          </w:rPr>
          <w:t>(一)、市场地位</w:t>
        </w:r>
        <w:r>
          <w:tab/>
        </w:r>
        <w:r>
          <w:fldChar w:fldCharType="begin"/>
        </w:r>
        <w:r>
          <w:instrText xml:space="preserve"> PAGEREF _Toc23484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" w:history="1">
        <w:r>
          <w:rPr>
            <w:rFonts w:ascii="仿宋" w:eastAsia="仿宋" w:hAnsi="仿宋" w:cs="仿宋" w:hint="eastAsia"/>
            <w:lang w:val="en-US"/>
          </w:rPr>
          <w:t>(二)、竞争战略</w:t>
        </w:r>
        <w:r>
          <w:tab/>
        </w:r>
        <w:r>
          <w:fldChar w:fldCharType="begin"/>
        </w:r>
        <w:r>
          <w:instrText xml:space="preserve"> PAGEREF _Toc2351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10" w:history="1">
        <w:r>
          <w:rPr>
            <w:rFonts w:ascii="仿宋" w:eastAsia="仿宋" w:hAnsi="仿宋" w:cs="仿宋" w:hint="eastAsia"/>
            <w:lang w:val="en-US"/>
          </w:rPr>
          <w:t>九、风险评估</w:t>
        </w:r>
        <w:r>
          <w:tab/>
        </w:r>
        <w:r>
          <w:fldChar w:fldCharType="begin"/>
        </w:r>
        <w:r>
          <w:instrText xml:space="preserve"> PAGEREF _Toc7810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6" w:history="1">
        <w:r>
          <w:rPr>
            <w:rFonts w:ascii="仿宋" w:eastAsia="仿宋" w:hAnsi="仿宋" w:cs="仿宋" w:hint="eastAsia"/>
            <w:lang w:val="en-US"/>
          </w:rPr>
          <w:t>(一)、节电设备项目风险分析</w:t>
        </w:r>
        <w:r>
          <w:tab/>
        </w:r>
        <w:r>
          <w:fldChar w:fldCharType="begin"/>
        </w:r>
        <w:r>
          <w:instrText xml:space="preserve"> PAGEREF _Toc28406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2" w:history="1">
        <w:r>
          <w:rPr>
            <w:rFonts w:ascii="仿宋" w:eastAsia="仿宋" w:hAnsi="仿宋" w:cs="仿宋" w:hint="eastAsia"/>
            <w:lang w:val="en-US"/>
          </w:rPr>
          <w:t>(二)、节电设备项目风险对策</w:t>
        </w:r>
        <w:r>
          <w:tab/>
        </w:r>
        <w:r>
          <w:fldChar w:fldCharType="begin"/>
        </w:r>
        <w:r>
          <w:instrText xml:space="preserve"> PAGEREF _Toc20482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85" w:history="1">
        <w:r>
          <w:rPr>
            <w:rFonts w:ascii="仿宋" w:eastAsia="仿宋" w:hAnsi="仿宋" w:cs="仿宋" w:hint="eastAsia"/>
            <w:lang w:val="en-US"/>
          </w:rPr>
          <w:t>十、产品及建设方案</w:t>
        </w:r>
        <w:r>
          <w:tab/>
        </w:r>
        <w:r>
          <w:fldChar w:fldCharType="begin"/>
        </w:r>
        <w:r>
          <w:instrText xml:space="preserve"> PAGEREF _Toc27285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_Toc745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8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_Toc24118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2" w:history="1">
        <w:r>
          <w:rPr>
            <w:rFonts w:ascii="仿宋" w:eastAsia="仿宋" w:hAnsi="仿宋" w:cs="仿宋" w:hint="eastAsia"/>
            <w:lang w:val="en-US"/>
          </w:rPr>
          <w:t>十一、项目验收与总结</w:t>
        </w:r>
        <w:r>
          <w:tab/>
        </w:r>
        <w:r>
          <w:fldChar w:fldCharType="begin"/>
        </w:r>
        <w:r>
          <w:instrText xml:space="preserve"> PAGEREF _Toc2592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0" w:history="1">
        <w:r>
          <w:rPr>
            <w:rFonts w:ascii="仿宋" w:eastAsia="仿宋" w:hAnsi="仿宋" w:cs="仿宋" w:hint="eastAsia"/>
            <w:lang w:val="en-US"/>
          </w:rPr>
          <w:t>(一)、项目竣工验收</w:t>
        </w:r>
        <w:r>
          <w:tab/>
        </w:r>
        <w:r>
          <w:fldChar w:fldCharType="begin"/>
        </w:r>
        <w:r>
          <w:instrText xml:space="preserve"> PAGEREF _Toc3300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4" w:history="1">
        <w:r>
          <w:rPr>
            <w:rFonts w:ascii="仿宋" w:eastAsia="仿宋" w:hAnsi="仿宋" w:cs="仿宋" w:hint="eastAsia"/>
            <w:lang w:val="en-US"/>
          </w:rPr>
          <w:t>(二)、经济效益评估</w:t>
        </w:r>
        <w:r>
          <w:tab/>
        </w:r>
        <w:r>
          <w:fldChar w:fldCharType="begin"/>
        </w:r>
        <w:r>
          <w:instrText xml:space="preserve"> PAGEREF _Toc28994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1" w:history="1">
        <w:r>
          <w:rPr>
            <w:rFonts w:ascii="仿宋" w:eastAsia="仿宋" w:hAnsi="仿宋" w:cs="仿宋" w:hint="eastAsia"/>
            <w:lang w:val="en-US"/>
          </w:rPr>
          <w:t>(三)、项目总结与经验分享</w:t>
        </w:r>
        <w:r>
          <w:tab/>
        </w:r>
        <w:r>
          <w:fldChar w:fldCharType="begin"/>
        </w:r>
        <w:r>
          <w:instrText xml:space="preserve"> PAGEREF _Toc15771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0" w:history="1">
        <w:r>
          <w:rPr>
            <w:rFonts w:ascii="仿宋" w:eastAsia="仿宋" w:hAnsi="仿宋" w:cs="仿宋" w:hint="eastAsia"/>
            <w:lang w:val="en-US"/>
          </w:rPr>
          <w:t>(四)、未来发展规划</w:t>
        </w:r>
        <w:r>
          <w:tab/>
        </w:r>
        <w:r>
          <w:fldChar w:fldCharType="begin"/>
        </w:r>
        <w:r>
          <w:instrText xml:space="preserve"> PAGEREF _Toc28130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34" w:history="1">
        <w:r>
          <w:rPr>
            <w:rFonts w:ascii="仿宋" w:eastAsia="仿宋" w:hAnsi="仿宋" w:cs="仿宋" w:hint="eastAsia"/>
            <w:lang w:val="en-US"/>
          </w:rPr>
          <w:t>十二、项目背景与概况</w:t>
        </w:r>
        <w:r>
          <w:tab/>
        </w:r>
        <w:r>
          <w:fldChar w:fldCharType="begin"/>
        </w:r>
        <w:r>
          <w:instrText xml:space="preserve"> PAGEREF _Toc22534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1" w:history="1">
        <w:r>
          <w:rPr>
            <w:rFonts w:ascii="仿宋" w:eastAsia="仿宋" w:hAnsi="仿宋" w:cs="仿宋" w:hint="eastAsia"/>
            <w:lang w:val="en-US"/>
          </w:rPr>
          <w:t>(一)、项目背景介绍</w:t>
        </w:r>
        <w:r>
          <w:tab/>
        </w:r>
        <w:r>
          <w:fldChar w:fldCharType="begin"/>
        </w:r>
        <w:r>
          <w:instrText xml:space="preserve"> PAGEREF _Toc14301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948" w:history="1">
        <w:r>
          <w:rPr>
            <w:rFonts w:ascii="仿宋" w:eastAsia="仿宋" w:hAnsi="仿宋" w:cs="仿宋" w:hint="eastAsia"/>
            <w:lang w:val="en-US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_Toc26948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2" w:history="1">
        <w:r>
          <w:rPr>
            <w:rFonts w:ascii="仿宋" w:eastAsia="仿宋" w:hAnsi="仿宋" w:cs="仿宋" w:hint="eastAsia"/>
            <w:lang w:val="en-US"/>
          </w:rPr>
          <w:t>(三)、节电设备行业及市场分析</w:t>
        </w:r>
        <w:r>
          <w:tab/>
        </w:r>
        <w:r>
          <w:fldChar w:fldCharType="begin"/>
        </w:r>
        <w:r>
          <w:instrText xml:space="preserve"> PAGEREF _Toc7772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16" w:history="1">
        <w:r>
          <w:rPr>
            <w:rFonts w:ascii="仿宋" w:eastAsia="仿宋" w:hAnsi="仿宋" w:cs="仿宋" w:hint="eastAsia"/>
            <w:lang w:val="en-US"/>
          </w:rPr>
          <w:t>十三、资源合理利用</w:t>
        </w:r>
        <w:r>
          <w:tab/>
        </w:r>
        <w:r>
          <w:fldChar w:fldCharType="begin"/>
        </w:r>
        <w:r>
          <w:instrText xml:space="preserve"> PAGEREF _Toc19116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9" w:history="1">
        <w:r>
          <w:rPr>
            <w:rFonts w:ascii="仿宋" w:eastAsia="仿宋" w:hAnsi="仿宋" w:cs="仿宋" w:hint="eastAsia"/>
            <w:lang w:val="en-US"/>
          </w:rPr>
          <w:t>(一)、能源利用</w:t>
        </w:r>
        <w:r>
          <w:tab/>
        </w:r>
        <w:r>
          <w:fldChar w:fldCharType="begin"/>
        </w:r>
        <w:r>
          <w:instrText xml:space="preserve"> PAGEREF _Toc14439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2" w:history="1">
        <w:r>
          <w:rPr>
            <w:rFonts w:ascii="仿宋" w:eastAsia="仿宋" w:hAnsi="仿宋" w:cs="仿宋" w:hint="eastAsia"/>
            <w:lang w:val="en-US"/>
          </w:rPr>
          <w:t>(二)、水资源利用</w:t>
        </w:r>
        <w:r>
          <w:tab/>
        </w:r>
        <w:r>
          <w:fldChar w:fldCharType="begin"/>
        </w:r>
        <w:r>
          <w:instrText xml:space="preserve"> PAGEREF _Toc22242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7" w:history="1">
        <w:r>
          <w:rPr>
            <w:rFonts w:ascii="仿宋" w:eastAsia="仿宋" w:hAnsi="仿宋" w:cs="仿宋" w:hint="eastAsia"/>
            <w:lang w:val="en-US"/>
          </w:rPr>
          <w:t>(三)、土地资源利用</w:t>
        </w:r>
        <w:r>
          <w:tab/>
        </w:r>
        <w:r>
          <w:fldChar w:fldCharType="begin"/>
        </w:r>
        <w:r>
          <w:instrText xml:space="preserve"> PAGEREF _Toc17757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8" w:history="1">
        <w:r>
          <w:rPr>
            <w:rFonts w:ascii="仿宋" w:eastAsia="仿宋" w:hAnsi="仿宋" w:cs="仿宋" w:hint="eastAsia"/>
            <w:lang w:val="en-US"/>
          </w:rPr>
          <w:t>(四)、原材料资源利用</w:t>
        </w:r>
        <w:r>
          <w:tab/>
        </w:r>
        <w:r>
          <w:fldChar w:fldCharType="begin"/>
        </w:r>
        <w:r>
          <w:instrText xml:space="preserve"> PAGEREF _Toc22868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" w:history="1">
        <w:r>
          <w:rPr>
            <w:rFonts w:ascii="仿宋" w:eastAsia="仿宋" w:hAnsi="仿宋" w:cs="仿宋" w:hint="eastAsia"/>
            <w:lang w:val="en-US"/>
          </w:rPr>
          <w:t>(五)、其他资源的合理利用</w:t>
        </w:r>
        <w:r>
          <w:tab/>
        </w:r>
        <w:r>
          <w:fldChar w:fldCharType="begin"/>
        </w:r>
        <w:r>
          <w:instrText xml:space="preserve"> PAGEREF _Toc1960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76" w:history="1">
        <w:r>
          <w:rPr>
            <w:rFonts w:ascii="仿宋" w:eastAsia="仿宋" w:hAnsi="仿宋" w:cs="仿宋" w:hint="eastAsia"/>
            <w:lang w:val="en-US"/>
          </w:rPr>
          <w:t>十四、节电设备行业消费者市场分析</w:t>
        </w:r>
        <w:r>
          <w:tab/>
        </w:r>
        <w:r>
          <w:fldChar w:fldCharType="begin"/>
        </w:r>
        <w:r>
          <w:instrText xml:space="preserve"> PAGEREF _Toc25776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0" w:history="1">
        <w:r>
          <w:rPr>
            <w:rFonts w:ascii="仿宋" w:eastAsia="仿宋" w:hAnsi="仿宋" w:cs="仿宋" w:hint="eastAsia"/>
            <w:lang w:val="en-US"/>
          </w:rPr>
          <w:t>(一)、市场规模及增长趋势</w:t>
        </w:r>
        <w:r>
          <w:tab/>
        </w:r>
        <w:r>
          <w:fldChar w:fldCharType="begin"/>
        </w:r>
        <w:r>
          <w:instrText xml:space="preserve"> PAGEREF _Toc24960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" w:history="1">
        <w:r>
          <w:rPr>
            <w:rFonts w:ascii="仿宋" w:eastAsia="仿宋" w:hAnsi="仿宋" w:cs="仿宋" w:hint="eastAsia"/>
            <w:lang w:val="en-US"/>
          </w:rPr>
          <w:t>(二)、消费者需求特征</w:t>
        </w:r>
        <w:r>
          <w:tab/>
        </w:r>
        <w:r>
          <w:fldChar w:fldCharType="begin"/>
        </w:r>
        <w:r>
          <w:instrText xml:space="preserve"> PAGEREF _Toc2948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1" w:history="1">
        <w:r>
          <w:rPr>
            <w:rFonts w:ascii="仿宋" w:eastAsia="仿宋" w:hAnsi="仿宋" w:cs="仿宋" w:hint="eastAsia"/>
            <w:lang w:val="en-US"/>
          </w:rPr>
          <w:t>(三)、消费者购买行为和偏好</w:t>
        </w:r>
        <w:r>
          <w:tab/>
        </w:r>
        <w:r>
          <w:fldChar w:fldCharType="begin"/>
        </w:r>
        <w:r>
          <w:instrText xml:space="preserve"> PAGEREF _Toc22411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7" w:history="1">
        <w:r>
          <w:rPr>
            <w:rFonts w:ascii="仿宋" w:eastAsia="仿宋" w:hAnsi="仿宋" w:cs="仿宋" w:hint="eastAsia"/>
            <w:lang w:val="en-US"/>
          </w:rPr>
          <w:t>(四)、竞争对手分析</w:t>
        </w:r>
        <w:r>
          <w:tab/>
        </w:r>
        <w:r>
          <w:fldChar w:fldCharType="begin"/>
        </w:r>
        <w:r>
          <w:instrText xml:space="preserve"> PAGEREF _Toc21227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80" w:history="1">
        <w:r>
          <w:rPr>
            <w:rFonts w:ascii="仿宋" w:eastAsia="仿宋" w:hAnsi="仿宋" w:cs="仿宋" w:hint="eastAsia"/>
            <w:lang w:val="en-US"/>
          </w:rPr>
          <w:t>十五、项目技术流程</w:t>
        </w:r>
        <w:r>
          <w:tab/>
        </w:r>
        <w:r>
          <w:fldChar w:fldCharType="begin"/>
        </w:r>
        <w:r>
          <w:instrText xml:space="preserve"> PAGEREF _Toc18780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6" w:history="1">
        <w:r>
          <w:rPr>
            <w:rFonts w:ascii="仿宋" w:eastAsia="仿宋" w:hAnsi="仿宋" w:cs="仿宋" w:hint="eastAsia"/>
            <w:lang w:val="en-US"/>
          </w:rPr>
          <w:t>(一)、技术方案选择</w:t>
        </w:r>
        <w:r>
          <w:tab/>
        </w:r>
        <w:r>
          <w:fldChar w:fldCharType="begin"/>
        </w:r>
        <w:r>
          <w:instrText xml:space="preserve"> PAGEREF _Toc22406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1" w:history="1">
        <w:r>
          <w:rPr>
            <w:rFonts w:ascii="仿宋" w:eastAsia="仿宋" w:hAnsi="仿宋" w:cs="仿宋" w:hint="eastAsia"/>
            <w:lang w:val="en-US"/>
          </w:rPr>
          <w:t>(二)、设备选型方案</w:t>
        </w:r>
        <w:r>
          <w:tab/>
        </w:r>
        <w:r>
          <w:fldChar w:fldCharType="begin"/>
        </w:r>
        <w:r>
          <w:instrText xml:space="preserve"> PAGEREF _Toc5891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6" w:history="1">
        <w:r>
          <w:rPr>
            <w:rFonts w:ascii="仿宋" w:eastAsia="仿宋" w:hAnsi="仿宋" w:cs="仿宋" w:hint="eastAsia"/>
            <w:lang w:val="en-US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_Toc8016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14" w:history="1">
        <w:r>
          <w:rPr>
            <w:rFonts w:ascii="仿宋" w:eastAsia="仿宋" w:hAnsi="仿宋" w:cs="仿宋" w:hint="eastAsia"/>
            <w:lang w:val="en-US"/>
          </w:rPr>
          <w:t>十六、法律法规与政策遵循</w:t>
        </w:r>
        <w:r>
          <w:tab/>
        </w:r>
        <w:r>
          <w:fldChar w:fldCharType="begin"/>
        </w:r>
        <w:r>
          <w:instrText xml:space="preserve"> PAGEREF _Toc25614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4" w:history="1">
        <w:r>
          <w:rPr>
            <w:rFonts w:ascii="仿宋" w:eastAsia="仿宋" w:hAnsi="仿宋" w:cs="仿宋" w:hint="eastAsia"/>
            <w:lang w:val="en-US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_Toc10004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7" w:history="1">
        <w:r>
          <w:rPr>
            <w:rFonts w:ascii="仿宋" w:eastAsia="仿宋" w:hAnsi="仿宋" w:cs="仿宋" w:hint="eastAsia"/>
            <w:lang w:val="en-US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_Toc27567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11" w:history="1">
        <w:r>
          <w:rPr>
            <w:rFonts w:ascii="仿宋" w:eastAsia="仿宋" w:hAnsi="仿宋" w:cs="仿宋" w:hint="eastAsia"/>
            <w:lang w:val="en-US"/>
          </w:rPr>
          <w:t>十七、社会影响与可持续性报告</w:t>
        </w:r>
        <w:r>
          <w:tab/>
        </w:r>
        <w:r>
          <w:fldChar w:fldCharType="begin"/>
        </w:r>
        <w:r>
          <w:instrText xml:space="preserve"> PAGEREF _Toc28811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4" w:history="1">
        <w:r>
          <w:rPr>
            <w:rFonts w:ascii="仿宋" w:eastAsia="仿宋" w:hAnsi="仿宋" w:cs="仿宋" w:hint="eastAsia"/>
            <w:lang w:val="en-US"/>
          </w:rPr>
          <w:t>(一)、社会责任与可持续性</w:t>
        </w:r>
        <w:r>
          <w:tab/>
        </w:r>
        <w:r>
          <w:fldChar w:fldCharType="begin"/>
        </w:r>
        <w:r>
          <w:instrText xml:space="preserve"> PAGEREF _Toc14044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0" w:history="1">
        <w:r>
          <w:rPr>
            <w:rFonts w:ascii="仿宋" w:eastAsia="仿宋" w:hAnsi="仿宋" w:cs="仿宋" w:hint="eastAsia"/>
            <w:lang w:val="en-US"/>
          </w:rPr>
          <w:t>(二)、社会影响评估</w:t>
        </w:r>
        <w:r>
          <w:tab/>
        </w:r>
        <w:r>
          <w:fldChar w:fldCharType="begin"/>
        </w:r>
        <w:r>
          <w:instrText xml:space="preserve"> PAGEREF _Toc15980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0" w:history="1">
        <w:r>
          <w:rPr>
            <w:rFonts w:ascii="仿宋" w:eastAsia="仿宋" w:hAnsi="仿宋" w:cs="仿宋" w:hint="eastAsia"/>
            <w:lang w:val="en-US"/>
          </w:rPr>
          <w:t>(三)、可持续性报告与透明度</w:t>
        </w:r>
        <w:r>
          <w:tab/>
        </w:r>
        <w:r>
          <w:fldChar w:fldCharType="begin"/>
        </w:r>
        <w:r>
          <w:instrText xml:space="preserve"> PAGEREF _Toc19620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02" w:history="1">
        <w:r>
          <w:rPr>
            <w:rFonts w:ascii="仿宋" w:eastAsia="仿宋" w:hAnsi="仿宋" w:cs="仿宋" w:hint="eastAsia"/>
            <w:lang w:val="en-US"/>
          </w:rPr>
          <w:t>十八、战略的建立与选择过程</w:t>
        </w:r>
        <w:r>
          <w:tab/>
        </w:r>
        <w:r>
          <w:fldChar w:fldCharType="begin"/>
        </w:r>
        <w:r>
          <w:instrText xml:space="preserve"> PAGEREF _Toc22002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2" w:history="1">
        <w:r>
          <w:rPr>
            <w:rFonts w:ascii="仿宋" w:eastAsia="仿宋" w:hAnsi="仿宋" w:cs="仿宋" w:hint="eastAsia"/>
            <w:lang w:val="en-US"/>
          </w:rPr>
          <w:t>(一)、战略的建立与选择过程</w:t>
        </w:r>
        <w:r>
          <w:tab/>
        </w:r>
        <w:r>
          <w:fldChar w:fldCharType="begin"/>
        </w:r>
        <w:r>
          <w:instrText xml:space="preserve"> PAGEREF _Toc30232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67" w:history="1">
        <w:r>
          <w:rPr>
            <w:rFonts w:ascii="仿宋" w:eastAsia="仿宋" w:hAnsi="仿宋" w:cs="仿宋" w:hint="eastAsia"/>
            <w:lang w:val="en-US"/>
          </w:rPr>
          <w:t>十九、市场调查与竞争分析</w:t>
        </w:r>
        <w:r>
          <w:tab/>
        </w:r>
        <w:r>
          <w:fldChar w:fldCharType="begin"/>
        </w:r>
        <w:r>
          <w:instrText xml:space="preserve"> PAGEREF _Toc6567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6" w:history="1">
        <w:r>
          <w:rPr>
            <w:rFonts w:ascii="仿宋" w:eastAsia="仿宋" w:hAnsi="仿宋" w:cs="仿宋" w:hint="eastAsia"/>
            <w:lang w:val="en-US"/>
          </w:rPr>
          <w:t>(一)、市场调查方法</w:t>
        </w:r>
        <w:r>
          <w:tab/>
        </w:r>
        <w:r>
          <w:fldChar w:fldCharType="begin"/>
        </w:r>
        <w:r>
          <w:instrText xml:space="preserve"> PAGEREF _Toc14956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2147" w:history="1">
        <w:r>
          <w:rPr>
            <w:rFonts w:ascii="仿宋" w:eastAsia="仿宋" w:hAnsi="仿宋" w:cs="仿宋" w:hint="eastAsia"/>
            <w:lang w:val="en-US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_Toc12147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4" w:history="1">
        <w:r>
          <w:rPr>
            <w:rFonts w:ascii="仿宋" w:eastAsia="仿宋" w:hAnsi="仿宋" w:cs="仿宋" w:hint="eastAsia"/>
            <w:lang w:val="en-US"/>
          </w:rPr>
          <w:t>(三)、市场份额评估</w:t>
        </w:r>
        <w:r>
          <w:tab/>
        </w:r>
        <w:r>
          <w:fldChar w:fldCharType="begin"/>
        </w:r>
        <w:r>
          <w:instrText xml:space="preserve"> PAGEREF _Toc7494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82" w:history="1">
        <w:r>
          <w:rPr>
            <w:rFonts w:ascii="仿宋" w:eastAsia="仿宋" w:hAnsi="仿宋" w:cs="仿宋" w:hint="eastAsia"/>
            <w:lang w:val="en-US"/>
          </w:rPr>
          <w:t>二十、节电设备行业高质量发展</w:t>
        </w:r>
        <w:r>
          <w:tab/>
        </w:r>
        <w:r>
          <w:fldChar w:fldCharType="begin"/>
        </w:r>
        <w:r>
          <w:instrText xml:space="preserve"> PAGEREF _Toc13382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4" w:history="1">
        <w:r>
          <w:rPr>
            <w:rFonts w:ascii="仿宋" w:eastAsia="仿宋" w:hAnsi="仿宋" w:cs="仿宋" w:hint="eastAsia"/>
            <w:lang w:val="en-US"/>
          </w:rPr>
          <w:t>(一)、质量管理体系</w:t>
        </w:r>
        <w:r>
          <w:tab/>
        </w:r>
        <w:r>
          <w:fldChar w:fldCharType="begin"/>
        </w:r>
        <w:r>
          <w:instrText xml:space="preserve"> PAGEREF _Toc14414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9" w:history="1">
        <w:r>
          <w:rPr>
            <w:rFonts w:ascii="仿宋" w:eastAsia="仿宋" w:hAnsi="仿宋" w:cs="仿宋" w:hint="eastAsia"/>
            <w:lang w:val="en-US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_Toc20939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1" w:history="1">
        <w:r>
          <w:rPr>
            <w:rFonts w:ascii="仿宋" w:eastAsia="仿宋" w:hAnsi="仿宋" w:cs="仿宋" w:hint="eastAsia"/>
            <w:lang w:val="en-US"/>
          </w:rPr>
          <w:t>(三)、生产效率提升</w:t>
        </w:r>
        <w:r>
          <w:tab/>
        </w:r>
        <w:r>
          <w:fldChar w:fldCharType="begin"/>
        </w:r>
        <w:r>
          <w:instrText xml:space="preserve"> PAGEREF _Toc21121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0" w:history="1">
        <w:r>
          <w:rPr>
            <w:rFonts w:ascii="仿宋" w:eastAsia="仿宋" w:hAnsi="仿宋" w:cs="仿宋" w:hint="eastAsia"/>
            <w:lang w:val="en-US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_Toc28430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44" w:history="1">
        <w:r>
          <w:rPr>
            <w:rFonts w:ascii="仿宋" w:eastAsia="仿宋" w:hAnsi="仿宋" w:cs="仿宋" w:hint="eastAsia"/>
            <w:lang w:val="en-US"/>
          </w:rPr>
          <w:t>二十一、制度建设与管理</w:t>
        </w:r>
        <w:r>
          <w:tab/>
        </w:r>
        <w:r>
          <w:fldChar w:fldCharType="begin"/>
        </w:r>
        <w:r>
          <w:instrText xml:space="preserve"> PAGEREF _Toc27344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7" w:history="1">
        <w:r>
          <w:rPr>
            <w:rFonts w:ascii="仿宋" w:eastAsia="仿宋" w:hAnsi="仿宋" w:cs="仿宋" w:hint="eastAsia"/>
            <w:lang w:val="en-US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_Toc15097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6" w:history="1">
        <w:r>
          <w:rPr>
            <w:rFonts w:ascii="仿宋" w:eastAsia="仿宋" w:hAnsi="仿宋" w:cs="仿宋" w:hint="eastAsia"/>
            <w:lang w:val="en-US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_Toc6426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" w:history="1">
        <w:r>
          <w:rPr>
            <w:rFonts w:ascii="仿宋" w:eastAsia="仿宋" w:hAnsi="仿宋" w:cs="仿宋" w:hint="eastAsia"/>
            <w:lang w:val="en-US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_Toc2070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https://d.book118.com/017062035165006045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节电设备项目规划设计方案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节电设备项目规划设计方案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节电设备项目规划设计方案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节电设备项目规划设计方案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节电设备项目规划设计方案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6B1BED"/>
    <w:rsid w:val="0B6B1BE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017062035165006045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2024-02-23T11:38:00Z</dcterms:created>
  <dcterms:modified xsi:type="dcterms:W3CDTF">2024-02-23T11:39:11Z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