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PCB精密定位材料项目规划设计蓝图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3" w:history="1">
        <w:r>
          <w:rPr>
            <w:rFonts w:ascii="仿宋" w:eastAsia="仿宋" w:hAnsi="仿宋" w:cs="仿宋" w:hint="eastAsia"/>
            <w:lang w:eastAsia="zh-CN"/>
          </w:rPr>
          <w:t>概论</w:t>
        </w:r>
        <w:r>
          <w:tab/>
        </w:r>
        <w:r>
          <w:fldChar w:fldCharType="begin"/>
        </w:r>
        <w:r>
          <w:instrText xml:space="preserve"> PAGEREF _Toc2763 \h </w:instrText>
        </w:r>
        <w:r>
          <w:fldChar w:fldCharType="separate"/>
        </w:r>
        <w:r>
          <w:t>3</w:t>
        </w:r>
        <w:r>
          <w:fldChar w:fldCharType="end"/>
        </w:r>
      </w:hyperlink>
    </w:p>
    <w:p>
      <w:pPr>
        <w:pStyle w:val="TOC1"/>
        <w:tabs>
          <w:tab w:val="right" w:leader="dot" w:pos="8306"/>
        </w:tabs>
      </w:pPr>
      <w:hyperlink w:anchor="_Toc1553" w:history="1">
        <w:r>
          <w:rPr>
            <w:rFonts w:ascii="仿宋" w:eastAsia="仿宋" w:hAnsi="仿宋" w:cs="仿宋" w:hint="eastAsia"/>
            <w:lang w:eastAsia="zh-CN"/>
          </w:rPr>
          <w:t>一、PCB精密定位材料项目土建工程</w:t>
        </w:r>
        <w:r>
          <w:tab/>
        </w:r>
        <w:r>
          <w:fldChar w:fldCharType="begin"/>
        </w:r>
        <w:r>
          <w:instrText xml:space="preserve"> PAGEREF _Toc1553 \h </w:instrText>
        </w:r>
        <w:r>
          <w:fldChar w:fldCharType="separate"/>
        </w:r>
        <w:r>
          <w:t>3</w:t>
        </w:r>
        <w:r>
          <w:fldChar w:fldCharType="end"/>
        </w:r>
      </w:hyperlink>
    </w:p>
    <w:p>
      <w:pPr>
        <w:pStyle w:val="TOC2"/>
        <w:tabs>
          <w:tab w:val="right" w:leader="dot" w:pos="8306"/>
        </w:tabs>
      </w:pPr>
      <w:hyperlink w:anchor="_Toc4825" w:history="1">
        <w:r>
          <w:rPr>
            <w:rFonts w:ascii="仿宋" w:eastAsia="仿宋" w:hAnsi="仿宋" w:cs="仿宋" w:hint="eastAsia"/>
            <w:lang w:eastAsia="zh-CN"/>
          </w:rPr>
          <w:t>(一)、建筑工程设计原则</w:t>
        </w:r>
        <w:r>
          <w:tab/>
        </w:r>
        <w:r>
          <w:fldChar w:fldCharType="begin"/>
        </w:r>
        <w:r>
          <w:instrText xml:space="preserve"> PAGEREF _Toc4825 \h </w:instrText>
        </w:r>
        <w:r>
          <w:fldChar w:fldCharType="separate"/>
        </w:r>
        <w:r>
          <w:t>3</w:t>
        </w:r>
        <w:r>
          <w:fldChar w:fldCharType="end"/>
        </w:r>
      </w:hyperlink>
    </w:p>
    <w:p>
      <w:pPr>
        <w:pStyle w:val="TOC2"/>
        <w:tabs>
          <w:tab w:val="right" w:leader="dot" w:pos="8306"/>
        </w:tabs>
      </w:pPr>
      <w:hyperlink w:anchor="_Toc30055" w:history="1">
        <w:r>
          <w:rPr>
            <w:rFonts w:ascii="仿宋" w:eastAsia="仿宋" w:hAnsi="仿宋" w:cs="仿宋" w:hint="eastAsia"/>
            <w:lang w:eastAsia="zh-CN"/>
          </w:rPr>
          <w:t>(二)、土建工程设计年限及安全等级</w:t>
        </w:r>
        <w:r>
          <w:tab/>
        </w:r>
        <w:r>
          <w:fldChar w:fldCharType="begin"/>
        </w:r>
        <w:r>
          <w:instrText xml:space="preserve"> PAGEREF _Toc30055 \h </w:instrText>
        </w:r>
        <w:r>
          <w:fldChar w:fldCharType="separate"/>
        </w:r>
        <w:r>
          <w:t>4</w:t>
        </w:r>
        <w:r>
          <w:fldChar w:fldCharType="end"/>
        </w:r>
      </w:hyperlink>
    </w:p>
    <w:p>
      <w:pPr>
        <w:pStyle w:val="TOC2"/>
        <w:tabs>
          <w:tab w:val="right" w:leader="dot" w:pos="8306"/>
        </w:tabs>
      </w:pPr>
      <w:hyperlink w:anchor="_Toc25856" w:history="1">
        <w:r>
          <w:rPr>
            <w:rFonts w:ascii="仿宋" w:eastAsia="仿宋" w:hAnsi="仿宋" w:cs="仿宋" w:hint="eastAsia"/>
            <w:lang w:eastAsia="zh-CN"/>
          </w:rPr>
          <w:t>(三)、建筑工程设计总体要求</w:t>
        </w:r>
        <w:r>
          <w:tab/>
        </w:r>
        <w:r>
          <w:fldChar w:fldCharType="begin"/>
        </w:r>
        <w:r>
          <w:instrText xml:space="preserve"> PAGEREF _Toc25856 \h </w:instrText>
        </w:r>
        <w:r>
          <w:fldChar w:fldCharType="separate"/>
        </w:r>
        <w:r>
          <w:t>5</w:t>
        </w:r>
        <w:r>
          <w:fldChar w:fldCharType="end"/>
        </w:r>
      </w:hyperlink>
    </w:p>
    <w:p>
      <w:pPr>
        <w:pStyle w:val="TOC2"/>
        <w:tabs>
          <w:tab w:val="right" w:leader="dot" w:pos="8306"/>
        </w:tabs>
      </w:pPr>
      <w:hyperlink w:anchor="_Toc31383" w:history="1">
        <w:r>
          <w:rPr>
            <w:rFonts w:ascii="仿宋" w:eastAsia="仿宋" w:hAnsi="仿宋" w:cs="仿宋" w:hint="eastAsia"/>
            <w:lang w:eastAsia="zh-CN"/>
          </w:rPr>
          <w:t>(四)、土建工程建设指标</w:t>
        </w:r>
        <w:r>
          <w:tab/>
        </w:r>
        <w:r>
          <w:fldChar w:fldCharType="begin"/>
        </w:r>
        <w:r>
          <w:instrText xml:space="preserve"> PAGEREF _Toc31383 \h </w:instrText>
        </w:r>
        <w:r>
          <w:fldChar w:fldCharType="separate"/>
        </w:r>
        <w:r>
          <w:t>6</w:t>
        </w:r>
        <w:r>
          <w:fldChar w:fldCharType="end"/>
        </w:r>
      </w:hyperlink>
    </w:p>
    <w:p>
      <w:pPr>
        <w:pStyle w:val="TOC1"/>
        <w:tabs>
          <w:tab w:val="right" w:leader="dot" w:pos="8306"/>
        </w:tabs>
      </w:pPr>
      <w:hyperlink w:anchor="_Toc19999" w:history="1">
        <w:r>
          <w:rPr>
            <w:rFonts w:ascii="仿宋" w:eastAsia="仿宋" w:hAnsi="仿宋" w:cs="仿宋" w:hint="eastAsia"/>
            <w:lang w:eastAsia="zh-CN"/>
          </w:rPr>
          <w:t>二、产品规划分析</w:t>
        </w:r>
        <w:r>
          <w:tab/>
        </w:r>
        <w:r>
          <w:fldChar w:fldCharType="begin"/>
        </w:r>
        <w:r>
          <w:instrText xml:space="preserve"> PAGEREF _Toc19999 \h </w:instrText>
        </w:r>
        <w:r>
          <w:fldChar w:fldCharType="separate"/>
        </w:r>
        <w:r>
          <w:t>6</w:t>
        </w:r>
        <w:r>
          <w:fldChar w:fldCharType="end"/>
        </w:r>
      </w:hyperlink>
    </w:p>
    <w:p>
      <w:pPr>
        <w:pStyle w:val="TOC2"/>
        <w:tabs>
          <w:tab w:val="right" w:leader="dot" w:pos="8306"/>
        </w:tabs>
      </w:pPr>
      <w:hyperlink w:anchor="_Toc4693" w:history="1">
        <w:r>
          <w:rPr>
            <w:rFonts w:ascii="仿宋" w:eastAsia="仿宋" w:hAnsi="仿宋" w:cs="仿宋" w:hint="eastAsia"/>
            <w:lang w:eastAsia="zh-CN"/>
          </w:rPr>
          <w:t>(一)、产品规划</w:t>
        </w:r>
        <w:r>
          <w:tab/>
        </w:r>
        <w:r>
          <w:fldChar w:fldCharType="begin"/>
        </w:r>
        <w:r>
          <w:instrText xml:space="preserve"> PAGEREF _Toc4693 \h </w:instrText>
        </w:r>
        <w:r>
          <w:fldChar w:fldCharType="separate"/>
        </w:r>
        <w:r>
          <w:t>6</w:t>
        </w:r>
        <w:r>
          <w:fldChar w:fldCharType="end"/>
        </w:r>
      </w:hyperlink>
    </w:p>
    <w:p>
      <w:pPr>
        <w:pStyle w:val="TOC2"/>
        <w:tabs>
          <w:tab w:val="right" w:leader="dot" w:pos="8306"/>
        </w:tabs>
      </w:pPr>
      <w:hyperlink w:anchor="_Toc22070" w:history="1">
        <w:r>
          <w:rPr>
            <w:rFonts w:ascii="仿宋" w:eastAsia="仿宋" w:hAnsi="仿宋" w:cs="仿宋" w:hint="eastAsia"/>
            <w:lang w:eastAsia="zh-CN"/>
          </w:rPr>
          <w:t>(二)、建设规模</w:t>
        </w:r>
        <w:r>
          <w:tab/>
        </w:r>
        <w:r>
          <w:fldChar w:fldCharType="begin"/>
        </w:r>
        <w:r>
          <w:instrText xml:space="preserve"> PAGEREF _Toc22070 \h </w:instrText>
        </w:r>
        <w:r>
          <w:fldChar w:fldCharType="separate"/>
        </w:r>
        <w:r>
          <w:t>7</w:t>
        </w:r>
        <w:r>
          <w:fldChar w:fldCharType="end"/>
        </w:r>
      </w:hyperlink>
    </w:p>
    <w:p>
      <w:pPr>
        <w:pStyle w:val="TOC1"/>
        <w:tabs>
          <w:tab w:val="right" w:leader="dot" w:pos="8306"/>
        </w:tabs>
      </w:pPr>
      <w:hyperlink w:anchor="_Toc12852" w:history="1">
        <w:r>
          <w:rPr>
            <w:rFonts w:ascii="仿宋" w:eastAsia="仿宋" w:hAnsi="仿宋" w:cs="仿宋" w:hint="eastAsia"/>
            <w:lang w:eastAsia="zh-CN"/>
          </w:rPr>
          <w:t>三、PCB精密定位材料项目可持续发展</w:t>
        </w:r>
        <w:r>
          <w:tab/>
        </w:r>
        <w:r>
          <w:fldChar w:fldCharType="begin"/>
        </w:r>
        <w:r>
          <w:instrText xml:space="preserve"> PAGEREF _Toc12852 \h </w:instrText>
        </w:r>
        <w:r>
          <w:fldChar w:fldCharType="separate"/>
        </w:r>
        <w:r>
          <w:t>8</w:t>
        </w:r>
        <w:r>
          <w:fldChar w:fldCharType="end"/>
        </w:r>
      </w:hyperlink>
    </w:p>
    <w:p>
      <w:pPr>
        <w:pStyle w:val="TOC2"/>
        <w:tabs>
          <w:tab w:val="right" w:leader="dot" w:pos="8306"/>
        </w:tabs>
      </w:pPr>
      <w:hyperlink w:anchor="_Toc23491" w:history="1">
        <w:r>
          <w:rPr>
            <w:rFonts w:ascii="仿宋" w:eastAsia="仿宋" w:hAnsi="仿宋" w:cs="仿宋" w:hint="eastAsia"/>
            <w:lang w:eastAsia="zh-CN"/>
          </w:rPr>
          <w:t>(一)、可持续战略与实践</w:t>
        </w:r>
        <w:r>
          <w:tab/>
        </w:r>
        <w:r>
          <w:fldChar w:fldCharType="begin"/>
        </w:r>
        <w:r>
          <w:instrText xml:space="preserve"> PAGEREF _Toc23491 \h </w:instrText>
        </w:r>
        <w:r>
          <w:fldChar w:fldCharType="separate"/>
        </w:r>
        <w:r>
          <w:t>8</w:t>
        </w:r>
        <w:r>
          <w:fldChar w:fldCharType="end"/>
        </w:r>
      </w:hyperlink>
    </w:p>
    <w:p>
      <w:pPr>
        <w:pStyle w:val="TOC2"/>
        <w:tabs>
          <w:tab w:val="right" w:leader="dot" w:pos="8306"/>
        </w:tabs>
      </w:pPr>
      <w:hyperlink w:anchor="_Toc18732" w:history="1">
        <w:r>
          <w:rPr>
            <w:rFonts w:ascii="仿宋" w:eastAsia="仿宋" w:hAnsi="仿宋" w:cs="仿宋" w:hint="eastAsia"/>
            <w:lang w:eastAsia="zh-CN"/>
          </w:rPr>
          <w:t>(二)、环保与社会责任</w:t>
        </w:r>
        <w:r>
          <w:tab/>
        </w:r>
        <w:r>
          <w:fldChar w:fldCharType="begin"/>
        </w:r>
        <w:r>
          <w:instrText xml:space="preserve"> PAGEREF _Toc18732 \h </w:instrText>
        </w:r>
        <w:r>
          <w:fldChar w:fldCharType="separate"/>
        </w:r>
        <w:r>
          <w:t>9</w:t>
        </w:r>
        <w:r>
          <w:fldChar w:fldCharType="end"/>
        </w:r>
      </w:hyperlink>
    </w:p>
    <w:p>
      <w:pPr>
        <w:pStyle w:val="TOC1"/>
        <w:tabs>
          <w:tab w:val="right" w:leader="dot" w:pos="8306"/>
        </w:tabs>
      </w:pPr>
      <w:hyperlink w:anchor="_Toc6817" w:history="1">
        <w:r>
          <w:rPr>
            <w:rFonts w:ascii="仿宋" w:eastAsia="仿宋" w:hAnsi="仿宋" w:cs="仿宋" w:hint="eastAsia"/>
            <w:lang w:eastAsia="zh-CN"/>
          </w:rPr>
          <w:t>四、PCB精密定位材料项目建设单位说明</w:t>
        </w:r>
        <w:r>
          <w:tab/>
        </w:r>
        <w:r>
          <w:fldChar w:fldCharType="begin"/>
        </w:r>
        <w:r>
          <w:instrText xml:space="preserve"> PAGEREF _Toc6817 \h </w:instrText>
        </w:r>
        <w:r>
          <w:fldChar w:fldCharType="separate"/>
        </w:r>
        <w:r>
          <w:t>10</w:t>
        </w:r>
        <w:r>
          <w:fldChar w:fldCharType="end"/>
        </w:r>
      </w:hyperlink>
    </w:p>
    <w:p>
      <w:pPr>
        <w:pStyle w:val="TOC2"/>
        <w:tabs>
          <w:tab w:val="right" w:leader="dot" w:pos="8306"/>
        </w:tabs>
      </w:pPr>
      <w:hyperlink w:anchor="_Toc4450" w:history="1">
        <w:r>
          <w:rPr>
            <w:rFonts w:ascii="仿宋" w:eastAsia="仿宋" w:hAnsi="仿宋" w:cs="仿宋" w:hint="eastAsia"/>
            <w:lang w:eastAsia="zh-CN"/>
          </w:rPr>
          <w:t>(一)、PCB精密定位材料项目承办单位基本情况</w:t>
        </w:r>
        <w:r>
          <w:tab/>
        </w:r>
        <w:r>
          <w:fldChar w:fldCharType="begin"/>
        </w:r>
        <w:r>
          <w:instrText xml:space="preserve"> PAGEREF _Toc4450 \h </w:instrText>
        </w:r>
        <w:r>
          <w:fldChar w:fldCharType="separate"/>
        </w:r>
        <w:r>
          <w:t>10</w:t>
        </w:r>
        <w:r>
          <w:fldChar w:fldCharType="end"/>
        </w:r>
      </w:hyperlink>
    </w:p>
    <w:p>
      <w:pPr>
        <w:pStyle w:val="TOC2"/>
        <w:tabs>
          <w:tab w:val="right" w:leader="dot" w:pos="8306"/>
        </w:tabs>
      </w:pPr>
      <w:hyperlink w:anchor="_Toc817" w:history="1">
        <w:r>
          <w:rPr>
            <w:rFonts w:ascii="仿宋" w:eastAsia="仿宋" w:hAnsi="仿宋" w:cs="仿宋" w:hint="eastAsia"/>
            <w:lang w:eastAsia="zh-CN"/>
          </w:rPr>
          <w:t>(二)、公司经济效益分析</w:t>
        </w:r>
        <w:r>
          <w:tab/>
        </w:r>
        <w:r>
          <w:fldChar w:fldCharType="begin"/>
        </w:r>
        <w:r>
          <w:instrText xml:space="preserve"> PAGEREF _Toc817 \h </w:instrText>
        </w:r>
        <w:r>
          <w:fldChar w:fldCharType="separate"/>
        </w:r>
        <w:r>
          <w:t>11</w:t>
        </w:r>
        <w:r>
          <w:fldChar w:fldCharType="end"/>
        </w:r>
      </w:hyperlink>
    </w:p>
    <w:p>
      <w:pPr>
        <w:pStyle w:val="TOC1"/>
        <w:tabs>
          <w:tab w:val="right" w:leader="dot" w:pos="8306"/>
        </w:tabs>
      </w:pPr>
      <w:hyperlink w:anchor="_Toc9532" w:history="1">
        <w:r>
          <w:rPr>
            <w:rFonts w:ascii="仿宋" w:eastAsia="仿宋" w:hAnsi="仿宋" w:cs="仿宋" w:hint="eastAsia"/>
            <w:lang w:eastAsia="zh-CN"/>
          </w:rPr>
          <w:t>五、PCB精密定位材料项目选址可行性分析</w:t>
        </w:r>
        <w:r>
          <w:tab/>
        </w:r>
        <w:r>
          <w:fldChar w:fldCharType="begin"/>
        </w:r>
        <w:r>
          <w:instrText xml:space="preserve"> PAGEREF _Toc9532 \h </w:instrText>
        </w:r>
        <w:r>
          <w:fldChar w:fldCharType="separate"/>
        </w:r>
        <w:r>
          <w:t>12</w:t>
        </w:r>
        <w:r>
          <w:fldChar w:fldCharType="end"/>
        </w:r>
      </w:hyperlink>
    </w:p>
    <w:p>
      <w:pPr>
        <w:pStyle w:val="TOC2"/>
        <w:tabs>
          <w:tab w:val="right" w:leader="dot" w:pos="8306"/>
        </w:tabs>
      </w:pPr>
      <w:hyperlink w:anchor="_Toc11172" w:history="1">
        <w:r>
          <w:rPr>
            <w:rFonts w:ascii="仿宋" w:eastAsia="仿宋" w:hAnsi="仿宋" w:cs="仿宋" w:hint="eastAsia"/>
            <w:lang w:eastAsia="zh-CN"/>
          </w:rPr>
          <w:t>(一)、PCB精密定位材料项目选址</w:t>
        </w:r>
        <w:r>
          <w:tab/>
        </w:r>
        <w:r>
          <w:fldChar w:fldCharType="begin"/>
        </w:r>
        <w:r>
          <w:instrText xml:space="preserve"> PAGEREF _Toc11172 \h </w:instrText>
        </w:r>
        <w:r>
          <w:fldChar w:fldCharType="separate"/>
        </w:r>
        <w:r>
          <w:t>12</w:t>
        </w:r>
        <w:r>
          <w:fldChar w:fldCharType="end"/>
        </w:r>
      </w:hyperlink>
    </w:p>
    <w:p>
      <w:pPr>
        <w:pStyle w:val="TOC2"/>
        <w:tabs>
          <w:tab w:val="right" w:leader="dot" w:pos="8306"/>
        </w:tabs>
      </w:pPr>
      <w:hyperlink w:anchor="_Toc6659" w:history="1">
        <w:r>
          <w:rPr>
            <w:rFonts w:ascii="仿宋" w:eastAsia="仿宋" w:hAnsi="仿宋" w:cs="仿宋" w:hint="eastAsia"/>
            <w:lang w:eastAsia="zh-CN"/>
          </w:rPr>
          <w:t>(二)、用地控制指标</w:t>
        </w:r>
        <w:r>
          <w:tab/>
        </w:r>
        <w:r>
          <w:fldChar w:fldCharType="begin"/>
        </w:r>
        <w:r>
          <w:instrText xml:space="preserve"> PAGEREF _Toc6659 \h </w:instrText>
        </w:r>
        <w:r>
          <w:fldChar w:fldCharType="separate"/>
        </w:r>
        <w:r>
          <w:t>12</w:t>
        </w:r>
        <w:r>
          <w:fldChar w:fldCharType="end"/>
        </w:r>
      </w:hyperlink>
    </w:p>
    <w:p>
      <w:pPr>
        <w:pStyle w:val="TOC2"/>
        <w:tabs>
          <w:tab w:val="right" w:leader="dot" w:pos="8306"/>
        </w:tabs>
      </w:pPr>
      <w:hyperlink w:anchor="_Toc13456" w:history="1">
        <w:r>
          <w:rPr>
            <w:rFonts w:ascii="仿宋" w:eastAsia="仿宋" w:hAnsi="仿宋" w:cs="仿宋" w:hint="eastAsia"/>
            <w:lang w:eastAsia="zh-CN"/>
          </w:rPr>
          <w:t>(三)、节约用地措施</w:t>
        </w:r>
        <w:r>
          <w:tab/>
        </w:r>
        <w:r>
          <w:fldChar w:fldCharType="begin"/>
        </w:r>
        <w:r>
          <w:instrText xml:space="preserve"> PAGEREF _Toc13456 \h </w:instrText>
        </w:r>
        <w:r>
          <w:fldChar w:fldCharType="separate"/>
        </w:r>
        <w:r>
          <w:t>14</w:t>
        </w:r>
        <w:r>
          <w:fldChar w:fldCharType="end"/>
        </w:r>
      </w:hyperlink>
    </w:p>
    <w:p>
      <w:pPr>
        <w:pStyle w:val="TOC2"/>
        <w:tabs>
          <w:tab w:val="right" w:leader="dot" w:pos="8306"/>
        </w:tabs>
      </w:pPr>
      <w:hyperlink w:anchor="_Toc13472" w:history="1">
        <w:r>
          <w:rPr>
            <w:rFonts w:ascii="仿宋" w:eastAsia="仿宋" w:hAnsi="仿宋" w:cs="仿宋" w:hint="eastAsia"/>
            <w:lang w:eastAsia="zh-CN"/>
          </w:rPr>
          <w:t>(四)、总图布置方案</w:t>
        </w:r>
        <w:r>
          <w:tab/>
        </w:r>
        <w:r>
          <w:fldChar w:fldCharType="begin"/>
        </w:r>
        <w:r>
          <w:instrText xml:space="preserve"> PAGEREF _Toc13472 \h </w:instrText>
        </w:r>
        <w:r>
          <w:fldChar w:fldCharType="separate"/>
        </w:r>
        <w:r>
          <w:t>15</w:t>
        </w:r>
        <w:r>
          <w:fldChar w:fldCharType="end"/>
        </w:r>
      </w:hyperlink>
    </w:p>
    <w:p>
      <w:pPr>
        <w:pStyle w:val="TOC2"/>
        <w:tabs>
          <w:tab w:val="right" w:leader="dot" w:pos="8306"/>
        </w:tabs>
      </w:pPr>
      <w:hyperlink w:anchor="_Toc826" w:history="1">
        <w:r>
          <w:rPr>
            <w:rFonts w:ascii="仿宋" w:eastAsia="仿宋" w:hAnsi="仿宋" w:cs="仿宋" w:hint="eastAsia"/>
            <w:lang w:eastAsia="zh-CN"/>
          </w:rPr>
          <w:t>(五)、选址综合评价</w:t>
        </w:r>
        <w:r>
          <w:tab/>
        </w:r>
        <w:r>
          <w:fldChar w:fldCharType="begin"/>
        </w:r>
        <w:r>
          <w:instrText xml:space="preserve"> PAGEREF _Toc826 \h </w:instrText>
        </w:r>
        <w:r>
          <w:fldChar w:fldCharType="separate"/>
        </w:r>
        <w:r>
          <w:t>16</w:t>
        </w:r>
        <w:r>
          <w:fldChar w:fldCharType="end"/>
        </w:r>
      </w:hyperlink>
    </w:p>
    <w:p>
      <w:pPr>
        <w:pStyle w:val="TOC1"/>
        <w:tabs>
          <w:tab w:val="right" w:leader="dot" w:pos="8306"/>
        </w:tabs>
      </w:pPr>
      <w:hyperlink w:anchor="_Toc12602" w:history="1">
        <w:r>
          <w:rPr>
            <w:rFonts w:ascii="仿宋" w:eastAsia="仿宋" w:hAnsi="仿宋" w:cs="仿宋" w:hint="eastAsia"/>
            <w:lang w:eastAsia="zh-CN"/>
          </w:rPr>
          <w:t>六、PCB精密定位材料项目建设背景及必要性分析</w:t>
        </w:r>
        <w:r>
          <w:tab/>
        </w:r>
        <w:r>
          <w:fldChar w:fldCharType="begin"/>
        </w:r>
        <w:r>
          <w:instrText xml:space="preserve"> PAGEREF _Toc12602 \h </w:instrText>
        </w:r>
        <w:r>
          <w:fldChar w:fldCharType="separate"/>
        </w:r>
        <w:r>
          <w:t>17</w:t>
        </w:r>
        <w:r>
          <w:fldChar w:fldCharType="end"/>
        </w:r>
      </w:hyperlink>
    </w:p>
    <w:p>
      <w:pPr>
        <w:pStyle w:val="TOC2"/>
        <w:tabs>
          <w:tab w:val="right" w:leader="dot" w:pos="8306"/>
        </w:tabs>
      </w:pPr>
      <w:hyperlink w:anchor="_Toc1859" w:history="1">
        <w:r>
          <w:rPr>
            <w:rFonts w:ascii="仿宋" w:eastAsia="仿宋" w:hAnsi="仿宋" w:cs="仿宋" w:hint="eastAsia"/>
            <w:lang w:eastAsia="zh-CN"/>
          </w:rPr>
          <w:t>(一)、PCB精密定位材料项目背景分析</w:t>
        </w:r>
        <w:r>
          <w:tab/>
        </w:r>
        <w:r>
          <w:fldChar w:fldCharType="begin"/>
        </w:r>
        <w:r>
          <w:instrText xml:space="preserve"> PAGEREF _Toc1859 \h </w:instrText>
        </w:r>
        <w:r>
          <w:fldChar w:fldCharType="separate"/>
        </w:r>
        <w:r>
          <w:t>17</w:t>
        </w:r>
        <w:r>
          <w:fldChar w:fldCharType="end"/>
        </w:r>
      </w:hyperlink>
    </w:p>
    <w:p>
      <w:pPr>
        <w:pStyle w:val="TOC2"/>
        <w:tabs>
          <w:tab w:val="right" w:leader="dot" w:pos="8306"/>
        </w:tabs>
      </w:pPr>
      <w:hyperlink w:anchor="_Toc7353" w:history="1">
        <w:r>
          <w:rPr>
            <w:rFonts w:ascii="仿宋" w:eastAsia="仿宋" w:hAnsi="仿宋" w:cs="仿宋" w:hint="eastAsia"/>
            <w:lang w:eastAsia="zh-CN"/>
          </w:rPr>
          <w:t>(二)、PCB精密定位材料项目建设必要性分析</w:t>
        </w:r>
        <w:r>
          <w:tab/>
        </w:r>
        <w:r>
          <w:fldChar w:fldCharType="begin"/>
        </w:r>
        <w:r>
          <w:instrText xml:space="preserve"> PAGEREF _Toc7353 \h </w:instrText>
        </w:r>
        <w:r>
          <w:fldChar w:fldCharType="separate"/>
        </w:r>
        <w:r>
          <w:t>19</w:t>
        </w:r>
        <w:r>
          <w:fldChar w:fldCharType="end"/>
        </w:r>
      </w:hyperlink>
    </w:p>
    <w:p>
      <w:pPr>
        <w:pStyle w:val="TOC1"/>
        <w:tabs>
          <w:tab w:val="right" w:leader="dot" w:pos="8306"/>
        </w:tabs>
      </w:pPr>
      <w:hyperlink w:anchor="_Toc11924" w:history="1">
        <w:r>
          <w:rPr>
            <w:rFonts w:ascii="仿宋" w:eastAsia="仿宋" w:hAnsi="仿宋" w:cs="仿宋" w:hint="eastAsia"/>
            <w:lang w:eastAsia="zh-CN"/>
          </w:rPr>
          <w:t>七、PCB精密定位材料项目创新与研发</w:t>
        </w:r>
        <w:r>
          <w:tab/>
        </w:r>
        <w:r>
          <w:fldChar w:fldCharType="begin"/>
        </w:r>
        <w:r>
          <w:instrText xml:space="preserve"> PAGEREF _Toc11924 \h </w:instrText>
        </w:r>
        <w:r>
          <w:fldChar w:fldCharType="separate"/>
        </w:r>
        <w:r>
          <w:t>20</w:t>
        </w:r>
        <w:r>
          <w:fldChar w:fldCharType="end"/>
        </w:r>
      </w:hyperlink>
    </w:p>
    <w:p>
      <w:pPr>
        <w:pStyle w:val="TOC2"/>
        <w:tabs>
          <w:tab w:val="right" w:leader="dot" w:pos="8306"/>
        </w:tabs>
      </w:pPr>
      <w:hyperlink w:anchor="_Toc30591" w:history="1">
        <w:r>
          <w:rPr>
            <w:rFonts w:ascii="仿宋" w:eastAsia="仿宋" w:hAnsi="仿宋" w:cs="仿宋" w:hint="eastAsia"/>
            <w:lang w:eastAsia="zh-CN"/>
          </w:rPr>
          <w:t>(一)、创新策略与方向</w:t>
        </w:r>
        <w:r>
          <w:tab/>
        </w:r>
        <w:r>
          <w:fldChar w:fldCharType="begin"/>
        </w:r>
        <w:r>
          <w:instrText xml:space="preserve"> PAGEREF _Toc30591 \h </w:instrText>
        </w:r>
        <w:r>
          <w:fldChar w:fldCharType="separate"/>
        </w:r>
        <w:r>
          <w:t>20</w:t>
        </w:r>
        <w:r>
          <w:fldChar w:fldCharType="end"/>
        </w:r>
      </w:hyperlink>
    </w:p>
    <w:p>
      <w:pPr>
        <w:pStyle w:val="TOC2"/>
        <w:tabs>
          <w:tab w:val="right" w:leader="dot" w:pos="8306"/>
        </w:tabs>
      </w:pPr>
      <w:hyperlink w:anchor="_Toc438" w:history="1">
        <w:r>
          <w:rPr>
            <w:rFonts w:ascii="仿宋" w:eastAsia="仿宋" w:hAnsi="仿宋" w:cs="仿宋" w:hint="eastAsia"/>
            <w:lang w:eastAsia="zh-CN"/>
          </w:rPr>
          <w:t>(二)、研发规划与投入</w:t>
        </w:r>
        <w:r>
          <w:tab/>
        </w:r>
        <w:r>
          <w:fldChar w:fldCharType="begin"/>
        </w:r>
        <w:r>
          <w:instrText xml:space="preserve"> PAGEREF _Toc438 \h </w:instrText>
        </w:r>
        <w:r>
          <w:fldChar w:fldCharType="separate"/>
        </w:r>
        <w:r>
          <w:t>22</w:t>
        </w:r>
        <w:r>
          <w:fldChar w:fldCharType="end"/>
        </w:r>
      </w:hyperlink>
    </w:p>
    <w:p>
      <w:pPr>
        <w:pStyle w:val="TOC1"/>
        <w:tabs>
          <w:tab w:val="right" w:leader="dot" w:pos="8306"/>
        </w:tabs>
      </w:pPr>
      <w:hyperlink w:anchor="_Toc21211" w:history="1">
        <w:r>
          <w:rPr>
            <w:rFonts w:ascii="仿宋" w:eastAsia="仿宋" w:hAnsi="仿宋" w:cs="仿宋" w:hint="eastAsia"/>
            <w:lang w:eastAsia="zh-CN"/>
          </w:rPr>
          <w:t>八、PCB精密定位材料项目社会影响</w:t>
        </w:r>
        <w:r>
          <w:tab/>
        </w:r>
        <w:r>
          <w:fldChar w:fldCharType="begin"/>
        </w:r>
        <w:r>
          <w:instrText xml:space="preserve"> PAGEREF _Toc21211 \h </w:instrText>
        </w:r>
        <w:r>
          <w:fldChar w:fldCharType="separate"/>
        </w:r>
        <w:r>
          <w:t>24</w:t>
        </w:r>
        <w:r>
          <w:fldChar w:fldCharType="end"/>
        </w:r>
      </w:hyperlink>
    </w:p>
    <w:p>
      <w:pPr>
        <w:pStyle w:val="TOC2"/>
        <w:tabs>
          <w:tab w:val="right" w:leader="dot" w:pos="8306"/>
        </w:tabs>
      </w:pPr>
      <w:hyperlink w:anchor="_Toc29700" w:history="1">
        <w:r>
          <w:rPr>
            <w:rFonts w:ascii="仿宋" w:eastAsia="仿宋" w:hAnsi="仿宋" w:cs="仿宋" w:hint="eastAsia"/>
            <w:lang w:eastAsia="zh-CN"/>
          </w:rPr>
          <w:t>(一)、社会责任与义务</w:t>
        </w:r>
        <w:r>
          <w:tab/>
        </w:r>
        <w:r>
          <w:fldChar w:fldCharType="begin"/>
        </w:r>
        <w:r>
          <w:instrText xml:space="preserve"> PAGEREF _Toc29700 \h </w:instrText>
        </w:r>
        <w:r>
          <w:fldChar w:fldCharType="separate"/>
        </w:r>
        <w:r>
          <w:t>24</w:t>
        </w:r>
        <w:r>
          <w:fldChar w:fldCharType="end"/>
        </w:r>
      </w:hyperlink>
    </w:p>
    <w:p>
      <w:pPr>
        <w:pStyle w:val="TOC2"/>
        <w:tabs>
          <w:tab w:val="right" w:leader="dot" w:pos="8306"/>
        </w:tabs>
      </w:pPr>
      <w:hyperlink w:anchor="_Toc26355" w:history="1">
        <w:r>
          <w:rPr>
            <w:rFonts w:ascii="仿宋" w:eastAsia="仿宋" w:hAnsi="仿宋" w:cs="仿宋" w:hint="eastAsia"/>
            <w:lang w:eastAsia="zh-CN"/>
          </w:rPr>
          <w:t>(二)、社会参与与沟通</w:t>
        </w:r>
        <w:r>
          <w:tab/>
        </w:r>
        <w:r>
          <w:fldChar w:fldCharType="begin"/>
        </w:r>
        <w:r>
          <w:instrText xml:space="preserve"> PAGEREF _Toc26355 \h </w:instrText>
        </w:r>
        <w:r>
          <w:fldChar w:fldCharType="separate"/>
        </w:r>
        <w:r>
          <w:t>24</w:t>
        </w:r>
        <w:r>
          <w:fldChar w:fldCharType="end"/>
        </w:r>
      </w:hyperlink>
    </w:p>
    <w:p>
      <w:pPr>
        <w:pStyle w:val="TOC1"/>
        <w:tabs>
          <w:tab w:val="right" w:leader="dot" w:pos="8306"/>
        </w:tabs>
      </w:pPr>
      <w:hyperlink w:anchor="_Toc3671" w:history="1">
        <w:r>
          <w:rPr>
            <w:rFonts w:ascii="仿宋" w:eastAsia="仿宋" w:hAnsi="仿宋" w:cs="仿宋" w:hint="eastAsia"/>
            <w:lang w:eastAsia="zh-CN"/>
          </w:rPr>
          <w:t>九、生产安全保护</w:t>
        </w:r>
        <w:r>
          <w:tab/>
        </w:r>
        <w:r>
          <w:fldChar w:fldCharType="begin"/>
        </w:r>
        <w:r>
          <w:instrText xml:space="preserve"> PAGEREF _Toc3671 \h </w:instrText>
        </w:r>
        <w:r>
          <w:fldChar w:fldCharType="separate"/>
        </w:r>
        <w:r>
          <w:t>25</w:t>
        </w:r>
        <w:r>
          <w:fldChar w:fldCharType="end"/>
        </w:r>
      </w:hyperlink>
    </w:p>
    <w:p>
      <w:pPr>
        <w:pStyle w:val="TOC2"/>
        <w:tabs>
          <w:tab w:val="right" w:leader="dot" w:pos="8306"/>
        </w:tabs>
      </w:pPr>
      <w:hyperlink w:anchor="_Toc19781" w:history="1">
        <w:r>
          <w:rPr>
            <w:rFonts w:ascii="仿宋" w:eastAsia="仿宋" w:hAnsi="仿宋" w:cs="仿宋" w:hint="eastAsia"/>
            <w:lang w:eastAsia="zh-CN"/>
          </w:rPr>
          <w:t>(一)、消防安全</w:t>
        </w:r>
        <w:r>
          <w:tab/>
        </w:r>
        <w:r>
          <w:fldChar w:fldCharType="begin"/>
        </w:r>
        <w:r>
          <w:instrText xml:space="preserve"> PAGEREF _Toc19781 \h </w:instrText>
        </w:r>
        <w:r>
          <w:fldChar w:fldCharType="separate"/>
        </w:r>
        <w:r>
          <w:t>25</w:t>
        </w:r>
        <w:r>
          <w:fldChar w:fldCharType="end"/>
        </w:r>
      </w:hyperlink>
    </w:p>
    <w:p>
      <w:pPr>
        <w:pStyle w:val="TOC2"/>
        <w:tabs>
          <w:tab w:val="right" w:leader="dot" w:pos="8306"/>
        </w:tabs>
      </w:pPr>
      <w:hyperlink w:anchor="_Toc4121" w:history="1">
        <w:r>
          <w:rPr>
            <w:rFonts w:ascii="仿宋" w:eastAsia="仿宋" w:hAnsi="仿宋" w:cs="仿宋" w:hint="eastAsia"/>
            <w:lang w:eastAsia="zh-CN"/>
          </w:rPr>
          <w:t>(二)、防火防爆总图布置措施</w:t>
        </w:r>
        <w:r>
          <w:tab/>
        </w:r>
        <w:r>
          <w:fldChar w:fldCharType="begin"/>
        </w:r>
        <w:r>
          <w:instrText xml:space="preserve"> PAGEREF _Toc4121 \h </w:instrText>
        </w:r>
        <w:r>
          <w:fldChar w:fldCharType="separate"/>
        </w:r>
        <w:r>
          <w:t>27</w:t>
        </w:r>
        <w:r>
          <w:fldChar w:fldCharType="end"/>
        </w:r>
      </w:hyperlink>
    </w:p>
    <w:p>
      <w:pPr>
        <w:pStyle w:val="TOC2"/>
        <w:tabs>
          <w:tab w:val="right" w:leader="dot" w:pos="8306"/>
        </w:tabs>
      </w:pPr>
      <w:hyperlink w:anchor="_Toc11248" w:history="1">
        <w:r>
          <w:rPr>
            <w:rFonts w:ascii="仿宋" w:eastAsia="仿宋" w:hAnsi="仿宋" w:cs="仿宋" w:hint="eastAsia"/>
            <w:lang w:eastAsia="zh-CN"/>
          </w:rPr>
          <w:t>(三)、自然灾害防范措施</w:t>
        </w:r>
        <w:r>
          <w:tab/>
        </w:r>
        <w:r>
          <w:fldChar w:fldCharType="begin"/>
        </w:r>
        <w:r>
          <w:instrText xml:space="preserve"> PAGEREF _Toc11248 \h </w:instrText>
        </w:r>
        <w:r>
          <w:fldChar w:fldCharType="separate"/>
        </w:r>
        <w:r>
          <w:t>28</w:t>
        </w:r>
        <w:r>
          <w:fldChar w:fldCharType="end"/>
        </w:r>
      </w:hyperlink>
    </w:p>
    <w:p>
      <w:pPr>
        <w:pStyle w:val="TOC2"/>
        <w:tabs>
          <w:tab w:val="right" w:leader="dot" w:pos="8306"/>
        </w:tabs>
      </w:pPr>
      <w:hyperlink w:anchor="_Toc16866" w:history="1">
        <w:r>
          <w:rPr>
            <w:rFonts w:ascii="仿宋" w:eastAsia="仿宋" w:hAnsi="仿宋" w:cs="仿宋" w:hint="eastAsia"/>
            <w:lang w:eastAsia="zh-CN"/>
          </w:rPr>
          <w:t>(四)、安全色及安全标志使用要求</w:t>
        </w:r>
        <w:r>
          <w:tab/>
        </w:r>
        <w:r>
          <w:fldChar w:fldCharType="begin"/>
        </w:r>
        <w:r>
          <w:instrText xml:space="preserve"> PAGEREF _Toc16866 \h </w:instrText>
        </w:r>
        <w:r>
          <w:fldChar w:fldCharType="separate"/>
        </w:r>
        <w:r>
          <w:t>29</w:t>
        </w:r>
        <w:r>
          <w:fldChar w:fldCharType="end"/>
        </w:r>
      </w:hyperlink>
    </w:p>
    <w:p>
      <w:pPr>
        <w:pStyle w:val="TOC2"/>
        <w:tabs>
          <w:tab w:val="right" w:leader="dot" w:pos="8306"/>
        </w:tabs>
      </w:pPr>
      <w:hyperlink w:anchor="_Toc16471" w:history="1">
        <w:r>
          <w:rPr>
            <w:rFonts w:ascii="仿宋" w:eastAsia="仿宋" w:hAnsi="仿宋" w:cs="仿宋" w:hint="eastAsia"/>
            <w:lang w:eastAsia="zh-CN"/>
          </w:rPr>
          <w:t>(五)、防尘防毒措施</w:t>
        </w:r>
        <w:r>
          <w:tab/>
        </w:r>
        <w:r>
          <w:fldChar w:fldCharType="begin"/>
        </w:r>
        <w:r>
          <w:instrText xml:space="preserve"> PAGEREF _Toc16471 \h </w:instrText>
        </w:r>
        <w:r>
          <w:fldChar w:fldCharType="separate"/>
        </w:r>
        <w:r>
          <w:t>30</w:t>
        </w:r>
        <w:r>
          <w:fldChar w:fldCharType="end"/>
        </w:r>
      </w:hyperlink>
    </w:p>
    <w:p>
      <w:pPr>
        <w:pStyle w:val="TOC2"/>
        <w:tabs>
          <w:tab w:val="right" w:leader="dot" w:pos="8306"/>
        </w:tabs>
      </w:pPr>
      <w:hyperlink w:anchor="_Toc19980" w:history="1">
        <w:r>
          <w:rPr>
            <w:rFonts w:ascii="仿宋" w:eastAsia="仿宋" w:hAnsi="仿宋" w:cs="仿宋" w:hint="eastAsia"/>
            <w:lang w:eastAsia="zh-CN"/>
          </w:rPr>
          <w:t>(六)、防静电、触电防护及防雷措施</w:t>
        </w:r>
        <w:r>
          <w:tab/>
        </w:r>
        <w:r>
          <w:fldChar w:fldCharType="begin"/>
        </w:r>
        <w:r>
          <w:instrText xml:space="preserve"> PAGEREF _Toc19980 \h </w:instrText>
        </w:r>
        <w:r>
          <w:fldChar w:fldCharType="separate"/>
        </w:r>
        <w:r>
          <w:t>31</w:t>
        </w:r>
        <w:r>
          <w:fldChar w:fldCharType="end"/>
        </w:r>
      </w:hyperlink>
    </w:p>
    <w:p>
      <w:pPr>
        <w:pStyle w:val="TOC2"/>
        <w:tabs>
          <w:tab w:val="right" w:leader="dot" w:pos="8306"/>
        </w:tabs>
      </w:pPr>
      <w:hyperlink w:anchor="_Toc27621" w:history="1">
        <w:r>
          <w:rPr>
            <w:rFonts w:ascii="仿宋" w:eastAsia="仿宋" w:hAnsi="仿宋" w:cs="仿宋" w:hint="eastAsia"/>
            <w:lang w:eastAsia="zh-CN"/>
          </w:rPr>
          <w:t>(七)、机械设备安全保障措施</w:t>
        </w:r>
        <w:r>
          <w:tab/>
        </w:r>
        <w:r>
          <w:fldChar w:fldCharType="begin"/>
        </w:r>
        <w:r>
          <w:instrText xml:space="preserve"> PAGEREF _Toc27621 \h </w:instrText>
        </w:r>
        <w:r>
          <w:fldChar w:fldCharType="separate"/>
        </w:r>
        <w:r>
          <w:t>32</w:t>
        </w:r>
        <w:r>
          <w:fldChar w:fldCharType="end"/>
        </w:r>
      </w:hyperlink>
    </w:p>
    <w:p>
      <w:pPr>
        <w:pStyle w:val="TOC1"/>
        <w:tabs>
          <w:tab w:val="right" w:leader="dot" w:pos="8306"/>
        </w:tabs>
      </w:pPr>
      <w:hyperlink w:anchor="_Toc22242" w:history="1">
        <w:r>
          <w:rPr>
            <w:rFonts w:ascii="仿宋" w:eastAsia="仿宋" w:hAnsi="仿宋" w:cs="仿宋" w:hint="eastAsia"/>
            <w:lang w:eastAsia="zh-CN"/>
          </w:rPr>
          <w:t>十、PCB精密定位材料项目经营效益</w:t>
        </w:r>
        <w:r>
          <w:tab/>
        </w:r>
        <w:r>
          <w:fldChar w:fldCharType="begin"/>
        </w:r>
        <w:r>
          <w:instrText xml:space="preserve"> PAGEREF _Toc22242 \h </w:instrText>
        </w:r>
        <w:r>
          <w:fldChar w:fldCharType="separate"/>
        </w:r>
        <w:r>
          <w:t>34</w:t>
        </w:r>
        <w:r>
          <w:fldChar w:fldCharType="end"/>
        </w:r>
      </w:hyperlink>
    </w:p>
    <w:p>
      <w:pPr>
        <w:pStyle w:val="TOC2"/>
        <w:tabs>
          <w:tab w:val="right" w:leader="dot" w:pos="8306"/>
        </w:tabs>
      </w:pPr>
      <w:hyperlink w:anchor="_Toc15359" w:history="1">
        <w:r>
          <w:rPr>
            <w:rFonts w:ascii="仿宋" w:eastAsia="仿宋" w:hAnsi="仿宋" w:cs="仿宋" w:hint="eastAsia"/>
            <w:lang w:eastAsia="zh-CN"/>
          </w:rPr>
          <w:t>(一)、经济评价财务测算</w:t>
        </w:r>
        <w:r>
          <w:tab/>
        </w:r>
        <w:r>
          <w:fldChar w:fldCharType="begin"/>
        </w:r>
        <w:r>
          <w:instrText xml:space="preserve"> PAGEREF _Toc15359 \h </w:instrText>
        </w:r>
        <w:r>
          <w:fldChar w:fldCharType="separate"/>
        </w:r>
        <w:r>
          <w:t>34</w:t>
        </w:r>
        <w:r>
          <w:fldChar w:fldCharType="end"/>
        </w:r>
      </w:hyperlink>
    </w:p>
    <w:p>
      <w:pPr>
        <w:pStyle w:val="TOC2"/>
        <w:tabs>
          <w:tab w:val="right" w:leader="dot" w:pos="8306"/>
        </w:tabs>
      </w:pPr>
      <w:hyperlink w:anchor="_Toc32602" w:history="1">
        <w:r>
          <w:rPr>
            <w:rFonts w:ascii="仿宋" w:eastAsia="仿宋" w:hAnsi="仿宋" w:cs="仿宋" w:hint="eastAsia"/>
            <w:lang w:eastAsia="zh-CN"/>
          </w:rPr>
          <w:t>(二)、PCB精密定位材料项目盈利能力分析</w:t>
        </w:r>
        <w:r>
          <w:tab/>
        </w:r>
        <w:r>
          <w:fldChar w:fldCharType="begin"/>
        </w:r>
        <w:r>
          <w:instrText xml:space="preserve"> PAGEREF _Toc32602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57" w:history="1">
        <w:r>
          <w:rPr>
            <w:rFonts w:ascii="仿宋" w:eastAsia="仿宋" w:hAnsi="仿宋" w:cs="仿宋" w:hint="eastAsia"/>
            <w:lang w:eastAsia="zh-CN"/>
          </w:rPr>
          <w:t>十一、PCB精密定位材料项目风险管理</w:t>
        </w:r>
        <w:r>
          <w:tab/>
        </w:r>
        <w:r>
          <w:fldChar w:fldCharType="begin"/>
        </w:r>
        <w:r>
          <w:instrText xml:space="preserve"> PAGEREF _Toc28257 \h </w:instrText>
        </w:r>
        <w:r>
          <w:fldChar w:fldCharType="separate"/>
        </w:r>
        <w:r>
          <w:t>36</w:t>
        </w:r>
        <w:r>
          <w:fldChar w:fldCharType="end"/>
        </w:r>
      </w:hyperlink>
    </w:p>
    <w:p>
      <w:pPr>
        <w:pStyle w:val="TOC2"/>
        <w:tabs>
          <w:tab w:val="right" w:leader="dot" w:pos="8306"/>
        </w:tabs>
      </w:pPr>
      <w:hyperlink w:anchor="_Toc629" w:history="1">
        <w:r>
          <w:rPr>
            <w:rFonts w:ascii="仿宋" w:eastAsia="仿宋" w:hAnsi="仿宋" w:cs="仿宋" w:hint="eastAsia"/>
            <w:lang w:eastAsia="zh-CN"/>
          </w:rPr>
          <w:t>(一)、风险识别与评估</w:t>
        </w:r>
        <w:r>
          <w:tab/>
        </w:r>
        <w:r>
          <w:fldChar w:fldCharType="begin"/>
        </w:r>
        <w:r>
          <w:instrText xml:space="preserve"> PAGEREF _Toc629 \h </w:instrText>
        </w:r>
        <w:r>
          <w:fldChar w:fldCharType="separate"/>
        </w:r>
        <w:r>
          <w:t>36</w:t>
        </w:r>
        <w:r>
          <w:fldChar w:fldCharType="end"/>
        </w:r>
      </w:hyperlink>
    </w:p>
    <w:p>
      <w:pPr>
        <w:pStyle w:val="TOC2"/>
        <w:tabs>
          <w:tab w:val="right" w:leader="dot" w:pos="8306"/>
        </w:tabs>
      </w:pPr>
      <w:hyperlink w:anchor="_Toc15733" w:history="1">
        <w:r>
          <w:rPr>
            <w:rFonts w:ascii="仿宋" w:eastAsia="仿宋" w:hAnsi="仿宋" w:cs="仿宋" w:hint="eastAsia"/>
            <w:lang w:eastAsia="zh-CN"/>
          </w:rPr>
          <w:t>(二)、风险应对策略</w:t>
        </w:r>
        <w:r>
          <w:tab/>
        </w:r>
        <w:r>
          <w:fldChar w:fldCharType="begin"/>
        </w:r>
        <w:r>
          <w:instrText xml:space="preserve"> PAGEREF _Toc15733 \h </w:instrText>
        </w:r>
        <w:r>
          <w:fldChar w:fldCharType="separate"/>
        </w:r>
        <w:r>
          <w:t>37</w:t>
        </w:r>
        <w:r>
          <w:fldChar w:fldCharType="end"/>
        </w:r>
      </w:hyperlink>
    </w:p>
    <w:p>
      <w:pPr>
        <w:pStyle w:val="TOC2"/>
        <w:tabs>
          <w:tab w:val="right" w:leader="dot" w:pos="8306"/>
        </w:tabs>
      </w:pPr>
      <w:hyperlink w:anchor="_Toc5811" w:history="1">
        <w:r>
          <w:rPr>
            <w:rFonts w:ascii="仿宋" w:eastAsia="仿宋" w:hAnsi="仿宋" w:cs="仿宋" w:hint="eastAsia"/>
            <w:lang w:eastAsia="zh-CN"/>
          </w:rPr>
          <w:t>(三)、风险监控与控制</w:t>
        </w:r>
        <w:r>
          <w:tab/>
        </w:r>
        <w:r>
          <w:fldChar w:fldCharType="begin"/>
        </w:r>
        <w:r>
          <w:instrText xml:space="preserve"> PAGEREF _Toc5811 \h </w:instrText>
        </w:r>
        <w:r>
          <w:fldChar w:fldCharType="separate"/>
        </w:r>
        <w:r>
          <w:t>39</w:t>
        </w:r>
        <w:r>
          <w:fldChar w:fldCharType="end"/>
        </w:r>
      </w:hyperlink>
    </w:p>
    <w:p>
      <w:pPr>
        <w:pStyle w:val="TOC1"/>
        <w:tabs>
          <w:tab w:val="right" w:leader="dot" w:pos="8306"/>
        </w:tabs>
      </w:pPr>
      <w:hyperlink w:anchor="_Toc23661" w:history="1">
        <w:r>
          <w:rPr>
            <w:rFonts w:ascii="仿宋" w:eastAsia="仿宋" w:hAnsi="仿宋" w:cs="仿宋" w:hint="eastAsia"/>
            <w:lang w:eastAsia="zh-CN"/>
          </w:rPr>
          <w:t>十二、PCB精密定位材料项目财务管理</w:t>
        </w:r>
        <w:r>
          <w:tab/>
        </w:r>
        <w:r>
          <w:fldChar w:fldCharType="begin"/>
        </w:r>
        <w:r>
          <w:instrText xml:space="preserve"> PAGEREF _Toc23661 \h </w:instrText>
        </w:r>
        <w:r>
          <w:fldChar w:fldCharType="separate"/>
        </w:r>
        <w:r>
          <w:t>40</w:t>
        </w:r>
        <w:r>
          <w:fldChar w:fldCharType="end"/>
        </w:r>
      </w:hyperlink>
    </w:p>
    <w:p>
      <w:pPr>
        <w:pStyle w:val="TOC2"/>
        <w:tabs>
          <w:tab w:val="right" w:leader="dot" w:pos="8306"/>
        </w:tabs>
      </w:pPr>
      <w:hyperlink w:anchor="_Toc1615" w:history="1">
        <w:r>
          <w:rPr>
            <w:rFonts w:ascii="仿宋" w:eastAsia="仿宋" w:hAnsi="仿宋" w:cs="仿宋" w:hint="eastAsia"/>
            <w:lang w:eastAsia="zh-CN"/>
          </w:rPr>
          <w:t>(一)、资金需求大</w:t>
        </w:r>
        <w:r>
          <w:tab/>
        </w:r>
        <w:r>
          <w:fldChar w:fldCharType="begin"/>
        </w:r>
        <w:r>
          <w:instrText xml:space="preserve"> PAGEREF _Toc1615 \h </w:instrText>
        </w:r>
        <w:r>
          <w:fldChar w:fldCharType="separate"/>
        </w:r>
        <w:r>
          <w:t>40</w:t>
        </w:r>
        <w:r>
          <w:fldChar w:fldCharType="end"/>
        </w:r>
      </w:hyperlink>
    </w:p>
    <w:p>
      <w:pPr>
        <w:pStyle w:val="TOC2"/>
        <w:tabs>
          <w:tab w:val="right" w:leader="dot" w:pos="8306"/>
        </w:tabs>
      </w:pPr>
      <w:hyperlink w:anchor="_Toc2344" w:history="1">
        <w:r>
          <w:rPr>
            <w:rFonts w:ascii="仿宋" w:eastAsia="仿宋" w:hAnsi="仿宋" w:cs="仿宋" w:hint="eastAsia"/>
            <w:lang w:eastAsia="zh-CN"/>
          </w:rPr>
          <w:t>(二)、研发周期长</w:t>
        </w:r>
        <w:r>
          <w:tab/>
        </w:r>
        <w:r>
          <w:fldChar w:fldCharType="begin"/>
        </w:r>
        <w:r>
          <w:instrText xml:space="preserve"> PAGEREF _Toc2344 \h </w:instrText>
        </w:r>
        <w:r>
          <w:fldChar w:fldCharType="separate"/>
        </w:r>
        <w:r>
          <w:t>41</w:t>
        </w:r>
        <w:r>
          <w:fldChar w:fldCharType="end"/>
        </w:r>
      </w:hyperlink>
    </w:p>
    <w:p>
      <w:pPr>
        <w:pStyle w:val="TOC2"/>
        <w:tabs>
          <w:tab w:val="right" w:leader="dot" w:pos="8306"/>
        </w:tabs>
      </w:pPr>
      <w:hyperlink w:anchor="_Toc27155" w:history="1">
        <w:r>
          <w:rPr>
            <w:rFonts w:ascii="仿宋" w:eastAsia="仿宋" w:hAnsi="仿宋" w:cs="仿宋" w:hint="eastAsia"/>
            <w:lang w:eastAsia="zh-CN"/>
          </w:rPr>
          <w:t>(三)、市场风险大</w:t>
        </w:r>
        <w:r>
          <w:tab/>
        </w:r>
        <w:r>
          <w:fldChar w:fldCharType="begin"/>
        </w:r>
        <w:r>
          <w:instrText xml:space="preserve"> PAGEREF _Toc27155 \h </w:instrText>
        </w:r>
        <w:r>
          <w:fldChar w:fldCharType="separate"/>
        </w:r>
        <w:r>
          <w:t>42</w:t>
        </w:r>
        <w:r>
          <w:fldChar w:fldCharType="end"/>
        </w:r>
      </w:hyperlink>
    </w:p>
    <w:p>
      <w:pPr>
        <w:pStyle w:val="TOC2"/>
        <w:tabs>
          <w:tab w:val="right" w:leader="dot" w:pos="8306"/>
        </w:tabs>
      </w:pPr>
      <w:hyperlink w:anchor="_Toc2591" w:history="1">
        <w:r>
          <w:rPr>
            <w:rFonts w:ascii="仿宋" w:eastAsia="仿宋" w:hAnsi="仿宋" w:cs="仿宋" w:hint="eastAsia"/>
            <w:lang w:eastAsia="zh-CN"/>
          </w:rPr>
          <w:t>(四)、利润率高</w:t>
        </w:r>
        <w:r>
          <w:tab/>
        </w:r>
        <w:r>
          <w:fldChar w:fldCharType="begin"/>
        </w:r>
        <w:r>
          <w:instrText xml:space="preserve"> PAGEREF _Toc2591 \h </w:instrText>
        </w:r>
        <w:r>
          <w:fldChar w:fldCharType="separate"/>
        </w:r>
        <w:r>
          <w:t>45</w:t>
        </w:r>
        <w:r>
          <w:fldChar w:fldCharType="end"/>
        </w:r>
      </w:hyperlink>
    </w:p>
    <w:p>
      <w:pPr>
        <w:pStyle w:val="TOC1"/>
        <w:tabs>
          <w:tab w:val="right" w:leader="dot" w:pos="8306"/>
        </w:tabs>
      </w:pPr>
      <w:hyperlink w:anchor="_Toc9217" w:history="1">
        <w:r>
          <w:rPr>
            <w:rFonts w:ascii="仿宋" w:eastAsia="仿宋" w:hAnsi="仿宋" w:cs="仿宋" w:hint="eastAsia"/>
            <w:lang w:eastAsia="zh-CN"/>
          </w:rPr>
          <w:t>十三、风险识别与分类</w:t>
        </w:r>
        <w:r>
          <w:tab/>
        </w:r>
        <w:r>
          <w:fldChar w:fldCharType="begin"/>
        </w:r>
        <w:r>
          <w:instrText xml:space="preserve"> PAGEREF _Toc9217 \h </w:instrText>
        </w:r>
        <w:r>
          <w:fldChar w:fldCharType="separate"/>
        </w:r>
        <w:r>
          <w:t>47</w:t>
        </w:r>
        <w:r>
          <w:fldChar w:fldCharType="end"/>
        </w:r>
      </w:hyperlink>
    </w:p>
    <w:p>
      <w:pPr>
        <w:pStyle w:val="TOC2"/>
        <w:tabs>
          <w:tab w:val="right" w:leader="dot" w:pos="8306"/>
        </w:tabs>
      </w:pPr>
      <w:hyperlink w:anchor="_Toc24824" w:history="1">
        <w:r>
          <w:rPr>
            <w:rFonts w:ascii="仿宋" w:eastAsia="仿宋" w:hAnsi="仿宋" w:cs="仿宋" w:hint="eastAsia"/>
            <w:lang w:eastAsia="zh-CN"/>
          </w:rPr>
          <w:t>(一)、风险识别</w:t>
        </w:r>
        <w:r>
          <w:tab/>
        </w:r>
        <w:r>
          <w:fldChar w:fldCharType="begin"/>
        </w:r>
        <w:r>
          <w:instrText xml:space="preserve"> PAGEREF _Toc24824 \h </w:instrText>
        </w:r>
        <w:r>
          <w:fldChar w:fldCharType="separate"/>
        </w:r>
        <w:r>
          <w:t>47</w:t>
        </w:r>
        <w:r>
          <w:fldChar w:fldCharType="end"/>
        </w:r>
      </w:hyperlink>
    </w:p>
    <w:p>
      <w:pPr>
        <w:pStyle w:val="TOC2"/>
        <w:tabs>
          <w:tab w:val="right" w:leader="dot" w:pos="8306"/>
        </w:tabs>
      </w:pPr>
      <w:hyperlink w:anchor="_Toc24623" w:history="1">
        <w:r>
          <w:rPr>
            <w:rFonts w:ascii="仿宋" w:eastAsia="仿宋" w:hAnsi="仿宋" w:cs="仿宋" w:hint="eastAsia"/>
            <w:lang w:eastAsia="zh-CN"/>
          </w:rPr>
          <w:t>(二)、风险分类</w:t>
        </w:r>
        <w:r>
          <w:tab/>
        </w:r>
        <w:r>
          <w:fldChar w:fldCharType="begin"/>
        </w:r>
        <w:r>
          <w:instrText xml:space="preserve"> PAGEREF _Toc24623 \h </w:instrText>
        </w:r>
        <w:r>
          <w:fldChar w:fldCharType="separate"/>
        </w:r>
        <w:r>
          <w:t>49</w:t>
        </w:r>
        <w:r>
          <w:fldChar w:fldCharType="end"/>
        </w:r>
      </w:hyperlink>
    </w:p>
    <w:p>
      <w:pPr>
        <w:pStyle w:val="TOC1"/>
        <w:tabs>
          <w:tab w:val="right" w:leader="dot" w:pos="8306"/>
        </w:tabs>
      </w:pPr>
      <w:hyperlink w:anchor="_Toc32364" w:history="1">
        <w:r>
          <w:rPr>
            <w:rFonts w:ascii="仿宋" w:eastAsia="仿宋" w:hAnsi="仿宋" w:cs="仿宋" w:hint="eastAsia"/>
            <w:lang w:eastAsia="zh-CN"/>
          </w:rPr>
          <w:t>十四、质量管理体系</w:t>
        </w:r>
        <w:r>
          <w:tab/>
        </w:r>
        <w:r>
          <w:fldChar w:fldCharType="begin"/>
        </w:r>
        <w:r>
          <w:instrText xml:space="preserve"> PAGEREF _Toc32364 \h </w:instrText>
        </w:r>
        <w:r>
          <w:fldChar w:fldCharType="separate"/>
        </w:r>
        <w:r>
          <w:t>51</w:t>
        </w:r>
        <w:r>
          <w:fldChar w:fldCharType="end"/>
        </w:r>
      </w:hyperlink>
    </w:p>
    <w:p>
      <w:pPr>
        <w:pStyle w:val="TOC2"/>
        <w:tabs>
          <w:tab w:val="right" w:leader="dot" w:pos="8306"/>
        </w:tabs>
      </w:pPr>
      <w:hyperlink w:anchor="_Toc21883" w:history="1">
        <w:r>
          <w:rPr>
            <w:rFonts w:ascii="仿宋" w:eastAsia="仿宋" w:hAnsi="仿宋" w:cs="仿宋" w:hint="eastAsia"/>
            <w:lang w:eastAsia="zh-CN"/>
          </w:rPr>
          <w:t>(一)、质量目标与方针</w:t>
        </w:r>
        <w:r>
          <w:tab/>
        </w:r>
        <w:r>
          <w:fldChar w:fldCharType="begin"/>
        </w:r>
        <w:r>
          <w:instrText xml:space="preserve"> PAGEREF _Toc21883 \h </w:instrText>
        </w:r>
        <w:r>
          <w:fldChar w:fldCharType="separate"/>
        </w:r>
        <w:r>
          <w:t>51</w:t>
        </w:r>
        <w:r>
          <w:fldChar w:fldCharType="end"/>
        </w:r>
      </w:hyperlink>
    </w:p>
    <w:p>
      <w:pPr>
        <w:pStyle w:val="TOC2"/>
        <w:tabs>
          <w:tab w:val="right" w:leader="dot" w:pos="8306"/>
        </w:tabs>
      </w:pPr>
      <w:hyperlink w:anchor="_Toc27301" w:history="1">
        <w:r>
          <w:rPr>
            <w:rFonts w:ascii="仿宋" w:eastAsia="仿宋" w:hAnsi="仿宋" w:cs="仿宋" w:hint="eastAsia"/>
            <w:lang w:eastAsia="zh-CN"/>
          </w:rPr>
          <w:t>(二)、质量管理责任</w:t>
        </w:r>
        <w:r>
          <w:tab/>
        </w:r>
        <w:r>
          <w:fldChar w:fldCharType="begin"/>
        </w:r>
        <w:r>
          <w:instrText xml:space="preserve"> PAGEREF _Toc27301 \h </w:instrText>
        </w:r>
        <w:r>
          <w:fldChar w:fldCharType="separate"/>
        </w:r>
        <w:r>
          <w:t>52</w:t>
        </w:r>
        <w:r>
          <w:fldChar w:fldCharType="end"/>
        </w:r>
      </w:hyperlink>
    </w:p>
    <w:p>
      <w:pPr>
        <w:pStyle w:val="TOC2"/>
        <w:tabs>
          <w:tab w:val="right" w:leader="dot" w:pos="8306"/>
        </w:tabs>
      </w:pPr>
      <w:hyperlink w:anchor="_Toc3346" w:history="1">
        <w:r>
          <w:rPr>
            <w:rFonts w:ascii="仿宋" w:eastAsia="仿宋" w:hAnsi="仿宋" w:cs="仿宋" w:hint="eastAsia"/>
            <w:lang w:eastAsia="zh-CN"/>
          </w:rPr>
          <w:t>(三)、质量管理体系文件</w:t>
        </w:r>
        <w:r>
          <w:tab/>
        </w:r>
        <w:r>
          <w:fldChar w:fldCharType="begin"/>
        </w:r>
        <w:r>
          <w:instrText xml:space="preserve"> PAGEREF _Toc3346 \h </w:instrText>
        </w:r>
        <w:r>
          <w:fldChar w:fldCharType="separate"/>
        </w:r>
        <w:r>
          <w:t>53</w:t>
        </w:r>
        <w:r>
          <w:fldChar w:fldCharType="end"/>
        </w:r>
      </w:hyperlink>
    </w:p>
    <w:p>
      <w:pPr>
        <w:pStyle w:val="TOC2"/>
        <w:tabs>
          <w:tab w:val="right" w:leader="dot" w:pos="8306"/>
        </w:tabs>
      </w:pPr>
      <w:hyperlink w:anchor="_Toc11582" w:history="1">
        <w:r>
          <w:rPr>
            <w:rFonts w:ascii="仿宋" w:eastAsia="仿宋" w:hAnsi="仿宋" w:cs="仿宋" w:hint="eastAsia"/>
            <w:lang w:eastAsia="zh-CN"/>
          </w:rPr>
          <w:t>(四)、质量培训与教育</w:t>
        </w:r>
        <w:r>
          <w:tab/>
        </w:r>
        <w:r>
          <w:fldChar w:fldCharType="begin"/>
        </w:r>
        <w:r>
          <w:instrText xml:space="preserve"> PAGEREF _Toc11582 \h </w:instrText>
        </w:r>
        <w:r>
          <w:fldChar w:fldCharType="separate"/>
        </w:r>
        <w:r>
          <w:t>55</w:t>
        </w:r>
        <w:r>
          <w:fldChar w:fldCharType="end"/>
        </w:r>
      </w:hyperlink>
    </w:p>
    <w:p>
      <w:pPr>
        <w:pStyle w:val="TOC2"/>
        <w:tabs>
          <w:tab w:val="right" w:leader="dot" w:pos="8306"/>
        </w:tabs>
      </w:pPr>
      <w:hyperlink w:anchor="_Toc28368" w:history="1">
        <w:r>
          <w:rPr>
            <w:rFonts w:ascii="仿宋" w:eastAsia="仿宋" w:hAnsi="仿宋" w:cs="仿宋" w:hint="eastAsia"/>
            <w:lang w:eastAsia="zh-CN"/>
          </w:rPr>
          <w:t>(五)、质量审核与评价</w:t>
        </w:r>
        <w:r>
          <w:tab/>
        </w:r>
        <w:r>
          <w:fldChar w:fldCharType="begin"/>
        </w:r>
        <w:r>
          <w:instrText xml:space="preserve"> PAGEREF _Toc28368 \h </w:instrText>
        </w:r>
        <w:r>
          <w:fldChar w:fldCharType="separate"/>
        </w:r>
        <w:r>
          <w:t>56</w:t>
        </w:r>
        <w:r>
          <w:fldChar w:fldCharType="end"/>
        </w:r>
      </w:hyperlink>
    </w:p>
    <w:p>
      <w:pPr>
        <w:pStyle w:val="TOC2"/>
        <w:tabs>
          <w:tab w:val="right" w:leader="dot" w:pos="8306"/>
        </w:tabs>
      </w:pPr>
      <w:hyperlink w:anchor="_Toc23175" w:history="1">
        <w:r>
          <w:rPr>
            <w:rFonts w:ascii="仿宋" w:eastAsia="仿宋" w:hAnsi="仿宋" w:cs="仿宋" w:hint="eastAsia"/>
            <w:lang w:eastAsia="zh-CN"/>
          </w:rPr>
          <w:t>(六)、不符合与纠正措施</w:t>
        </w:r>
        <w:r>
          <w:tab/>
        </w:r>
        <w:r>
          <w:fldChar w:fldCharType="begin"/>
        </w:r>
        <w:r>
          <w:instrText xml:space="preserve"> PAGEREF _Toc23175 \h </w:instrText>
        </w:r>
        <w:r>
          <w:fldChar w:fldCharType="separate"/>
        </w:r>
        <w:r>
          <w:t>58</w:t>
        </w:r>
        <w:r>
          <w:fldChar w:fldCharType="end"/>
        </w:r>
      </w:hyperlink>
    </w:p>
    <w:p>
      <w:pPr>
        <w:pStyle w:val="TOC1"/>
        <w:tabs>
          <w:tab w:val="right" w:leader="dot" w:pos="8306"/>
        </w:tabs>
      </w:pPr>
      <w:hyperlink w:anchor="_Toc520" w:history="1">
        <w:r>
          <w:rPr>
            <w:rFonts w:ascii="仿宋" w:eastAsia="仿宋" w:hAnsi="仿宋" w:cs="仿宋" w:hint="eastAsia"/>
            <w:lang w:eastAsia="zh-CN"/>
          </w:rPr>
          <w:t>十五、PCB精密定位材料项目实施保障措施</w:t>
        </w:r>
        <w:r>
          <w:tab/>
        </w:r>
        <w:r>
          <w:fldChar w:fldCharType="begin"/>
        </w:r>
        <w:r>
          <w:instrText xml:space="preserve"> PAGEREF _Toc520 \h </w:instrText>
        </w:r>
        <w:r>
          <w:fldChar w:fldCharType="separate"/>
        </w:r>
        <w:r>
          <w:t>59</w:t>
        </w:r>
        <w:r>
          <w:fldChar w:fldCharType="end"/>
        </w:r>
      </w:hyperlink>
    </w:p>
    <w:p>
      <w:pPr>
        <w:pStyle w:val="TOC2"/>
        <w:tabs>
          <w:tab w:val="right" w:leader="dot" w:pos="8306"/>
        </w:tabs>
      </w:pPr>
      <w:hyperlink w:anchor="_Toc6086" w:history="1">
        <w:r>
          <w:rPr>
            <w:rFonts w:ascii="仿宋" w:eastAsia="仿宋" w:hAnsi="仿宋" w:cs="仿宋" w:hint="eastAsia"/>
            <w:lang w:eastAsia="zh-CN"/>
          </w:rPr>
          <w:t>(一)、PCB精密定位材料项目实施保障机制</w:t>
        </w:r>
        <w:r>
          <w:tab/>
        </w:r>
        <w:r>
          <w:fldChar w:fldCharType="begin"/>
        </w:r>
        <w:r>
          <w:instrText xml:space="preserve"> PAGEREF _Toc6086 \h </w:instrText>
        </w:r>
        <w:r>
          <w:fldChar w:fldCharType="separate"/>
        </w:r>
        <w:r>
          <w:t>59</w:t>
        </w:r>
        <w:r>
          <w:fldChar w:fldCharType="end"/>
        </w:r>
      </w:hyperlink>
    </w:p>
    <w:p>
      <w:pPr>
        <w:pStyle w:val="TOC2"/>
        <w:tabs>
          <w:tab w:val="right" w:leader="dot" w:pos="8306"/>
        </w:tabs>
      </w:pPr>
      <w:hyperlink w:anchor="_Toc3386" w:history="1">
        <w:r>
          <w:rPr>
            <w:rFonts w:ascii="仿宋" w:eastAsia="仿宋" w:hAnsi="仿宋" w:cs="仿宋" w:hint="eastAsia"/>
            <w:lang w:eastAsia="zh-CN"/>
          </w:rPr>
          <w:t>(二)、PCB精密定位材料项目法律合规要求</w:t>
        </w:r>
        <w:r>
          <w:tab/>
        </w:r>
        <w:r>
          <w:fldChar w:fldCharType="begin"/>
        </w:r>
        <w:r>
          <w:instrText xml:space="preserve"> PAGEREF _Toc3386 \h </w:instrText>
        </w:r>
        <w:r>
          <w:fldChar w:fldCharType="separate"/>
        </w:r>
        <w:r>
          <w:t>63</w:t>
        </w:r>
        <w:r>
          <w:fldChar w:fldCharType="end"/>
        </w:r>
      </w:hyperlink>
    </w:p>
    <w:p>
      <w:pPr>
        <w:pStyle w:val="TOC2"/>
        <w:tabs>
          <w:tab w:val="right" w:leader="dot" w:pos="8306"/>
        </w:tabs>
      </w:pPr>
      <w:hyperlink w:anchor="_Toc13952" w:history="1">
        <w:r>
          <w:rPr>
            <w:rFonts w:ascii="仿宋" w:eastAsia="仿宋" w:hAnsi="仿宋" w:cs="仿宋" w:hint="eastAsia"/>
            <w:lang w:eastAsia="zh-CN"/>
          </w:rPr>
          <w:t>(三)、PCB精密定位材料项目合同管理与法律事务</w:t>
        </w:r>
        <w:r>
          <w:tab/>
        </w:r>
        <w:r>
          <w:fldChar w:fldCharType="begin"/>
        </w:r>
        <w:r>
          <w:instrText xml:space="preserve"> PAGEREF _Toc13952 \h </w:instrText>
        </w:r>
        <w:r>
          <w:fldChar w:fldCharType="separate"/>
        </w:r>
        <w:r>
          <w:t>67</w:t>
        </w:r>
        <w:r>
          <w:fldChar w:fldCharType="end"/>
        </w:r>
      </w:hyperlink>
    </w:p>
    <w:p>
      <w:pPr>
        <w:pStyle w:val="TOC2"/>
        <w:tabs>
          <w:tab w:val="right" w:leader="dot" w:pos="8306"/>
        </w:tabs>
      </w:pPr>
      <w:hyperlink w:anchor="_Toc21691" w:history="1">
        <w:r>
          <w:rPr>
            <w:rFonts w:ascii="仿宋" w:eastAsia="仿宋" w:hAnsi="仿宋" w:cs="仿宋" w:hint="eastAsia"/>
            <w:lang w:eastAsia="zh-CN"/>
          </w:rPr>
          <w:t>(四)、PCB精密定位材料项目知识产权保护策略</w:t>
        </w:r>
        <w:r>
          <w:tab/>
        </w:r>
        <w:r>
          <w:fldChar w:fldCharType="begin"/>
        </w:r>
        <w:r>
          <w:instrText xml:space="preserve"> PAGEREF _Toc21691 \h </w:instrText>
        </w:r>
        <w:r>
          <w:fldChar w:fldCharType="separate"/>
        </w:r>
        <w:r>
          <w:t>73</w:t>
        </w:r>
        <w:r>
          <w:fldChar w:fldCharType="end"/>
        </w:r>
      </w:hyperlink>
    </w:p>
    <w:p>
      <w:pPr>
        <w:pStyle w:val="TOC1"/>
        <w:tabs>
          <w:tab w:val="right" w:leader="dot" w:pos="8306"/>
        </w:tabs>
      </w:pPr>
      <w:hyperlink w:anchor="_Toc18196" w:history="1">
        <w:r>
          <w:rPr>
            <w:rFonts w:ascii="仿宋" w:eastAsia="仿宋" w:hAnsi="仿宋" w:cs="仿宋" w:hint="eastAsia"/>
            <w:lang w:eastAsia="zh-CN"/>
          </w:rPr>
          <w:t>十六、供应链管理</w:t>
        </w:r>
        <w:r>
          <w:tab/>
        </w:r>
        <w:r>
          <w:fldChar w:fldCharType="begin"/>
        </w:r>
        <w:r>
          <w:instrText xml:space="preserve"> PAGEREF _Toc18196 \h </w:instrText>
        </w:r>
        <w:r>
          <w:fldChar w:fldCharType="separate"/>
        </w:r>
        <w:r>
          <w:t>76</w:t>
        </w:r>
        <w:r>
          <w:fldChar w:fldCharType="end"/>
        </w:r>
      </w:hyperlink>
    </w:p>
    <w:p>
      <w:pPr>
        <w:pStyle w:val="TOC2"/>
        <w:tabs>
          <w:tab w:val="right" w:leader="dot" w:pos="8306"/>
        </w:tabs>
      </w:pPr>
      <w:hyperlink w:anchor="_Toc30558" w:history="1">
        <w:r>
          <w:rPr>
            <w:rFonts w:ascii="仿宋" w:eastAsia="仿宋" w:hAnsi="仿宋" w:cs="仿宋" w:hint="eastAsia"/>
            <w:lang w:eastAsia="zh-CN"/>
          </w:rPr>
          <w:t>(一)、供应链战略规划</w:t>
        </w:r>
        <w:r>
          <w:tab/>
        </w:r>
        <w:r>
          <w:fldChar w:fldCharType="begin"/>
        </w:r>
        <w:r>
          <w:instrText xml:space="preserve"> PAGEREF _Toc30558 \h </w:instrText>
        </w:r>
        <w:r>
          <w:fldChar w:fldCharType="separate"/>
        </w:r>
        <w:r>
          <w:t>76</w:t>
        </w:r>
        <w:r>
          <w:fldChar w:fldCharType="end"/>
        </w:r>
      </w:hyperlink>
    </w:p>
    <w:p>
      <w:pPr>
        <w:pStyle w:val="TOC2"/>
        <w:tabs>
          <w:tab w:val="right" w:leader="dot" w:pos="8306"/>
        </w:tabs>
      </w:pPr>
      <w:hyperlink w:anchor="_Toc17712" w:history="1">
        <w:r>
          <w:rPr>
            <w:rFonts w:ascii="仿宋" w:eastAsia="仿宋" w:hAnsi="仿宋" w:cs="仿宋" w:hint="eastAsia"/>
            <w:lang w:eastAsia="zh-CN"/>
          </w:rPr>
          <w:t>(二)、供应商选择与合作</w:t>
        </w:r>
        <w:r>
          <w:tab/>
        </w:r>
        <w:r>
          <w:fldChar w:fldCharType="begin"/>
        </w:r>
        <w:r>
          <w:instrText xml:space="preserve"> PAGEREF _Toc17712 \h </w:instrText>
        </w:r>
        <w:r>
          <w:fldChar w:fldCharType="separate"/>
        </w:r>
        <w:r>
          <w:t>78</w:t>
        </w:r>
        <w:r>
          <w:fldChar w:fldCharType="end"/>
        </w:r>
      </w:hyperlink>
    </w:p>
    <w:p>
      <w:pPr>
        <w:pStyle w:val="TOC2"/>
        <w:tabs>
          <w:tab w:val="right" w:leader="dot" w:pos="8306"/>
        </w:tabs>
      </w:pPr>
      <w:hyperlink w:anchor="_Toc8604" w:history="1">
        <w:r>
          <w:rPr>
            <w:rFonts w:ascii="仿宋" w:eastAsia="仿宋" w:hAnsi="仿宋" w:cs="仿宋" w:hint="eastAsia"/>
            <w:lang w:eastAsia="zh-CN"/>
          </w:rPr>
          <w:t>(三)、物流与库存管理</w:t>
        </w:r>
        <w:r>
          <w:tab/>
        </w:r>
        <w:r>
          <w:fldChar w:fldCharType="begin"/>
        </w:r>
        <w:r>
          <w:instrText xml:space="preserve"> PAGEREF _Toc8604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3"/>
      <w:r>
        <w:rPr>
          <w:rFonts w:ascii="仿宋" w:eastAsia="仿宋" w:hAnsi="仿宋" w:cs="仿宋" w:hint="eastAsia"/>
          <w:sz w:val="28"/>
          <w:lang w:eastAsia="zh-CN"/>
        </w:rPr>
        <w:t>一、PCB精密定位材料项目土建工程</w:t>
      </w:r>
      <w:bookmarkEnd w:id="2"/>
    </w:p>
    <w:p>
      <w:pPr>
        <w:pStyle w:val="Heading2"/>
        <w:rPr>
          <w:rFonts w:ascii="仿宋" w:eastAsia="仿宋" w:hAnsi="仿宋" w:cs="仿宋" w:hint="eastAsia"/>
          <w:lang w:eastAsia="zh-CN"/>
        </w:rPr>
      </w:pPr>
      <w:bookmarkStart w:id="3" w:name="_Toc482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在PCB精密定位材料项目的建筑工程设计中，我们将秉承一系列重要的设计原则，以确保PCB精密定位材料项目建筑在功能、美观、可持续性等方面达到最佳效果。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首要原则是确保建筑的功能性得到最大化的发挥。我们将充分理解PCB精密定位材料项目的实际需求，合理布局各个功能区域，保证建筑在满足业务需求的同时，提供高效的工作环境。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在建筑设计中，我们将综合考虑建设和运营成本。通过精细的经济效益分析，确保设计方案在高效利用资源的同时，对PCB精密定位材料项目的长期盈利能力有积极的贡献。</w:t>
      </w:r>
    </w:p>
    <w:p>
      <w:pPr>
        <w:pStyle w:val="Heading2"/>
        <w:ind w:firstLine="560" w:firstLineChars="200"/>
        <w:rPr>
          <w:rFonts w:ascii="仿宋" w:eastAsia="仿宋" w:hAnsi="仿宋" w:cs="仿宋" w:hint="eastAsia"/>
          <w:sz w:val="28"/>
          <w:lang w:eastAsia="zh-CN"/>
        </w:rPr>
      </w:pPr>
      <w:bookmarkStart w:id="4" w:name="_Toc3005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精密定位材料项目的土建工程设计中，我们将精准设定设计年限，结合PCB精密定位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CB精密定位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85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CB精密定位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CB精密定位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CB精密定位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3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本期工程PCB精密定位材料项目预计总建筑面积XXX平方米，其中：计容建筑面积XXX平方米，计划建筑工程投资XX万元，占PCB精密定位材料项目总投资的XX%。</w:t>
      </w:r>
    </w:p>
    <w:p>
      <w:pPr>
        <w:pStyle w:val="Heading1"/>
        <w:ind w:firstLine="560" w:firstLineChars="200"/>
        <w:rPr>
          <w:rFonts w:ascii="仿宋" w:eastAsia="仿宋" w:hAnsi="仿宋" w:cs="仿宋" w:hint="eastAsia"/>
          <w:sz w:val="28"/>
          <w:lang w:eastAsia="zh-CN"/>
        </w:rPr>
      </w:pPr>
      <w:bookmarkStart w:id="7" w:name="_Toc19999"/>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469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PCB精密定位材料项目的主要产品是XXXX，预计年产值为XXX万元。这一产品在市场中占据着重要的地位，其广泛的应用范围使得该PCB精密定位材料项目的市场前景非常广阔。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B精密定位材料项目的xxx产品作为重要的原材料之一，将在多个领域发挥关键作用。其在建筑、交通、能源等方面的广泛应用将为整个产业链提供强大的支持，形成产业协同效应。PCB精密定位材料项目的年产值XXX万XXX万XXX万万元不仅反映了其在市场上的巨大潜力，更预示着它对国民经济的积极贡献。这种关联度高、涉及面广的产业关系，使得该PCB精密定位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2070"/>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B精密定位材料项目总征地面积为XXXX平方米，相当于约XX.XX亩，其中净用地面积为XXXX平方米，红线范围内相当于约XX.XX亩。这一用地规模充分考虑了PCB精密定位材料项目的建设需求，保障了PCB精密定位材料项目在合适的空间内得以充分发展。PCB精密定位材料项目规划的总建筑面积为XXXX平方米，其中主体工程建设占XXXX平方米，计容建筑面积达XXXX平方米。预计建筑工程的投资将达到XXXX万元，为PCB精密定位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精密定位材料项目计划购置的设备共计XXXX台（套），设备购置费用为XXXX万元。这一设备购置计划充分考虑到PCB精密定位材料项目的生产需求和技术要求，确保了PCB精密定位材料项目在生产运营中具备先进的技术装备和高效的生产能力。设备的合理配置将为PCB精密定位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B精密定位材料项目计划总投资为XXXX万元，预计年实现营业收入为XXXX万元。这一产能规模的设定旨在确保PCB精密定位材料项目能够在投资与回报之间取得平衡，实现长期可持续的发展。PCB精密定位材料项目的总投资充分考虑到各个方面的需求，包括用地建设、设备购置等多个环节，以确保PCB精密定位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2852"/>
      <w:r>
        <w:rPr>
          <w:rFonts w:ascii="仿宋" w:eastAsia="仿宋" w:hAnsi="仿宋" w:cs="仿宋" w:hint="eastAsia"/>
          <w:sz w:val="28"/>
          <w:lang w:eastAsia="zh-CN"/>
        </w:rPr>
        <w:t>三、PCB精密定位材料项目可持续发展</w:t>
      </w:r>
      <w:bookmarkEnd w:id="10"/>
    </w:p>
    <w:p>
      <w:pPr>
        <w:pStyle w:val="Heading2"/>
        <w:rPr>
          <w:rFonts w:ascii="仿宋" w:eastAsia="仿宋" w:hAnsi="仿宋" w:cs="仿宋" w:hint="eastAsia"/>
          <w:lang w:eastAsia="zh-CN"/>
        </w:rPr>
      </w:pPr>
      <w:bookmarkStart w:id="11" w:name="_Toc2349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B精密定位材料项目中，PCB精密定位材料项目团队着眼于未来，明确了可持续发展的战略方向。制定的具体可持续发展目标包括降低资源使用、采用环保技术、最大化社会效益等。这一步骤不仅有助于PCB精密定位材料项目在环保和社会责任方面达到最高标准，也为未来提供了明确的指引，确保PCB精密定位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可持续实践的融入PCB精密定位材料项目管理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CB精密定位材料项目管理周期。从PCB精密定位材料项目规划开始，PCB精密定位材料项目团队就考虑了环境和社会的因素。在执行阶段，PCB精密定位材料项目团队积极推动绿色技术的应用，优化资源利用。此外，关注员工的社会责任，通过培训和沟通活动提高员工对可持续发展的认知，使他们能够在日常工作中践行可持续实践。这些举措不仅为PCB精密定位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873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扎根于PCB精密定位材料项目的可持续发展理念，我们深信环保与社会责任是PCB精密定位材料项目成功的关键支柱。在PCB精密定位材料项目的每一步，我们都致力于通过创新和实践，履行对环境和社会的坚定责任。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CB精密定位材料项目团队通过引入先进的环保技术、建立高效的废物处理系统以及推动能源节约措施，积极履行环保责任。定期的环保监测和评估确保PCB精密定位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精密定位材料项目不仅致力于自身可持续发展，还注重对社会的回馈。通过支持社区PCB精密定位材料项目、参与慈善事业、提供培训机会等方式，PCB精密定位材料项目积极履行社会责任。与当地社区建立积极互动，关注员工的工作与生活平衡，以及员工的身心健康，是PCB精密定位材料项目在社会责任层面的关键举措。这样的实践不仅增强了PCB精密定位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6817"/>
      <w:r>
        <w:rPr>
          <w:rFonts w:ascii="仿宋" w:eastAsia="仿宋" w:hAnsi="仿宋" w:cs="仿宋" w:hint="eastAsia"/>
          <w:sz w:val="28"/>
          <w:lang w:eastAsia="zh-CN"/>
        </w:rPr>
        <w:t>四、PCB精密定位材料项目建设单位说明</w:t>
      </w:r>
      <w:bookmarkEnd w:id="13"/>
    </w:p>
    <w:p>
      <w:pPr>
        <w:pStyle w:val="Heading2"/>
        <w:rPr>
          <w:rFonts w:ascii="仿宋" w:eastAsia="仿宋" w:hAnsi="仿宋" w:cs="仿宋" w:hint="eastAsia"/>
          <w:lang w:eastAsia="zh-CN"/>
        </w:rPr>
      </w:pPr>
      <w:bookmarkStart w:id="14" w:name="_Toc4450"/>
      <w:r>
        <w:rPr>
          <w:rFonts w:ascii="仿宋" w:eastAsia="仿宋" w:hAnsi="仿宋" w:cs="仿宋" w:hint="eastAsia"/>
          <w:lang w:eastAsia="zh-CN"/>
        </w:rPr>
        <w:t>(一)、PCB精密定位材料项目承办单位基本情况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81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B精密定位材料项目承办单位的XXXX，我们着眼于实现可持续的经济效益。通过技术创新和解决方案的提供，公司预计在PCB精密定位材料项目执行期间将获得可观的收入增长。这一收入来源主要包括PCB精密定位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同时，我们注重成本控制和效率提升，以确保PCB精密定位材料项目的可持续盈利。透过精细的管理和资源优化，公司期望实现PCB精密定位材料项目利润最大化。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B精密定位材料项目实施进行全面的投资评估，包括PCB精密定位材料项目启动阶段的资金投入和后续运营成本。通过对PCB精密定位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PCB精密定位材料项目实施过程中具备足够的资金流动性，公司将进行详尽的现金流分析。这包括资金需求的合理预测、PCB精密定位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9532"/>
      <w:r>
        <w:rPr>
          <w:rFonts w:ascii="仿宋" w:eastAsia="仿宋" w:hAnsi="仿宋" w:cs="仿宋" w:hint="eastAsia"/>
          <w:sz w:val="28"/>
          <w:lang w:eastAsia="zh-CN"/>
        </w:rPr>
        <w:t>五、PCB精密定位材料项目选址可行性分析</w:t>
      </w:r>
      <w:bookmarkEnd w:id="16"/>
    </w:p>
    <w:p>
      <w:pPr>
        <w:pStyle w:val="Heading2"/>
        <w:rPr>
          <w:rFonts w:ascii="仿宋" w:eastAsia="仿宋" w:hAnsi="仿宋" w:cs="仿宋" w:hint="eastAsia"/>
          <w:lang w:eastAsia="zh-CN"/>
        </w:rPr>
      </w:pPr>
      <w:bookmarkStart w:id="17" w:name="_Toc11172"/>
      <w:r>
        <w:rPr>
          <w:rFonts w:ascii="仿宋" w:eastAsia="仿宋" w:hAnsi="仿宋" w:cs="仿宋" w:hint="eastAsia"/>
          <w:lang w:eastAsia="zh-CN"/>
        </w:rPr>
        <w:t>(一)、PCB精密定位材料项目选址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该PCB精密定位材料项目选址位于XX省XX市XX区XXX街道</w:t>
      </w:r>
    </w:p>
    <w:p>
      <w:pPr>
        <w:pStyle w:val="Heading2"/>
        <w:ind w:firstLine="560" w:firstLineChars="200"/>
        <w:rPr>
          <w:rFonts w:ascii="仿宋" w:eastAsia="仿宋" w:hAnsi="仿宋" w:cs="仿宋" w:hint="eastAsia"/>
          <w:sz w:val="28"/>
          <w:lang w:eastAsia="zh-CN"/>
        </w:rPr>
      </w:pPr>
      <w:bookmarkStart w:id="18" w:name="_Toc665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PCB精密定位材料项目的征地面积将根据PCB精密定位材料项目的实际规模和需求进行精确规划。具体面积XXX平方米，旨在确保PCB精密定位材料项目不仅能够满足当前的发展需求，还能够预留空间以适应未来的扩展。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净用地面积是在征地面积基础上去除不可利用面积后的实际可开发用地。具体面积XXX平方米，考虑到环保、交通、安全等多方面因素，以确保PCB精密定位材料项目在整体利用效率上达到最优。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PCB精密定位材料项目计划建设的建筑总规模具体面积XXX平方米。这一规模的确定综合考虑了PCB精密定位材料项目的性质、规模，以及城市规划的相关要求，确保建筑布局与周边环境协调一致。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绿地率是PCB精密定位材料项目用地中被规划为绿地的比例。具体面积XXX平方米，旨在通过合理规划绿地，改善PCB精密定位材料项目周边环境，提升居民生活质量，并符合城市整体绿化规划。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容积率是用地上可以建设的建筑总体积与用地面积之比。具体面积XXX，通过合理的容积率规划，确保PCB精密定位材料项目建筑规模与周边环境和谐共生。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B精密定位材料项目选址与当地城市规划相一致，具体面积XXX平方米。通过与城市规划部门深入沟通，确保PCB精密定位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B精密定位材料项目选址符合当地产业政策，具体面积XXX平方米。这包括PCB精密定位材料项目对当地经济的促进作用，以及对相关产业的带动效应，确保PCB精密定位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用地总体要求必须符合环保和可持续发展的原则，具体面积XXX平方米。通过采用绿色建筑设计、节能减排等措施，确保PCB精密定位材料项目在建设和运营过程中对环境的影响最小化，达到可持续发展的要求。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确保PCB精密定位材料项目选址具备必要的公共设施配套，具体面积XXX平方米。这包括交通便利性、教育、医疗等基础设施，以提高居民生活品质，使得PCB精密定位材料项目选址更具吸引力。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考虑用地总体要求对当地社会稳定性的影响，具体面积XXX平方米。通过深入了解当地社区反馈，确保PCB精密定位材料项目的选址和建设过程对当地社会和谐稳定产生积极作用。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B精密定位材料项目选址不仅符合法规和规划，还在实际操作中具有可行性。这一全面规划将为PCB精密定位材料项目的成功实施提供坚实的基础，确保PCB精密定位材料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345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精密定位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PCB精密定位材料项目的设备规划和空间设计中，我们将采取灵活设备布局的措施。设备布局将根据实际需求进行灵活设计，避免不必要的浪费。通过合理规划设备摆放位置，我们将提高设备的利用率，减少设备间距，以确保PCB精密定位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B精密定位材料项目内部引入共享设施的概念，例如共享会议室、办公区等。通过这种方式，我们可以减少对资源的重复建设，提高资源共享效率，从而减小PCB精密定位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3472"/>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B精密定位材料项目的总图布置中，我们将不同功能区域进行明确的规划，以最大程度满足PCB精密定位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826"/>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B精密定位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CB精密定位材料项目对环境的影响是综合评价的重要因素之一。我们将详细考虑选址周边的自然环境、生态保护区、水源地等情况，确保PCB精密定位材料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https://d.book118.com/017064156010006034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79113F"/>
    <w:rsid w:val="127911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06415601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2024-01-22T22:29:00Z</dcterms:created>
  <dcterms:modified xsi:type="dcterms:W3CDTF">2024-01-22T22:29:52Z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D500F995A6554276AA85E6FA7643298C_11</vt:lpwstr>
  </property>
  <property fmtid="{D5CDD505-2E9C-101B-9397-08002B2CF9AE}" pid="3" name="KSOProductBuildVer">
    <vt:lpwstr>2052-12.1.0.16120</vt:lpwstr>
  </property>
</Properties>
</file>