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配网自动化监控项目规划设计方案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645" w:history="1">
        <w:r>
          <w:rPr>
            <w:rFonts w:ascii="仿宋" w:eastAsia="仿宋" w:hAnsi="仿宋" w:cs="仿宋" w:hint="eastAsia"/>
            <w:lang w:eastAsia="zh-CN"/>
          </w:rPr>
          <w:t>概论</w:t>
        </w:r>
        <w:r>
          <w:tab/>
        </w:r>
        <w:r>
          <w:fldChar w:fldCharType="begin"/>
        </w:r>
        <w:r>
          <w:instrText xml:space="preserve"> PAGEREF _Toc13645 \h </w:instrText>
        </w:r>
        <w:r>
          <w:fldChar w:fldCharType="separate"/>
        </w:r>
        <w:r>
          <w:t>3</w:t>
        </w:r>
        <w:r>
          <w:fldChar w:fldCharType="end"/>
        </w:r>
      </w:hyperlink>
    </w:p>
    <w:p>
      <w:pPr>
        <w:pStyle w:val="TOC1"/>
        <w:tabs>
          <w:tab w:val="right" w:leader="dot" w:pos="8306"/>
        </w:tabs>
      </w:pPr>
      <w:hyperlink w:anchor="_Toc27376" w:history="1">
        <w:r>
          <w:rPr>
            <w:rFonts w:ascii="仿宋" w:eastAsia="仿宋" w:hAnsi="仿宋" w:cs="仿宋" w:hint="eastAsia"/>
            <w:lang w:eastAsia="zh-CN"/>
          </w:rPr>
          <w:t>一、配网自动化监控项目土建工程</w:t>
        </w:r>
        <w:r>
          <w:tab/>
        </w:r>
        <w:r>
          <w:fldChar w:fldCharType="begin"/>
        </w:r>
        <w:r>
          <w:instrText xml:space="preserve"> PAGEREF _Toc27376 \h </w:instrText>
        </w:r>
        <w:r>
          <w:fldChar w:fldCharType="separate"/>
        </w:r>
        <w:r>
          <w:t>3</w:t>
        </w:r>
        <w:r>
          <w:fldChar w:fldCharType="end"/>
        </w:r>
      </w:hyperlink>
    </w:p>
    <w:p>
      <w:pPr>
        <w:pStyle w:val="TOC2"/>
        <w:tabs>
          <w:tab w:val="right" w:leader="dot" w:pos="8306"/>
        </w:tabs>
      </w:pPr>
      <w:hyperlink w:anchor="_Toc18878" w:history="1">
        <w:r>
          <w:rPr>
            <w:rFonts w:ascii="仿宋" w:eastAsia="仿宋" w:hAnsi="仿宋" w:cs="仿宋" w:hint="eastAsia"/>
            <w:lang w:eastAsia="zh-CN"/>
          </w:rPr>
          <w:t>(一)、建筑工程设计原则</w:t>
        </w:r>
        <w:r>
          <w:tab/>
        </w:r>
        <w:r>
          <w:fldChar w:fldCharType="begin"/>
        </w:r>
        <w:r>
          <w:instrText xml:space="preserve"> PAGEREF _Toc18878 \h </w:instrText>
        </w:r>
        <w:r>
          <w:fldChar w:fldCharType="separate"/>
        </w:r>
        <w:r>
          <w:t>3</w:t>
        </w:r>
        <w:r>
          <w:fldChar w:fldCharType="end"/>
        </w:r>
      </w:hyperlink>
    </w:p>
    <w:p>
      <w:pPr>
        <w:pStyle w:val="TOC2"/>
        <w:tabs>
          <w:tab w:val="right" w:leader="dot" w:pos="8306"/>
        </w:tabs>
      </w:pPr>
      <w:hyperlink w:anchor="_Toc10275" w:history="1">
        <w:r>
          <w:rPr>
            <w:rFonts w:ascii="仿宋" w:eastAsia="仿宋" w:hAnsi="仿宋" w:cs="仿宋" w:hint="eastAsia"/>
            <w:lang w:eastAsia="zh-CN"/>
          </w:rPr>
          <w:t>(二)、土建工程设计年限及安全等级</w:t>
        </w:r>
        <w:r>
          <w:tab/>
        </w:r>
        <w:r>
          <w:fldChar w:fldCharType="begin"/>
        </w:r>
        <w:r>
          <w:instrText xml:space="preserve"> PAGEREF _Toc10275 \h </w:instrText>
        </w:r>
        <w:r>
          <w:fldChar w:fldCharType="separate"/>
        </w:r>
        <w:r>
          <w:t>4</w:t>
        </w:r>
        <w:r>
          <w:fldChar w:fldCharType="end"/>
        </w:r>
      </w:hyperlink>
    </w:p>
    <w:p>
      <w:pPr>
        <w:pStyle w:val="TOC2"/>
        <w:tabs>
          <w:tab w:val="right" w:leader="dot" w:pos="8306"/>
        </w:tabs>
      </w:pPr>
      <w:hyperlink w:anchor="_Toc28344" w:history="1">
        <w:r>
          <w:rPr>
            <w:rFonts w:ascii="仿宋" w:eastAsia="仿宋" w:hAnsi="仿宋" w:cs="仿宋" w:hint="eastAsia"/>
            <w:lang w:eastAsia="zh-CN"/>
          </w:rPr>
          <w:t>(三)、建筑工程设计总体要求</w:t>
        </w:r>
        <w:r>
          <w:tab/>
        </w:r>
        <w:r>
          <w:fldChar w:fldCharType="begin"/>
        </w:r>
        <w:r>
          <w:instrText xml:space="preserve"> PAGEREF _Toc28344 \h </w:instrText>
        </w:r>
        <w:r>
          <w:fldChar w:fldCharType="separate"/>
        </w:r>
        <w:r>
          <w:t>5</w:t>
        </w:r>
        <w:r>
          <w:fldChar w:fldCharType="end"/>
        </w:r>
      </w:hyperlink>
    </w:p>
    <w:p>
      <w:pPr>
        <w:pStyle w:val="TOC2"/>
        <w:tabs>
          <w:tab w:val="right" w:leader="dot" w:pos="8306"/>
        </w:tabs>
      </w:pPr>
      <w:hyperlink w:anchor="_Toc16159" w:history="1">
        <w:r>
          <w:rPr>
            <w:rFonts w:ascii="仿宋" w:eastAsia="仿宋" w:hAnsi="仿宋" w:cs="仿宋" w:hint="eastAsia"/>
            <w:lang w:eastAsia="zh-CN"/>
          </w:rPr>
          <w:t>(四)、土建工程建设指标</w:t>
        </w:r>
        <w:r>
          <w:tab/>
        </w:r>
        <w:r>
          <w:fldChar w:fldCharType="begin"/>
        </w:r>
        <w:r>
          <w:instrText xml:space="preserve"> PAGEREF _Toc16159 \h </w:instrText>
        </w:r>
        <w:r>
          <w:fldChar w:fldCharType="separate"/>
        </w:r>
        <w:r>
          <w:t>6</w:t>
        </w:r>
        <w:r>
          <w:fldChar w:fldCharType="end"/>
        </w:r>
      </w:hyperlink>
    </w:p>
    <w:p>
      <w:pPr>
        <w:pStyle w:val="TOC1"/>
        <w:tabs>
          <w:tab w:val="right" w:leader="dot" w:pos="8306"/>
        </w:tabs>
      </w:pPr>
      <w:hyperlink w:anchor="_Toc17705" w:history="1">
        <w:r>
          <w:rPr>
            <w:rFonts w:ascii="仿宋" w:eastAsia="仿宋" w:hAnsi="仿宋" w:cs="仿宋" w:hint="eastAsia"/>
            <w:lang w:eastAsia="zh-CN"/>
          </w:rPr>
          <w:t>二、配网自动化监控项目文档管理</w:t>
        </w:r>
        <w:r>
          <w:tab/>
        </w:r>
        <w:r>
          <w:fldChar w:fldCharType="begin"/>
        </w:r>
        <w:r>
          <w:instrText xml:space="preserve"> PAGEREF _Toc17705 \h </w:instrText>
        </w:r>
        <w:r>
          <w:fldChar w:fldCharType="separate"/>
        </w:r>
        <w:r>
          <w:t>6</w:t>
        </w:r>
        <w:r>
          <w:fldChar w:fldCharType="end"/>
        </w:r>
      </w:hyperlink>
    </w:p>
    <w:p>
      <w:pPr>
        <w:pStyle w:val="TOC2"/>
        <w:tabs>
          <w:tab w:val="right" w:leader="dot" w:pos="8306"/>
        </w:tabs>
      </w:pPr>
      <w:hyperlink w:anchor="_Toc25146" w:history="1">
        <w:r>
          <w:rPr>
            <w:rFonts w:ascii="仿宋" w:eastAsia="仿宋" w:hAnsi="仿宋" w:cs="仿宋" w:hint="eastAsia"/>
            <w:lang w:eastAsia="zh-CN"/>
          </w:rPr>
          <w:t>(一)、文档编制与审查</w:t>
        </w:r>
        <w:r>
          <w:tab/>
        </w:r>
        <w:r>
          <w:fldChar w:fldCharType="begin"/>
        </w:r>
        <w:r>
          <w:instrText xml:space="preserve"> PAGEREF _Toc25146 \h </w:instrText>
        </w:r>
        <w:r>
          <w:fldChar w:fldCharType="separate"/>
        </w:r>
        <w:r>
          <w:t>6</w:t>
        </w:r>
        <w:r>
          <w:fldChar w:fldCharType="end"/>
        </w:r>
      </w:hyperlink>
    </w:p>
    <w:p>
      <w:pPr>
        <w:pStyle w:val="TOC2"/>
        <w:tabs>
          <w:tab w:val="right" w:leader="dot" w:pos="8306"/>
        </w:tabs>
      </w:pPr>
      <w:hyperlink w:anchor="_Toc32428" w:history="1">
        <w:r>
          <w:rPr>
            <w:rFonts w:ascii="仿宋" w:eastAsia="仿宋" w:hAnsi="仿宋" w:cs="仿宋" w:hint="eastAsia"/>
            <w:lang w:eastAsia="zh-CN"/>
          </w:rPr>
          <w:t>(二)、文档发布与分发</w:t>
        </w:r>
        <w:r>
          <w:tab/>
        </w:r>
        <w:r>
          <w:fldChar w:fldCharType="begin"/>
        </w:r>
        <w:r>
          <w:instrText xml:space="preserve"> PAGEREF _Toc32428 \h </w:instrText>
        </w:r>
        <w:r>
          <w:fldChar w:fldCharType="separate"/>
        </w:r>
        <w:r>
          <w:t>8</w:t>
        </w:r>
        <w:r>
          <w:fldChar w:fldCharType="end"/>
        </w:r>
      </w:hyperlink>
    </w:p>
    <w:p>
      <w:pPr>
        <w:pStyle w:val="TOC2"/>
        <w:tabs>
          <w:tab w:val="right" w:leader="dot" w:pos="8306"/>
        </w:tabs>
      </w:pPr>
      <w:hyperlink w:anchor="_Toc2775" w:history="1">
        <w:r>
          <w:rPr>
            <w:rFonts w:ascii="仿宋" w:eastAsia="仿宋" w:hAnsi="仿宋" w:cs="仿宋" w:hint="eastAsia"/>
            <w:lang w:eastAsia="zh-CN"/>
          </w:rPr>
          <w:t>(三)、文档存档与归档</w:t>
        </w:r>
        <w:r>
          <w:tab/>
        </w:r>
        <w:r>
          <w:fldChar w:fldCharType="begin"/>
        </w:r>
        <w:r>
          <w:instrText xml:space="preserve"> PAGEREF _Toc2775 \h </w:instrText>
        </w:r>
        <w:r>
          <w:fldChar w:fldCharType="separate"/>
        </w:r>
        <w:r>
          <w:t>8</w:t>
        </w:r>
        <w:r>
          <w:fldChar w:fldCharType="end"/>
        </w:r>
      </w:hyperlink>
    </w:p>
    <w:p>
      <w:pPr>
        <w:pStyle w:val="TOC1"/>
        <w:tabs>
          <w:tab w:val="right" w:leader="dot" w:pos="8306"/>
        </w:tabs>
      </w:pPr>
      <w:hyperlink w:anchor="_Toc19583" w:history="1">
        <w:r>
          <w:rPr>
            <w:rFonts w:ascii="仿宋" w:eastAsia="仿宋" w:hAnsi="仿宋" w:cs="仿宋" w:hint="eastAsia"/>
            <w:lang w:eastAsia="zh-CN"/>
          </w:rPr>
          <w:t>三、配网自动化监控项目可持续发展</w:t>
        </w:r>
        <w:r>
          <w:tab/>
        </w:r>
        <w:r>
          <w:fldChar w:fldCharType="begin"/>
        </w:r>
        <w:r>
          <w:instrText xml:space="preserve"> PAGEREF _Toc19583 \h </w:instrText>
        </w:r>
        <w:r>
          <w:fldChar w:fldCharType="separate"/>
        </w:r>
        <w:r>
          <w:t>10</w:t>
        </w:r>
        <w:r>
          <w:fldChar w:fldCharType="end"/>
        </w:r>
      </w:hyperlink>
    </w:p>
    <w:p>
      <w:pPr>
        <w:pStyle w:val="TOC2"/>
        <w:tabs>
          <w:tab w:val="right" w:leader="dot" w:pos="8306"/>
        </w:tabs>
      </w:pPr>
      <w:hyperlink w:anchor="_Toc29954" w:history="1">
        <w:r>
          <w:rPr>
            <w:rFonts w:ascii="仿宋" w:eastAsia="仿宋" w:hAnsi="仿宋" w:cs="仿宋" w:hint="eastAsia"/>
            <w:lang w:eastAsia="zh-CN"/>
          </w:rPr>
          <w:t>(一)、可持续战略与实践</w:t>
        </w:r>
        <w:r>
          <w:tab/>
        </w:r>
        <w:r>
          <w:fldChar w:fldCharType="begin"/>
        </w:r>
        <w:r>
          <w:instrText xml:space="preserve"> PAGEREF _Toc29954 \h </w:instrText>
        </w:r>
        <w:r>
          <w:fldChar w:fldCharType="separate"/>
        </w:r>
        <w:r>
          <w:t>10</w:t>
        </w:r>
        <w:r>
          <w:fldChar w:fldCharType="end"/>
        </w:r>
      </w:hyperlink>
    </w:p>
    <w:p>
      <w:pPr>
        <w:pStyle w:val="TOC2"/>
        <w:tabs>
          <w:tab w:val="right" w:leader="dot" w:pos="8306"/>
        </w:tabs>
      </w:pPr>
      <w:hyperlink w:anchor="_Toc4921" w:history="1">
        <w:r>
          <w:rPr>
            <w:rFonts w:ascii="仿宋" w:eastAsia="仿宋" w:hAnsi="仿宋" w:cs="仿宋" w:hint="eastAsia"/>
            <w:lang w:eastAsia="zh-CN"/>
          </w:rPr>
          <w:t>(二)、环保与社会责任</w:t>
        </w:r>
        <w:r>
          <w:tab/>
        </w:r>
        <w:r>
          <w:fldChar w:fldCharType="begin"/>
        </w:r>
        <w:r>
          <w:instrText xml:space="preserve"> PAGEREF _Toc4921 \h </w:instrText>
        </w:r>
        <w:r>
          <w:fldChar w:fldCharType="separate"/>
        </w:r>
        <w:r>
          <w:t>10</w:t>
        </w:r>
        <w:r>
          <w:fldChar w:fldCharType="end"/>
        </w:r>
      </w:hyperlink>
    </w:p>
    <w:p>
      <w:pPr>
        <w:pStyle w:val="TOC1"/>
        <w:tabs>
          <w:tab w:val="right" w:leader="dot" w:pos="8306"/>
        </w:tabs>
      </w:pPr>
      <w:hyperlink w:anchor="_Toc4289" w:history="1">
        <w:r>
          <w:rPr>
            <w:rFonts w:ascii="仿宋" w:eastAsia="仿宋" w:hAnsi="仿宋" w:cs="仿宋" w:hint="eastAsia"/>
            <w:lang w:eastAsia="zh-CN"/>
          </w:rPr>
          <w:t>四、工艺说明</w:t>
        </w:r>
        <w:r>
          <w:tab/>
        </w:r>
        <w:r>
          <w:fldChar w:fldCharType="begin"/>
        </w:r>
        <w:r>
          <w:instrText xml:space="preserve"> PAGEREF _Toc4289 \h </w:instrText>
        </w:r>
        <w:r>
          <w:fldChar w:fldCharType="separate"/>
        </w:r>
        <w:r>
          <w:t>11</w:t>
        </w:r>
        <w:r>
          <w:fldChar w:fldCharType="end"/>
        </w:r>
      </w:hyperlink>
    </w:p>
    <w:p>
      <w:pPr>
        <w:pStyle w:val="TOC2"/>
        <w:tabs>
          <w:tab w:val="right" w:leader="dot" w:pos="8306"/>
        </w:tabs>
      </w:pPr>
      <w:hyperlink w:anchor="_Toc29011" w:history="1">
        <w:r>
          <w:rPr>
            <w:rFonts w:ascii="仿宋" w:eastAsia="仿宋" w:hAnsi="仿宋" w:cs="仿宋" w:hint="eastAsia"/>
            <w:lang w:eastAsia="zh-CN"/>
          </w:rPr>
          <w:t>(一)、技术管理特点</w:t>
        </w:r>
        <w:r>
          <w:tab/>
        </w:r>
        <w:r>
          <w:fldChar w:fldCharType="begin"/>
        </w:r>
        <w:r>
          <w:instrText xml:space="preserve"> PAGEREF _Toc29011 \h </w:instrText>
        </w:r>
        <w:r>
          <w:fldChar w:fldCharType="separate"/>
        </w:r>
        <w:r>
          <w:t>11</w:t>
        </w:r>
        <w:r>
          <w:fldChar w:fldCharType="end"/>
        </w:r>
      </w:hyperlink>
    </w:p>
    <w:p>
      <w:pPr>
        <w:pStyle w:val="TOC2"/>
        <w:tabs>
          <w:tab w:val="right" w:leader="dot" w:pos="8306"/>
        </w:tabs>
      </w:pPr>
      <w:hyperlink w:anchor="_Toc24334" w:history="1">
        <w:r>
          <w:rPr>
            <w:rFonts w:ascii="仿宋" w:eastAsia="仿宋" w:hAnsi="仿宋" w:cs="仿宋" w:hint="eastAsia"/>
            <w:lang w:eastAsia="zh-CN"/>
          </w:rPr>
          <w:t>(二)、配网自动化监控项目工艺技术设计方案</w:t>
        </w:r>
        <w:r>
          <w:tab/>
        </w:r>
        <w:r>
          <w:fldChar w:fldCharType="begin"/>
        </w:r>
        <w:r>
          <w:instrText xml:space="preserve"> PAGEREF _Toc24334 \h </w:instrText>
        </w:r>
        <w:r>
          <w:fldChar w:fldCharType="separate"/>
        </w:r>
        <w:r>
          <w:t>13</w:t>
        </w:r>
        <w:r>
          <w:fldChar w:fldCharType="end"/>
        </w:r>
      </w:hyperlink>
    </w:p>
    <w:p>
      <w:pPr>
        <w:pStyle w:val="TOC2"/>
        <w:tabs>
          <w:tab w:val="right" w:leader="dot" w:pos="8306"/>
        </w:tabs>
      </w:pPr>
      <w:hyperlink w:anchor="_Toc22198" w:history="1">
        <w:r>
          <w:rPr>
            <w:rFonts w:ascii="仿宋" w:eastAsia="仿宋" w:hAnsi="仿宋" w:cs="仿宋" w:hint="eastAsia"/>
            <w:lang w:eastAsia="zh-CN"/>
          </w:rPr>
          <w:t>(三)、设备选型方案</w:t>
        </w:r>
        <w:r>
          <w:tab/>
        </w:r>
        <w:r>
          <w:fldChar w:fldCharType="begin"/>
        </w:r>
        <w:r>
          <w:instrText xml:space="preserve"> PAGEREF _Toc22198 \h </w:instrText>
        </w:r>
        <w:r>
          <w:fldChar w:fldCharType="separate"/>
        </w:r>
        <w:r>
          <w:t>14</w:t>
        </w:r>
        <w:r>
          <w:fldChar w:fldCharType="end"/>
        </w:r>
      </w:hyperlink>
    </w:p>
    <w:p>
      <w:pPr>
        <w:pStyle w:val="TOC1"/>
        <w:tabs>
          <w:tab w:val="right" w:leader="dot" w:pos="8306"/>
        </w:tabs>
      </w:pPr>
      <w:hyperlink w:anchor="_Toc8097" w:history="1">
        <w:r>
          <w:rPr>
            <w:rFonts w:ascii="仿宋" w:eastAsia="仿宋" w:hAnsi="仿宋" w:cs="仿宋" w:hint="eastAsia"/>
            <w:lang w:eastAsia="zh-CN"/>
          </w:rPr>
          <w:t>五、产品规划分析</w:t>
        </w:r>
        <w:r>
          <w:tab/>
        </w:r>
        <w:r>
          <w:fldChar w:fldCharType="begin"/>
        </w:r>
        <w:r>
          <w:instrText xml:space="preserve"> PAGEREF _Toc8097 \h </w:instrText>
        </w:r>
        <w:r>
          <w:fldChar w:fldCharType="separate"/>
        </w:r>
        <w:r>
          <w:t>15</w:t>
        </w:r>
        <w:r>
          <w:fldChar w:fldCharType="end"/>
        </w:r>
      </w:hyperlink>
    </w:p>
    <w:p>
      <w:pPr>
        <w:pStyle w:val="TOC2"/>
        <w:tabs>
          <w:tab w:val="right" w:leader="dot" w:pos="8306"/>
        </w:tabs>
      </w:pPr>
      <w:hyperlink w:anchor="_Toc7657" w:history="1">
        <w:r>
          <w:rPr>
            <w:rFonts w:ascii="仿宋" w:eastAsia="仿宋" w:hAnsi="仿宋" w:cs="仿宋" w:hint="eastAsia"/>
            <w:lang w:eastAsia="zh-CN"/>
          </w:rPr>
          <w:t>(一)、产品规划</w:t>
        </w:r>
        <w:r>
          <w:tab/>
        </w:r>
        <w:r>
          <w:fldChar w:fldCharType="begin"/>
        </w:r>
        <w:r>
          <w:instrText xml:space="preserve"> PAGEREF _Toc7657 \h </w:instrText>
        </w:r>
        <w:r>
          <w:fldChar w:fldCharType="separate"/>
        </w:r>
        <w:r>
          <w:t>15</w:t>
        </w:r>
        <w:r>
          <w:fldChar w:fldCharType="end"/>
        </w:r>
      </w:hyperlink>
    </w:p>
    <w:p>
      <w:pPr>
        <w:pStyle w:val="TOC2"/>
        <w:tabs>
          <w:tab w:val="right" w:leader="dot" w:pos="8306"/>
        </w:tabs>
      </w:pPr>
      <w:hyperlink w:anchor="_Toc7654" w:history="1">
        <w:r>
          <w:rPr>
            <w:rFonts w:ascii="仿宋" w:eastAsia="仿宋" w:hAnsi="仿宋" w:cs="仿宋" w:hint="eastAsia"/>
            <w:lang w:eastAsia="zh-CN"/>
          </w:rPr>
          <w:t>(二)、建设规模</w:t>
        </w:r>
        <w:r>
          <w:tab/>
        </w:r>
        <w:r>
          <w:fldChar w:fldCharType="begin"/>
        </w:r>
        <w:r>
          <w:instrText xml:space="preserve"> PAGEREF _Toc7654 \h </w:instrText>
        </w:r>
        <w:r>
          <w:fldChar w:fldCharType="separate"/>
        </w:r>
        <w:r>
          <w:t>16</w:t>
        </w:r>
        <w:r>
          <w:fldChar w:fldCharType="end"/>
        </w:r>
      </w:hyperlink>
    </w:p>
    <w:p>
      <w:pPr>
        <w:pStyle w:val="TOC1"/>
        <w:tabs>
          <w:tab w:val="right" w:leader="dot" w:pos="8306"/>
        </w:tabs>
      </w:pPr>
      <w:hyperlink w:anchor="_Toc23454" w:history="1">
        <w:r>
          <w:rPr>
            <w:rFonts w:ascii="仿宋" w:eastAsia="仿宋" w:hAnsi="仿宋" w:cs="仿宋" w:hint="eastAsia"/>
            <w:lang w:eastAsia="zh-CN"/>
          </w:rPr>
          <w:t>六、配网自动化监控项目概论</w:t>
        </w:r>
        <w:r>
          <w:tab/>
        </w:r>
        <w:r>
          <w:fldChar w:fldCharType="begin"/>
        </w:r>
        <w:r>
          <w:instrText xml:space="preserve"> PAGEREF _Toc23454 \h </w:instrText>
        </w:r>
        <w:r>
          <w:fldChar w:fldCharType="separate"/>
        </w:r>
        <w:r>
          <w:t>17</w:t>
        </w:r>
        <w:r>
          <w:fldChar w:fldCharType="end"/>
        </w:r>
      </w:hyperlink>
    </w:p>
    <w:p>
      <w:pPr>
        <w:pStyle w:val="TOC2"/>
        <w:tabs>
          <w:tab w:val="right" w:leader="dot" w:pos="8306"/>
        </w:tabs>
      </w:pPr>
      <w:hyperlink w:anchor="_Toc7899" w:history="1">
        <w:r>
          <w:rPr>
            <w:rFonts w:ascii="仿宋" w:eastAsia="仿宋" w:hAnsi="仿宋" w:cs="仿宋" w:hint="eastAsia"/>
            <w:lang w:eastAsia="zh-CN"/>
          </w:rPr>
          <w:t>(一)、配网自动化监控项目概况</w:t>
        </w:r>
        <w:r>
          <w:tab/>
        </w:r>
        <w:r>
          <w:fldChar w:fldCharType="begin"/>
        </w:r>
        <w:r>
          <w:instrText xml:space="preserve"> PAGEREF _Toc7899 \h </w:instrText>
        </w:r>
        <w:r>
          <w:fldChar w:fldCharType="separate"/>
        </w:r>
        <w:r>
          <w:t>17</w:t>
        </w:r>
        <w:r>
          <w:fldChar w:fldCharType="end"/>
        </w:r>
      </w:hyperlink>
    </w:p>
    <w:p>
      <w:pPr>
        <w:pStyle w:val="TOC2"/>
        <w:tabs>
          <w:tab w:val="right" w:leader="dot" w:pos="8306"/>
        </w:tabs>
      </w:pPr>
      <w:hyperlink w:anchor="_Toc32678" w:history="1">
        <w:r>
          <w:rPr>
            <w:rFonts w:ascii="仿宋" w:eastAsia="仿宋" w:hAnsi="仿宋" w:cs="仿宋" w:hint="eastAsia"/>
            <w:lang w:eastAsia="zh-CN"/>
          </w:rPr>
          <w:t>(二)、配网自动化监控项目目标</w:t>
        </w:r>
        <w:r>
          <w:tab/>
        </w:r>
        <w:r>
          <w:fldChar w:fldCharType="begin"/>
        </w:r>
        <w:r>
          <w:instrText xml:space="preserve"> PAGEREF _Toc32678 \h </w:instrText>
        </w:r>
        <w:r>
          <w:fldChar w:fldCharType="separate"/>
        </w:r>
        <w:r>
          <w:t>20</w:t>
        </w:r>
        <w:r>
          <w:fldChar w:fldCharType="end"/>
        </w:r>
      </w:hyperlink>
    </w:p>
    <w:p>
      <w:pPr>
        <w:pStyle w:val="TOC2"/>
        <w:tabs>
          <w:tab w:val="right" w:leader="dot" w:pos="8306"/>
        </w:tabs>
      </w:pPr>
      <w:hyperlink w:anchor="_Toc16043" w:history="1">
        <w:r>
          <w:rPr>
            <w:rFonts w:ascii="仿宋" w:eastAsia="仿宋" w:hAnsi="仿宋" w:cs="仿宋" w:hint="eastAsia"/>
            <w:lang w:eastAsia="zh-CN"/>
          </w:rPr>
          <w:t>(三)、配网自动化监控项目提出的理由</w:t>
        </w:r>
        <w:r>
          <w:tab/>
        </w:r>
        <w:r>
          <w:fldChar w:fldCharType="begin"/>
        </w:r>
        <w:r>
          <w:instrText xml:space="preserve"> PAGEREF _Toc16043 \h </w:instrText>
        </w:r>
        <w:r>
          <w:fldChar w:fldCharType="separate"/>
        </w:r>
        <w:r>
          <w:t>20</w:t>
        </w:r>
        <w:r>
          <w:fldChar w:fldCharType="end"/>
        </w:r>
      </w:hyperlink>
    </w:p>
    <w:p>
      <w:pPr>
        <w:pStyle w:val="TOC2"/>
        <w:tabs>
          <w:tab w:val="right" w:leader="dot" w:pos="8306"/>
        </w:tabs>
      </w:pPr>
      <w:hyperlink w:anchor="_Toc31390" w:history="1">
        <w:r>
          <w:rPr>
            <w:rFonts w:ascii="仿宋" w:eastAsia="仿宋" w:hAnsi="仿宋" w:cs="仿宋" w:hint="eastAsia"/>
            <w:lang w:eastAsia="zh-CN"/>
          </w:rPr>
          <w:t>(四)、配网自动化监控项目意义</w:t>
        </w:r>
        <w:r>
          <w:tab/>
        </w:r>
        <w:r>
          <w:fldChar w:fldCharType="begin"/>
        </w:r>
        <w:r>
          <w:instrText xml:space="preserve"> PAGEREF _Toc31390 \h </w:instrText>
        </w:r>
        <w:r>
          <w:fldChar w:fldCharType="separate"/>
        </w:r>
        <w:r>
          <w:t>22</w:t>
        </w:r>
        <w:r>
          <w:fldChar w:fldCharType="end"/>
        </w:r>
      </w:hyperlink>
    </w:p>
    <w:p>
      <w:pPr>
        <w:pStyle w:val="TOC2"/>
        <w:tabs>
          <w:tab w:val="right" w:leader="dot" w:pos="8306"/>
        </w:tabs>
      </w:pPr>
      <w:hyperlink w:anchor="_Toc17463" w:history="1">
        <w:r>
          <w:rPr>
            <w:rFonts w:ascii="仿宋" w:eastAsia="仿宋" w:hAnsi="仿宋" w:cs="仿宋" w:hint="eastAsia"/>
            <w:lang w:eastAsia="zh-CN"/>
          </w:rPr>
          <w:t>(五)、配网自动化监控项目背景</w:t>
        </w:r>
        <w:r>
          <w:tab/>
        </w:r>
        <w:r>
          <w:fldChar w:fldCharType="begin"/>
        </w:r>
        <w:r>
          <w:instrText xml:space="preserve"> PAGEREF _Toc17463 \h </w:instrText>
        </w:r>
        <w:r>
          <w:fldChar w:fldCharType="separate"/>
        </w:r>
        <w:r>
          <w:t>23</w:t>
        </w:r>
        <w:r>
          <w:fldChar w:fldCharType="end"/>
        </w:r>
      </w:hyperlink>
    </w:p>
    <w:p>
      <w:pPr>
        <w:pStyle w:val="TOC1"/>
        <w:tabs>
          <w:tab w:val="right" w:leader="dot" w:pos="8306"/>
        </w:tabs>
      </w:pPr>
      <w:hyperlink w:anchor="_Toc30150" w:history="1">
        <w:r>
          <w:rPr>
            <w:rFonts w:ascii="仿宋" w:eastAsia="仿宋" w:hAnsi="仿宋" w:cs="仿宋" w:hint="eastAsia"/>
            <w:lang w:eastAsia="zh-CN"/>
          </w:rPr>
          <w:t>七、配网自动化监控项目社会影响</w:t>
        </w:r>
        <w:r>
          <w:tab/>
        </w:r>
        <w:r>
          <w:fldChar w:fldCharType="begin"/>
        </w:r>
        <w:r>
          <w:instrText xml:space="preserve"> PAGEREF _Toc30150 \h </w:instrText>
        </w:r>
        <w:r>
          <w:fldChar w:fldCharType="separate"/>
        </w:r>
        <w:r>
          <w:t>24</w:t>
        </w:r>
        <w:r>
          <w:fldChar w:fldCharType="end"/>
        </w:r>
      </w:hyperlink>
    </w:p>
    <w:p>
      <w:pPr>
        <w:pStyle w:val="TOC2"/>
        <w:tabs>
          <w:tab w:val="right" w:leader="dot" w:pos="8306"/>
        </w:tabs>
      </w:pPr>
      <w:hyperlink w:anchor="_Toc25081" w:history="1">
        <w:r>
          <w:rPr>
            <w:rFonts w:ascii="仿宋" w:eastAsia="仿宋" w:hAnsi="仿宋" w:cs="仿宋" w:hint="eastAsia"/>
            <w:lang w:eastAsia="zh-CN"/>
          </w:rPr>
          <w:t>(一)、社会责任与义务</w:t>
        </w:r>
        <w:r>
          <w:tab/>
        </w:r>
        <w:r>
          <w:fldChar w:fldCharType="begin"/>
        </w:r>
        <w:r>
          <w:instrText xml:space="preserve"> PAGEREF _Toc25081 \h </w:instrText>
        </w:r>
        <w:r>
          <w:fldChar w:fldCharType="separate"/>
        </w:r>
        <w:r>
          <w:t>24</w:t>
        </w:r>
        <w:r>
          <w:fldChar w:fldCharType="end"/>
        </w:r>
      </w:hyperlink>
    </w:p>
    <w:p>
      <w:pPr>
        <w:pStyle w:val="TOC2"/>
        <w:tabs>
          <w:tab w:val="right" w:leader="dot" w:pos="8306"/>
        </w:tabs>
      </w:pPr>
      <w:hyperlink w:anchor="_Toc22251" w:history="1">
        <w:r>
          <w:rPr>
            <w:rFonts w:ascii="仿宋" w:eastAsia="仿宋" w:hAnsi="仿宋" w:cs="仿宋" w:hint="eastAsia"/>
            <w:lang w:eastAsia="zh-CN"/>
          </w:rPr>
          <w:t>(二)、社会参与与沟通</w:t>
        </w:r>
        <w:r>
          <w:tab/>
        </w:r>
        <w:r>
          <w:fldChar w:fldCharType="begin"/>
        </w:r>
        <w:r>
          <w:instrText xml:space="preserve"> PAGEREF _Toc22251 \h </w:instrText>
        </w:r>
        <w:r>
          <w:fldChar w:fldCharType="separate"/>
        </w:r>
        <w:r>
          <w:t>25</w:t>
        </w:r>
        <w:r>
          <w:fldChar w:fldCharType="end"/>
        </w:r>
      </w:hyperlink>
    </w:p>
    <w:p>
      <w:pPr>
        <w:pStyle w:val="TOC1"/>
        <w:tabs>
          <w:tab w:val="right" w:leader="dot" w:pos="8306"/>
        </w:tabs>
      </w:pPr>
      <w:hyperlink w:anchor="_Toc22241" w:history="1">
        <w:r>
          <w:rPr>
            <w:rFonts w:ascii="仿宋" w:eastAsia="仿宋" w:hAnsi="仿宋" w:cs="仿宋" w:hint="eastAsia"/>
            <w:lang w:eastAsia="zh-CN"/>
          </w:rPr>
          <w:t>八、配网自动化监控项目财务管理</w:t>
        </w:r>
        <w:r>
          <w:tab/>
        </w:r>
        <w:r>
          <w:fldChar w:fldCharType="begin"/>
        </w:r>
        <w:r>
          <w:instrText xml:space="preserve"> PAGEREF _Toc22241 \h </w:instrText>
        </w:r>
        <w:r>
          <w:fldChar w:fldCharType="separate"/>
        </w:r>
        <w:r>
          <w:t>26</w:t>
        </w:r>
        <w:r>
          <w:fldChar w:fldCharType="end"/>
        </w:r>
      </w:hyperlink>
    </w:p>
    <w:p>
      <w:pPr>
        <w:pStyle w:val="TOC2"/>
        <w:tabs>
          <w:tab w:val="right" w:leader="dot" w:pos="8306"/>
        </w:tabs>
      </w:pPr>
      <w:hyperlink w:anchor="_Toc22605" w:history="1">
        <w:r>
          <w:rPr>
            <w:rFonts w:ascii="仿宋" w:eastAsia="仿宋" w:hAnsi="仿宋" w:cs="仿宋" w:hint="eastAsia"/>
            <w:lang w:eastAsia="zh-CN"/>
          </w:rPr>
          <w:t>(一)、资金需求大</w:t>
        </w:r>
        <w:r>
          <w:tab/>
        </w:r>
        <w:r>
          <w:fldChar w:fldCharType="begin"/>
        </w:r>
        <w:r>
          <w:instrText xml:space="preserve"> PAGEREF _Toc22605 \h </w:instrText>
        </w:r>
        <w:r>
          <w:fldChar w:fldCharType="separate"/>
        </w:r>
        <w:r>
          <w:t>26</w:t>
        </w:r>
        <w:r>
          <w:fldChar w:fldCharType="end"/>
        </w:r>
      </w:hyperlink>
    </w:p>
    <w:p>
      <w:pPr>
        <w:pStyle w:val="TOC2"/>
        <w:tabs>
          <w:tab w:val="right" w:leader="dot" w:pos="8306"/>
        </w:tabs>
      </w:pPr>
      <w:hyperlink w:anchor="_Toc14097" w:history="1">
        <w:r>
          <w:rPr>
            <w:rFonts w:ascii="仿宋" w:eastAsia="仿宋" w:hAnsi="仿宋" w:cs="仿宋" w:hint="eastAsia"/>
            <w:lang w:eastAsia="zh-CN"/>
          </w:rPr>
          <w:t>(二)、研发周期长</w:t>
        </w:r>
        <w:r>
          <w:tab/>
        </w:r>
        <w:r>
          <w:fldChar w:fldCharType="begin"/>
        </w:r>
        <w:r>
          <w:instrText xml:space="preserve"> PAGEREF _Toc14097 \h </w:instrText>
        </w:r>
        <w:r>
          <w:fldChar w:fldCharType="separate"/>
        </w:r>
        <w:r>
          <w:t>27</w:t>
        </w:r>
        <w:r>
          <w:fldChar w:fldCharType="end"/>
        </w:r>
      </w:hyperlink>
    </w:p>
    <w:p>
      <w:pPr>
        <w:pStyle w:val="TOC2"/>
        <w:tabs>
          <w:tab w:val="right" w:leader="dot" w:pos="8306"/>
        </w:tabs>
      </w:pPr>
      <w:hyperlink w:anchor="_Toc31961" w:history="1">
        <w:r>
          <w:rPr>
            <w:rFonts w:ascii="仿宋" w:eastAsia="仿宋" w:hAnsi="仿宋" w:cs="仿宋" w:hint="eastAsia"/>
            <w:lang w:eastAsia="zh-CN"/>
          </w:rPr>
          <w:t>(三)、市场风险大</w:t>
        </w:r>
        <w:r>
          <w:tab/>
        </w:r>
        <w:r>
          <w:fldChar w:fldCharType="begin"/>
        </w:r>
        <w:r>
          <w:instrText xml:space="preserve"> PAGEREF _Toc31961 \h </w:instrText>
        </w:r>
        <w:r>
          <w:fldChar w:fldCharType="separate"/>
        </w:r>
        <w:r>
          <w:t>28</w:t>
        </w:r>
        <w:r>
          <w:fldChar w:fldCharType="end"/>
        </w:r>
      </w:hyperlink>
    </w:p>
    <w:p>
      <w:pPr>
        <w:pStyle w:val="TOC2"/>
        <w:tabs>
          <w:tab w:val="right" w:leader="dot" w:pos="8306"/>
        </w:tabs>
      </w:pPr>
      <w:hyperlink w:anchor="_Toc9140" w:history="1">
        <w:r>
          <w:rPr>
            <w:rFonts w:ascii="仿宋" w:eastAsia="仿宋" w:hAnsi="仿宋" w:cs="仿宋" w:hint="eastAsia"/>
            <w:lang w:eastAsia="zh-CN"/>
          </w:rPr>
          <w:t>(四)、利润率高</w:t>
        </w:r>
        <w:r>
          <w:tab/>
        </w:r>
        <w:r>
          <w:fldChar w:fldCharType="begin"/>
        </w:r>
        <w:r>
          <w:instrText xml:space="preserve"> PAGEREF _Toc9140 \h </w:instrText>
        </w:r>
        <w:r>
          <w:fldChar w:fldCharType="separate"/>
        </w:r>
        <w:r>
          <w:t>31</w:t>
        </w:r>
        <w:r>
          <w:fldChar w:fldCharType="end"/>
        </w:r>
      </w:hyperlink>
    </w:p>
    <w:p>
      <w:pPr>
        <w:pStyle w:val="TOC1"/>
        <w:tabs>
          <w:tab w:val="right" w:leader="dot" w:pos="8306"/>
        </w:tabs>
      </w:pPr>
      <w:hyperlink w:anchor="_Toc11072" w:history="1">
        <w:r>
          <w:rPr>
            <w:rFonts w:ascii="仿宋" w:eastAsia="仿宋" w:hAnsi="仿宋" w:cs="仿宋" w:hint="eastAsia"/>
            <w:lang w:eastAsia="zh-CN"/>
          </w:rPr>
          <w:t>九、配网自动化监控项目创新与研发</w:t>
        </w:r>
        <w:r>
          <w:tab/>
        </w:r>
        <w:r>
          <w:fldChar w:fldCharType="begin"/>
        </w:r>
        <w:r>
          <w:instrText xml:space="preserve"> PAGEREF _Toc11072 \h </w:instrText>
        </w:r>
        <w:r>
          <w:fldChar w:fldCharType="separate"/>
        </w:r>
        <w:r>
          <w:t>33</w:t>
        </w:r>
        <w:r>
          <w:fldChar w:fldCharType="end"/>
        </w:r>
      </w:hyperlink>
    </w:p>
    <w:p>
      <w:pPr>
        <w:pStyle w:val="TOC2"/>
        <w:tabs>
          <w:tab w:val="right" w:leader="dot" w:pos="8306"/>
        </w:tabs>
      </w:pPr>
      <w:hyperlink w:anchor="_Toc12856" w:history="1">
        <w:r>
          <w:rPr>
            <w:rFonts w:ascii="仿宋" w:eastAsia="仿宋" w:hAnsi="仿宋" w:cs="仿宋" w:hint="eastAsia"/>
            <w:lang w:eastAsia="zh-CN"/>
          </w:rPr>
          <w:t>(一)、创新策略与方向</w:t>
        </w:r>
        <w:r>
          <w:tab/>
        </w:r>
        <w:r>
          <w:fldChar w:fldCharType="begin"/>
        </w:r>
        <w:r>
          <w:instrText xml:space="preserve"> PAGEREF _Toc12856 \h </w:instrText>
        </w:r>
        <w:r>
          <w:fldChar w:fldCharType="separate"/>
        </w:r>
        <w:r>
          <w:t>33</w:t>
        </w:r>
        <w:r>
          <w:fldChar w:fldCharType="end"/>
        </w:r>
      </w:hyperlink>
    </w:p>
    <w:p>
      <w:pPr>
        <w:pStyle w:val="TOC2"/>
        <w:tabs>
          <w:tab w:val="right" w:leader="dot" w:pos="8306"/>
        </w:tabs>
      </w:pPr>
      <w:hyperlink w:anchor="_Toc20138" w:history="1">
        <w:r>
          <w:rPr>
            <w:rFonts w:ascii="仿宋" w:eastAsia="仿宋" w:hAnsi="仿宋" w:cs="仿宋" w:hint="eastAsia"/>
            <w:lang w:eastAsia="zh-CN"/>
          </w:rPr>
          <w:t>(二)、研发规划与投入</w:t>
        </w:r>
        <w:r>
          <w:tab/>
        </w:r>
        <w:r>
          <w:fldChar w:fldCharType="begin"/>
        </w:r>
        <w:r>
          <w:instrText xml:space="preserve"> PAGEREF _Toc20138 \h </w:instrText>
        </w:r>
        <w:r>
          <w:fldChar w:fldCharType="separate"/>
        </w:r>
        <w:r>
          <w:t>34</w:t>
        </w:r>
        <w:r>
          <w:fldChar w:fldCharType="end"/>
        </w:r>
      </w:hyperlink>
    </w:p>
    <w:p>
      <w:pPr>
        <w:pStyle w:val="TOC1"/>
        <w:tabs>
          <w:tab w:val="right" w:leader="dot" w:pos="8306"/>
        </w:tabs>
      </w:pPr>
      <w:hyperlink w:anchor="_Toc1719" w:history="1">
        <w:r>
          <w:rPr>
            <w:rFonts w:ascii="仿宋" w:eastAsia="仿宋" w:hAnsi="仿宋" w:cs="仿宋" w:hint="eastAsia"/>
            <w:lang w:eastAsia="zh-CN"/>
          </w:rPr>
          <w:t>十、配网自动化监控项目投资规划</w:t>
        </w:r>
        <w:r>
          <w:tab/>
        </w:r>
        <w:r>
          <w:fldChar w:fldCharType="begin"/>
        </w:r>
        <w:r>
          <w:instrText xml:space="preserve"> PAGEREF _Toc1719 \h </w:instrText>
        </w:r>
        <w:r>
          <w:fldChar w:fldCharType="separate"/>
        </w:r>
        <w:r>
          <w:t>36</w:t>
        </w:r>
        <w:r>
          <w:fldChar w:fldCharType="end"/>
        </w:r>
      </w:hyperlink>
    </w:p>
    <w:p>
      <w:pPr>
        <w:pStyle w:val="TOC2"/>
        <w:tabs>
          <w:tab w:val="right" w:leader="dot" w:pos="8306"/>
        </w:tabs>
      </w:pPr>
      <w:hyperlink w:anchor="_Toc4628" w:history="1">
        <w:r>
          <w:rPr>
            <w:rFonts w:ascii="仿宋" w:eastAsia="仿宋" w:hAnsi="仿宋" w:cs="仿宋" w:hint="eastAsia"/>
            <w:lang w:eastAsia="zh-CN"/>
          </w:rPr>
          <w:t>(一)、配网自动化监控项目总投资估算</w:t>
        </w:r>
        <w:r>
          <w:tab/>
        </w:r>
        <w:r>
          <w:fldChar w:fldCharType="begin"/>
        </w:r>
        <w:r>
          <w:instrText xml:space="preserve"> PAGEREF _Toc4628 \h </w:instrText>
        </w:r>
        <w:r>
          <w:fldChar w:fldCharType="separate"/>
        </w:r>
        <w:r>
          <w:t>36</w:t>
        </w:r>
        <w:r>
          <w:fldChar w:fldCharType="end"/>
        </w:r>
      </w:hyperlink>
    </w:p>
    <w:p>
      <w:pPr>
        <w:pStyle w:val="TOC2"/>
        <w:tabs>
          <w:tab w:val="right" w:leader="dot" w:pos="8306"/>
        </w:tabs>
      </w:pPr>
      <w:hyperlink w:anchor="_Toc602" w:history="1">
        <w:r>
          <w:rPr>
            <w:rFonts w:ascii="仿宋" w:eastAsia="仿宋" w:hAnsi="仿宋" w:cs="仿宋" w:hint="eastAsia"/>
            <w:lang w:eastAsia="zh-CN"/>
          </w:rPr>
          <w:t>(二)、资金筹措</w:t>
        </w:r>
        <w:r>
          <w:tab/>
        </w:r>
        <w:r>
          <w:fldChar w:fldCharType="begin"/>
        </w:r>
        <w:r>
          <w:instrText xml:space="preserve"> PAGEREF _Toc602 \h </w:instrText>
        </w:r>
        <w:r>
          <w:fldChar w:fldCharType="separate"/>
        </w:r>
        <w:r>
          <w:t>37</w:t>
        </w:r>
        <w:r>
          <w:fldChar w:fldCharType="end"/>
        </w:r>
      </w:hyperlink>
    </w:p>
    <w:p>
      <w:pPr>
        <w:pStyle w:val="TOC1"/>
        <w:tabs>
          <w:tab w:val="right" w:leader="dot" w:pos="8306"/>
        </w:tabs>
      </w:pPr>
      <w:hyperlink w:anchor="_Toc13219" w:history="1">
        <w:r>
          <w:rPr>
            <w:rFonts w:ascii="仿宋" w:eastAsia="仿宋" w:hAnsi="仿宋" w:cs="仿宋" w:hint="eastAsia"/>
            <w:lang w:eastAsia="zh-CN"/>
          </w:rPr>
          <w:t>十一、生产安全保护</w:t>
        </w:r>
        <w:r>
          <w:tab/>
        </w:r>
        <w:r>
          <w:fldChar w:fldCharType="begin"/>
        </w:r>
        <w:r>
          <w:instrText xml:space="preserve"> PAGEREF _Toc13219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752" w:history="1">
        <w:r>
          <w:rPr>
            <w:rFonts w:ascii="仿宋" w:eastAsia="仿宋" w:hAnsi="仿宋" w:cs="仿宋" w:hint="eastAsia"/>
            <w:lang w:eastAsia="zh-CN"/>
          </w:rPr>
          <w:t>(一)、消防安全</w:t>
        </w:r>
        <w:r>
          <w:tab/>
        </w:r>
        <w:r>
          <w:fldChar w:fldCharType="begin"/>
        </w:r>
        <w:r>
          <w:instrText xml:space="preserve"> PAGEREF _Toc11752 \h </w:instrText>
        </w:r>
        <w:r>
          <w:fldChar w:fldCharType="separate"/>
        </w:r>
        <w:r>
          <w:t>38</w:t>
        </w:r>
        <w:r>
          <w:fldChar w:fldCharType="end"/>
        </w:r>
      </w:hyperlink>
    </w:p>
    <w:p>
      <w:pPr>
        <w:pStyle w:val="TOC2"/>
        <w:tabs>
          <w:tab w:val="right" w:leader="dot" w:pos="8306"/>
        </w:tabs>
      </w:pPr>
      <w:hyperlink w:anchor="_Toc5991" w:history="1">
        <w:r>
          <w:rPr>
            <w:rFonts w:ascii="仿宋" w:eastAsia="仿宋" w:hAnsi="仿宋" w:cs="仿宋" w:hint="eastAsia"/>
            <w:lang w:eastAsia="zh-CN"/>
          </w:rPr>
          <w:t>(二)、防火防爆总图布置措施</w:t>
        </w:r>
        <w:r>
          <w:tab/>
        </w:r>
        <w:r>
          <w:fldChar w:fldCharType="begin"/>
        </w:r>
        <w:r>
          <w:instrText xml:space="preserve"> PAGEREF _Toc5991 \h </w:instrText>
        </w:r>
        <w:r>
          <w:fldChar w:fldCharType="separate"/>
        </w:r>
        <w:r>
          <w:t>40</w:t>
        </w:r>
        <w:r>
          <w:fldChar w:fldCharType="end"/>
        </w:r>
      </w:hyperlink>
    </w:p>
    <w:p>
      <w:pPr>
        <w:pStyle w:val="TOC2"/>
        <w:tabs>
          <w:tab w:val="right" w:leader="dot" w:pos="8306"/>
        </w:tabs>
      </w:pPr>
      <w:hyperlink w:anchor="_Toc2547" w:history="1">
        <w:r>
          <w:rPr>
            <w:rFonts w:ascii="仿宋" w:eastAsia="仿宋" w:hAnsi="仿宋" w:cs="仿宋" w:hint="eastAsia"/>
            <w:lang w:eastAsia="zh-CN"/>
          </w:rPr>
          <w:t>(三)、自然灾害防范措施</w:t>
        </w:r>
        <w:r>
          <w:tab/>
        </w:r>
        <w:r>
          <w:fldChar w:fldCharType="begin"/>
        </w:r>
        <w:r>
          <w:instrText xml:space="preserve"> PAGEREF _Toc2547 \h </w:instrText>
        </w:r>
        <w:r>
          <w:fldChar w:fldCharType="separate"/>
        </w:r>
        <w:r>
          <w:t>41</w:t>
        </w:r>
        <w:r>
          <w:fldChar w:fldCharType="end"/>
        </w:r>
      </w:hyperlink>
    </w:p>
    <w:p>
      <w:pPr>
        <w:pStyle w:val="TOC2"/>
        <w:tabs>
          <w:tab w:val="right" w:leader="dot" w:pos="8306"/>
        </w:tabs>
      </w:pPr>
      <w:hyperlink w:anchor="_Toc15718" w:history="1">
        <w:r>
          <w:rPr>
            <w:rFonts w:ascii="仿宋" w:eastAsia="仿宋" w:hAnsi="仿宋" w:cs="仿宋" w:hint="eastAsia"/>
            <w:lang w:eastAsia="zh-CN"/>
          </w:rPr>
          <w:t>(四)、安全色及安全标志使用要求</w:t>
        </w:r>
        <w:r>
          <w:tab/>
        </w:r>
        <w:r>
          <w:fldChar w:fldCharType="begin"/>
        </w:r>
        <w:r>
          <w:instrText xml:space="preserve"> PAGEREF _Toc15718 \h </w:instrText>
        </w:r>
        <w:r>
          <w:fldChar w:fldCharType="separate"/>
        </w:r>
        <w:r>
          <w:t>42</w:t>
        </w:r>
        <w:r>
          <w:fldChar w:fldCharType="end"/>
        </w:r>
      </w:hyperlink>
    </w:p>
    <w:p>
      <w:pPr>
        <w:pStyle w:val="TOC2"/>
        <w:tabs>
          <w:tab w:val="right" w:leader="dot" w:pos="8306"/>
        </w:tabs>
      </w:pPr>
      <w:hyperlink w:anchor="_Toc31033" w:history="1">
        <w:r>
          <w:rPr>
            <w:rFonts w:ascii="仿宋" w:eastAsia="仿宋" w:hAnsi="仿宋" w:cs="仿宋" w:hint="eastAsia"/>
            <w:lang w:eastAsia="zh-CN"/>
          </w:rPr>
          <w:t>(五)、防尘防毒措施</w:t>
        </w:r>
        <w:r>
          <w:tab/>
        </w:r>
        <w:r>
          <w:fldChar w:fldCharType="begin"/>
        </w:r>
        <w:r>
          <w:instrText xml:space="preserve"> PAGEREF _Toc31033 \h </w:instrText>
        </w:r>
        <w:r>
          <w:fldChar w:fldCharType="separate"/>
        </w:r>
        <w:r>
          <w:t>43</w:t>
        </w:r>
        <w:r>
          <w:fldChar w:fldCharType="end"/>
        </w:r>
      </w:hyperlink>
    </w:p>
    <w:p>
      <w:pPr>
        <w:pStyle w:val="TOC2"/>
        <w:tabs>
          <w:tab w:val="right" w:leader="dot" w:pos="8306"/>
        </w:tabs>
      </w:pPr>
      <w:hyperlink w:anchor="_Toc7406" w:history="1">
        <w:r>
          <w:rPr>
            <w:rFonts w:ascii="仿宋" w:eastAsia="仿宋" w:hAnsi="仿宋" w:cs="仿宋" w:hint="eastAsia"/>
            <w:lang w:eastAsia="zh-CN"/>
          </w:rPr>
          <w:t>(六)、防静电、触电防护及防雷措施</w:t>
        </w:r>
        <w:r>
          <w:tab/>
        </w:r>
        <w:r>
          <w:fldChar w:fldCharType="begin"/>
        </w:r>
        <w:r>
          <w:instrText xml:space="preserve"> PAGEREF _Toc7406 \h </w:instrText>
        </w:r>
        <w:r>
          <w:fldChar w:fldCharType="separate"/>
        </w:r>
        <w:r>
          <w:t>44</w:t>
        </w:r>
        <w:r>
          <w:fldChar w:fldCharType="end"/>
        </w:r>
      </w:hyperlink>
    </w:p>
    <w:p>
      <w:pPr>
        <w:pStyle w:val="TOC2"/>
        <w:tabs>
          <w:tab w:val="right" w:leader="dot" w:pos="8306"/>
        </w:tabs>
      </w:pPr>
      <w:hyperlink w:anchor="_Toc24368" w:history="1">
        <w:r>
          <w:rPr>
            <w:rFonts w:ascii="仿宋" w:eastAsia="仿宋" w:hAnsi="仿宋" w:cs="仿宋" w:hint="eastAsia"/>
            <w:lang w:eastAsia="zh-CN"/>
          </w:rPr>
          <w:t>(七)、机械设备安全保障措施</w:t>
        </w:r>
        <w:r>
          <w:tab/>
        </w:r>
        <w:r>
          <w:fldChar w:fldCharType="begin"/>
        </w:r>
        <w:r>
          <w:instrText xml:space="preserve"> PAGEREF _Toc24368 \h </w:instrText>
        </w:r>
        <w:r>
          <w:fldChar w:fldCharType="separate"/>
        </w:r>
        <w:r>
          <w:t>45</w:t>
        </w:r>
        <w:r>
          <w:fldChar w:fldCharType="end"/>
        </w:r>
      </w:hyperlink>
    </w:p>
    <w:p>
      <w:pPr>
        <w:pStyle w:val="TOC1"/>
        <w:tabs>
          <w:tab w:val="right" w:leader="dot" w:pos="8306"/>
        </w:tabs>
      </w:pPr>
      <w:hyperlink w:anchor="_Toc14203" w:history="1">
        <w:r>
          <w:rPr>
            <w:rFonts w:ascii="仿宋" w:eastAsia="仿宋" w:hAnsi="仿宋" w:cs="仿宋" w:hint="eastAsia"/>
            <w:lang w:eastAsia="zh-CN"/>
          </w:rPr>
          <w:t>十二、配网自动化监控项目人力资源管理</w:t>
        </w:r>
        <w:r>
          <w:tab/>
        </w:r>
        <w:r>
          <w:fldChar w:fldCharType="begin"/>
        </w:r>
        <w:r>
          <w:instrText xml:space="preserve"> PAGEREF _Toc14203 \h </w:instrText>
        </w:r>
        <w:r>
          <w:fldChar w:fldCharType="separate"/>
        </w:r>
        <w:r>
          <w:t>46</w:t>
        </w:r>
        <w:r>
          <w:fldChar w:fldCharType="end"/>
        </w:r>
      </w:hyperlink>
    </w:p>
    <w:p>
      <w:pPr>
        <w:pStyle w:val="TOC2"/>
        <w:tabs>
          <w:tab w:val="right" w:leader="dot" w:pos="8306"/>
        </w:tabs>
      </w:pPr>
      <w:hyperlink w:anchor="_Toc7129" w:history="1">
        <w:r>
          <w:rPr>
            <w:rFonts w:ascii="仿宋" w:eastAsia="仿宋" w:hAnsi="仿宋" w:cs="仿宋" w:hint="eastAsia"/>
            <w:lang w:eastAsia="zh-CN"/>
          </w:rPr>
          <w:t>(一)、建立健全的预算管理制度</w:t>
        </w:r>
        <w:r>
          <w:tab/>
        </w:r>
        <w:r>
          <w:fldChar w:fldCharType="begin"/>
        </w:r>
        <w:r>
          <w:instrText xml:space="preserve"> PAGEREF _Toc7129 \h </w:instrText>
        </w:r>
        <w:r>
          <w:fldChar w:fldCharType="separate"/>
        </w:r>
        <w:r>
          <w:t>46</w:t>
        </w:r>
        <w:r>
          <w:fldChar w:fldCharType="end"/>
        </w:r>
      </w:hyperlink>
    </w:p>
    <w:p>
      <w:pPr>
        <w:pStyle w:val="TOC2"/>
        <w:tabs>
          <w:tab w:val="right" w:leader="dot" w:pos="8306"/>
        </w:tabs>
      </w:pPr>
      <w:hyperlink w:anchor="_Toc1967" w:history="1">
        <w:r>
          <w:rPr>
            <w:rFonts w:ascii="仿宋" w:eastAsia="仿宋" w:hAnsi="仿宋" w:cs="仿宋" w:hint="eastAsia"/>
            <w:lang w:eastAsia="zh-CN"/>
          </w:rPr>
          <w:t>(二)、加强资金流动监控</w:t>
        </w:r>
        <w:r>
          <w:tab/>
        </w:r>
        <w:r>
          <w:fldChar w:fldCharType="begin"/>
        </w:r>
        <w:r>
          <w:instrText xml:space="preserve"> PAGEREF _Toc1967 \h </w:instrText>
        </w:r>
        <w:r>
          <w:fldChar w:fldCharType="separate"/>
        </w:r>
        <w:r>
          <w:t>48</w:t>
        </w:r>
        <w:r>
          <w:fldChar w:fldCharType="end"/>
        </w:r>
      </w:hyperlink>
    </w:p>
    <w:p>
      <w:pPr>
        <w:pStyle w:val="TOC2"/>
        <w:tabs>
          <w:tab w:val="right" w:leader="dot" w:pos="8306"/>
        </w:tabs>
      </w:pPr>
      <w:hyperlink w:anchor="_Toc5969" w:history="1">
        <w:r>
          <w:rPr>
            <w:rFonts w:ascii="仿宋" w:eastAsia="仿宋" w:hAnsi="仿宋" w:cs="仿宋" w:hint="eastAsia"/>
            <w:lang w:eastAsia="zh-CN"/>
          </w:rPr>
          <w:t>(三)、制定完善的风险控制机制</w:t>
        </w:r>
        <w:r>
          <w:tab/>
        </w:r>
        <w:r>
          <w:fldChar w:fldCharType="begin"/>
        </w:r>
        <w:r>
          <w:instrText xml:space="preserve"> PAGEREF _Toc5969 \h </w:instrText>
        </w:r>
        <w:r>
          <w:fldChar w:fldCharType="separate"/>
        </w:r>
        <w:r>
          <w:t>49</w:t>
        </w:r>
        <w:r>
          <w:fldChar w:fldCharType="end"/>
        </w:r>
      </w:hyperlink>
    </w:p>
    <w:p>
      <w:pPr>
        <w:pStyle w:val="TOC2"/>
        <w:tabs>
          <w:tab w:val="right" w:leader="dot" w:pos="8306"/>
        </w:tabs>
      </w:pPr>
      <w:hyperlink w:anchor="_Toc21808" w:history="1">
        <w:r>
          <w:rPr>
            <w:rFonts w:ascii="仿宋" w:eastAsia="仿宋" w:hAnsi="仿宋" w:cs="仿宋" w:hint="eastAsia"/>
            <w:lang w:eastAsia="zh-CN"/>
          </w:rPr>
          <w:t>(四)、优化成本管理</w:t>
        </w:r>
        <w:r>
          <w:tab/>
        </w:r>
        <w:r>
          <w:fldChar w:fldCharType="begin"/>
        </w:r>
        <w:r>
          <w:instrText xml:space="preserve"> PAGEREF _Toc21808 \h </w:instrText>
        </w:r>
        <w:r>
          <w:fldChar w:fldCharType="separate"/>
        </w:r>
        <w:r>
          <w:t>51</w:t>
        </w:r>
        <w:r>
          <w:fldChar w:fldCharType="end"/>
        </w:r>
      </w:hyperlink>
    </w:p>
    <w:p>
      <w:pPr>
        <w:pStyle w:val="TOC1"/>
        <w:tabs>
          <w:tab w:val="right" w:leader="dot" w:pos="8306"/>
        </w:tabs>
      </w:pPr>
      <w:hyperlink w:anchor="_Toc25268" w:history="1">
        <w:r>
          <w:rPr>
            <w:rFonts w:ascii="仿宋" w:eastAsia="仿宋" w:hAnsi="仿宋" w:cs="仿宋" w:hint="eastAsia"/>
            <w:lang w:eastAsia="zh-CN"/>
          </w:rPr>
          <w:t>十三、质量管理体系</w:t>
        </w:r>
        <w:r>
          <w:tab/>
        </w:r>
        <w:r>
          <w:fldChar w:fldCharType="begin"/>
        </w:r>
        <w:r>
          <w:instrText xml:space="preserve"> PAGEREF _Toc25268 \h </w:instrText>
        </w:r>
        <w:r>
          <w:fldChar w:fldCharType="separate"/>
        </w:r>
        <w:r>
          <w:t>52</w:t>
        </w:r>
        <w:r>
          <w:fldChar w:fldCharType="end"/>
        </w:r>
      </w:hyperlink>
    </w:p>
    <w:p>
      <w:pPr>
        <w:pStyle w:val="TOC2"/>
        <w:tabs>
          <w:tab w:val="right" w:leader="dot" w:pos="8306"/>
        </w:tabs>
      </w:pPr>
      <w:hyperlink w:anchor="_Toc31856" w:history="1">
        <w:r>
          <w:rPr>
            <w:rFonts w:ascii="仿宋" w:eastAsia="仿宋" w:hAnsi="仿宋" w:cs="仿宋" w:hint="eastAsia"/>
            <w:lang w:eastAsia="zh-CN"/>
          </w:rPr>
          <w:t>(一)、质量目标与方针</w:t>
        </w:r>
        <w:r>
          <w:tab/>
        </w:r>
        <w:r>
          <w:fldChar w:fldCharType="begin"/>
        </w:r>
        <w:r>
          <w:instrText xml:space="preserve"> PAGEREF _Toc31856 \h </w:instrText>
        </w:r>
        <w:r>
          <w:fldChar w:fldCharType="separate"/>
        </w:r>
        <w:r>
          <w:t>52</w:t>
        </w:r>
        <w:r>
          <w:fldChar w:fldCharType="end"/>
        </w:r>
      </w:hyperlink>
    </w:p>
    <w:p>
      <w:pPr>
        <w:pStyle w:val="TOC2"/>
        <w:tabs>
          <w:tab w:val="right" w:leader="dot" w:pos="8306"/>
        </w:tabs>
      </w:pPr>
      <w:hyperlink w:anchor="_Toc24913" w:history="1">
        <w:r>
          <w:rPr>
            <w:rFonts w:ascii="仿宋" w:eastAsia="仿宋" w:hAnsi="仿宋" w:cs="仿宋" w:hint="eastAsia"/>
            <w:lang w:eastAsia="zh-CN"/>
          </w:rPr>
          <w:t>(二)、质量管理责任</w:t>
        </w:r>
        <w:r>
          <w:tab/>
        </w:r>
        <w:r>
          <w:fldChar w:fldCharType="begin"/>
        </w:r>
        <w:r>
          <w:instrText xml:space="preserve"> PAGEREF _Toc24913 \h </w:instrText>
        </w:r>
        <w:r>
          <w:fldChar w:fldCharType="separate"/>
        </w:r>
        <w:r>
          <w:t>53</w:t>
        </w:r>
        <w:r>
          <w:fldChar w:fldCharType="end"/>
        </w:r>
      </w:hyperlink>
    </w:p>
    <w:p>
      <w:pPr>
        <w:pStyle w:val="TOC2"/>
        <w:tabs>
          <w:tab w:val="right" w:leader="dot" w:pos="8306"/>
        </w:tabs>
      </w:pPr>
      <w:hyperlink w:anchor="_Toc29091" w:history="1">
        <w:r>
          <w:rPr>
            <w:rFonts w:ascii="仿宋" w:eastAsia="仿宋" w:hAnsi="仿宋" w:cs="仿宋" w:hint="eastAsia"/>
            <w:lang w:eastAsia="zh-CN"/>
          </w:rPr>
          <w:t>(三)、质量管理体系文件</w:t>
        </w:r>
        <w:r>
          <w:tab/>
        </w:r>
        <w:r>
          <w:fldChar w:fldCharType="begin"/>
        </w:r>
        <w:r>
          <w:instrText xml:space="preserve"> PAGEREF _Toc29091 \h </w:instrText>
        </w:r>
        <w:r>
          <w:fldChar w:fldCharType="separate"/>
        </w:r>
        <w:r>
          <w:t>54</w:t>
        </w:r>
        <w:r>
          <w:fldChar w:fldCharType="end"/>
        </w:r>
      </w:hyperlink>
    </w:p>
    <w:p>
      <w:pPr>
        <w:pStyle w:val="TOC2"/>
        <w:tabs>
          <w:tab w:val="right" w:leader="dot" w:pos="8306"/>
        </w:tabs>
      </w:pPr>
      <w:hyperlink w:anchor="_Toc17469" w:history="1">
        <w:r>
          <w:rPr>
            <w:rFonts w:ascii="仿宋" w:eastAsia="仿宋" w:hAnsi="仿宋" w:cs="仿宋" w:hint="eastAsia"/>
            <w:lang w:eastAsia="zh-CN"/>
          </w:rPr>
          <w:t>(四)、质量培训与教育</w:t>
        </w:r>
        <w:r>
          <w:tab/>
        </w:r>
        <w:r>
          <w:fldChar w:fldCharType="begin"/>
        </w:r>
        <w:r>
          <w:instrText xml:space="preserve"> PAGEREF _Toc17469 \h </w:instrText>
        </w:r>
        <w:r>
          <w:fldChar w:fldCharType="separate"/>
        </w:r>
        <w:r>
          <w:t>57</w:t>
        </w:r>
        <w:r>
          <w:fldChar w:fldCharType="end"/>
        </w:r>
      </w:hyperlink>
    </w:p>
    <w:p>
      <w:pPr>
        <w:pStyle w:val="TOC2"/>
        <w:tabs>
          <w:tab w:val="right" w:leader="dot" w:pos="8306"/>
        </w:tabs>
      </w:pPr>
      <w:hyperlink w:anchor="_Toc16495" w:history="1">
        <w:r>
          <w:rPr>
            <w:rFonts w:ascii="仿宋" w:eastAsia="仿宋" w:hAnsi="仿宋" w:cs="仿宋" w:hint="eastAsia"/>
            <w:lang w:eastAsia="zh-CN"/>
          </w:rPr>
          <w:t>(五)、质量审核与评价</w:t>
        </w:r>
        <w:r>
          <w:tab/>
        </w:r>
        <w:r>
          <w:fldChar w:fldCharType="begin"/>
        </w:r>
        <w:r>
          <w:instrText xml:space="preserve"> PAGEREF _Toc16495 \h </w:instrText>
        </w:r>
        <w:r>
          <w:fldChar w:fldCharType="separate"/>
        </w:r>
        <w:r>
          <w:t>58</w:t>
        </w:r>
        <w:r>
          <w:fldChar w:fldCharType="end"/>
        </w:r>
      </w:hyperlink>
    </w:p>
    <w:p>
      <w:pPr>
        <w:pStyle w:val="TOC2"/>
        <w:tabs>
          <w:tab w:val="right" w:leader="dot" w:pos="8306"/>
        </w:tabs>
      </w:pPr>
      <w:hyperlink w:anchor="_Toc13257" w:history="1">
        <w:r>
          <w:rPr>
            <w:rFonts w:ascii="仿宋" w:eastAsia="仿宋" w:hAnsi="仿宋" w:cs="仿宋" w:hint="eastAsia"/>
            <w:lang w:eastAsia="zh-CN"/>
          </w:rPr>
          <w:t>(六)、不符合与纠正措施</w:t>
        </w:r>
        <w:r>
          <w:tab/>
        </w:r>
        <w:r>
          <w:fldChar w:fldCharType="begin"/>
        </w:r>
        <w:r>
          <w:instrText xml:space="preserve"> PAGEREF _Toc13257 \h </w:instrText>
        </w:r>
        <w:r>
          <w:fldChar w:fldCharType="separate"/>
        </w:r>
        <w:r>
          <w:t>59</w:t>
        </w:r>
        <w:r>
          <w:fldChar w:fldCharType="end"/>
        </w:r>
      </w:hyperlink>
    </w:p>
    <w:p>
      <w:pPr>
        <w:pStyle w:val="TOC1"/>
        <w:tabs>
          <w:tab w:val="right" w:leader="dot" w:pos="8306"/>
        </w:tabs>
      </w:pPr>
      <w:hyperlink w:anchor="_Toc5661" w:history="1">
        <w:r>
          <w:rPr>
            <w:rFonts w:ascii="仿宋" w:eastAsia="仿宋" w:hAnsi="仿宋" w:cs="仿宋" w:hint="eastAsia"/>
            <w:lang w:eastAsia="zh-CN"/>
          </w:rPr>
          <w:t>十四、供应链管理</w:t>
        </w:r>
        <w:r>
          <w:tab/>
        </w:r>
        <w:r>
          <w:fldChar w:fldCharType="begin"/>
        </w:r>
        <w:r>
          <w:instrText xml:space="preserve"> PAGEREF _Toc5661 \h </w:instrText>
        </w:r>
        <w:r>
          <w:fldChar w:fldCharType="separate"/>
        </w:r>
        <w:r>
          <w:t>60</w:t>
        </w:r>
        <w:r>
          <w:fldChar w:fldCharType="end"/>
        </w:r>
      </w:hyperlink>
    </w:p>
    <w:p>
      <w:pPr>
        <w:pStyle w:val="TOC2"/>
        <w:tabs>
          <w:tab w:val="right" w:leader="dot" w:pos="8306"/>
        </w:tabs>
      </w:pPr>
      <w:hyperlink w:anchor="_Toc7531" w:history="1">
        <w:r>
          <w:rPr>
            <w:rFonts w:ascii="仿宋" w:eastAsia="仿宋" w:hAnsi="仿宋" w:cs="仿宋" w:hint="eastAsia"/>
            <w:lang w:eastAsia="zh-CN"/>
          </w:rPr>
          <w:t>(一)、供应链战略规划</w:t>
        </w:r>
        <w:r>
          <w:tab/>
        </w:r>
        <w:r>
          <w:fldChar w:fldCharType="begin"/>
        </w:r>
        <w:r>
          <w:instrText xml:space="preserve"> PAGEREF _Toc7531 \h </w:instrText>
        </w:r>
        <w:r>
          <w:fldChar w:fldCharType="separate"/>
        </w:r>
        <w:r>
          <w:t>60</w:t>
        </w:r>
        <w:r>
          <w:fldChar w:fldCharType="end"/>
        </w:r>
      </w:hyperlink>
    </w:p>
    <w:p>
      <w:pPr>
        <w:pStyle w:val="TOC2"/>
        <w:tabs>
          <w:tab w:val="right" w:leader="dot" w:pos="8306"/>
        </w:tabs>
      </w:pPr>
      <w:hyperlink w:anchor="_Toc4691" w:history="1">
        <w:r>
          <w:rPr>
            <w:rFonts w:ascii="仿宋" w:eastAsia="仿宋" w:hAnsi="仿宋" w:cs="仿宋" w:hint="eastAsia"/>
            <w:lang w:eastAsia="zh-CN"/>
          </w:rPr>
          <w:t>(二)、供应商选择与合作</w:t>
        </w:r>
        <w:r>
          <w:tab/>
        </w:r>
        <w:r>
          <w:fldChar w:fldCharType="begin"/>
        </w:r>
        <w:r>
          <w:instrText xml:space="preserve"> PAGEREF _Toc4691 \h </w:instrText>
        </w:r>
        <w:r>
          <w:fldChar w:fldCharType="separate"/>
        </w:r>
        <w:r>
          <w:t>62</w:t>
        </w:r>
        <w:r>
          <w:fldChar w:fldCharType="end"/>
        </w:r>
      </w:hyperlink>
    </w:p>
    <w:p>
      <w:pPr>
        <w:pStyle w:val="TOC2"/>
        <w:tabs>
          <w:tab w:val="right" w:leader="dot" w:pos="8306"/>
        </w:tabs>
      </w:pPr>
      <w:hyperlink w:anchor="_Toc4626" w:history="1">
        <w:r>
          <w:rPr>
            <w:rFonts w:ascii="仿宋" w:eastAsia="仿宋" w:hAnsi="仿宋" w:cs="仿宋" w:hint="eastAsia"/>
            <w:lang w:eastAsia="zh-CN"/>
          </w:rPr>
          <w:t>(三)、物流与库存管理</w:t>
        </w:r>
        <w:r>
          <w:tab/>
        </w:r>
        <w:r>
          <w:fldChar w:fldCharType="begin"/>
        </w:r>
        <w:r>
          <w:instrText xml:space="preserve"> PAGEREF _Toc4626 \h </w:instrText>
        </w:r>
        <w:r>
          <w:fldChar w:fldCharType="separate"/>
        </w:r>
        <w:r>
          <w:t>63</w:t>
        </w:r>
        <w:r>
          <w:fldChar w:fldCharType="end"/>
        </w:r>
      </w:hyperlink>
    </w:p>
    <w:p>
      <w:pPr>
        <w:pStyle w:val="TOC1"/>
        <w:tabs>
          <w:tab w:val="right" w:leader="dot" w:pos="8306"/>
        </w:tabs>
      </w:pPr>
      <w:hyperlink w:anchor="_Toc15009" w:history="1">
        <w:r>
          <w:rPr>
            <w:rFonts w:ascii="仿宋" w:eastAsia="仿宋" w:hAnsi="仿宋" w:cs="仿宋" w:hint="eastAsia"/>
            <w:lang w:eastAsia="zh-CN"/>
          </w:rPr>
          <w:t>十五、配网自动化监控项目实施时间节点</w:t>
        </w:r>
        <w:r>
          <w:tab/>
        </w:r>
        <w:r>
          <w:fldChar w:fldCharType="begin"/>
        </w:r>
        <w:r>
          <w:instrText xml:space="preserve"> PAGEREF _Toc15009 \h </w:instrText>
        </w:r>
        <w:r>
          <w:fldChar w:fldCharType="separate"/>
        </w:r>
        <w:r>
          <w:t>64</w:t>
        </w:r>
        <w:r>
          <w:fldChar w:fldCharType="end"/>
        </w:r>
      </w:hyperlink>
    </w:p>
    <w:p>
      <w:pPr>
        <w:pStyle w:val="TOC2"/>
        <w:tabs>
          <w:tab w:val="right" w:leader="dot" w:pos="8306"/>
        </w:tabs>
      </w:pPr>
      <w:hyperlink w:anchor="_Toc16385" w:history="1">
        <w:r>
          <w:rPr>
            <w:rFonts w:ascii="仿宋" w:eastAsia="仿宋" w:hAnsi="仿宋" w:cs="仿宋" w:hint="eastAsia"/>
            <w:lang w:eastAsia="zh-CN"/>
          </w:rPr>
          <w:t>(一)、配网自动化监控项目启动阶段时间节点</w:t>
        </w:r>
        <w:r>
          <w:tab/>
        </w:r>
        <w:r>
          <w:fldChar w:fldCharType="begin"/>
        </w:r>
        <w:r>
          <w:instrText xml:space="preserve"> PAGEREF _Toc16385 \h </w:instrText>
        </w:r>
        <w:r>
          <w:fldChar w:fldCharType="separate"/>
        </w:r>
        <w:r>
          <w:t>64</w:t>
        </w:r>
        <w:r>
          <w:fldChar w:fldCharType="end"/>
        </w:r>
      </w:hyperlink>
    </w:p>
    <w:p>
      <w:pPr>
        <w:pStyle w:val="TOC2"/>
        <w:tabs>
          <w:tab w:val="right" w:leader="dot" w:pos="8306"/>
        </w:tabs>
      </w:pPr>
      <w:hyperlink w:anchor="_Toc3939" w:history="1">
        <w:r>
          <w:rPr>
            <w:rFonts w:ascii="仿宋" w:eastAsia="仿宋" w:hAnsi="仿宋" w:cs="仿宋" w:hint="eastAsia"/>
            <w:lang w:eastAsia="zh-CN"/>
          </w:rPr>
          <w:t>(二)、配网自动化监控项目执行阶段时间节点</w:t>
        </w:r>
        <w:r>
          <w:tab/>
        </w:r>
        <w:r>
          <w:fldChar w:fldCharType="begin"/>
        </w:r>
        <w:r>
          <w:instrText xml:space="preserve"> PAGEREF _Toc3939 \h </w:instrText>
        </w:r>
        <w:r>
          <w:fldChar w:fldCharType="separate"/>
        </w:r>
        <w:r>
          <w:t>66</w:t>
        </w:r>
        <w:r>
          <w:fldChar w:fldCharType="end"/>
        </w:r>
      </w:hyperlink>
    </w:p>
    <w:p>
      <w:pPr>
        <w:pStyle w:val="TOC2"/>
        <w:tabs>
          <w:tab w:val="right" w:leader="dot" w:pos="8306"/>
        </w:tabs>
      </w:pPr>
      <w:hyperlink w:anchor="_Toc11433" w:history="1">
        <w:r>
          <w:rPr>
            <w:rFonts w:ascii="仿宋" w:eastAsia="仿宋" w:hAnsi="仿宋" w:cs="仿宋" w:hint="eastAsia"/>
            <w:lang w:eastAsia="zh-CN"/>
          </w:rPr>
          <w:t>(三)、配网自动化监控项目完成阶段时间节点</w:t>
        </w:r>
        <w:r>
          <w:tab/>
        </w:r>
        <w:r>
          <w:fldChar w:fldCharType="begin"/>
        </w:r>
        <w:r>
          <w:instrText xml:space="preserve"> PAGEREF _Toc11433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64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376"/>
      <w:r>
        <w:rPr>
          <w:rFonts w:ascii="仿宋" w:eastAsia="仿宋" w:hAnsi="仿宋" w:cs="仿宋" w:hint="eastAsia"/>
          <w:sz w:val="28"/>
          <w:lang w:eastAsia="zh-CN"/>
        </w:rPr>
        <w:t>一、配网自动化监控项目土建工程</w:t>
      </w:r>
      <w:bookmarkEnd w:id="2"/>
    </w:p>
    <w:p>
      <w:pPr>
        <w:pStyle w:val="Heading2"/>
        <w:rPr>
          <w:rFonts w:ascii="仿宋" w:eastAsia="仿宋" w:hAnsi="仿宋" w:cs="仿宋" w:hint="eastAsia"/>
          <w:lang w:eastAsia="zh-CN"/>
        </w:rPr>
      </w:pPr>
      <w:bookmarkStart w:id="3" w:name="_Toc1887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在配网自动化监控项目的建筑工程设计中，我们将秉承一系列重要的设计原则，以确保配网自动化监控项目建筑在功能、美观、可持续性等方面达到最佳效果。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首要原则是确保建筑的功能性得到最大化的发挥。我们将充分理解配网自动化监控项目的实际需求，合理布局各个功能区域，保证建筑在满足业务需求的同时，提供高效的工作环境。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在建筑设计中，我们将综合考虑建设和运营成本。通过精细的经济效益分析，确保设计方案在高效利用资源的同时，对配网自动化监控项目的长期盈利能力有积极的贡献。</w:t>
      </w:r>
    </w:p>
    <w:p>
      <w:pPr>
        <w:pStyle w:val="Heading2"/>
        <w:ind w:firstLine="560" w:firstLineChars="200"/>
        <w:rPr>
          <w:rFonts w:ascii="仿宋" w:eastAsia="仿宋" w:hAnsi="仿宋" w:cs="仿宋" w:hint="eastAsia"/>
          <w:sz w:val="28"/>
          <w:lang w:eastAsia="zh-CN"/>
        </w:rPr>
      </w:pPr>
      <w:bookmarkStart w:id="4" w:name="_Toc1027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配网自动化监控项目的土建工程设计中，我们将精准设定设计年限，结合配网自动化监控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配网自动化监控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834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配网自动化监控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配网自动化监控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配网自动化监控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615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本期工程配网自动化监控项目预计总建筑面积XXX平方米，其中：计容建筑面积XXX平方米，计划建筑工程投资XX万元，占配网自动化监控项目总投资的XX%。</w:t>
      </w:r>
    </w:p>
    <w:p>
      <w:pPr>
        <w:pStyle w:val="Heading1"/>
        <w:ind w:firstLine="560" w:firstLineChars="200"/>
        <w:rPr>
          <w:rFonts w:ascii="仿宋" w:eastAsia="仿宋" w:hAnsi="仿宋" w:cs="仿宋" w:hint="eastAsia"/>
          <w:sz w:val="28"/>
          <w:lang w:eastAsia="zh-CN"/>
        </w:rPr>
      </w:pPr>
      <w:bookmarkStart w:id="7" w:name="_Toc17705"/>
      <w:r>
        <w:rPr>
          <w:rFonts w:ascii="仿宋" w:eastAsia="仿宋" w:hAnsi="仿宋" w:cs="仿宋" w:hint="eastAsia"/>
          <w:sz w:val="28"/>
          <w:lang w:eastAsia="zh-CN"/>
        </w:rPr>
        <w:t>二、配网自动化监控项目文档管理</w:t>
      </w:r>
      <w:bookmarkEnd w:id="7"/>
    </w:p>
    <w:p>
      <w:pPr>
        <w:pStyle w:val="Heading2"/>
        <w:rPr>
          <w:rFonts w:ascii="仿宋" w:eastAsia="仿宋" w:hAnsi="仿宋" w:cs="仿宋" w:hint="eastAsia"/>
          <w:lang w:eastAsia="zh-CN"/>
        </w:rPr>
      </w:pPr>
      <w:bookmarkStart w:id="8" w:name="_Toc25146"/>
      <w:r>
        <w:rPr>
          <w:rFonts w:ascii="仿宋" w:eastAsia="仿宋" w:hAnsi="仿宋" w:cs="仿宋" w:hint="eastAsia"/>
          <w:lang w:eastAsia="zh-CN"/>
        </w:rPr>
        <w:t>(一)、文档编制与审查</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配网自动化监控项目高度重视文档的质量和准确性，以支持配网自动化监控项目的各项活动和决策。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配网自动化监控项目文档的编制始于配网自动化监控项目计划的初期，我们制定了详细的文档编制计划，明确了每个文档的内容、格式和编写责任人。在配网自动化监控项目启动阶段，我们首先编制了配网自动化监控项目章程，明确定义了配网自动化监控项目的目标、范围、风险等关键要素。随后，配网自动化监控项目团队根据计划陆续编制了需求文档、设计文档、测试文档等各类文档，确保配网自动化监控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配网自动化监控项目管理中的重要环节，旨在确保配网自动化监控项目文档符合质量标准和配网自动化监控项目需求。在配网自动化监控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配网自动化监控项目相关利益方和专业领域的专家对文档进行独立审查。这有助于获取更全面、客观的反馈，确保配网自动化监控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配网自动化监控项目在文档编制与审查方面建立了严格的管理机制，通过规范的流程和多维度的审查，确保配网自动化监控项目文档的质量、准确性和可靠性，为配网自动化监控项目的顺利推进提供了有力支持。</w:t>
      </w:r>
    </w:p>
    <w:p>
      <w:pPr>
        <w:pStyle w:val="Heading2"/>
        <w:ind w:firstLine="560" w:firstLineChars="200"/>
        <w:rPr>
          <w:rFonts w:ascii="仿宋" w:eastAsia="仿宋" w:hAnsi="仿宋" w:cs="仿宋" w:hint="eastAsia"/>
          <w:sz w:val="28"/>
          <w:lang w:eastAsia="zh-CN"/>
        </w:rPr>
      </w:pPr>
      <w:bookmarkStart w:id="9" w:name="_Toc32428"/>
      <w:r>
        <w:rPr>
          <w:rFonts w:ascii="仿宋" w:eastAsia="仿宋" w:hAnsi="仿宋" w:cs="仿宋" w:hint="eastAsia"/>
          <w:sz w:val="28"/>
          <w:lang w:eastAsia="zh-CN"/>
        </w:rPr>
        <w:t>(二)、文档发布与分发</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在配网自动化监控项目中，我们致力于优化文档发布与分发过程，以确保信息的高效传递和团队间协作的顺畅进行。以下是我们采取的关键优化策略：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我们通过多渠道发布文档，包括电子邮件、配网自动化监控项目管理平台、内部网站等，以满足不同团队成员的偏好和需求。多渠道发布确保了信息的全面覆盖。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我们采用了精细的权限控制，确保只有授权人员可以访问敏感信息。这种安全措施保护了配网自动化监控项目文档的机密性，防止了未经授权的信息泄露。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0" w:name="_Toc2775"/>
      <w:r>
        <w:rPr>
          <w:rFonts w:ascii="仿宋" w:eastAsia="仿宋" w:hAnsi="仿宋" w:cs="仿宋" w:hint="eastAsia"/>
          <w:sz w:val="28"/>
          <w:lang w:eastAsia="zh-CN"/>
        </w:rPr>
        <w:t>(三)、文档存档与归档</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配网自动化监控项目生命周期中一个至关重要的环节，直接关系到配网自动化监控项目信息的长期保存和历史记录的完整性。在配网自动化监控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1" w:name="_Toc19583"/>
      <w:r>
        <w:rPr>
          <w:rFonts w:ascii="仿宋" w:eastAsia="仿宋" w:hAnsi="仿宋" w:cs="仿宋" w:hint="eastAsia"/>
          <w:sz w:val="28"/>
          <w:lang w:eastAsia="zh-CN"/>
        </w:rPr>
        <w:t>三、配网自动化监控项目可持续发展</w:t>
      </w:r>
      <w:bookmarkEnd w:id="11"/>
    </w:p>
    <w:p>
      <w:pPr>
        <w:pStyle w:val="Heading2"/>
        <w:rPr>
          <w:rFonts w:ascii="仿宋" w:eastAsia="仿宋" w:hAnsi="仿宋" w:cs="仿宋" w:hint="eastAsia"/>
          <w:lang w:eastAsia="zh-CN"/>
        </w:rPr>
      </w:pPr>
      <w:bookmarkStart w:id="12" w:name="_Toc29954"/>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配网自动化监控项目中，配网自动化监控项目团队着眼于未来，明确了可持续发展的战略方向。制定的具体可持续发展目标包括降低资源使用、采用环保技术、最大化社会效益等。这一步骤不仅有助于配网自动化监控项目在环保和社会责任方面达到最高标准，也为未来提供了明确的指引，确保配网自动化监控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可持续实践的融入配网自动化监控项目管理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配网自动化监控项目管理周期。从配网自动化监控项目规划开始，配网自动化监控项目团队就考虑了环境和社会的因素。在执行阶段，配网自动化监控项目团队积极推动绿色技术的应用，优化资源利用。此外，关注员工的社会责任，通过培训和沟通活动提高员工对可持续发展的认知，使他们能够在日常工作中践行可持续实践。这些举措不仅为配网自动化监控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4921"/>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扎根于配网自动化监控项目的可持续发展理念，我们深信环保与社会责任是配网自动化监控项目成功的关键支柱。在配网自动化监控项目的每一步，我们都致力于通过创新和实践，履行对环境和社会的坚定责任。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配网自动化监控项目团队通过引入先进的环保技术、建立高效的废物处理系统以及推动能源节约措施，积极履行环保责任。定期的环保监测和评估确保配网自动化监控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配网自动化监控项目不仅致力于自身可持续发展，还注重对社会的回馈。通过支持社区配网自动化监控项目、参与慈善事业、提供培训机会等方式，配网自动化监控项目积极履行社会责任。与当地社区建立积极互动，关注员工的工作与生活平衡，以及员工的身心健康，是配网自动化监控项目在社会责任层面的关键举措。这样的实践不仅增强了配网自动化监控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4289"/>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9011"/>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配网自动化监控项目的技术管理特点体现在其创新导向。通过引入最先进的技术趋势和解决方案，配网自动化监控项目致力于提升科技含量、提高质量和效率水平。这意味着我们将采用最新的工具和方法，确保配网自动化监控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配网自动化监控项目技术管理的显著特征。通过整合不同领域的技术资源，我们实现了跨学科的协同工作。这有助于优化技术架构，提高整体效能。此外，整合性策略还促进了不同技术团队之间的紧密沟通和高效合作，确保配网自动化监控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配网自动化监控项目所采用的技术。通过不断优化技术方案，配网自动化监控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配网自动化监控项目团队将在配网自动化监控项目初期识别可能的技术风险，并采取相应的预防和应对措施。通过建立健全的风险评估机制，配网自动化监控项目能够在实施过程中及时发现并解决潜在的技术问题，保障配网自动化监控项目技术实施的平稳进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通过这些独特的技术管理特点，我们确信在配网自动化监控项目中，技术将成为配网自动化监控项目成功的有力支持。这一深度剖析揭示了技术管理在配网自动化监控项目实施中的关键作用，为配网自动化监控项目的技术基础奠定了坚实的基础。</w:t>
      </w:r>
    </w:p>
    <w:p>
      <w:pPr>
        <w:pStyle w:val="Heading2"/>
        <w:ind w:firstLine="560" w:firstLineChars="200"/>
        <w:rPr>
          <w:rFonts w:ascii="仿宋" w:eastAsia="仿宋" w:hAnsi="仿宋" w:cs="仿宋" w:hint="eastAsia"/>
          <w:sz w:val="28"/>
          <w:lang w:eastAsia="zh-CN"/>
        </w:rPr>
      </w:pPr>
      <w:bookmarkStart w:id="16" w:name="_Toc24334"/>
      <w:r>
        <w:rPr>
          <w:rFonts w:ascii="仿宋" w:eastAsia="仿宋" w:hAnsi="仿宋" w:cs="仿宋" w:hint="eastAsia"/>
          <w:sz w:val="28"/>
          <w:lang w:eastAsia="zh-CN"/>
        </w:rPr>
        <w:t>(二)、配网自动化监控项目工艺技术设计方案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配网自动化监控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配网自动化监控项目将严格按照相关行业规范要求进行组织。通过有效控制产品质量，配网自动化监控项目将致力于为顾客提供优质的配网自动化监控项目产品和良好的服务。这体现了配网自动化监控项目对于生产活动合规性和质量标准的高度重视，为配网自动化监控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配网自动化监控项目注重生态效益和清洁生产原则。配网自动化监控项目建设将紧密结合地方特色经济发展，与社会经济发展规划和区域环境保护规划方案相协调一致。通过与当地区域自然生态系统的结合，配网自动化监控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配网自动化监控项目产品具有多样化的客户需求和个性化的特点。因此，配网自动化监控项目产品规格品种多样，且单批生产数量较小。为满足这一特点，配网自动化监控项目承办单位将建设先进的柔性制造生产线。通过广泛应用柔性制造技术，配网自动化监控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配网自动化监控项目采用的技术具有较高的技术含量和自动化水平，处于国内先进水平。这一技术选用不仅体现了对生产效率、质量和环境友好性的高标准要求，同时为配网自动化监控项目的可持续发展奠定了坚实的基础。</w:t>
      </w:r>
    </w:p>
    <w:p>
      <w:pPr>
        <w:pStyle w:val="Heading2"/>
        <w:ind w:firstLine="560" w:firstLineChars="200"/>
        <w:rPr>
          <w:rFonts w:ascii="仿宋" w:eastAsia="仿宋" w:hAnsi="仿宋" w:cs="仿宋" w:hint="eastAsia"/>
          <w:sz w:val="28"/>
          <w:lang w:eastAsia="zh-CN"/>
        </w:rPr>
      </w:pPr>
      <w:bookmarkStart w:id="17" w:name="_Toc22198"/>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为确保配网自动化监控项目的高效生产和技术实施，我们制定了一套精心设计的设备选型方案，以满足配网自动化监控项目生产、质量和环保的要求。该方案的主要特点如下：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配网自动化监控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针对配网自动化监控项目产品的多样性和小批量生产的特点，我们将建设柔性制造生产线。通过在设备选型中考虑柔性制造技术，可以灵活应对不同产品规格和生产需求，实现生产线的高度灵活性和适应性。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8097"/>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7657"/>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配网自动化监控项目的主要产品是XXXX，预计年产值为XXX万元。这一产品在市场中占据着重要的地位，其广泛的应用范围使得该配网自动化监控项目的市场前景非常广阔。</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配网自动化监控项目的xxx产品作为重要的原材料之一，将在多个领域发挥关键作用。其在建筑、交通、能源等方面的广泛应用将为整个产业链提供强大的支持，形成产业协同效应。配网自动化监控项目的年产值XXX万XXX万XXX万万元不仅反映了其在市场上的巨大潜力，更预示着它对国民经济的积极贡献。这种关联度高、涉及面广的产业关系，使得该配网自动化监控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7654"/>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配网自动化监控项目总征地面积为XXXX平方米，相当于约XX.XX亩，其中净用地面积为XXXX平方米，红线范围内相当于约XX.XX亩。这一用地规模充分考虑了配网自动化监控项目的建设需求，保障了配网自动化监控项目在合适的空间内得以充分发展。配网自动化监控项目规划的总建筑面积为XXXX平方米，其中主体工程建设占XXXX平方米，计容建筑面积达XXXX平方米。预计建筑工程的投资将达到XXXX万元，为配网自动化监控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https://d.book118.com/017123016026006040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配网自动化监控项目规划设计方案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AC0B64"/>
    <w:rsid w:val="49AC0B6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1712301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2024-02-03T03:00:00Z</dcterms:created>
  <dcterms:modified xsi:type="dcterms:W3CDTF">2024-02-03T03:00:19Z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34A0465BCEBD436085F476C2FC56315D_11</vt:lpwstr>
  </property>
  <property fmtid="{D5CDD505-2E9C-101B-9397-08002B2CF9AE}" pid="3" name="KSOProductBuildVer">
    <vt:lpwstr>2052-12.1.0.16250</vt:lpwstr>
  </property>
</Properties>
</file>