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风廓线仪(附带RASS)项目经营分析报告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3" w:history="1">
        <w:r>
          <w:rPr>
            <w:rFonts w:ascii="仿宋" w:eastAsia="仿宋" w:hAnsi="仿宋" w:cs="仿宋" w:hint="eastAsia"/>
            <w:lang w:eastAsia="zh-CN"/>
          </w:rPr>
          <w:t>概论</w:t>
        </w:r>
        <w:r>
          <w:tab/>
        </w:r>
        <w:r>
          <w:fldChar w:fldCharType="begin"/>
        </w:r>
        <w:r>
          <w:instrText xml:space="preserve"> PAGEREF _Toc913 \h </w:instrText>
        </w:r>
        <w:r>
          <w:fldChar w:fldCharType="separate"/>
        </w:r>
        <w:r>
          <w:t>4</w:t>
        </w:r>
        <w:r>
          <w:fldChar w:fldCharType="end"/>
        </w:r>
      </w:hyperlink>
    </w:p>
    <w:p>
      <w:pPr>
        <w:pStyle w:val="TOC1"/>
        <w:tabs>
          <w:tab w:val="right" w:leader="dot" w:pos="8306"/>
        </w:tabs>
      </w:pPr>
      <w:hyperlink w:anchor="_Toc27679" w:history="1">
        <w:r>
          <w:rPr>
            <w:rFonts w:ascii="仿宋" w:eastAsia="仿宋" w:hAnsi="仿宋" w:cs="仿宋" w:hint="eastAsia"/>
            <w:lang w:eastAsia="zh-CN"/>
          </w:rPr>
          <w:t>一、公司成立背景及可行性分析</w:t>
        </w:r>
        <w:r>
          <w:tab/>
        </w:r>
        <w:r>
          <w:fldChar w:fldCharType="begin"/>
        </w:r>
        <w:r>
          <w:instrText xml:space="preserve"> PAGEREF _Toc27679 \h </w:instrText>
        </w:r>
        <w:r>
          <w:fldChar w:fldCharType="separate"/>
        </w:r>
        <w:r>
          <w:t>4</w:t>
        </w:r>
        <w:r>
          <w:fldChar w:fldCharType="end"/>
        </w:r>
      </w:hyperlink>
    </w:p>
    <w:p>
      <w:pPr>
        <w:pStyle w:val="TOC2"/>
        <w:tabs>
          <w:tab w:val="right" w:leader="dot" w:pos="8306"/>
        </w:tabs>
      </w:pPr>
      <w:hyperlink w:anchor="_Toc15155" w:history="1">
        <w:r>
          <w:rPr>
            <w:rFonts w:ascii="仿宋" w:eastAsia="仿宋" w:hAnsi="仿宋" w:cs="仿宋" w:hint="eastAsia"/>
            <w:lang w:eastAsia="zh-CN"/>
          </w:rPr>
          <w:t>(一)、发展思路</w:t>
        </w:r>
        <w:r>
          <w:tab/>
        </w:r>
        <w:r>
          <w:fldChar w:fldCharType="begin"/>
        </w:r>
        <w:r>
          <w:instrText xml:space="preserve"> PAGEREF _Toc15155 \h </w:instrText>
        </w:r>
        <w:r>
          <w:fldChar w:fldCharType="separate"/>
        </w:r>
        <w:r>
          <w:t>4</w:t>
        </w:r>
        <w:r>
          <w:fldChar w:fldCharType="end"/>
        </w:r>
      </w:hyperlink>
    </w:p>
    <w:p>
      <w:pPr>
        <w:pStyle w:val="TOC2"/>
        <w:tabs>
          <w:tab w:val="right" w:leader="dot" w:pos="8306"/>
        </w:tabs>
      </w:pPr>
      <w:hyperlink w:anchor="_Toc2537" w:history="1">
        <w:r>
          <w:rPr>
            <w:rFonts w:ascii="仿宋" w:eastAsia="仿宋" w:hAnsi="仿宋" w:cs="仿宋" w:hint="eastAsia"/>
            <w:lang w:eastAsia="zh-CN"/>
          </w:rPr>
          <w:t>(二)、产业发展背景分析</w:t>
        </w:r>
        <w:r>
          <w:tab/>
        </w:r>
        <w:r>
          <w:fldChar w:fldCharType="begin"/>
        </w:r>
        <w:r>
          <w:instrText xml:space="preserve"> PAGEREF _Toc2537 \h </w:instrText>
        </w:r>
        <w:r>
          <w:fldChar w:fldCharType="separate"/>
        </w:r>
        <w:r>
          <w:t>5</w:t>
        </w:r>
        <w:r>
          <w:fldChar w:fldCharType="end"/>
        </w:r>
      </w:hyperlink>
    </w:p>
    <w:p>
      <w:pPr>
        <w:pStyle w:val="TOC2"/>
        <w:tabs>
          <w:tab w:val="right" w:leader="dot" w:pos="8306"/>
        </w:tabs>
      </w:pPr>
      <w:hyperlink w:anchor="_Toc10086" w:history="1">
        <w:r>
          <w:rPr>
            <w:rFonts w:ascii="仿宋" w:eastAsia="仿宋" w:hAnsi="仿宋" w:cs="仿宋" w:hint="eastAsia"/>
            <w:lang w:eastAsia="zh-CN"/>
          </w:rPr>
          <w:t>(三)、产业发展原则</w:t>
        </w:r>
        <w:r>
          <w:tab/>
        </w:r>
        <w:r>
          <w:fldChar w:fldCharType="begin"/>
        </w:r>
        <w:r>
          <w:instrText xml:space="preserve"> PAGEREF _Toc10086 \h </w:instrText>
        </w:r>
        <w:r>
          <w:fldChar w:fldCharType="separate"/>
        </w:r>
        <w:r>
          <w:t>6</w:t>
        </w:r>
        <w:r>
          <w:fldChar w:fldCharType="end"/>
        </w:r>
      </w:hyperlink>
    </w:p>
    <w:p>
      <w:pPr>
        <w:pStyle w:val="TOC2"/>
        <w:tabs>
          <w:tab w:val="right" w:leader="dot" w:pos="8306"/>
        </w:tabs>
      </w:pPr>
      <w:hyperlink w:anchor="_Toc14788" w:history="1">
        <w:r>
          <w:rPr>
            <w:rFonts w:ascii="仿宋" w:eastAsia="仿宋" w:hAnsi="仿宋" w:cs="仿宋" w:hint="eastAsia"/>
            <w:lang w:eastAsia="zh-CN"/>
          </w:rPr>
          <w:t>(四)、区域产业环境分析</w:t>
        </w:r>
        <w:r>
          <w:tab/>
        </w:r>
        <w:r>
          <w:fldChar w:fldCharType="begin"/>
        </w:r>
        <w:r>
          <w:instrText xml:space="preserve"> PAGEREF _Toc14788 \h </w:instrText>
        </w:r>
        <w:r>
          <w:fldChar w:fldCharType="separate"/>
        </w:r>
        <w:r>
          <w:t>7</w:t>
        </w:r>
        <w:r>
          <w:fldChar w:fldCharType="end"/>
        </w:r>
      </w:hyperlink>
    </w:p>
    <w:p>
      <w:pPr>
        <w:pStyle w:val="TOC2"/>
        <w:tabs>
          <w:tab w:val="right" w:leader="dot" w:pos="8306"/>
        </w:tabs>
      </w:pPr>
      <w:hyperlink w:anchor="_Toc27419" w:history="1">
        <w:r>
          <w:rPr>
            <w:rFonts w:ascii="仿宋" w:eastAsia="仿宋" w:hAnsi="仿宋" w:cs="仿宋" w:hint="eastAsia"/>
            <w:lang w:eastAsia="zh-CN"/>
          </w:rPr>
          <w:t>(五)、可行性分析</w:t>
        </w:r>
        <w:r>
          <w:tab/>
        </w:r>
        <w:r>
          <w:fldChar w:fldCharType="begin"/>
        </w:r>
        <w:r>
          <w:instrText xml:space="preserve"> PAGEREF _Toc27419 \h </w:instrText>
        </w:r>
        <w:r>
          <w:fldChar w:fldCharType="separate"/>
        </w:r>
        <w:r>
          <w:t>9</w:t>
        </w:r>
        <w:r>
          <w:fldChar w:fldCharType="end"/>
        </w:r>
      </w:hyperlink>
    </w:p>
    <w:p>
      <w:pPr>
        <w:pStyle w:val="TOC2"/>
        <w:tabs>
          <w:tab w:val="right" w:leader="dot" w:pos="8306"/>
        </w:tabs>
      </w:pPr>
      <w:hyperlink w:anchor="_Toc25334" w:history="1">
        <w:r>
          <w:rPr>
            <w:rFonts w:ascii="仿宋" w:eastAsia="仿宋" w:hAnsi="仿宋" w:cs="仿宋" w:hint="eastAsia"/>
            <w:lang w:eastAsia="zh-CN"/>
          </w:rPr>
          <w:t>(六)、产业发展重点任务</w:t>
        </w:r>
        <w:r>
          <w:tab/>
        </w:r>
        <w:r>
          <w:fldChar w:fldCharType="begin"/>
        </w:r>
        <w:r>
          <w:instrText xml:space="preserve"> PAGEREF _Toc25334 \h </w:instrText>
        </w:r>
        <w:r>
          <w:fldChar w:fldCharType="separate"/>
        </w:r>
        <w:r>
          <w:t>10</w:t>
        </w:r>
        <w:r>
          <w:fldChar w:fldCharType="end"/>
        </w:r>
      </w:hyperlink>
    </w:p>
    <w:p>
      <w:pPr>
        <w:pStyle w:val="TOC2"/>
        <w:tabs>
          <w:tab w:val="right" w:leader="dot" w:pos="8306"/>
        </w:tabs>
      </w:pPr>
      <w:hyperlink w:anchor="_Toc18481" w:history="1">
        <w:r>
          <w:rPr>
            <w:rFonts w:ascii="仿宋" w:eastAsia="仿宋" w:hAnsi="仿宋" w:cs="仿宋" w:hint="eastAsia"/>
            <w:lang w:eastAsia="zh-CN"/>
          </w:rPr>
          <w:t>(七)、风廓线仪(附带RASS)项目建设必要性分析</w:t>
        </w:r>
        <w:r>
          <w:tab/>
        </w:r>
        <w:r>
          <w:fldChar w:fldCharType="begin"/>
        </w:r>
        <w:r>
          <w:instrText xml:space="preserve"> PAGEREF _Toc18481 \h </w:instrText>
        </w:r>
        <w:r>
          <w:fldChar w:fldCharType="separate"/>
        </w:r>
        <w:r>
          <w:t>12</w:t>
        </w:r>
        <w:r>
          <w:fldChar w:fldCharType="end"/>
        </w:r>
      </w:hyperlink>
    </w:p>
    <w:p>
      <w:pPr>
        <w:pStyle w:val="TOC1"/>
        <w:tabs>
          <w:tab w:val="right" w:leader="dot" w:pos="8306"/>
        </w:tabs>
      </w:pPr>
      <w:hyperlink w:anchor="_Toc8397" w:history="1">
        <w:r>
          <w:rPr>
            <w:rFonts w:ascii="仿宋" w:eastAsia="仿宋" w:hAnsi="仿宋" w:cs="仿宋" w:hint="eastAsia"/>
            <w:lang w:eastAsia="zh-CN"/>
          </w:rPr>
          <w:t>二、风廓线仪(附带RASS)危机管理与应对策略</w:t>
        </w:r>
        <w:r>
          <w:tab/>
        </w:r>
        <w:r>
          <w:fldChar w:fldCharType="begin"/>
        </w:r>
        <w:r>
          <w:instrText xml:space="preserve"> PAGEREF _Toc8397 \h </w:instrText>
        </w:r>
        <w:r>
          <w:fldChar w:fldCharType="separate"/>
        </w:r>
        <w:r>
          <w:t>13</w:t>
        </w:r>
        <w:r>
          <w:fldChar w:fldCharType="end"/>
        </w:r>
      </w:hyperlink>
    </w:p>
    <w:p>
      <w:pPr>
        <w:pStyle w:val="TOC2"/>
        <w:tabs>
          <w:tab w:val="right" w:leader="dot" w:pos="8306"/>
        </w:tabs>
      </w:pPr>
      <w:hyperlink w:anchor="_Toc29188" w:history="1">
        <w:r>
          <w:rPr>
            <w:rFonts w:ascii="仿宋" w:eastAsia="仿宋" w:hAnsi="仿宋" w:cs="仿宋" w:hint="eastAsia"/>
            <w:lang w:eastAsia="zh-CN"/>
          </w:rPr>
          <w:t>(一)、危机预警与应急计划</w:t>
        </w:r>
        <w:r>
          <w:tab/>
        </w:r>
        <w:r>
          <w:fldChar w:fldCharType="begin"/>
        </w:r>
        <w:r>
          <w:instrText xml:space="preserve"> PAGEREF _Toc29188 \h </w:instrText>
        </w:r>
        <w:r>
          <w:fldChar w:fldCharType="separate"/>
        </w:r>
        <w:r>
          <w:t>13</w:t>
        </w:r>
        <w:r>
          <w:fldChar w:fldCharType="end"/>
        </w:r>
      </w:hyperlink>
    </w:p>
    <w:p>
      <w:pPr>
        <w:pStyle w:val="TOC2"/>
        <w:tabs>
          <w:tab w:val="right" w:leader="dot" w:pos="8306"/>
        </w:tabs>
      </w:pPr>
      <w:hyperlink w:anchor="_Toc20843" w:history="1">
        <w:r>
          <w:rPr>
            <w:rFonts w:ascii="仿宋" w:eastAsia="仿宋" w:hAnsi="仿宋" w:cs="仿宋" w:hint="eastAsia"/>
            <w:lang w:eastAsia="zh-CN"/>
          </w:rPr>
          <w:t>(二)、公关与危机沟通</w:t>
        </w:r>
        <w:r>
          <w:tab/>
        </w:r>
        <w:r>
          <w:fldChar w:fldCharType="begin"/>
        </w:r>
        <w:r>
          <w:instrText xml:space="preserve"> PAGEREF _Toc20843 \h </w:instrText>
        </w:r>
        <w:r>
          <w:fldChar w:fldCharType="separate"/>
        </w:r>
        <w:r>
          <w:t>14</w:t>
        </w:r>
        <w:r>
          <w:fldChar w:fldCharType="end"/>
        </w:r>
      </w:hyperlink>
    </w:p>
    <w:p>
      <w:pPr>
        <w:pStyle w:val="TOC2"/>
        <w:tabs>
          <w:tab w:val="right" w:leader="dot" w:pos="8306"/>
        </w:tabs>
      </w:pPr>
      <w:hyperlink w:anchor="_Toc19837" w:history="1">
        <w:r>
          <w:rPr>
            <w:rFonts w:ascii="仿宋" w:eastAsia="仿宋" w:hAnsi="仿宋" w:cs="仿宋" w:hint="eastAsia"/>
            <w:lang w:eastAsia="zh-CN"/>
          </w:rPr>
          <w:t>(三)、媒体关系与舆情管理</w:t>
        </w:r>
        <w:r>
          <w:tab/>
        </w:r>
        <w:r>
          <w:fldChar w:fldCharType="begin"/>
        </w:r>
        <w:r>
          <w:instrText xml:space="preserve"> PAGEREF _Toc19837 \h </w:instrText>
        </w:r>
        <w:r>
          <w:fldChar w:fldCharType="separate"/>
        </w:r>
        <w:r>
          <w:t>16</w:t>
        </w:r>
        <w:r>
          <w:fldChar w:fldCharType="end"/>
        </w:r>
      </w:hyperlink>
    </w:p>
    <w:p>
      <w:pPr>
        <w:pStyle w:val="TOC2"/>
        <w:tabs>
          <w:tab w:val="right" w:leader="dot" w:pos="8306"/>
        </w:tabs>
      </w:pPr>
      <w:hyperlink w:anchor="_Toc4134" w:history="1">
        <w:r>
          <w:rPr>
            <w:rFonts w:ascii="仿宋" w:eastAsia="仿宋" w:hAnsi="仿宋" w:cs="仿宋" w:hint="eastAsia"/>
            <w:lang w:eastAsia="zh-CN"/>
          </w:rPr>
          <w:t>(四)、企业社会责任与危机回应</w:t>
        </w:r>
        <w:r>
          <w:tab/>
        </w:r>
        <w:r>
          <w:fldChar w:fldCharType="begin"/>
        </w:r>
        <w:r>
          <w:instrText xml:space="preserve"> PAGEREF _Toc4134 \h </w:instrText>
        </w:r>
        <w:r>
          <w:fldChar w:fldCharType="separate"/>
        </w:r>
        <w:r>
          <w:t>17</w:t>
        </w:r>
        <w:r>
          <w:fldChar w:fldCharType="end"/>
        </w:r>
      </w:hyperlink>
    </w:p>
    <w:p>
      <w:pPr>
        <w:pStyle w:val="TOC1"/>
        <w:tabs>
          <w:tab w:val="right" w:leader="dot" w:pos="8306"/>
        </w:tabs>
      </w:pPr>
      <w:hyperlink w:anchor="_Toc21117" w:history="1">
        <w:r>
          <w:rPr>
            <w:rFonts w:ascii="仿宋" w:eastAsia="仿宋" w:hAnsi="仿宋" w:cs="仿宋" w:hint="eastAsia"/>
            <w:lang w:eastAsia="zh-CN"/>
          </w:rPr>
          <w:t>三、风廓线仪(附带RASS)行业企业业务流程管理</w:t>
        </w:r>
        <w:r>
          <w:tab/>
        </w:r>
        <w:r>
          <w:fldChar w:fldCharType="begin"/>
        </w:r>
        <w:r>
          <w:instrText xml:space="preserve"> PAGEREF _Toc21117 \h </w:instrText>
        </w:r>
        <w:r>
          <w:fldChar w:fldCharType="separate"/>
        </w:r>
        <w:r>
          <w:t>19</w:t>
        </w:r>
        <w:r>
          <w:fldChar w:fldCharType="end"/>
        </w:r>
      </w:hyperlink>
    </w:p>
    <w:p>
      <w:pPr>
        <w:pStyle w:val="TOC2"/>
        <w:tabs>
          <w:tab w:val="right" w:leader="dot" w:pos="8306"/>
        </w:tabs>
      </w:pPr>
      <w:hyperlink w:anchor="_Toc8112" w:history="1">
        <w:r>
          <w:rPr>
            <w:rFonts w:ascii="仿宋" w:eastAsia="仿宋" w:hAnsi="仿宋" w:cs="仿宋" w:hint="eastAsia"/>
            <w:lang w:eastAsia="zh-CN"/>
          </w:rPr>
          <w:t>(一)、业务流程的建立</w:t>
        </w:r>
        <w:r>
          <w:tab/>
        </w:r>
        <w:r>
          <w:fldChar w:fldCharType="begin"/>
        </w:r>
        <w:r>
          <w:instrText xml:space="preserve"> PAGEREF _Toc8112 \h </w:instrText>
        </w:r>
        <w:r>
          <w:fldChar w:fldCharType="separate"/>
        </w:r>
        <w:r>
          <w:t>19</w:t>
        </w:r>
        <w:r>
          <w:fldChar w:fldCharType="end"/>
        </w:r>
      </w:hyperlink>
    </w:p>
    <w:p>
      <w:pPr>
        <w:pStyle w:val="TOC2"/>
        <w:tabs>
          <w:tab w:val="right" w:leader="dot" w:pos="8306"/>
        </w:tabs>
      </w:pPr>
      <w:hyperlink w:anchor="_Toc8674" w:history="1">
        <w:r>
          <w:rPr>
            <w:rFonts w:ascii="仿宋" w:eastAsia="仿宋" w:hAnsi="仿宋" w:cs="仿宋" w:hint="eastAsia"/>
            <w:lang w:eastAsia="zh-CN"/>
          </w:rPr>
          <w:t>(二)、业务流程的优化</w:t>
        </w:r>
        <w:r>
          <w:tab/>
        </w:r>
        <w:r>
          <w:fldChar w:fldCharType="begin"/>
        </w:r>
        <w:r>
          <w:instrText xml:space="preserve"> PAGEREF _Toc8674 \h </w:instrText>
        </w:r>
        <w:r>
          <w:fldChar w:fldCharType="separate"/>
        </w:r>
        <w:r>
          <w:t>20</w:t>
        </w:r>
        <w:r>
          <w:fldChar w:fldCharType="end"/>
        </w:r>
      </w:hyperlink>
    </w:p>
    <w:p>
      <w:pPr>
        <w:pStyle w:val="TOC2"/>
        <w:tabs>
          <w:tab w:val="right" w:leader="dot" w:pos="8306"/>
        </w:tabs>
      </w:pPr>
      <w:hyperlink w:anchor="_Toc10907" w:history="1">
        <w:r>
          <w:rPr>
            <w:rFonts w:ascii="仿宋" w:eastAsia="仿宋" w:hAnsi="仿宋" w:cs="仿宋" w:hint="eastAsia"/>
            <w:lang w:eastAsia="zh-CN"/>
          </w:rPr>
          <w:t>(三)、业务流程的重组</w:t>
        </w:r>
        <w:r>
          <w:tab/>
        </w:r>
        <w:r>
          <w:fldChar w:fldCharType="begin"/>
        </w:r>
        <w:r>
          <w:instrText xml:space="preserve"> PAGEREF _Toc10907 \h </w:instrText>
        </w:r>
        <w:r>
          <w:fldChar w:fldCharType="separate"/>
        </w:r>
        <w:r>
          <w:t>21</w:t>
        </w:r>
        <w:r>
          <w:fldChar w:fldCharType="end"/>
        </w:r>
      </w:hyperlink>
    </w:p>
    <w:p>
      <w:pPr>
        <w:pStyle w:val="TOC1"/>
        <w:tabs>
          <w:tab w:val="right" w:leader="dot" w:pos="8306"/>
        </w:tabs>
      </w:pPr>
      <w:hyperlink w:anchor="_Toc15479" w:history="1">
        <w:r>
          <w:rPr>
            <w:rFonts w:ascii="仿宋" w:eastAsia="仿宋" w:hAnsi="仿宋" w:cs="仿宋" w:hint="eastAsia"/>
            <w:lang w:eastAsia="zh-CN"/>
          </w:rPr>
          <w:t>四、背景、必要性分析</w:t>
        </w:r>
        <w:r>
          <w:tab/>
        </w:r>
        <w:r>
          <w:fldChar w:fldCharType="begin"/>
        </w:r>
        <w:r>
          <w:instrText xml:space="preserve"> PAGEREF _Toc15479 \h </w:instrText>
        </w:r>
        <w:r>
          <w:fldChar w:fldCharType="separate"/>
        </w:r>
        <w:r>
          <w:t>22</w:t>
        </w:r>
        <w:r>
          <w:fldChar w:fldCharType="end"/>
        </w:r>
      </w:hyperlink>
    </w:p>
    <w:p>
      <w:pPr>
        <w:pStyle w:val="TOC2"/>
        <w:tabs>
          <w:tab w:val="right" w:leader="dot" w:pos="8306"/>
        </w:tabs>
      </w:pPr>
      <w:hyperlink w:anchor="_Toc13566" w:history="1">
        <w:r>
          <w:rPr>
            <w:rFonts w:ascii="仿宋" w:eastAsia="仿宋" w:hAnsi="仿宋" w:cs="仿宋" w:hint="eastAsia"/>
            <w:lang w:eastAsia="zh-CN"/>
          </w:rPr>
          <w:t>(一)、项目建设背景</w:t>
        </w:r>
        <w:r>
          <w:tab/>
        </w:r>
        <w:r>
          <w:fldChar w:fldCharType="begin"/>
        </w:r>
        <w:r>
          <w:instrText xml:space="preserve"> PAGEREF _Toc13566 \h </w:instrText>
        </w:r>
        <w:r>
          <w:fldChar w:fldCharType="separate"/>
        </w:r>
        <w:r>
          <w:t>22</w:t>
        </w:r>
        <w:r>
          <w:fldChar w:fldCharType="end"/>
        </w:r>
      </w:hyperlink>
    </w:p>
    <w:p>
      <w:pPr>
        <w:pStyle w:val="TOC2"/>
        <w:tabs>
          <w:tab w:val="right" w:leader="dot" w:pos="8306"/>
        </w:tabs>
      </w:pPr>
      <w:hyperlink w:anchor="_Toc27270" w:history="1">
        <w:r>
          <w:rPr>
            <w:rFonts w:ascii="仿宋" w:eastAsia="仿宋" w:hAnsi="仿宋" w:cs="仿宋" w:hint="eastAsia"/>
            <w:lang w:eastAsia="zh-CN"/>
          </w:rPr>
          <w:t>(二)、必要性分析</w:t>
        </w:r>
        <w:r>
          <w:tab/>
        </w:r>
        <w:r>
          <w:fldChar w:fldCharType="begin"/>
        </w:r>
        <w:r>
          <w:instrText xml:space="preserve"> PAGEREF _Toc27270 \h </w:instrText>
        </w:r>
        <w:r>
          <w:fldChar w:fldCharType="separate"/>
        </w:r>
        <w:r>
          <w:t>23</w:t>
        </w:r>
        <w:r>
          <w:fldChar w:fldCharType="end"/>
        </w:r>
      </w:hyperlink>
    </w:p>
    <w:p>
      <w:pPr>
        <w:pStyle w:val="TOC2"/>
        <w:tabs>
          <w:tab w:val="right" w:leader="dot" w:pos="8306"/>
        </w:tabs>
      </w:pPr>
      <w:hyperlink w:anchor="_Toc12358" w:history="1">
        <w:r>
          <w:rPr>
            <w:rFonts w:ascii="仿宋" w:eastAsia="仿宋" w:hAnsi="仿宋" w:cs="仿宋" w:hint="eastAsia"/>
            <w:lang w:eastAsia="zh-CN"/>
          </w:rPr>
          <w:t>(三)、项目建设有利条件</w:t>
        </w:r>
        <w:r>
          <w:tab/>
        </w:r>
        <w:r>
          <w:fldChar w:fldCharType="begin"/>
        </w:r>
        <w:r>
          <w:instrText xml:space="preserve"> PAGEREF _Toc12358 \h </w:instrText>
        </w:r>
        <w:r>
          <w:fldChar w:fldCharType="separate"/>
        </w:r>
        <w:r>
          <w:t>25</w:t>
        </w:r>
        <w:r>
          <w:fldChar w:fldCharType="end"/>
        </w:r>
      </w:hyperlink>
    </w:p>
    <w:p>
      <w:pPr>
        <w:pStyle w:val="TOC1"/>
        <w:tabs>
          <w:tab w:val="right" w:leader="dot" w:pos="8306"/>
        </w:tabs>
      </w:pPr>
      <w:hyperlink w:anchor="_Toc8430" w:history="1">
        <w:r>
          <w:rPr>
            <w:rFonts w:ascii="仿宋" w:eastAsia="仿宋" w:hAnsi="仿宋" w:cs="仿宋" w:hint="eastAsia"/>
            <w:lang w:eastAsia="zh-CN"/>
          </w:rPr>
          <w:t>五、风廓线仪(附带RASS)技术创新的含义</w:t>
        </w:r>
        <w:r>
          <w:tab/>
        </w:r>
        <w:r>
          <w:fldChar w:fldCharType="begin"/>
        </w:r>
        <w:r>
          <w:instrText xml:space="preserve"> PAGEREF _Toc8430 \h </w:instrText>
        </w:r>
        <w:r>
          <w:fldChar w:fldCharType="separate"/>
        </w:r>
        <w:r>
          <w:t>25</w:t>
        </w:r>
        <w:r>
          <w:fldChar w:fldCharType="end"/>
        </w:r>
      </w:hyperlink>
    </w:p>
    <w:p>
      <w:pPr>
        <w:pStyle w:val="TOC2"/>
        <w:tabs>
          <w:tab w:val="right" w:leader="dot" w:pos="8306"/>
        </w:tabs>
      </w:pPr>
      <w:hyperlink w:anchor="_Toc27249" w:history="1">
        <w:r>
          <w:rPr>
            <w:rFonts w:ascii="仿宋" w:eastAsia="仿宋" w:hAnsi="仿宋" w:cs="仿宋" w:hint="eastAsia"/>
            <w:lang w:eastAsia="zh-CN"/>
          </w:rPr>
          <w:t>(一)、技术创新的含义</w:t>
        </w:r>
        <w:r>
          <w:tab/>
        </w:r>
        <w:r>
          <w:fldChar w:fldCharType="begin"/>
        </w:r>
        <w:r>
          <w:instrText xml:space="preserve"> PAGEREF _Toc27249 \h </w:instrText>
        </w:r>
        <w:r>
          <w:fldChar w:fldCharType="separate"/>
        </w:r>
        <w:r>
          <w:t>25</w:t>
        </w:r>
        <w:r>
          <w:fldChar w:fldCharType="end"/>
        </w:r>
      </w:hyperlink>
    </w:p>
    <w:p>
      <w:pPr>
        <w:pStyle w:val="TOC1"/>
        <w:tabs>
          <w:tab w:val="right" w:leader="dot" w:pos="8306"/>
        </w:tabs>
      </w:pPr>
      <w:hyperlink w:anchor="_Toc22500" w:history="1">
        <w:r>
          <w:rPr>
            <w:rFonts w:ascii="仿宋" w:eastAsia="仿宋" w:hAnsi="仿宋" w:cs="仿宋" w:hint="eastAsia"/>
            <w:lang w:eastAsia="zh-CN"/>
          </w:rPr>
          <w:t>六、原材料及成品管理</w:t>
        </w:r>
        <w:r>
          <w:tab/>
        </w:r>
        <w:r>
          <w:fldChar w:fldCharType="begin"/>
        </w:r>
        <w:r>
          <w:instrText xml:space="preserve"> PAGEREF _Toc22500 \h </w:instrText>
        </w:r>
        <w:r>
          <w:fldChar w:fldCharType="separate"/>
        </w:r>
        <w:r>
          <w:t>27</w:t>
        </w:r>
        <w:r>
          <w:fldChar w:fldCharType="end"/>
        </w:r>
      </w:hyperlink>
    </w:p>
    <w:p>
      <w:pPr>
        <w:pStyle w:val="TOC2"/>
        <w:tabs>
          <w:tab w:val="right" w:leader="dot" w:pos="8306"/>
        </w:tabs>
      </w:pPr>
      <w:hyperlink w:anchor="_Toc7241" w:history="1">
        <w:r>
          <w:rPr>
            <w:rFonts w:ascii="仿宋" w:eastAsia="仿宋" w:hAnsi="仿宋" w:cs="仿宋" w:hint="eastAsia"/>
            <w:lang w:eastAsia="zh-CN"/>
          </w:rPr>
          <w:t>(一)、风廓线仪(附带RASS)项目建设期原辅材料供应情况</w:t>
        </w:r>
        <w:r>
          <w:tab/>
        </w:r>
        <w:r>
          <w:fldChar w:fldCharType="begin"/>
        </w:r>
        <w:r>
          <w:instrText xml:space="preserve"> PAGEREF _Toc7241 \h </w:instrText>
        </w:r>
        <w:r>
          <w:fldChar w:fldCharType="separate"/>
        </w:r>
        <w:r>
          <w:t>27</w:t>
        </w:r>
        <w:r>
          <w:fldChar w:fldCharType="end"/>
        </w:r>
      </w:hyperlink>
    </w:p>
    <w:p>
      <w:pPr>
        <w:pStyle w:val="TOC2"/>
        <w:tabs>
          <w:tab w:val="right" w:leader="dot" w:pos="8306"/>
        </w:tabs>
      </w:pPr>
      <w:hyperlink w:anchor="_Toc10444" w:history="1">
        <w:r>
          <w:rPr>
            <w:rFonts w:ascii="仿宋" w:eastAsia="仿宋" w:hAnsi="仿宋" w:cs="仿宋" w:hint="eastAsia"/>
            <w:lang w:eastAsia="zh-CN"/>
          </w:rPr>
          <w:t>(二)、风廓线仪(附带RASS)项目运营期原辅材料供应及质量管理</w:t>
        </w:r>
        <w:r>
          <w:tab/>
        </w:r>
        <w:r>
          <w:fldChar w:fldCharType="begin"/>
        </w:r>
        <w:r>
          <w:instrText xml:space="preserve"> PAGEREF _Toc10444 \h </w:instrText>
        </w:r>
        <w:r>
          <w:fldChar w:fldCharType="separate"/>
        </w:r>
        <w:r>
          <w:t>27</w:t>
        </w:r>
        <w:r>
          <w:fldChar w:fldCharType="end"/>
        </w:r>
      </w:hyperlink>
    </w:p>
    <w:p>
      <w:pPr>
        <w:pStyle w:val="TOC1"/>
        <w:tabs>
          <w:tab w:val="right" w:leader="dot" w:pos="8306"/>
        </w:tabs>
      </w:pPr>
      <w:hyperlink w:anchor="_Toc13918" w:history="1">
        <w:r>
          <w:rPr>
            <w:rFonts w:ascii="仿宋" w:eastAsia="仿宋" w:hAnsi="仿宋" w:cs="仿宋" w:hint="eastAsia"/>
            <w:lang w:eastAsia="zh-CN"/>
          </w:rPr>
          <w:t>七、进度计划</w:t>
        </w:r>
        <w:r>
          <w:tab/>
        </w:r>
        <w:r>
          <w:fldChar w:fldCharType="begin"/>
        </w:r>
        <w:r>
          <w:instrText xml:space="preserve"> PAGEREF _Toc13918 \h </w:instrText>
        </w:r>
        <w:r>
          <w:fldChar w:fldCharType="separate"/>
        </w:r>
        <w:r>
          <w:t>29</w:t>
        </w:r>
        <w:r>
          <w:fldChar w:fldCharType="end"/>
        </w:r>
      </w:hyperlink>
    </w:p>
    <w:p>
      <w:pPr>
        <w:pStyle w:val="TOC2"/>
        <w:tabs>
          <w:tab w:val="right" w:leader="dot" w:pos="8306"/>
        </w:tabs>
      </w:pPr>
      <w:hyperlink w:anchor="_Toc29644" w:history="1">
        <w:r>
          <w:rPr>
            <w:rFonts w:ascii="仿宋" w:eastAsia="仿宋" w:hAnsi="仿宋" w:cs="仿宋" w:hint="eastAsia"/>
            <w:lang w:eastAsia="zh-CN"/>
          </w:rPr>
          <w:t>(一)、建设周期</w:t>
        </w:r>
        <w:r>
          <w:tab/>
        </w:r>
        <w:r>
          <w:fldChar w:fldCharType="begin"/>
        </w:r>
        <w:r>
          <w:instrText xml:space="preserve"> PAGEREF _Toc29644 \h </w:instrText>
        </w:r>
        <w:r>
          <w:fldChar w:fldCharType="separate"/>
        </w:r>
        <w:r>
          <w:t>29</w:t>
        </w:r>
        <w:r>
          <w:fldChar w:fldCharType="end"/>
        </w:r>
      </w:hyperlink>
    </w:p>
    <w:p>
      <w:pPr>
        <w:pStyle w:val="TOC2"/>
        <w:tabs>
          <w:tab w:val="right" w:leader="dot" w:pos="8306"/>
        </w:tabs>
      </w:pPr>
      <w:hyperlink w:anchor="_Toc19139" w:history="1">
        <w:r>
          <w:rPr>
            <w:rFonts w:ascii="仿宋" w:eastAsia="仿宋" w:hAnsi="仿宋" w:cs="仿宋" w:hint="eastAsia"/>
            <w:lang w:eastAsia="zh-CN"/>
          </w:rPr>
          <w:t>(二)、建设进度</w:t>
        </w:r>
        <w:r>
          <w:tab/>
        </w:r>
        <w:r>
          <w:fldChar w:fldCharType="begin"/>
        </w:r>
        <w:r>
          <w:instrText xml:space="preserve"> PAGEREF _Toc19139 \h </w:instrText>
        </w:r>
        <w:r>
          <w:fldChar w:fldCharType="separate"/>
        </w:r>
        <w:r>
          <w:t>29</w:t>
        </w:r>
        <w:r>
          <w:fldChar w:fldCharType="end"/>
        </w:r>
      </w:hyperlink>
    </w:p>
    <w:p>
      <w:pPr>
        <w:pStyle w:val="TOC2"/>
        <w:tabs>
          <w:tab w:val="right" w:leader="dot" w:pos="8306"/>
        </w:tabs>
      </w:pPr>
      <w:hyperlink w:anchor="_Toc4874" w:history="1">
        <w:r>
          <w:rPr>
            <w:rFonts w:ascii="仿宋" w:eastAsia="仿宋" w:hAnsi="仿宋" w:cs="仿宋" w:hint="eastAsia"/>
            <w:lang w:eastAsia="zh-CN"/>
          </w:rPr>
          <w:t>(三)、进度安排注意事项</w:t>
        </w:r>
        <w:r>
          <w:tab/>
        </w:r>
        <w:r>
          <w:fldChar w:fldCharType="begin"/>
        </w:r>
        <w:r>
          <w:instrText xml:space="preserve"> PAGEREF _Toc4874 \h </w:instrText>
        </w:r>
        <w:r>
          <w:fldChar w:fldCharType="separate"/>
        </w:r>
        <w:r>
          <w:t>30</w:t>
        </w:r>
        <w:r>
          <w:fldChar w:fldCharType="end"/>
        </w:r>
      </w:hyperlink>
    </w:p>
    <w:p>
      <w:pPr>
        <w:pStyle w:val="TOC2"/>
        <w:tabs>
          <w:tab w:val="right" w:leader="dot" w:pos="8306"/>
        </w:tabs>
      </w:pPr>
      <w:hyperlink w:anchor="_Toc8678" w:history="1">
        <w:r>
          <w:rPr>
            <w:rFonts w:ascii="仿宋" w:eastAsia="仿宋" w:hAnsi="仿宋" w:cs="仿宋" w:hint="eastAsia"/>
            <w:lang w:eastAsia="zh-CN"/>
          </w:rPr>
          <w:t>(四)、人力资源配置</w:t>
        </w:r>
        <w:r>
          <w:tab/>
        </w:r>
        <w:r>
          <w:fldChar w:fldCharType="begin"/>
        </w:r>
        <w:r>
          <w:instrText xml:space="preserve"> PAGEREF _Toc8678 \h </w:instrText>
        </w:r>
        <w:r>
          <w:fldChar w:fldCharType="separate"/>
        </w:r>
        <w:r>
          <w:t>30</w:t>
        </w:r>
        <w:r>
          <w:fldChar w:fldCharType="end"/>
        </w:r>
      </w:hyperlink>
    </w:p>
    <w:p>
      <w:pPr>
        <w:pStyle w:val="TOC2"/>
        <w:tabs>
          <w:tab w:val="right" w:leader="dot" w:pos="8306"/>
        </w:tabs>
      </w:pPr>
      <w:hyperlink w:anchor="_Toc4267" w:history="1">
        <w:r>
          <w:rPr>
            <w:rFonts w:ascii="仿宋" w:eastAsia="仿宋" w:hAnsi="仿宋" w:cs="仿宋" w:hint="eastAsia"/>
            <w:lang w:eastAsia="zh-CN"/>
          </w:rPr>
          <w:t>(五)、员工培训</w:t>
        </w:r>
        <w:r>
          <w:tab/>
        </w:r>
        <w:r>
          <w:fldChar w:fldCharType="begin"/>
        </w:r>
        <w:r>
          <w:instrText xml:space="preserve"> PAGEREF _Toc4267 \h </w:instrText>
        </w:r>
        <w:r>
          <w:fldChar w:fldCharType="separate"/>
        </w:r>
        <w:r>
          <w:t>31</w:t>
        </w:r>
        <w:r>
          <w:fldChar w:fldCharType="end"/>
        </w:r>
      </w:hyperlink>
    </w:p>
    <w:p>
      <w:pPr>
        <w:pStyle w:val="TOC2"/>
        <w:tabs>
          <w:tab w:val="right" w:leader="dot" w:pos="8306"/>
        </w:tabs>
      </w:pPr>
      <w:hyperlink w:anchor="_Toc15100" w:history="1">
        <w:r>
          <w:rPr>
            <w:rFonts w:ascii="仿宋" w:eastAsia="仿宋" w:hAnsi="仿宋" w:cs="仿宋" w:hint="eastAsia"/>
            <w:lang w:eastAsia="zh-CN"/>
          </w:rPr>
          <w:t>(六)、风廓线仪(附带RASS)项目实施保障</w:t>
        </w:r>
        <w:r>
          <w:tab/>
        </w:r>
        <w:r>
          <w:fldChar w:fldCharType="begin"/>
        </w:r>
        <w:r>
          <w:instrText xml:space="preserve"> PAGEREF _Toc15100 \h </w:instrText>
        </w:r>
        <w:r>
          <w:fldChar w:fldCharType="separate"/>
        </w:r>
        <w:r>
          <w:t>32</w:t>
        </w:r>
        <w:r>
          <w:fldChar w:fldCharType="end"/>
        </w:r>
      </w:hyperlink>
    </w:p>
    <w:p>
      <w:pPr>
        <w:pStyle w:val="TOC1"/>
        <w:tabs>
          <w:tab w:val="right" w:leader="dot" w:pos="8306"/>
        </w:tabs>
      </w:pPr>
      <w:hyperlink w:anchor="_Toc15896" w:history="1">
        <w:r>
          <w:rPr>
            <w:rFonts w:ascii="仿宋" w:eastAsia="仿宋" w:hAnsi="仿宋" w:cs="仿宋" w:hint="eastAsia"/>
            <w:lang w:eastAsia="zh-CN"/>
          </w:rPr>
          <w:t>八、合规性与法律事务</w:t>
        </w:r>
        <w:r>
          <w:tab/>
        </w:r>
        <w:r>
          <w:fldChar w:fldCharType="begin"/>
        </w:r>
        <w:r>
          <w:instrText xml:space="preserve"> PAGEREF _Toc15896 \h </w:instrText>
        </w:r>
        <w:r>
          <w:fldChar w:fldCharType="separate"/>
        </w:r>
        <w:r>
          <w:t>32</w:t>
        </w:r>
        <w:r>
          <w:fldChar w:fldCharType="end"/>
        </w:r>
      </w:hyperlink>
    </w:p>
    <w:p>
      <w:pPr>
        <w:pStyle w:val="TOC2"/>
        <w:tabs>
          <w:tab w:val="right" w:leader="dot" w:pos="8306"/>
        </w:tabs>
      </w:pPr>
      <w:hyperlink w:anchor="_Toc15563" w:history="1">
        <w:r>
          <w:rPr>
            <w:rFonts w:ascii="仿宋" w:eastAsia="仿宋" w:hAnsi="仿宋" w:cs="仿宋" w:hint="eastAsia"/>
            <w:lang w:eastAsia="zh-CN"/>
          </w:rPr>
          <w:t>(一)、合规性政策</w:t>
        </w:r>
        <w:r>
          <w:tab/>
        </w:r>
        <w:r>
          <w:fldChar w:fldCharType="begin"/>
        </w:r>
        <w:r>
          <w:instrText xml:space="preserve"> PAGEREF _Toc15563 \h </w:instrText>
        </w:r>
        <w:r>
          <w:fldChar w:fldCharType="separate"/>
        </w:r>
        <w:r>
          <w:t>32</w:t>
        </w:r>
        <w:r>
          <w:fldChar w:fldCharType="end"/>
        </w:r>
      </w:hyperlink>
    </w:p>
    <w:p>
      <w:pPr>
        <w:pStyle w:val="TOC2"/>
        <w:tabs>
          <w:tab w:val="right" w:leader="dot" w:pos="8306"/>
        </w:tabs>
      </w:pPr>
      <w:hyperlink w:anchor="_Toc15885" w:history="1">
        <w:r>
          <w:rPr>
            <w:rFonts w:ascii="仿宋" w:eastAsia="仿宋" w:hAnsi="仿宋" w:cs="仿宋" w:hint="eastAsia"/>
            <w:lang w:eastAsia="zh-CN"/>
          </w:rPr>
          <w:t>(二)、法律风险防范与应对</w:t>
        </w:r>
        <w:r>
          <w:tab/>
        </w:r>
        <w:r>
          <w:fldChar w:fldCharType="begin"/>
        </w:r>
        <w:r>
          <w:instrText xml:space="preserve"> PAGEREF _Toc15885 \h </w:instrText>
        </w:r>
        <w:r>
          <w:fldChar w:fldCharType="separate"/>
        </w:r>
        <w:r>
          <w:t>33</w:t>
        </w:r>
        <w:r>
          <w:fldChar w:fldCharType="end"/>
        </w:r>
      </w:hyperlink>
    </w:p>
    <w:p>
      <w:pPr>
        <w:pStyle w:val="TOC2"/>
        <w:tabs>
          <w:tab w:val="right" w:leader="dot" w:pos="8306"/>
        </w:tabs>
      </w:pPr>
      <w:hyperlink w:anchor="_Toc16867" w:history="1">
        <w:r>
          <w:rPr>
            <w:rFonts w:ascii="仿宋" w:eastAsia="仿宋" w:hAnsi="仿宋" w:cs="仿宋" w:hint="eastAsia"/>
            <w:lang w:eastAsia="zh-CN"/>
          </w:rPr>
          <w:t>(三)、合同审查与法律意见书</w:t>
        </w:r>
        <w:r>
          <w:tab/>
        </w:r>
        <w:r>
          <w:fldChar w:fldCharType="begin"/>
        </w:r>
        <w:r>
          <w:instrText xml:space="preserve"> PAGEREF _Toc16867 \h </w:instrText>
        </w:r>
        <w:r>
          <w:fldChar w:fldCharType="separate"/>
        </w:r>
        <w:r>
          <w:t>34</w:t>
        </w:r>
        <w:r>
          <w:fldChar w:fldCharType="end"/>
        </w:r>
      </w:hyperlink>
    </w:p>
    <w:p>
      <w:pPr>
        <w:pStyle w:val="TOC1"/>
        <w:tabs>
          <w:tab w:val="right" w:leader="dot" w:pos="8306"/>
        </w:tabs>
      </w:pPr>
      <w:hyperlink w:anchor="_Toc24703" w:history="1">
        <w:r>
          <w:rPr>
            <w:rFonts w:ascii="仿宋" w:eastAsia="仿宋" w:hAnsi="仿宋" w:cs="仿宋" w:hint="eastAsia"/>
            <w:lang w:eastAsia="zh-CN"/>
          </w:rPr>
          <w:t>九、投资方案计划</w:t>
        </w:r>
        <w:r>
          <w:tab/>
        </w:r>
        <w:r>
          <w:fldChar w:fldCharType="begin"/>
        </w:r>
        <w:r>
          <w:instrText xml:space="preserve"> PAGEREF _Toc24703 \h </w:instrText>
        </w:r>
        <w:r>
          <w:fldChar w:fldCharType="separate"/>
        </w:r>
        <w:r>
          <w:t>35</w:t>
        </w:r>
        <w:r>
          <w:fldChar w:fldCharType="end"/>
        </w:r>
      </w:hyperlink>
    </w:p>
    <w:p>
      <w:pPr>
        <w:pStyle w:val="TOC2"/>
        <w:tabs>
          <w:tab w:val="right" w:leader="dot" w:pos="8306"/>
        </w:tabs>
      </w:pPr>
      <w:hyperlink w:anchor="_Toc899" w:history="1">
        <w:r>
          <w:rPr>
            <w:rFonts w:ascii="仿宋" w:eastAsia="仿宋" w:hAnsi="仿宋" w:cs="仿宋" w:hint="eastAsia"/>
            <w:lang w:eastAsia="zh-CN"/>
          </w:rPr>
          <w:t>(一)、风廓线仪(附带RASS)项目估算说明</w:t>
        </w:r>
        <w:r>
          <w:tab/>
        </w:r>
        <w:r>
          <w:fldChar w:fldCharType="begin"/>
        </w:r>
        <w:r>
          <w:instrText xml:space="preserve"> PAGEREF _Toc899 \h </w:instrText>
        </w:r>
        <w:r>
          <w:fldChar w:fldCharType="separate"/>
        </w:r>
        <w:r>
          <w:t>35</w:t>
        </w:r>
        <w:r>
          <w:fldChar w:fldCharType="end"/>
        </w:r>
      </w:hyperlink>
    </w:p>
    <w:p>
      <w:pPr>
        <w:pStyle w:val="TOC2"/>
        <w:tabs>
          <w:tab w:val="right" w:leader="dot" w:pos="8306"/>
        </w:tabs>
      </w:pPr>
      <w:hyperlink w:anchor="_Toc26208" w:history="1">
        <w:r>
          <w:rPr>
            <w:rFonts w:ascii="仿宋" w:eastAsia="仿宋" w:hAnsi="仿宋" w:cs="仿宋" w:hint="eastAsia"/>
            <w:lang w:eastAsia="zh-CN"/>
          </w:rPr>
          <w:t>(二)、风廓线仪(附带RASS)项目总投资估算</w:t>
        </w:r>
        <w:r>
          <w:tab/>
        </w:r>
        <w:r>
          <w:fldChar w:fldCharType="begin"/>
        </w:r>
        <w:r>
          <w:instrText xml:space="preserve"> PAGEREF _Toc26208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71" w:history="1">
        <w:r>
          <w:rPr>
            <w:rFonts w:ascii="仿宋" w:eastAsia="仿宋" w:hAnsi="仿宋" w:cs="仿宋" w:hint="eastAsia"/>
            <w:lang w:eastAsia="zh-CN"/>
          </w:rPr>
          <w:t>(三)、资金筹措</w:t>
        </w:r>
        <w:r>
          <w:tab/>
        </w:r>
        <w:r>
          <w:fldChar w:fldCharType="begin"/>
        </w:r>
        <w:r>
          <w:instrText xml:space="preserve"> PAGEREF _Toc16571 \h </w:instrText>
        </w:r>
        <w:r>
          <w:fldChar w:fldCharType="separate"/>
        </w:r>
        <w:r>
          <w:t>38</w:t>
        </w:r>
        <w:r>
          <w:fldChar w:fldCharType="end"/>
        </w:r>
      </w:hyperlink>
    </w:p>
    <w:p>
      <w:pPr>
        <w:pStyle w:val="TOC1"/>
        <w:tabs>
          <w:tab w:val="right" w:leader="dot" w:pos="8306"/>
        </w:tabs>
      </w:pPr>
      <w:hyperlink w:anchor="_Toc13509" w:history="1">
        <w:r>
          <w:rPr>
            <w:rFonts w:ascii="仿宋" w:eastAsia="仿宋" w:hAnsi="仿宋" w:cs="仿宋" w:hint="eastAsia"/>
            <w:lang w:eastAsia="zh-CN"/>
          </w:rPr>
          <w:t>十、经济效益分析</w:t>
        </w:r>
        <w:r>
          <w:tab/>
        </w:r>
        <w:r>
          <w:fldChar w:fldCharType="begin"/>
        </w:r>
        <w:r>
          <w:instrText xml:space="preserve"> PAGEREF _Toc13509 \h </w:instrText>
        </w:r>
        <w:r>
          <w:fldChar w:fldCharType="separate"/>
        </w:r>
        <w:r>
          <w:t>39</w:t>
        </w:r>
        <w:r>
          <w:fldChar w:fldCharType="end"/>
        </w:r>
      </w:hyperlink>
    </w:p>
    <w:p>
      <w:pPr>
        <w:pStyle w:val="TOC2"/>
        <w:tabs>
          <w:tab w:val="right" w:leader="dot" w:pos="8306"/>
        </w:tabs>
      </w:pPr>
      <w:hyperlink w:anchor="_Toc27531" w:history="1">
        <w:r>
          <w:rPr>
            <w:rFonts w:ascii="仿宋" w:eastAsia="仿宋" w:hAnsi="仿宋" w:cs="仿宋" w:hint="eastAsia"/>
            <w:lang w:eastAsia="zh-CN"/>
          </w:rPr>
          <w:t>(一)、经济评价综述</w:t>
        </w:r>
        <w:r>
          <w:tab/>
        </w:r>
        <w:r>
          <w:fldChar w:fldCharType="begin"/>
        </w:r>
        <w:r>
          <w:instrText xml:space="preserve"> PAGEREF _Toc27531 \h </w:instrText>
        </w:r>
        <w:r>
          <w:fldChar w:fldCharType="separate"/>
        </w:r>
        <w:r>
          <w:t>39</w:t>
        </w:r>
        <w:r>
          <w:fldChar w:fldCharType="end"/>
        </w:r>
      </w:hyperlink>
    </w:p>
    <w:p>
      <w:pPr>
        <w:pStyle w:val="TOC2"/>
        <w:tabs>
          <w:tab w:val="right" w:leader="dot" w:pos="8306"/>
        </w:tabs>
      </w:pPr>
      <w:hyperlink w:anchor="_Toc31227" w:history="1">
        <w:r>
          <w:rPr>
            <w:rFonts w:ascii="仿宋" w:eastAsia="仿宋" w:hAnsi="仿宋" w:cs="仿宋" w:hint="eastAsia"/>
            <w:lang w:eastAsia="zh-CN"/>
          </w:rPr>
          <w:t>(二)、经济评价财务测算</w:t>
        </w:r>
        <w:r>
          <w:tab/>
        </w:r>
        <w:r>
          <w:fldChar w:fldCharType="begin"/>
        </w:r>
        <w:r>
          <w:instrText xml:space="preserve"> PAGEREF _Toc31227 \h </w:instrText>
        </w:r>
        <w:r>
          <w:fldChar w:fldCharType="separate"/>
        </w:r>
        <w:r>
          <w:t>40</w:t>
        </w:r>
        <w:r>
          <w:fldChar w:fldCharType="end"/>
        </w:r>
      </w:hyperlink>
    </w:p>
    <w:p>
      <w:pPr>
        <w:pStyle w:val="TOC2"/>
        <w:tabs>
          <w:tab w:val="right" w:leader="dot" w:pos="8306"/>
        </w:tabs>
      </w:pPr>
      <w:hyperlink w:anchor="_Toc13329" w:history="1">
        <w:r>
          <w:rPr>
            <w:rFonts w:ascii="仿宋" w:eastAsia="仿宋" w:hAnsi="仿宋" w:cs="仿宋" w:hint="eastAsia"/>
            <w:lang w:eastAsia="zh-CN"/>
          </w:rPr>
          <w:t>(三)、风廓线仪(附带RASS)项目盈利能力分析</w:t>
        </w:r>
        <w:r>
          <w:tab/>
        </w:r>
        <w:r>
          <w:fldChar w:fldCharType="begin"/>
        </w:r>
        <w:r>
          <w:instrText xml:space="preserve"> PAGEREF _Toc13329 \h </w:instrText>
        </w:r>
        <w:r>
          <w:fldChar w:fldCharType="separate"/>
        </w:r>
        <w:r>
          <w:t>42</w:t>
        </w:r>
        <w:r>
          <w:fldChar w:fldCharType="end"/>
        </w:r>
      </w:hyperlink>
    </w:p>
    <w:p>
      <w:pPr>
        <w:pStyle w:val="TOC1"/>
        <w:tabs>
          <w:tab w:val="right" w:leader="dot" w:pos="8306"/>
        </w:tabs>
      </w:pPr>
      <w:hyperlink w:anchor="_Toc7312" w:history="1">
        <w:r>
          <w:rPr>
            <w:rFonts w:ascii="仿宋" w:eastAsia="仿宋" w:hAnsi="仿宋" w:cs="仿宋" w:hint="eastAsia"/>
            <w:lang w:eastAsia="zh-CN"/>
          </w:rPr>
          <w:t>十一、进度计划</w:t>
        </w:r>
        <w:r>
          <w:tab/>
        </w:r>
        <w:r>
          <w:fldChar w:fldCharType="begin"/>
        </w:r>
        <w:r>
          <w:instrText xml:space="preserve"> PAGEREF _Toc7312 \h </w:instrText>
        </w:r>
        <w:r>
          <w:fldChar w:fldCharType="separate"/>
        </w:r>
        <w:r>
          <w:t>42</w:t>
        </w:r>
        <w:r>
          <w:fldChar w:fldCharType="end"/>
        </w:r>
      </w:hyperlink>
    </w:p>
    <w:p>
      <w:pPr>
        <w:pStyle w:val="TOC2"/>
        <w:tabs>
          <w:tab w:val="right" w:leader="dot" w:pos="8306"/>
        </w:tabs>
      </w:pPr>
      <w:hyperlink w:anchor="_Toc2558" w:history="1">
        <w:r>
          <w:rPr>
            <w:rFonts w:ascii="仿宋" w:eastAsia="仿宋" w:hAnsi="仿宋" w:cs="仿宋" w:hint="eastAsia"/>
            <w:lang w:eastAsia="zh-CN"/>
          </w:rPr>
          <w:t>(一)、风廓线仪(附带RASS)项目进度安排</w:t>
        </w:r>
        <w:r>
          <w:tab/>
        </w:r>
        <w:r>
          <w:fldChar w:fldCharType="begin"/>
        </w:r>
        <w:r>
          <w:instrText xml:space="preserve"> PAGEREF _Toc2558 \h </w:instrText>
        </w:r>
        <w:r>
          <w:fldChar w:fldCharType="separate"/>
        </w:r>
        <w:r>
          <w:t>42</w:t>
        </w:r>
        <w:r>
          <w:fldChar w:fldCharType="end"/>
        </w:r>
      </w:hyperlink>
    </w:p>
    <w:p>
      <w:pPr>
        <w:pStyle w:val="TOC2"/>
        <w:tabs>
          <w:tab w:val="right" w:leader="dot" w:pos="8306"/>
        </w:tabs>
      </w:pPr>
      <w:hyperlink w:anchor="_Toc19295" w:history="1">
        <w:r>
          <w:rPr>
            <w:rFonts w:ascii="仿宋" w:eastAsia="仿宋" w:hAnsi="仿宋" w:cs="仿宋" w:hint="eastAsia"/>
            <w:lang w:eastAsia="zh-CN"/>
          </w:rPr>
          <w:t>(二)、风廓线仪(附带RASS)项目实施保障措施</w:t>
        </w:r>
        <w:r>
          <w:tab/>
        </w:r>
        <w:r>
          <w:fldChar w:fldCharType="begin"/>
        </w:r>
        <w:r>
          <w:instrText xml:space="preserve"> PAGEREF _Toc19295 \h </w:instrText>
        </w:r>
        <w:r>
          <w:fldChar w:fldCharType="separate"/>
        </w:r>
        <w:r>
          <w:t>44</w:t>
        </w:r>
        <w:r>
          <w:fldChar w:fldCharType="end"/>
        </w:r>
      </w:hyperlink>
    </w:p>
    <w:p>
      <w:pPr>
        <w:pStyle w:val="TOC1"/>
        <w:tabs>
          <w:tab w:val="right" w:leader="dot" w:pos="8306"/>
        </w:tabs>
      </w:pPr>
      <w:hyperlink w:anchor="_Toc12017" w:history="1">
        <w:r>
          <w:rPr>
            <w:rFonts w:ascii="仿宋" w:eastAsia="仿宋" w:hAnsi="仿宋" w:cs="仿宋" w:hint="eastAsia"/>
            <w:lang w:eastAsia="zh-CN"/>
          </w:rPr>
          <w:t>十二、项目背景与概况</w:t>
        </w:r>
        <w:r>
          <w:tab/>
        </w:r>
        <w:r>
          <w:fldChar w:fldCharType="begin"/>
        </w:r>
        <w:r>
          <w:instrText xml:space="preserve"> PAGEREF _Toc12017 \h </w:instrText>
        </w:r>
        <w:r>
          <w:fldChar w:fldCharType="separate"/>
        </w:r>
        <w:r>
          <w:t>45</w:t>
        </w:r>
        <w:r>
          <w:fldChar w:fldCharType="end"/>
        </w:r>
      </w:hyperlink>
    </w:p>
    <w:p>
      <w:pPr>
        <w:pStyle w:val="TOC2"/>
        <w:tabs>
          <w:tab w:val="right" w:leader="dot" w:pos="8306"/>
        </w:tabs>
      </w:pPr>
      <w:hyperlink w:anchor="_Toc32527" w:history="1">
        <w:r>
          <w:rPr>
            <w:rFonts w:ascii="仿宋" w:eastAsia="仿宋" w:hAnsi="仿宋" w:cs="仿宋" w:hint="eastAsia"/>
            <w:lang w:eastAsia="zh-CN"/>
          </w:rPr>
          <w:t>(一)、项目背景介绍</w:t>
        </w:r>
        <w:r>
          <w:tab/>
        </w:r>
        <w:r>
          <w:fldChar w:fldCharType="begin"/>
        </w:r>
        <w:r>
          <w:instrText xml:space="preserve"> PAGEREF _Toc32527 \h </w:instrText>
        </w:r>
        <w:r>
          <w:fldChar w:fldCharType="separate"/>
        </w:r>
        <w:r>
          <w:t>45</w:t>
        </w:r>
        <w:r>
          <w:fldChar w:fldCharType="end"/>
        </w:r>
      </w:hyperlink>
    </w:p>
    <w:p>
      <w:pPr>
        <w:pStyle w:val="TOC2"/>
        <w:tabs>
          <w:tab w:val="right" w:leader="dot" w:pos="8306"/>
        </w:tabs>
      </w:pPr>
      <w:hyperlink w:anchor="_Toc2150" w:history="1">
        <w:r>
          <w:rPr>
            <w:rFonts w:ascii="仿宋" w:eastAsia="仿宋" w:hAnsi="仿宋" w:cs="仿宋" w:hint="eastAsia"/>
            <w:lang w:eastAsia="zh-CN"/>
          </w:rPr>
          <w:t>(二)、项目概况与目标</w:t>
        </w:r>
        <w:r>
          <w:tab/>
        </w:r>
        <w:r>
          <w:fldChar w:fldCharType="begin"/>
        </w:r>
        <w:r>
          <w:instrText xml:space="preserve"> PAGEREF _Toc2150 \h </w:instrText>
        </w:r>
        <w:r>
          <w:fldChar w:fldCharType="separate"/>
        </w:r>
        <w:r>
          <w:t>46</w:t>
        </w:r>
        <w:r>
          <w:fldChar w:fldCharType="end"/>
        </w:r>
      </w:hyperlink>
    </w:p>
    <w:p>
      <w:pPr>
        <w:pStyle w:val="TOC2"/>
        <w:tabs>
          <w:tab w:val="right" w:leader="dot" w:pos="8306"/>
        </w:tabs>
      </w:pPr>
      <w:hyperlink w:anchor="_Toc188" w:history="1">
        <w:r>
          <w:rPr>
            <w:rFonts w:ascii="仿宋" w:eastAsia="仿宋" w:hAnsi="仿宋" w:cs="仿宋" w:hint="eastAsia"/>
            <w:lang w:eastAsia="zh-CN"/>
          </w:rPr>
          <w:t>(三)、风廓线仪(附带RASS)行业及市场分析</w:t>
        </w:r>
        <w:r>
          <w:tab/>
        </w:r>
        <w:r>
          <w:fldChar w:fldCharType="begin"/>
        </w:r>
        <w:r>
          <w:instrText xml:space="preserve"> PAGEREF _Toc188 \h </w:instrText>
        </w:r>
        <w:r>
          <w:fldChar w:fldCharType="separate"/>
        </w:r>
        <w:r>
          <w:t>47</w:t>
        </w:r>
        <w:r>
          <w:fldChar w:fldCharType="end"/>
        </w:r>
      </w:hyperlink>
    </w:p>
    <w:p>
      <w:pPr>
        <w:pStyle w:val="TOC1"/>
        <w:tabs>
          <w:tab w:val="right" w:leader="dot" w:pos="8306"/>
        </w:tabs>
      </w:pPr>
      <w:hyperlink w:anchor="_Toc5721" w:history="1">
        <w:r>
          <w:rPr>
            <w:rFonts w:ascii="仿宋" w:eastAsia="仿宋" w:hAnsi="仿宋" w:cs="仿宋" w:hint="eastAsia"/>
            <w:lang w:eastAsia="zh-CN"/>
          </w:rPr>
          <w:t>十三、风廓线仪(附带RASS)项目计划安排</w:t>
        </w:r>
        <w:r>
          <w:tab/>
        </w:r>
        <w:r>
          <w:fldChar w:fldCharType="begin"/>
        </w:r>
        <w:r>
          <w:instrText xml:space="preserve"> PAGEREF _Toc5721 \h </w:instrText>
        </w:r>
        <w:r>
          <w:fldChar w:fldCharType="separate"/>
        </w:r>
        <w:r>
          <w:t>47</w:t>
        </w:r>
        <w:r>
          <w:fldChar w:fldCharType="end"/>
        </w:r>
      </w:hyperlink>
    </w:p>
    <w:p>
      <w:pPr>
        <w:pStyle w:val="TOC2"/>
        <w:tabs>
          <w:tab w:val="right" w:leader="dot" w:pos="8306"/>
        </w:tabs>
      </w:pPr>
      <w:hyperlink w:anchor="_Toc26262" w:history="1">
        <w:r>
          <w:rPr>
            <w:rFonts w:ascii="仿宋" w:eastAsia="仿宋" w:hAnsi="仿宋" w:cs="仿宋" w:hint="eastAsia"/>
            <w:lang w:eastAsia="zh-CN"/>
          </w:rPr>
          <w:t>(一)、建设周期</w:t>
        </w:r>
        <w:r>
          <w:tab/>
        </w:r>
        <w:r>
          <w:fldChar w:fldCharType="begin"/>
        </w:r>
        <w:r>
          <w:instrText xml:space="preserve"> PAGEREF _Toc26262 \h </w:instrText>
        </w:r>
        <w:r>
          <w:fldChar w:fldCharType="separate"/>
        </w:r>
        <w:r>
          <w:t>47</w:t>
        </w:r>
        <w:r>
          <w:fldChar w:fldCharType="end"/>
        </w:r>
      </w:hyperlink>
    </w:p>
    <w:p>
      <w:pPr>
        <w:pStyle w:val="TOC2"/>
        <w:tabs>
          <w:tab w:val="right" w:leader="dot" w:pos="8306"/>
        </w:tabs>
      </w:pPr>
      <w:hyperlink w:anchor="_Toc23506" w:history="1">
        <w:r>
          <w:rPr>
            <w:rFonts w:ascii="仿宋" w:eastAsia="仿宋" w:hAnsi="仿宋" w:cs="仿宋" w:hint="eastAsia"/>
            <w:lang w:eastAsia="zh-CN"/>
          </w:rPr>
          <w:t>(二)、建设进度</w:t>
        </w:r>
        <w:r>
          <w:tab/>
        </w:r>
        <w:r>
          <w:fldChar w:fldCharType="begin"/>
        </w:r>
        <w:r>
          <w:instrText xml:space="preserve"> PAGEREF _Toc23506 \h </w:instrText>
        </w:r>
        <w:r>
          <w:fldChar w:fldCharType="separate"/>
        </w:r>
        <w:r>
          <w:t>48</w:t>
        </w:r>
        <w:r>
          <w:fldChar w:fldCharType="end"/>
        </w:r>
      </w:hyperlink>
    </w:p>
    <w:p>
      <w:pPr>
        <w:pStyle w:val="TOC2"/>
        <w:tabs>
          <w:tab w:val="right" w:leader="dot" w:pos="8306"/>
        </w:tabs>
      </w:pPr>
      <w:hyperlink w:anchor="_Toc16055" w:history="1">
        <w:r>
          <w:rPr>
            <w:rFonts w:ascii="仿宋" w:eastAsia="仿宋" w:hAnsi="仿宋" w:cs="仿宋" w:hint="eastAsia"/>
            <w:lang w:eastAsia="zh-CN"/>
          </w:rPr>
          <w:t>(三)、进度安排注意事项</w:t>
        </w:r>
        <w:r>
          <w:tab/>
        </w:r>
        <w:r>
          <w:fldChar w:fldCharType="begin"/>
        </w:r>
        <w:r>
          <w:instrText xml:space="preserve"> PAGEREF _Toc16055 \h </w:instrText>
        </w:r>
        <w:r>
          <w:fldChar w:fldCharType="separate"/>
        </w:r>
        <w:r>
          <w:t>49</w:t>
        </w:r>
        <w:r>
          <w:fldChar w:fldCharType="end"/>
        </w:r>
      </w:hyperlink>
    </w:p>
    <w:p>
      <w:pPr>
        <w:pStyle w:val="TOC2"/>
        <w:tabs>
          <w:tab w:val="right" w:leader="dot" w:pos="8306"/>
        </w:tabs>
      </w:pPr>
      <w:hyperlink w:anchor="_Toc12526" w:history="1">
        <w:r>
          <w:rPr>
            <w:rFonts w:ascii="仿宋" w:eastAsia="仿宋" w:hAnsi="仿宋" w:cs="仿宋" w:hint="eastAsia"/>
            <w:lang w:eastAsia="zh-CN"/>
          </w:rPr>
          <w:t>(四)、人力资源配置</w:t>
        </w:r>
        <w:r>
          <w:tab/>
        </w:r>
        <w:r>
          <w:fldChar w:fldCharType="begin"/>
        </w:r>
        <w:r>
          <w:instrText xml:space="preserve"> PAGEREF _Toc12526 \h </w:instrText>
        </w:r>
        <w:r>
          <w:fldChar w:fldCharType="separate"/>
        </w:r>
        <w:r>
          <w:t>51</w:t>
        </w:r>
        <w:r>
          <w:fldChar w:fldCharType="end"/>
        </w:r>
      </w:hyperlink>
    </w:p>
    <w:p>
      <w:pPr>
        <w:pStyle w:val="TOC1"/>
        <w:tabs>
          <w:tab w:val="right" w:leader="dot" w:pos="8306"/>
        </w:tabs>
      </w:pPr>
      <w:hyperlink w:anchor="_Toc8584" w:history="1">
        <w:r>
          <w:rPr>
            <w:rFonts w:ascii="仿宋" w:eastAsia="仿宋" w:hAnsi="仿宋" w:cs="仿宋" w:hint="eastAsia"/>
            <w:lang w:eastAsia="zh-CN"/>
          </w:rPr>
          <w:t>十四、组织结构的基本类型</w:t>
        </w:r>
        <w:r>
          <w:tab/>
        </w:r>
        <w:r>
          <w:fldChar w:fldCharType="begin"/>
        </w:r>
        <w:r>
          <w:instrText xml:space="preserve"> PAGEREF _Toc8584 \h </w:instrText>
        </w:r>
        <w:r>
          <w:fldChar w:fldCharType="separate"/>
        </w:r>
        <w:r>
          <w:t>52</w:t>
        </w:r>
        <w:r>
          <w:fldChar w:fldCharType="end"/>
        </w:r>
      </w:hyperlink>
    </w:p>
    <w:p>
      <w:pPr>
        <w:pStyle w:val="TOC2"/>
        <w:tabs>
          <w:tab w:val="right" w:leader="dot" w:pos="8306"/>
        </w:tabs>
      </w:pPr>
      <w:hyperlink w:anchor="_Toc29225" w:history="1">
        <w:r>
          <w:rPr>
            <w:rFonts w:ascii="仿宋" w:eastAsia="仿宋" w:hAnsi="仿宋" w:cs="仿宋" w:hint="eastAsia"/>
            <w:lang w:eastAsia="zh-CN"/>
          </w:rPr>
          <w:t>(一)、组织结构的基本类型</w:t>
        </w:r>
        <w:r>
          <w:tab/>
        </w:r>
        <w:r>
          <w:fldChar w:fldCharType="begin"/>
        </w:r>
        <w:r>
          <w:instrText xml:space="preserve"> PAGEREF _Toc29225 \h </w:instrText>
        </w:r>
        <w:r>
          <w:fldChar w:fldCharType="separate"/>
        </w:r>
        <w:r>
          <w:t>52</w:t>
        </w:r>
        <w:r>
          <w:fldChar w:fldCharType="end"/>
        </w:r>
      </w:hyperlink>
    </w:p>
    <w:p>
      <w:pPr>
        <w:pStyle w:val="TOC1"/>
        <w:tabs>
          <w:tab w:val="right" w:leader="dot" w:pos="8306"/>
        </w:tabs>
      </w:pPr>
      <w:hyperlink w:anchor="_Toc28778" w:history="1">
        <w:r>
          <w:rPr>
            <w:rFonts w:ascii="仿宋" w:eastAsia="仿宋" w:hAnsi="仿宋" w:cs="仿宋" w:hint="eastAsia"/>
            <w:lang w:eastAsia="zh-CN"/>
          </w:rPr>
          <w:t>十五、人才管理与团队建设</w:t>
        </w:r>
        <w:r>
          <w:tab/>
        </w:r>
        <w:r>
          <w:fldChar w:fldCharType="begin"/>
        </w:r>
        <w:r>
          <w:instrText xml:space="preserve"> PAGEREF _Toc28778 \h </w:instrText>
        </w:r>
        <w:r>
          <w:fldChar w:fldCharType="separate"/>
        </w:r>
        <w:r>
          <w:t>53</w:t>
        </w:r>
        <w:r>
          <w:fldChar w:fldCharType="end"/>
        </w:r>
      </w:hyperlink>
    </w:p>
    <w:p>
      <w:pPr>
        <w:pStyle w:val="TOC2"/>
        <w:tabs>
          <w:tab w:val="right" w:leader="dot" w:pos="8306"/>
        </w:tabs>
      </w:pPr>
      <w:hyperlink w:anchor="_Toc24302" w:history="1">
        <w:r>
          <w:rPr>
            <w:rFonts w:ascii="仿宋" w:eastAsia="仿宋" w:hAnsi="仿宋" w:cs="仿宋" w:hint="eastAsia"/>
            <w:lang w:eastAsia="zh-CN"/>
          </w:rPr>
          <w:t>(一)、人才需求与招聘计划</w:t>
        </w:r>
        <w:r>
          <w:tab/>
        </w:r>
        <w:r>
          <w:fldChar w:fldCharType="begin"/>
        </w:r>
        <w:r>
          <w:instrText xml:space="preserve"> PAGEREF _Toc24302 \h </w:instrText>
        </w:r>
        <w:r>
          <w:fldChar w:fldCharType="separate"/>
        </w:r>
        <w:r>
          <w:t>53</w:t>
        </w:r>
        <w:r>
          <w:fldChar w:fldCharType="end"/>
        </w:r>
      </w:hyperlink>
    </w:p>
    <w:p>
      <w:pPr>
        <w:pStyle w:val="TOC2"/>
        <w:tabs>
          <w:tab w:val="right" w:leader="dot" w:pos="8306"/>
        </w:tabs>
      </w:pPr>
      <w:hyperlink w:anchor="_Toc27258" w:history="1">
        <w:r>
          <w:rPr>
            <w:rFonts w:ascii="仿宋" w:eastAsia="仿宋" w:hAnsi="仿宋" w:cs="仿宋" w:hint="eastAsia"/>
            <w:lang w:eastAsia="zh-CN"/>
          </w:rPr>
          <w:t>(二)、团队建设与培训</w:t>
        </w:r>
        <w:r>
          <w:tab/>
        </w:r>
        <w:r>
          <w:fldChar w:fldCharType="begin"/>
        </w:r>
        <w:r>
          <w:instrText xml:space="preserve"> PAGEREF _Toc27258 \h </w:instrText>
        </w:r>
        <w:r>
          <w:fldChar w:fldCharType="separate"/>
        </w:r>
        <w:r>
          <w:t>54</w:t>
        </w:r>
        <w:r>
          <w:fldChar w:fldCharType="end"/>
        </w:r>
      </w:hyperlink>
    </w:p>
    <w:p>
      <w:pPr>
        <w:pStyle w:val="TOC2"/>
        <w:tabs>
          <w:tab w:val="right" w:leader="dot" w:pos="8306"/>
        </w:tabs>
      </w:pPr>
      <w:hyperlink w:anchor="_Toc18877" w:history="1">
        <w:r>
          <w:rPr>
            <w:rFonts w:ascii="仿宋" w:eastAsia="仿宋" w:hAnsi="仿宋" w:cs="仿宋" w:hint="eastAsia"/>
            <w:lang w:eastAsia="zh-CN"/>
          </w:rPr>
          <w:t>(三)、绩效考核与激励机制</w:t>
        </w:r>
        <w:r>
          <w:tab/>
        </w:r>
        <w:r>
          <w:fldChar w:fldCharType="begin"/>
        </w:r>
        <w:r>
          <w:instrText xml:space="preserve"> PAGEREF _Toc18877 \h </w:instrText>
        </w:r>
        <w:r>
          <w:fldChar w:fldCharType="separate"/>
        </w:r>
        <w:r>
          <w:t>55</w:t>
        </w:r>
        <w:r>
          <w:fldChar w:fldCharType="end"/>
        </w:r>
      </w:hyperlink>
    </w:p>
    <w:p>
      <w:pPr>
        <w:pStyle w:val="TOC1"/>
        <w:tabs>
          <w:tab w:val="right" w:leader="dot" w:pos="8306"/>
        </w:tabs>
      </w:pPr>
      <w:hyperlink w:anchor="_Toc20652" w:history="1">
        <w:r>
          <w:rPr>
            <w:rFonts w:ascii="仿宋" w:eastAsia="仿宋" w:hAnsi="仿宋" w:cs="仿宋" w:hint="eastAsia"/>
            <w:lang w:eastAsia="zh-CN"/>
          </w:rPr>
          <w:t>十六、风廓线仪(附带RASS)行业发展方向</w:t>
        </w:r>
        <w:r>
          <w:tab/>
        </w:r>
        <w:r>
          <w:fldChar w:fldCharType="begin"/>
        </w:r>
        <w:r>
          <w:instrText xml:space="preserve"> PAGEREF _Toc20652 \h </w:instrText>
        </w:r>
        <w:r>
          <w:fldChar w:fldCharType="separate"/>
        </w:r>
        <w:r>
          <w:t>57</w:t>
        </w:r>
        <w:r>
          <w:fldChar w:fldCharType="end"/>
        </w:r>
      </w:hyperlink>
    </w:p>
    <w:p>
      <w:pPr>
        <w:pStyle w:val="TOC2"/>
        <w:tabs>
          <w:tab w:val="right" w:leader="dot" w:pos="8306"/>
        </w:tabs>
      </w:pPr>
      <w:hyperlink w:anchor="_Toc3686" w:history="1">
        <w:r>
          <w:rPr>
            <w:rFonts w:ascii="仿宋" w:eastAsia="仿宋" w:hAnsi="仿宋" w:cs="仿宋" w:hint="eastAsia"/>
            <w:lang w:eastAsia="zh-CN"/>
          </w:rPr>
          <w:t>(一)、未来趋势与预测</w:t>
        </w:r>
        <w:r>
          <w:tab/>
        </w:r>
        <w:r>
          <w:fldChar w:fldCharType="begin"/>
        </w:r>
        <w:r>
          <w:instrText xml:space="preserve"> PAGEREF _Toc3686 \h </w:instrText>
        </w:r>
        <w:r>
          <w:fldChar w:fldCharType="separate"/>
        </w:r>
        <w:r>
          <w:t>57</w:t>
        </w:r>
        <w:r>
          <w:fldChar w:fldCharType="end"/>
        </w:r>
      </w:hyperlink>
    </w:p>
    <w:p>
      <w:pPr>
        <w:pStyle w:val="TOC2"/>
        <w:tabs>
          <w:tab w:val="right" w:leader="dot" w:pos="8306"/>
        </w:tabs>
      </w:pPr>
      <w:hyperlink w:anchor="_Toc23445" w:history="1">
        <w:r>
          <w:rPr>
            <w:rFonts w:ascii="仿宋" w:eastAsia="仿宋" w:hAnsi="仿宋" w:cs="仿宋" w:hint="eastAsia"/>
            <w:lang w:eastAsia="zh-CN"/>
          </w:rPr>
          <w:t>(二)、新兴技术应用</w:t>
        </w:r>
        <w:r>
          <w:tab/>
        </w:r>
        <w:r>
          <w:fldChar w:fldCharType="begin"/>
        </w:r>
        <w:r>
          <w:instrText xml:space="preserve"> PAGEREF _Toc23445 \h </w:instrText>
        </w:r>
        <w:r>
          <w:fldChar w:fldCharType="separate"/>
        </w:r>
        <w:r>
          <w:t>58</w:t>
        </w:r>
        <w:r>
          <w:fldChar w:fldCharType="end"/>
        </w:r>
      </w:hyperlink>
    </w:p>
    <w:p>
      <w:pPr>
        <w:pStyle w:val="TOC2"/>
        <w:tabs>
          <w:tab w:val="right" w:leader="dot" w:pos="8306"/>
        </w:tabs>
      </w:pPr>
      <w:hyperlink w:anchor="_Toc10019" w:history="1">
        <w:r>
          <w:rPr>
            <w:rFonts w:ascii="仿宋" w:eastAsia="仿宋" w:hAnsi="仿宋" w:cs="仿宋" w:hint="eastAsia"/>
            <w:lang w:eastAsia="zh-CN"/>
          </w:rPr>
          <w:t>(三)、风廓线仪(附带RASS)行业生态系统构建</w:t>
        </w:r>
        <w:r>
          <w:tab/>
        </w:r>
        <w:r>
          <w:fldChar w:fldCharType="begin"/>
        </w:r>
        <w:r>
          <w:instrText xml:space="preserve"> PAGEREF _Toc10019 \h </w:instrText>
        </w:r>
        <w:r>
          <w:fldChar w:fldCharType="separate"/>
        </w:r>
        <w:r>
          <w:t>59</w:t>
        </w:r>
        <w:r>
          <w:fldChar w:fldCharType="end"/>
        </w:r>
      </w:hyperlink>
    </w:p>
    <w:p>
      <w:pPr>
        <w:pStyle w:val="TOC2"/>
        <w:tabs>
          <w:tab w:val="right" w:leader="dot" w:pos="8306"/>
        </w:tabs>
      </w:pPr>
      <w:hyperlink w:anchor="_Toc6291" w:history="1">
        <w:r>
          <w:rPr>
            <w:rFonts w:ascii="仿宋" w:eastAsia="仿宋" w:hAnsi="仿宋" w:cs="仿宋" w:hint="eastAsia"/>
            <w:lang w:eastAsia="zh-CN"/>
          </w:rPr>
          <w:t>(四)、国际市场拓展策略</w:t>
        </w:r>
        <w:r>
          <w:tab/>
        </w:r>
        <w:r>
          <w:fldChar w:fldCharType="begin"/>
        </w:r>
        <w:r>
          <w:instrText xml:space="preserve"> PAGEREF _Toc6291 \h </w:instrText>
        </w:r>
        <w:r>
          <w:fldChar w:fldCharType="separate"/>
        </w:r>
        <w:r>
          <w:t>61</w:t>
        </w:r>
        <w:r>
          <w:fldChar w:fldCharType="end"/>
        </w:r>
      </w:hyperlink>
    </w:p>
    <w:p>
      <w:pPr>
        <w:pStyle w:val="TOC1"/>
        <w:tabs>
          <w:tab w:val="right" w:leader="dot" w:pos="8306"/>
        </w:tabs>
      </w:pPr>
      <w:hyperlink w:anchor="_Toc16293" w:history="1">
        <w:r>
          <w:rPr>
            <w:rFonts w:ascii="仿宋" w:eastAsia="仿宋" w:hAnsi="仿宋" w:cs="仿宋" w:hint="eastAsia"/>
            <w:lang w:eastAsia="zh-CN"/>
          </w:rPr>
          <w:t>十七、人才招聘与团队建设</w:t>
        </w:r>
        <w:r>
          <w:tab/>
        </w:r>
        <w:r>
          <w:fldChar w:fldCharType="begin"/>
        </w:r>
        <w:r>
          <w:instrText xml:space="preserve"> PAGEREF _Toc16293 \h </w:instrText>
        </w:r>
        <w:r>
          <w:fldChar w:fldCharType="separate"/>
        </w:r>
        <w:r>
          <w:t>62</w:t>
        </w:r>
        <w:r>
          <w:fldChar w:fldCharType="end"/>
        </w:r>
      </w:hyperlink>
    </w:p>
    <w:p>
      <w:pPr>
        <w:pStyle w:val="TOC2"/>
        <w:tabs>
          <w:tab w:val="right" w:leader="dot" w:pos="8306"/>
        </w:tabs>
      </w:pPr>
      <w:hyperlink w:anchor="_Toc12604" w:history="1">
        <w:r>
          <w:rPr>
            <w:rFonts w:ascii="仿宋" w:eastAsia="仿宋" w:hAnsi="仿宋" w:cs="仿宋" w:hint="eastAsia"/>
            <w:lang w:eastAsia="zh-CN"/>
          </w:rPr>
          <w:t>(一)、招聘策略与流程</w:t>
        </w:r>
        <w:r>
          <w:tab/>
        </w:r>
        <w:r>
          <w:fldChar w:fldCharType="begin"/>
        </w:r>
        <w:r>
          <w:instrText xml:space="preserve"> PAGEREF _Toc12604 \h </w:instrText>
        </w:r>
        <w:r>
          <w:fldChar w:fldCharType="separate"/>
        </w:r>
        <w:r>
          <w:t>62</w:t>
        </w:r>
        <w:r>
          <w:fldChar w:fldCharType="end"/>
        </w:r>
      </w:hyperlink>
    </w:p>
    <w:p>
      <w:pPr>
        <w:pStyle w:val="TOC2"/>
        <w:tabs>
          <w:tab w:val="right" w:leader="dot" w:pos="8306"/>
        </w:tabs>
      </w:pPr>
      <w:hyperlink w:anchor="_Toc23875" w:history="1">
        <w:r>
          <w:rPr>
            <w:rFonts w:ascii="仿宋" w:eastAsia="仿宋" w:hAnsi="仿宋" w:cs="仿宋" w:hint="eastAsia"/>
            <w:lang w:eastAsia="zh-CN"/>
          </w:rPr>
          <w:t>(二)、团队培训与发展计划</w:t>
        </w:r>
        <w:r>
          <w:tab/>
        </w:r>
        <w:r>
          <w:fldChar w:fldCharType="begin"/>
        </w:r>
        <w:r>
          <w:instrText xml:space="preserve"> PAGEREF _Toc23875 \h </w:instrText>
        </w:r>
        <w:r>
          <w:fldChar w:fldCharType="separate"/>
        </w:r>
        <w:r>
          <w:t>64</w:t>
        </w:r>
        <w:r>
          <w:fldChar w:fldCharType="end"/>
        </w:r>
      </w:hyperlink>
    </w:p>
    <w:p>
      <w:pPr>
        <w:pStyle w:val="TOC2"/>
        <w:tabs>
          <w:tab w:val="right" w:leader="dot" w:pos="8306"/>
        </w:tabs>
      </w:pPr>
      <w:hyperlink w:anchor="_Toc30520" w:history="1">
        <w:r>
          <w:rPr>
            <w:rFonts w:ascii="仿宋" w:eastAsia="仿宋" w:hAnsi="仿宋" w:cs="仿宋" w:hint="eastAsia"/>
            <w:lang w:eastAsia="zh-CN"/>
          </w:rPr>
          <w:t>(三)、团队文化与协作机制</w:t>
        </w:r>
        <w:r>
          <w:tab/>
        </w:r>
        <w:r>
          <w:fldChar w:fldCharType="begin"/>
        </w:r>
        <w:r>
          <w:instrText xml:space="preserve"> PAGEREF _Toc30520 \h </w:instrText>
        </w:r>
        <w:r>
          <w:fldChar w:fldCharType="separate"/>
        </w:r>
        <w:r>
          <w:t>66</w:t>
        </w:r>
        <w:r>
          <w:fldChar w:fldCharType="end"/>
        </w:r>
      </w:hyperlink>
    </w:p>
    <w:p>
      <w:pPr>
        <w:pStyle w:val="TOC1"/>
        <w:tabs>
          <w:tab w:val="right" w:leader="dot" w:pos="8306"/>
        </w:tabs>
      </w:pPr>
      <w:hyperlink w:anchor="_Toc11760" w:history="1">
        <w:r>
          <w:rPr>
            <w:rFonts w:ascii="仿宋" w:eastAsia="仿宋" w:hAnsi="仿宋" w:cs="仿宋" w:hint="eastAsia"/>
            <w:lang w:eastAsia="zh-CN"/>
          </w:rPr>
          <w:t>十八、公司治理与法律合规</w:t>
        </w:r>
        <w:r>
          <w:tab/>
        </w:r>
        <w:r>
          <w:fldChar w:fldCharType="begin"/>
        </w:r>
        <w:r>
          <w:instrText xml:space="preserve"> PAGEREF _Toc11760 \h </w:instrText>
        </w:r>
        <w:r>
          <w:fldChar w:fldCharType="separate"/>
        </w:r>
        <w:r>
          <w:t>68</w:t>
        </w:r>
        <w:r>
          <w:fldChar w:fldCharType="end"/>
        </w:r>
      </w:hyperlink>
    </w:p>
    <w:p>
      <w:pPr>
        <w:pStyle w:val="TOC2"/>
        <w:tabs>
          <w:tab w:val="right" w:leader="dot" w:pos="8306"/>
        </w:tabs>
      </w:pPr>
      <w:hyperlink w:anchor="_Toc8175" w:history="1">
        <w:r>
          <w:rPr>
            <w:rFonts w:ascii="仿宋" w:eastAsia="仿宋" w:hAnsi="仿宋" w:cs="仿宋" w:hint="eastAsia"/>
            <w:lang w:eastAsia="zh-CN"/>
          </w:rPr>
          <w:t>(一)、公司治理结构</w:t>
        </w:r>
        <w:r>
          <w:tab/>
        </w:r>
        <w:r>
          <w:fldChar w:fldCharType="begin"/>
        </w:r>
        <w:r>
          <w:instrText xml:space="preserve"> PAGEREF _Toc8175 \h </w:instrText>
        </w:r>
        <w:r>
          <w:fldChar w:fldCharType="separate"/>
        </w:r>
        <w:r>
          <w:t>68</w:t>
        </w:r>
        <w:r>
          <w:fldChar w:fldCharType="end"/>
        </w:r>
      </w:hyperlink>
    </w:p>
    <w:p>
      <w:pPr>
        <w:pStyle w:val="TOC2"/>
        <w:tabs>
          <w:tab w:val="right" w:leader="dot" w:pos="8306"/>
        </w:tabs>
      </w:pPr>
      <w:hyperlink w:anchor="_Toc23467" w:history="1">
        <w:r>
          <w:rPr>
            <w:rFonts w:ascii="仿宋" w:eastAsia="仿宋" w:hAnsi="仿宋" w:cs="仿宋" w:hint="eastAsia"/>
            <w:lang w:eastAsia="zh-CN"/>
          </w:rPr>
          <w:t>(二)、董事会运作与决策</w:t>
        </w:r>
        <w:r>
          <w:tab/>
        </w:r>
        <w:r>
          <w:fldChar w:fldCharType="begin"/>
        </w:r>
        <w:r>
          <w:instrText xml:space="preserve"> PAGEREF _Toc23467 \h </w:instrText>
        </w:r>
        <w:r>
          <w:fldChar w:fldCharType="separate"/>
        </w:r>
        <w:r>
          <w:t>69</w:t>
        </w:r>
        <w:r>
          <w:fldChar w:fldCharType="end"/>
        </w:r>
      </w:hyperlink>
    </w:p>
    <w:p>
      <w:pPr>
        <w:pStyle w:val="TOC2"/>
        <w:tabs>
          <w:tab w:val="right" w:leader="dot" w:pos="8306"/>
        </w:tabs>
      </w:pPr>
      <w:hyperlink w:anchor="_Toc14010" w:history="1">
        <w:r>
          <w:rPr>
            <w:rFonts w:ascii="仿宋" w:eastAsia="仿宋" w:hAnsi="仿宋" w:cs="仿宋" w:hint="eastAsia"/>
            <w:lang w:eastAsia="zh-CN"/>
          </w:rPr>
          <w:t>(三)、内部控制与审计</w:t>
        </w:r>
        <w:r>
          <w:tab/>
        </w:r>
        <w:r>
          <w:fldChar w:fldCharType="begin"/>
        </w:r>
        <w:r>
          <w:instrText xml:space="preserve"> PAGEREF _Toc14010 \h </w:instrText>
        </w:r>
        <w:r>
          <w:fldChar w:fldCharType="separate"/>
        </w:r>
        <w:r>
          <w:t>70</w:t>
        </w:r>
        <w:r>
          <w:fldChar w:fldCharType="end"/>
        </w:r>
      </w:hyperlink>
    </w:p>
    <w:p>
      <w:pPr>
        <w:pStyle w:val="TOC2"/>
        <w:tabs>
          <w:tab w:val="right" w:leader="dot" w:pos="8306"/>
        </w:tabs>
      </w:pPr>
      <w:hyperlink w:anchor="_Toc28791" w:history="1">
        <w:r>
          <w:rPr>
            <w:rFonts w:ascii="仿宋" w:eastAsia="仿宋" w:hAnsi="仿宋" w:cs="仿宋" w:hint="eastAsia"/>
            <w:lang w:eastAsia="zh-CN"/>
          </w:rPr>
          <w:t>(四)、法律法规合规体系</w:t>
        </w:r>
        <w:r>
          <w:tab/>
        </w:r>
        <w:r>
          <w:fldChar w:fldCharType="begin"/>
        </w:r>
        <w:r>
          <w:instrText xml:space="preserve"> PAGEREF _Toc28791 \h </w:instrText>
        </w:r>
        <w:r>
          <w:fldChar w:fldCharType="separate"/>
        </w:r>
        <w:r>
          <w:t>71</w:t>
        </w:r>
        <w:r>
          <w:fldChar w:fldCharType="end"/>
        </w:r>
      </w:hyperlink>
    </w:p>
    <w:p>
      <w:pPr>
        <w:pStyle w:val="TOC2"/>
        <w:tabs>
          <w:tab w:val="right" w:leader="dot" w:pos="8306"/>
        </w:tabs>
      </w:pPr>
      <w:hyperlink w:anchor="_Toc16752" w:history="1">
        <w:r>
          <w:rPr>
            <w:rFonts w:ascii="仿宋" w:eastAsia="仿宋" w:hAnsi="仿宋" w:cs="仿宋" w:hint="eastAsia"/>
            <w:lang w:eastAsia="zh-CN"/>
          </w:rPr>
          <w:t>(五)、企业社会责任与道德经营</w:t>
        </w:r>
        <w:r>
          <w:tab/>
        </w:r>
        <w:r>
          <w:fldChar w:fldCharType="begin"/>
        </w:r>
        <w:r>
          <w:instrText xml:space="preserve"> PAGEREF _Toc16752 \h </w:instrText>
        </w:r>
        <w:r>
          <w:fldChar w:fldCharType="separate"/>
        </w:r>
        <w:r>
          <w:t>71</w:t>
        </w:r>
        <w:r>
          <w:fldChar w:fldCharType="end"/>
        </w:r>
      </w:hyperlink>
    </w:p>
    <w:p>
      <w:pPr>
        <w:pStyle w:val="TOC1"/>
        <w:tabs>
          <w:tab w:val="right" w:leader="dot" w:pos="8306"/>
        </w:tabs>
      </w:pPr>
      <w:hyperlink w:anchor="_Toc30505" w:history="1">
        <w:r>
          <w:rPr>
            <w:rFonts w:ascii="仿宋" w:eastAsia="仿宋" w:hAnsi="仿宋" w:cs="仿宋" w:hint="eastAsia"/>
            <w:lang w:eastAsia="zh-CN"/>
          </w:rPr>
          <w:t>十九、环境保护管理措施</w:t>
        </w:r>
        <w:r>
          <w:tab/>
        </w:r>
        <w:r>
          <w:fldChar w:fldCharType="begin"/>
        </w:r>
        <w:r>
          <w:instrText xml:space="preserve"> PAGEREF _Toc30505 \h </w:instrText>
        </w:r>
        <w:r>
          <w:fldChar w:fldCharType="separate"/>
        </w:r>
        <w:r>
          <w:t>73</w:t>
        </w:r>
        <w:r>
          <w:fldChar w:fldCharType="end"/>
        </w:r>
      </w:hyperlink>
    </w:p>
    <w:p>
      <w:pPr>
        <w:pStyle w:val="TOC2"/>
        <w:tabs>
          <w:tab w:val="right" w:leader="dot" w:pos="8306"/>
        </w:tabs>
      </w:pPr>
      <w:hyperlink w:anchor="_Toc12934" w:history="1">
        <w:r>
          <w:rPr>
            <w:rFonts w:ascii="仿宋" w:eastAsia="仿宋" w:hAnsi="仿宋" w:cs="仿宋" w:hint="eastAsia"/>
            <w:lang w:eastAsia="zh-CN"/>
          </w:rPr>
          <w:t>(一)、环保管理机构与职责</w:t>
        </w:r>
        <w:r>
          <w:tab/>
        </w:r>
        <w:r>
          <w:fldChar w:fldCharType="begin"/>
        </w:r>
        <w:r>
          <w:instrText xml:space="preserve"> PAGEREF _Toc12934 \h </w:instrText>
        </w:r>
        <w:r>
          <w:fldChar w:fldCharType="separate"/>
        </w:r>
        <w:r>
          <w:t>73</w:t>
        </w:r>
        <w:r>
          <w:fldChar w:fldCharType="end"/>
        </w:r>
      </w:hyperlink>
    </w:p>
    <w:p>
      <w:pPr>
        <w:pStyle w:val="TOC2"/>
        <w:tabs>
          <w:tab w:val="right" w:leader="dot" w:pos="8306"/>
        </w:tabs>
      </w:pPr>
      <w:hyperlink w:anchor="_Toc10120" w:history="1">
        <w:r>
          <w:rPr>
            <w:rFonts w:ascii="仿宋" w:eastAsia="仿宋" w:hAnsi="仿宋" w:cs="仿宋" w:hint="eastAsia"/>
            <w:lang w:eastAsia="zh-CN"/>
          </w:rPr>
          <w:t>(二)、环保管理制度与规定</w:t>
        </w:r>
        <w:r>
          <w:tab/>
        </w:r>
        <w:r>
          <w:fldChar w:fldCharType="begin"/>
        </w:r>
        <w:r>
          <w:instrText xml:space="preserve"> PAGEREF _Toc10120 \h </w:instrText>
        </w:r>
        <w:r>
          <w:fldChar w:fldCharType="separate"/>
        </w:r>
        <w:r>
          <w:t>74</w:t>
        </w:r>
        <w:r>
          <w:fldChar w:fldCharType="end"/>
        </w:r>
      </w:hyperlink>
    </w:p>
    <w:p>
      <w:pPr>
        <w:pStyle w:val="TOC2"/>
        <w:tabs>
          <w:tab w:val="right" w:leader="dot" w:pos="8306"/>
        </w:tabs>
      </w:pPr>
      <w:hyperlink w:anchor="_Toc23844" w:history="1">
        <w:r>
          <w:rPr>
            <w:rFonts w:ascii="仿宋" w:eastAsia="仿宋" w:hAnsi="仿宋" w:cs="仿宋" w:hint="eastAsia"/>
            <w:lang w:eastAsia="zh-CN"/>
          </w:rPr>
          <w:t>(三)、环境监测与报告制度</w:t>
        </w:r>
        <w:r>
          <w:tab/>
        </w:r>
        <w:r>
          <w:fldChar w:fldCharType="begin"/>
        </w:r>
        <w:r>
          <w:instrText xml:space="preserve"> PAGEREF _Toc23844 \h </w:instrText>
        </w:r>
        <w:r>
          <w:fldChar w:fldCharType="separate"/>
        </w:r>
        <w:r>
          <w:t>76</w:t>
        </w:r>
        <w:r>
          <w:fldChar w:fldCharType="end"/>
        </w:r>
      </w:hyperlink>
    </w:p>
    <w:p>
      <w:pPr>
        <w:pStyle w:val="TOC1"/>
        <w:tabs>
          <w:tab w:val="right" w:leader="dot" w:pos="8306"/>
        </w:tabs>
      </w:pPr>
      <w:hyperlink w:anchor="_Toc8344" w:history="1">
        <w:r>
          <w:rPr>
            <w:rFonts w:ascii="仿宋" w:eastAsia="仿宋" w:hAnsi="仿宋" w:cs="仿宋" w:hint="eastAsia"/>
            <w:lang w:eastAsia="zh-CN"/>
          </w:rPr>
          <w:t>二十、进度计划方案</w:t>
        </w:r>
        <w:r>
          <w:tab/>
        </w:r>
        <w:r>
          <w:fldChar w:fldCharType="begin"/>
        </w:r>
        <w:r>
          <w:instrText xml:space="preserve"> PAGEREF _Toc8344 \h </w:instrText>
        </w:r>
        <w:r>
          <w:fldChar w:fldCharType="separate"/>
        </w:r>
        <w:r>
          <w:t>78</w:t>
        </w:r>
        <w:r>
          <w:fldChar w:fldCharType="end"/>
        </w:r>
      </w:hyperlink>
    </w:p>
    <w:p>
      <w:pPr>
        <w:pStyle w:val="TOC2"/>
        <w:tabs>
          <w:tab w:val="right" w:leader="dot" w:pos="8306"/>
        </w:tabs>
      </w:pPr>
      <w:hyperlink w:anchor="_Toc725" w:history="1">
        <w:r>
          <w:rPr>
            <w:rFonts w:ascii="仿宋" w:eastAsia="仿宋" w:hAnsi="仿宋" w:cs="仿宋" w:hint="eastAsia"/>
            <w:lang w:eastAsia="zh-CN"/>
          </w:rPr>
          <w:t>(一)、风廓线仪(附带RASS)项目进度安排</w:t>
        </w:r>
        <w:r>
          <w:tab/>
        </w:r>
        <w:r>
          <w:fldChar w:fldCharType="begin"/>
        </w:r>
        <w:r>
          <w:instrText xml:space="preserve"> PAGEREF _Toc725 \h </w:instrText>
        </w:r>
        <w:r>
          <w:fldChar w:fldCharType="separate"/>
        </w:r>
        <w:r>
          <w:t>78</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563" w:history="1">
        <w:r>
          <w:rPr>
            <w:rFonts w:ascii="仿宋" w:eastAsia="仿宋" w:hAnsi="仿宋" w:cs="仿宋" w:hint="eastAsia"/>
            <w:lang w:eastAsia="zh-CN"/>
          </w:rPr>
          <w:t>(二)、风廓线仪(附带RASS)项目实施保障措施</w:t>
        </w:r>
        <w:r>
          <w:tab/>
        </w:r>
        <w:r>
          <w:fldChar w:fldCharType="begin"/>
        </w:r>
        <w:r>
          <w:instrText xml:space="preserve"> PAGEREF _Toc2563 \h </w:instrText>
        </w:r>
        <w:r>
          <w:fldChar w:fldCharType="separate"/>
        </w:r>
        <w:r>
          <w:t>79</w:t>
        </w:r>
        <w:r>
          <w:fldChar w:fldCharType="end"/>
        </w:r>
      </w:hyperlink>
    </w:p>
    <w:p>
      <w:pPr>
        <w:pStyle w:val="TOC1"/>
        <w:tabs>
          <w:tab w:val="right" w:leader="dot" w:pos="8306"/>
        </w:tabs>
      </w:pPr>
      <w:hyperlink w:anchor="_Toc4027" w:history="1">
        <w:r>
          <w:rPr>
            <w:rFonts w:ascii="仿宋" w:eastAsia="仿宋" w:hAnsi="仿宋" w:cs="仿宋" w:hint="eastAsia"/>
            <w:lang w:eastAsia="zh-CN"/>
          </w:rPr>
          <w:t>二十一、员工晋升与职业发展通道</w:t>
        </w:r>
        <w:r>
          <w:tab/>
        </w:r>
        <w:r>
          <w:fldChar w:fldCharType="begin"/>
        </w:r>
        <w:r>
          <w:instrText xml:space="preserve"> PAGEREF _Toc4027 \h </w:instrText>
        </w:r>
        <w:r>
          <w:fldChar w:fldCharType="separate"/>
        </w:r>
        <w:r>
          <w:t>81</w:t>
        </w:r>
        <w:r>
          <w:fldChar w:fldCharType="end"/>
        </w:r>
      </w:hyperlink>
    </w:p>
    <w:p>
      <w:pPr>
        <w:pStyle w:val="TOC2"/>
        <w:tabs>
          <w:tab w:val="right" w:leader="dot" w:pos="8306"/>
        </w:tabs>
      </w:pPr>
      <w:hyperlink w:anchor="_Toc32250" w:history="1">
        <w:r>
          <w:rPr>
            <w:rFonts w:ascii="仿宋" w:eastAsia="仿宋" w:hAnsi="仿宋" w:cs="仿宋" w:hint="eastAsia"/>
            <w:lang w:eastAsia="zh-CN"/>
          </w:rPr>
          <w:t>(一)、晋升制度的设计与实施</w:t>
        </w:r>
        <w:r>
          <w:tab/>
        </w:r>
        <w:r>
          <w:fldChar w:fldCharType="begin"/>
        </w:r>
        <w:r>
          <w:instrText xml:space="preserve"> PAGEREF _Toc32250 \h </w:instrText>
        </w:r>
        <w:r>
          <w:fldChar w:fldCharType="separate"/>
        </w:r>
        <w:r>
          <w:t>81</w:t>
        </w:r>
        <w:r>
          <w:fldChar w:fldCharType="end"/>
        </w:r>
      </w:hyperlink>
    </w:p>
    <w:p>
      <w:pPr>
        <w:pStyle w:val="TOC2"/>
        <w:tabs>
          <w:tab w:val="right" w:leader="dot" w:pos="8306"/>
        </w:tabs>
      </w:pPr>
      <w:hyperlink w:anchor="_Toc374" w:history="1">
        <w:r>
          <w:rPr>
            <w:rFonts w:ascii="仿宋" w:eastAsia="仿宋" w:hAnsi="仿宋" w:cs="仿宋" w:hint="eastAsia"/>
            <w:lang w:eastAsia="zh-CN"/>
          </w:rPr>
          <w:t>(二)、职业发展通道的建立与拓展</w:t>
        </w:r>
        <w:r>
          <w:tab/>
        </w:r>
        <w:r>
          <w:fldChar w:fldCharType="begin"/>
        </w:r>
        <w:r>
          <w:instrText xml:space="preserve"> PAGEREF _Toc374 \h </w:instrText>
        </w:r>
        <w:r>
          <w:fldChar w:fldCharType="separate"/>
        </w:r>
        <w:r>
          <w:t>82</w:t>
        </w:r>
        <w:r>
          <w:fldChar w:fldCharType="end"/>
        </w:r>
      </w:hyperlink>
    </w:p>
    <w:p>
      <w:pPr>
        <w:pStyle w:val="TOC2"/>
        <w:tabs>
          <w:tab w:val="right" w:leader="dot" w:pos="8306"/>
        </w:tabs>
      </w:pPr>
      <w:hyperlink w:anchor="_Toc26382" w:history="1">
        <w:r>
          <w:rPr>
            <w:rFonts w:ascii="仿宋" w:eastAsia="仿宋" w:hAnsi="仿宋" w:cs="仿宋" w:hint="eastAsia"/>
            <w:lang w:eastAsia="zh-CN"/>
          </w:rPr>
          <w:t>(三)、晋升机会的公平与透明保障</w:t>
        </w:r>
        <w:r>
          <w:tab/>
        </w:r>
        <w:r>
          <w:fldChar w:fldCharType="begin"/>
        </w:r>
        <w:r>
          <w:instrText xml:space="preserve"> PAGEREF _Toc26382 \h </w:instrText>
        </w:r>
        <w:r>
          <w:fldChar w:fldCharType="separate"/>
        </w:r>
        <w:r>
          <w:t>83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7679"/>
      <w:r>
        <w:rPr>
          <w:rFonts w:ascii="仿宋" w:eastAsia="仿宋" w:hAnsi="仿宋" w:cs="仿宋" w:hint="eastAsia"/>
          <w:sz w:val="28"/>
          <w:lang w:eastAsia="zh-CN"/>
        </w:rPr>
        <w:t>一、公司成立背景及可行性分析</w:t>
      </w:r>
      <w:bookmarkEnd w:id="2"/>
    </w:p>
    <w:p>
      <w:pPr>
        <w:pStyle w:val="Heading2"/>
        <w:rPr>
          <w:rFonts w:ascii="仿宋" w:eastAsia="仿宋" w:hAnsi="仿宋" w:cs="仿宋" w:hint="eastAsia"/>
          <w:lang w:eastAsia="zh-CN"/>
        </w:rPr>
      </w:pPr>
      <w:bookmarkStart w:id="3" w:name="_Toc15155"/>
      <w:r>
        <w:rPr>
          <w:rFonts w:ascii="仿宋" w:eastAsia="仿宋" w:hAnsi="仿宋" w:cs="仿宋" w:hint="eastAsia"/>
          <w:lang w:eastAsia="zh-CN"/>
        </w:rPr>
        <w:t>(一)、发展思路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扎实贯彻落实科学发展观，推动产业转型升级，实现高质量发展。我们要着眼于国内市场需求，控制规模扩张，优化产业结构，引领产业向高端、智能和绿色化方向发展。同时，要大力发展高技术含量、高附加值和高增长性的新产品、新产业和新业态，提升产业发展质量和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推进产业转型升级的过程中，应注重产业链的一体化发展，延伸产业链，提升产品技术含量和附加值。通过加强技术创新和成果转化，实施创新驱动战略，增强产业的核心竞争力和市场竞争力。同时，要注重培养和引进高端人才，为产业发展提供有力人才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https://d.book118.com/017135141160006044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风廓线仪(附带RASS)项目经营分析报告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风廓线仪(附带RASS)项目经营分析报告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风廓线仪(附带RASS)项目经营分析报告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风廓线仪(附带RASS)项目经营分析报告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风廓线仪(附带RASS)项目经营分析报告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C4559D"/>
    <w:rsid w:val="4593521B"/>
    <w:rsid w:val="46C4559D"/>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1713514116000604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2024-02-23T01:20:00Z</dcterms:created>
  <dcterms:modified xsi:type="dcterms:W3CDTF">2024-02-23T01:20:27Z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16A90A87293545D9B1749FE24E712BA3_11</vt:lpwstr>
  </property>
  <property fmtid="{D5CDD505-2E9C-101B-9397-08002B2CF9AE}" pid="3" name="KSOProductBuildVer">
    <vt:lpwstr>2052-12.1.0.16250</vt:lpwstr>
  </property>
</Properties>
</file>