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燃气管道项目建设方案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430" w:history="1">
        <w:r>
          <w:rPr>
            <w:rFonts w:ascii="仿宋" w:eastAsia="仿宋" w:hAnsi="仿宋" w:cs="仿宋" w:hint="eastAsia"/>
            <w:lang w:eastAsia="zh-CN"/>
          </w:rPr>
          <w:t>概论</w:t>
        </w:r>
        <w:r>
          <w:tab/>
        </w:r>
        <w:r>
          <w:fldChar w:fldCharType="begin"/>
        </w:r>
        <w:r>
          <w:instrText xml:space="preserve"> PAGEREF _Toc30430 \h </w:instrText>
        </w:r>
        <w:r>
          <w:fldChar w:fldCharType="separate"/>
        </w:r>
        <w:r>
          <w:t>4</w:t>
        </w:r>
        <w:r>
          <w:fldChar w:fldCharType="end"/>
        </w:r>
      </w:hyperlink>
    </w:p>
    <w:p>
      <w:pPr>
        <w:pStyle w:val="TOC1"/>
        <w:tabs>
          <w:tab w:val="right" w:leader="dot" w:pos="8306"/>
        </w:tabs>
      </w:pPr>
      <w:hyperlink w:anchor="_Toc29270" w:history="1">
        <w:r>
          <w:rPr>
            <w:rFonts w:ascii="仿宋" w:eastAsia="仿宋" w:hAnsi="仿宋" w:cs="仿宋" w:hint="eastAsia"/>
            <w:lang w:eastAsia="zh-CN"/>
          </w:rPr>
          <w:t>一、社会影响分析</w:t>
        </w:r>
        <w:r>
          <w:tab/>
        </w:r>
        <w:r>
          <w:fldChar w:fldCharType="begin"/>
        </w:r>
        <w:r>
          <w:instrText xml:space="preserve"> PAGEREF _Toc29270 \h </w:instrText>
        </w:r>
        <w:r>
          <w:fldChar w:fldCharType="separate"/>
        </w:r>
        <w:r>
          <w:t>4</w:t>
        </w:r>
        <w:r>
          <w:fldChar w:fldCharType="end"/>
        </w:r>
      </w:hyperlink>
    </w:p>
    <w:p>
      <w:pPr>
        <w:pStyle w:val="TOC2"/>
        <w:tabs>
          <w:tab w:val="right" w:leader="dot" w:pos="8306"/>
        </w:tabs>
      </w:pPr>
      <w:hyperlink w:anchor="_Toc22802" w:history="1">
        <w:r>
          <w:rPr>
            <w:rFonts w:ascii="仿宋" w:eastAsia="仿宋" w:hAnsi="仿宋" w:cs="仿宋" w:hint="eastAsia"/>
            <w:lang w:eastAsia="zh-CN"/>
          </w:rPr>
          <w:t>(一)、社会影响效果分析</w:t>
        </w:r>
        <w:r>
          <w:tab/>
        </w:r>
        <w:r>
          <w:fldChar w:fldCharType="begin"/>
        </w:r>
        <w:r>
          <w:instrText xml:space="preserve"> PAGEREF _Toc22802 \h </w:instrText>
        </w:r>
        <w:r>
          <w:fldChar w:fldCharType="separate"/>
        </w:r>
        <w:r>
          <w:t>4</w:t>
        </w:r>
        <w:r>
          <w:fldChar w:fldCharType="end"/>
        </w:r>
      </w:hyperlink>
    </w:p>
    <w:p>
      <w:pPr>
        <w:pStyle w:val="TOC2"/>
        <w:tabs>
          <w:tab w:val="right" w:leader="dot" w:pos="8306"/>
        </w:tabs>
      </w:pPr>
      <w:hyperlink w:anchor="_Toc11296" w:history="1">
        <w:r>
          <w:rPr>
            <w:rFonts w:ascii="仿宋" w:eastAsia="仿宋" w:hAnsi="仿宋" w:cs="仿宋" w:hint="eastAsia"/>
            <w:lang w:eastAsia="zh-CN"/>
          </w:rPr>
          <w:t>(二)、社会适应性分析</w:t>
        </w:r>
        <w:r>
          <w:tab/>
        </w:r>
        <w:r>
          <w:fldChar w:fldCharType="begin"/>
        </w:r>
        <w:r>
          <w:instrText xml:space="preserve"> PAGEREF _Toc11296 \h </w:instrText>
        </w:r>
        <w:r>
          <w:fldChar w:fldCharType="separate"/>
        </w:r>
        <w:r>
          <w:t>6</w:t>
        </w:r>
        <w:r>
          <w:fldChar w:fldCharType="end"/>
        </w:r>
      </w:hyperlink>
    </w:p>
    <w:p>
      <w:pPr>
        <w:pStyle w:val="TOC2"/>
        <w:tabs>
          <w:tab w:val="right" w:leader="dot" w:pos="8306"/>
        </w:tabs>
      </w:pPr>
      <w:hyperlink w:anchor="_Toc9508" w:history="1">
        <w:r>
          <w:rPr>
            <w:rFonts w:ascii="仿宋" w:eastAsia="仿宋" w:hAnsi="仿宋" w:cs="仿宋" w:hint="eastAsia"/>
            <w:lang w:eastAsia="zh-CN"/>
          </w:rPr>
          <w:t>(三)、社会风险及对策分析</w:t>
        </w:r>
        <w:r>
          <w:tab/>
        </w:r>
        <w:r>
          <w:fldChar w:fldCharType="begin"/>
        </w:r>
        <w:r>
          <w:instrText xml:space="preserve"> PAGEREF _Toc9508 \h </w:instrText>
        </w:r>
        <w:r>
          <w:fldChar w:fldCharType="separate"/>
        </w:r>
        <w:r>
          <w:t>8</w:t>
        </w:r>
        <w:r>
          <w:fldChar w:fldCharType="end"/>
        </w:r>
      </w:hyperlink>
    </w:p>
    <w:p>
      <w:pPr>
        <w:pStyle w:val="TOC1"/>
        <w:tabs>
          <w:tab w:val="right" w:leader="dot" w:pos="8306"/>
        </w:tabs>
      </w:pPr>
      <w:hyperlink w:anchor="_Toc3009" w:history="1">
        <w:r>
          <w:rPr>
            <w:rFonts w:ascii="仿宋" w:eastAsia="仿宋" w:hAnsi="仿宋" w:cs="仿宋" w:hint="eastAsia"/>
            <w:lang w:eastAsia="zh-CN"/>
          </w:rPr>
          <w:t>二、发展规划、产业政策和行业准入分析</w:t>
        </w:r>
        <w:r>
          <w:tab/>
        </w:r>
        <w:r>
          <w:fldChar w:fldCharType="begin"/>
        </w:r>
        <w:r>
          <w:instrText xml:space="preserve"> PAGEREF _Toc3009 \h </w:instrText>
        </w:r>
        <w:r>
          <w:fldChar w:fldCharType="separate"/>
        </w:r>
        <w:r>
          <w:t>11</w:t>
        </w:r>
        <w:r>
          <w:fldChar w:fldCharType="end"/>
        </w:r>
      </w:hyperlink>
    </w:p>
    <w:p>
      <w:pPr>
        <w:pStyle w:val="TOC2"/>
        <w:tabs>
          <w:tab w:val="right" w:leader="dot" w:pos="8306"/>
        </w:tabs>
      </w:pPr>
      <w:hyperlink w:anchor="_Toc10842" w:history="1">
        <w:r>
          <w:rPr>
            <w:rFonts w:ascii="仿宋" w:eastAsia="仿宋" w:hAnsi="仿宋" w:cs="仿宋" w:hint="eastAsia"/>
            <w:lang w:eastAsia="zh-CN"/>
          </w:rPr>
          <w:t>(一)、发展规划分析</w:t>
        </w:r>
        <w:r>
          <w:tab/>
        </w:r>
        <w:r>
          <w:fldChar w:fldCharType="begin"/>
        </w:r>
        <w:r>
          <w:instrText xml:space="preserve"> PAGEREF _Toc10842 \h </w:instrText>
        </w:r>
        <w:r>
          <w:fldChar w:fldCharType="separate"/>
        </w:r>
        <w:r>
          <w:t>11</w:t>
        </w:r>
        <w:r>
          <w:fldChar w:fldCharType="end"/>
        </w:r>
      </w:hyperlink>
    </w:p>
    <w:p>
      <w:pPr>
        <w:pStyle w:val="TOC2"/>
        <w:tabs>
          <w:tab w:val="right" w:leader="dot" w:pos="8306"/>
        </w:tabs>
      </w:pPr>
      <w:hyperlink w:anchor="_Toc16627" w:history="1">
        <w:r>
          <w:rPr>
            <w:rFonts w:ascii="仿宋" w:eastAsia="仿宋" w:hAnsi="仿宋" w:cs="仿宋" w:hint="eastAsia"/>
            <w:lang w:eastAsia="zh-CN"/>
          </w:rPr>
          <w:t>(二)、产业政策分析</w:t>
        </w:r>
        <w:r>
          <w:tab/>
        </w:r>
        <w:r>
          <w:fldChar w:fldCharType="begin"/>
        </w:r>
        <w:r>
          <w:instrText xml:space="preserve"> PAGEREF _Toc16627 \h </w:instrText>
        </w:r>
        <w:r>
          <w:fldChar w:fldCharType="separate"/>
        </w:r>
        <w:r>
          <w:t>13</w:t>
        </w:r>
        <w:r>
          <w:fldChar w:fldCharType="end"/>
        </w:r>
      </w:hyperlink>
    </w:p>
    <w:p>
      <w:pPr>
        <w:pStyle w:val="TOC2"/>
        <w:tabs>
          <w:tab w:val="right" w:leader="dot" w:pos="8306"/>
        </w:tabs>
      </w:pPr>
      <w:hyperlink w:anchor="_Toc10476" w:history="1">
        <w:r>
          <w:rPr>
            <w:rFonts w:ascii="仿宋" w:eastAsia="仿宋" w:hAnsi="仿宋" w:cs="仿宋" w:hint="eastAsia"/>
            <w:lang w:eastAsia="zh-CN"/>
          </w:rPr>
          <w:t>(三)、行业准入分析</w:t>
        </w:r>
        <w:r>
          <w:tab/>
        </w:r>
        <w:r>
          <w:fldChar w:fldCharType="begin"/>
        </w:r>
        <w:r>
          <w:instrText xml:space="preserve"> PAGEREF _Toc10476 \h </w:instrText>
        </w:r>
        <w:r>
          <w:fldChar w:fldCharType="separate"/>
        </w:r>
        <w:r>
          <w:t>15</w:t>
        </w:r>
        <w:r>
          <w:fldChar w:fldCharType="end"/>
        </w:r>
      </w:hyperlink>
    </w:p>
    <w:p>
      <w:pPr>
        <w:pStyle w:val="TOC1"/>
        <w:tabs>
          <w:tab w:val="right" w:leader="dot" w:pos="8306"/>
        </w:tabs>
      </w:pPr>
      <w:hyperlink w:anchor="_Toc9446" w:history="1">
        <w:r>
          <w:rPr>
            <w:rFonts w:ascii="仿宋" w:eastAsia="仿宋" w:hAnsi="仿宋" w:cs="仿宋" w:hint="eastAsia"/>
            <w:lang w:eastAsia="zh-CN"/>
          </w:rPr>
          <w:t>三、项目监理与质量保证</w:t>
        </w:r>
        <w:r>
          <w:tab/>
        </w:r>
        <w:r>
          <w:fldChar w:fldCharType="begin"/>
        </w:r>
        <w:r>
          <w:instrText xml:space="preserve"> PAGEREF _Toc9446 \h </w:instrText>
        </w:r>
        <w:r>
          <w:fldChar w:fldCharType="separate"/>
        </w:r>
        <w:r>
          <w:t>16</w:t>
        </w:r>
        <w:r>
          <w:fldChar w:fldCharType="end"/>
        </w:r>
      </w:hyperlink>
    </w:p>
    <w:p>
      <w:pPr>
        <w:pStyle w:val="TOC2"/>
        <w:tabs>
          <w:tab w:val="right" w:leader="dot" w:pos="8306"/>
        </w:tabs>
      </w:pPr>
      <w:hyperlink w:anchor="_Toc12220" w:history="1">
        <w:r>
          <w:rPr>
            <w:rFonts w:ascii="仿宋" w:eastAsia="仿宋" w:hAnsi="仿宋" w:cs="仿宋" w:hint="eastAsia"/>
            <w:lang w:eastAsia="zh-CN"/>
          </w:rPr>
          <w:t>(一)、监理体系构建</w:t>
        </w:r>
        <w:r>
          <w:tab/>
        </w:r>
        <w:r>
          <w:fldChar w:fldCharType="begin"/>
        </w:r>
        <w:r>
          <w:instrText xml:space="preserve"> PAGEREF _Toc12220 \h </w:instrText>
        </w:r>
        <w:r>
          <w:fldChar w:fldCharType="separate"/>
        </w:r>
        <w:r>
          <w:t>16</w:t>
        </w:r>
        <w:r>
          <w:fldChar w:fldCharType="end"/>
        </w:r>
      </w:hyperlink>
    </w:p>
    <w:p>
      <w:pPr>
        <w:pStyle w:val="TOC2"/>
        <w:tabs>
          <w:tab w:val="right" w:leader="dot" w:pos="8306"/>
        </w:tabs>
      </w:pPr>
      <w:hyperlink w:anchor="_Toc925" w:history="1">
        <w:r>
          <w:rPr>
            <w:rFonts w:ascii="仿宋" w:eastAsia="仿宋" w:hAnsi="仿宋" w:cs="仿宋" w:hint="eastAsia"/>
            <w:lang w:eastAsia="zh-CN"/>
          </w:rPr>
          <w:t>(二)、质量保证体系实施</w:t>
        </w:r>
        <w:r>
          <w:tab/>
        </w:r>
        <w:r>
          <w:fldChar w:fldCharType="begin"/>
        </w:r>
        <w:r>
          <w:instrText xml:space="preserve"> PAGEREF _Toc925 \h </w:instrText>
        </w:r>
        <w:r>
          <w:fldChar w:fldCharType="separate"/>
        </w:r>
        <w:r>
          <w:t>17</w:t>
        </w:r>
        <w:r>
          <w:fldChar w:fldCharType="end"/>
        </w:r>
      </w:hyperlink>
    </w:p>
    <w:p>
      <w:pPr>
        <w:pStyle w:val="TOC2"/>
        <w:tabs>
          <w:tab w:val="right" w:leader="dot" w:pos="8306"/>
        </w:tabs>
      </w:pPr>
      <w:hyperlink w:anchor="_Toc6337" w:history="1">
        <w:r>
          <w:rPr>
            <w:rFonts w:ascii="仿宋" w:eastAsia="仿宋" w:hAnsi="仿宋" w:cs="仿宋" w:hint="eastAsia"/>
            <w:lang w:eastAsia="zh-CN"/>
          </w:rPr>
          <w:t>(三)、监理与质量控制流程</w:t>
        </w:r>
        <w:r>
          <w:tab/>
        </w:r>
        <w:r>
          <w:fldChar w:fldCharType="begin"/>
        </w:r>
        <w:r>
          <w:instrText xml:space="preserve"> PAGEREF _Toc6337 \h </w:instrText>
        </w:r>
        <w:r>
          <w:fldChar w:fldCharType="separate"/>
        </w:r>
        <w:r>
          <w:t>17</w:t>
        </w:r>
        <w:r>
          <w:fldChar w:fldCharType="end"/>
        </w:r>
      </w:hyperlink>
    </w:p>
    <w:p>
      <w:pPr>
        <w:pStyle w:val="TOC1"/>
        <w:tabs>
          <w:tab w:val="right" w:leader="dot" w:pos="8306"/>
        </w:tabs>
      </w:pPr>
      <w:hyperlink w:anchor="_Toc7468" w:history="1">
        <w:r>
          <w:rPr>
            <w:rFonts w:ascii="仿宋" w:eastAsia="仿宋" w:hAnsi="仿宋" w:cs="仿宋" w:hint="eastAsia"/>
            <w:lang w:eastAsia="zh-CN"/>
          </w:rPr>
          <w:t>四、建设风险评估分析</w:t>
        </w:r>
        <w:r>
          <w:tab/>
        </w:r>
        <w:r>
          <w:fldChar w:fldCharType="begin"/>
        </w:r>
        <w:r>
          <w:instrText xml:space="preserve"> PAGEREF _Toc7468 \h </w:instrText>
        </w:r>
        <w:r>
          <w:fldChar w:fldCharType="separate"/>
        </w:r>
        <w:r>
          <w:t>18</w:t>
        </w:r>
        <w:r>
          <w:fldChar w:fldCharType="end"/>
        </w:r>
      </w:hyperlink>
    </w:p>
    <w:p>
      <w:pPr>
        <w:pStyle w:val="TOC2"/>
        <w:tabs>
          <w:tab w:val="right" w:leader="dot" w:pos="8306"/>
        </w:tabs>
      </w:pPr>
      <w:hyperlink w:anchor="_Toc8657" w:history="1">
        <w:r>
          <w:rPr>
            <w:rFonts w:ascii="仿宋" w:eastAsia="仿宋" w:hAnsi="仿宋" w:cs="仿宋" w:hint="eastAsia"/>
            <w:lang w:eastAsia="zh-CN"/>
          </w:rPr>
          <w:t>(一)、政策风险分析</w:t>
        </w:r>
        <w:r>
          <w:tab/>
        </w:r>
        <w:r>
          <w:fldChar w:fldCharType="begin"/>
        </w:r>
        <w:r>
          <w:instrText xml:space="preserve"> PAGEREF _Toc8657 \h </w:instrText>
        </w:r>
        <w:r>
          <w:fldChar w:fldCharType="separate"/>
        </w:r>
        <w:r>
          <w:t>18</w:t>
        </w:r>
        <w:r>
          <w:fldChar w:fldCharType="end"/>
        </w:r>
      </w:hyperlink>
    </w:p>
    <w:p>
      <w:pPr>
        <w:pStyle w:val="TOC2"/>
        <w:tabs>
          <w:tab w:val="right" w:leader="dot" w:pos="8306"/>
        </w:tabs>
      </w:pPr>
      <w:hyperlink w:anchor="_Toc1504" w:history="1">
        <w:r>
          <w:rPr>
            <w:rFonts w:ascii="仿宋" w:eastAsia="仿宋" w:hAnsi="仿宋" w:cs="仿宋" w:hint="eastAsia"/>
            <w:lang w:eastAsia="zh-CN"/>
          </w:rPr>
          <w:t>(二)、社会风险分析</w:t>
        </w:r>
        <w:r>
          <w:tab/>
        </w:r>
        <w:r>
          <w:fldChar w:fldCharType="begin"/>
        </w:r>
        <w:r>
          <w:instrText xml:space="preserve"> PAGEREF _Toc1504 \h </w:instrText>
        </w:r>
        <w:r>
          <w:fldChar w:fldCharType="separate"/>
        </w:r>
        <w:r>
          <w:t>19</w:t>
        </w:r>
        <w:r>
          <w:fldChar w:fldCharType="end"/>
        </w:r>
      </w:hyperlink>
    </w:p>
    <w:p>
      <w:pPr>
        <w:pStyle w:val="TOC2"/>
        <w:tabs>
          <w:tab w:val="right" w:leader="dot" w:pos="8306"/>
        </w:tabs>
      </w:pPr>
      <w:hyperlink w:anchor="_Toc19628" w:history="1">
        <w:r>
          <w:rPr>
            <w:rFonts w:ascii="仿宋" w:eastAsia="仿宋" w:hAnsi="仿宋" w:cs="仿宋" w:hint="eastAsia"/>
            <w:lang w:eastAsia="zh-CN"/>
          </w:rPr>
          <w:t>(三)、市场风险分析</w:t>
        </w:r>
        <w:r>
          <w:tab/>
        </w:r>
        <w:r>
          <w:fldChar w:fldCharType="begin"/>
        </w:r>
        <w:r>
          <w:instrText xml:space="preserve"> PAGEREF _Toc19628 \h </w:instrText>
        </w:r>
        <w:r>
          <w:fldChar w:fldCharType="separate"/>
        </w:r>
        <w:r>
          <w:t>21</w:t>
        </w:r>
        <w:r>
          <w:fldChar w:fldCharType="end"/>
        </w:r>
      </w:hyperlink>
    </w:p>
    <w:p>
      <w:pPr>
        <w:pStyle w:val="TOC2"/>
        <w:tabs>
          <w:tab w:val="right" w:leader="dot" w:pos="8306"/>
        </w:tabs>
      </w:pPr>
      <w:hyperlink w:anchor="_Toc1168" w:history="1">
        <w:r>
          <w:rPr>
            <w:rFonts w:ascii="仿宋" w:eastAsia="仿宋" w:hAnsi="仿宋" w:cs="仿宋" w:hint="eastAsia"/>
            <w:lang w:eastAsia="zh-CN"/>
          </w:rPr>
          <w:t>(四)、资金风险分析</w:t>
        </w:r>
        <w:r>
          <w:tab/>
        </w:r>
        <w:r>
          <w:fldChar w:fldCharType="begin"/>
        </w:r>
        <w:r>
          <w:instrText xml:space="preserve"> PAGEREF _Toc1168 \h </w:instrText>
        </w:r>
        <w:r>
          <w:fldChar w:fldCharType="separate"/>
        </w:r>
        <w:r>
          <w:t>21</w:t>
        </w:r>
        <w:r>
          <w:fldChar w:fldCharType="end"/>
        </w:r>
      </w:hyperlink>
    </w:p>
    <w:p>
      <w:pPr>
        <w:pStyle w:val="TOC2"/>
        <w:tabs>
          <w:tab w:val="right" w:leader="dot" w:pos="8306"/>
        </w:tabs>
      </w:pPr>
      <w:hyperlink w:anchor="_Toc18552" w:history="1">
        <w:r>
          <w:rPr>
            <w:rFonts w:ascii="仿宋" w:eastAsia="仿宋" w:hAnsi="仿宋" w:cs="仿宋" w:hint="eastAsia"/>
            <w:lang w:eastAsia="zh-CN"/>
          </w:rPr>
          <w:t>(五)、技术风险分析</w:t>
        </w:r>
        <w:r>
          <w:tab/>
        </w:r>
        <w:r>
          <w:fldChar w:fldCharType="begin"/>
        </w:r>
        <w:r>
          <w:instrText xml:space="preserve"> PAGEREF _Toc18552 \h </w:instrText>
        </w:r>
        <w:r>
          <w:fldChar w:fldCharType="separate"/>
        </w:r>
        <w:r>
          <w:t>22</w:t>
        </w:r>
        <w:r>
          <w:fldChar w:fldCharType="end"/>
        </w:r>
      </w:hyperlink>
    </w:p>
    <w:p>
      <w:pPr>
        <w:pStyle w:val="TOC2"/>
        <w:tabs>
          <w:tab w:val="right" w:leader="dot" w:pos="8306"/>
        </w:tabs>
      </w:pPr>
      <w:hyperlink w:anchor="_Toc18613" w:history="1">
        <w:r>
          <w:rPr>
            <w:rFonts w:ascii="仿宋" w:eastAsia="仿宋" w:hAnsi="仿宋" w:cs="仿宋" w:hint="eastAsia"/>
            <w:lang w:eastAsia="zh-CN"/>
          </w:rPr>
          <w:t>(六)、财务风险分析</w:t>
        </w:r>
        <w:r>
          <w:tab/>
        </w:r>
        <w:r>
          <w:fldChar w:fldCharType="begin"/>
        </w:r>
        <w:r>
          <w:instrText xml:space="preserve"> PAGEREF _Toc18613 \h </w:instrText>
        </w:r>
        <w:r>
          <w:fldChar w:fldCharType="separate"/>
        </w:r>
        <w:r>
          <w:t>24</w:t>
        </w:r>
        <w:r>
          <w:fldChar w:fldCharType="end"/>
        </w:r>
      </w:hyperlink>
    </w:p>
    <w:p>
      <w:pPr>
        <w:pStyle w:val="TOC2"/>
        <w:tabs>
          <w:tab w:val="right" w:leader="dot" w:pos="8306"/>
        </w:tabs>
      </w:pPr>
      <w:hyperlink w:anchor="_Toc30736" w:history="1">
        <w:r>
          <w:rPr>
            <w:rFonts w:ascii="仿宋" w:eastAsia="仿宋" w:hAnsi="仿宋" w:cs="仿宋" w:hint="eastAsia"/>
            <w:lang w:eastAsia="zh-CN"/>
          </w:rPr>
          <w:t>(七)、管理风险分析</w:t>
        </w:r>
        <w:r>
          <w:tab/>
        </w:r>
        <w:r>
          <w:fldChar w:fldCharType="begin"/>
        </w:r>
        <w:r>
          <w:instrText xml:space="preserve"> PAGEREF _Toc30736 \h </w:instrText>
        </w:r>
        <w:r>
          <w:fldChar w:fldCharType="separate"/>
        </w:r>
        <w:r>
          <w:t>25</w:t>
        </w:r>
        <w:r>
          <w:fldChar w:fldCharType="end"/>
        </w:r>
      </w:hyperlink>
    </w:p>
    <w:p>
      <w:pPr>
        <w:pStyle w:val="TOC2"/>
        <w:tabs>
          <w:tab w:val="right" w:leader="dot" w:pos="8306"/>
        </w:tabs>
      </w:pPr>
      <w:hyperlink w:anchor="_Toc24054" w:history="1">
        <w:r>
          <w:rPr>
            <w:rFonts w:ascii="仿宋" w:eastAsia="仿宋" w:hAnsi="仿宋" w:cs="仿宋" w:hint="eastAsia"/>
            <w:lang w:eastAsia="zh-CN"/>
          </w:rPr>
          <w:t>(八)、其它风险分析</w:t>
        </w:r>
        <w:r>
          <w:tab/>
        </w:r>
        <w:r>
          <w:fldChar w:fldCharType="begin"/>
        </w:r>
        <w:r>
          <w:instrText xml:space="preserve"> PAGEREF _Toc24054 \h </w:instrText>
        </w:r>
        <w:r>
          <w:fldChar w:fldCharType="separate"/>
        </w:r>
        <w:r>
          <w:t>27</w:t>
        </w:r>
        <w:r>
          <w:fldChar w:fldCharType="end"/>
        </w:r>
      </w:hyperlink>
    </w:p>
    <w:p>
      <w:pPr>
        <w:pStyle w:val="TOC2"/>
        <w:tabs>
          <w:tab w:val="right" w:leader="dot" w:pos="8306"/>
        </w:tabs>
      </w:pPr>
      <w:hyperlink w:anchor="_Toc979" w:history="1">
        <w:r>
          <w:rPr>
            <w:rFonts w:ascii="仿宋" w:eastAsia="仿宋" w:hAnsi="仿宋" w:cs="仿宋" w:hint="eastAsia"/>
            <w:lang w:eastAsia="zh-CN"/>
          </w:rPr>
          <w:t>(九)、社会影响评估</w:t>
        </w:r>
        <w:r>
          <w:tab/>
        </w:r>
        <w:r>
          <w:fldChar w:fldCharType="begin"/>
        </w:r>
        <w:r>
          <w:instrText xml:space="preserve"> PAGEREF _Toc979 \h </w:instrText>
        </w:r>
        <w:r>
          <w:fldChar w:fldCharType="separate"/>
        </w:r>
        <w:r>
          <w:t>28</w:t>
        </w:r>
        <w:r>
          <w:fldChar w:fldCharType="end"/>
        </w:r>
      </w:hyperlink>
    </w:p>
    <w:p>
      <w:pPr>
        <w:pStyle w:val="TOC1"/>
        <w:tabs>
          <w:tab w:val="right" w:leader="dot" w:pos="8306"/>
        </w:tabs>
      </w:pPr>
      <w:hyperlink w:anchor="_Toc12609" w:history="1">
        <w:r>
          <w:rPr>
            <w:rFonts w:ascii="仿宋" w:eastAsia="仿宋" w:hAnsi="仿宋" w:cs="仿宋" w:hint="eastAsia"/>
            <w:lang w:eastAsia="zh-CN"/>
          </w:rPr>
          <w:t>五、项目选址研究</w:t>
        </w:r>
        <w:r>
          <w:tab/>
        </w:r>
        <w:r>
          <w:fldChar w:fldCharType="begin"/>
        </w:r>
        <w:r>
          <w:instrText xml:space="preserve"> PAGEREF _Toc12609 \h </w:instrText>
        </w:r>
        <w:r>
          <w:fldChar w:fldCharType="separate"/>
        </w:r>
        <w:r>
          <w:t>30</w:t>
        </w:r>
        <w:r>
          <w:fldChar w:fldCharType="end"/>
        </w:r>
      </w:hyperlink>
    </w:p>
    <w:p>
      <w:pPr>
        <w:pStyle w:val="TOC2"/>
        <w:tabs>
          <w:tab w:val="right" w:leader="dot" w:pos="8306"/>
        </w:tabs>
      </w:pPr>
      <w:hyperlink w:anchor="_Toc6867" w:history="1">
        <w:r>
          <w:rPr>
            <w:rFonts w:ascii="仿宋" w:eastAsia="仿宋" w:hAnsi="仿宋" w:cs="仿宋" w:hint="eastAsia"/>
            <w:lang w:eastAsia="zh-CN"/>
          </w:rPr>
          <w:t>(一)、项目选址原则</w:t>
        </w:r>
        <w:r>
          <w:tab/>
        </w:r>
        <w:r>
          <w:fldChar w:fldCharType="begin"/>
        </w:r>
        <w:r>
          <w:instrText xml:space="preserve"> PAGEREF _Toc6867 \h </w:instrText>
        </w:r>
        <w:r>
          <w:fldChar w:fldCharType="separate"/>
        </w:r>
        <w:r>
          <w:t>30</w:t>
        </w:r>
        <w:r>
          <w:fldChar w:fldCharType="end"/>
        </w:r>
      </w:hyperlink>
    </w:p>
    <w:p>
      <w:pPr>
        <w:pStyle w:val="TOC2"/>
        <w:tabs>
          <w:tab w:val="right" w:leader="dot" w:pos="8306"/>
        </w:tabs>
      </w:pPr>
      <w:hyperlink w:anchor="_Toc23484" w:history="1">
        <w:r>
          <w:rPr>
            <w:rFonts w:ascii="仿宋" w:eastAsia="仿宋" w:hAnsi="仿宋" w:cs="仿宋" w:hint="eastAsia"/>
            <w:lang w:eastAsia="zh-CN"/>
          </w:rPr>
          <w:t>(二)、项目选址</w:t>
        </w:r>
        <w:r>
          <w:tab/>
        </w:r>
        <w:r>
          <w:fldChar w:fldCharType="begin"/>
        </w:r>
        <w:r>
          <w:instrText xml:space="preserve"> PAGEREF _Toc23484 \h </w:instrText>
        </w:r>
        <w:r>
          <w:fldChar w:fldCharType="separate"/>
        </w:r>
        <w:r>
          <w:t>34</w:t>
        </w:r>
        <w:r>
          <w:fldChar w:fldCharType="end"/>
        </w:r>
      </w:hyperlink>
    </w:p>
    <w:p>
      <w:pPr>
        <w:pStyle w:val="TOC2"/>
        <w:tabs>
          <w:tab w:val="right" w:leader="dot" w:pos="8306"/>
        </w:tabs>
      </w:pPr>
      <w:hyperlink w:anchor="_Toc26259" w:history="1">
        <w:r>
          <w:rPr>
            <w:rFonts w:ascii="仿宋" w:eastAsia="仿宋" w:hAnsi="仿宋" w:cs="仿宋" w:hint="eastAsia"/>
            <w:lang w:eastAsia="zh-CN"/>
          </w:rPr>
          <w:t>(三)、建设条件分析</w:t>
        </w:r>
        <w:r>
          <w:tab/>
        </w:r>
        <w:r>
          <w:fldChar w:fldCharType="begin"/>
        </w:r>
        <w:r>
          <w:instrText xml:space="preserve"> PAGEREF _Toc26259 \h </w:instrText>
        </w:r>
        <w:r>
          <w:fldChar w:fldCharType="separate"/>
        </w:r>
        <w:r>
          <w:t>36</w:t>
        </w:r>
        <w:r>
          <w:fldChar w:fldCharType="end"/>
        </w:r>
      </w:hyperlink>
    </w:p>
    <w:p>
      <w:pPr>
        <w:pStyle w:val="TOC2"/>
        <w:tabs>
          <w:tab w:val="right" w:leader="dot" w:pos="8306"/>
        </w:tabs>
      </w:pPr>
      <w:hyperlink w:anchor="_Toc18949" w:history="1">
        <w:r>
          <w:rPr>
            <w:rFonts w:ascii="仿宋" w:eastAsia="仿宋" w:hAnsi="仿宋" w:cs="仿宋" w:hint="eastAsia"/>
            <w:lang w:eastAsia="zh-CN"/>
          </w:rPr>
          <w:t>(四)、用地控制指标</w:t>
        </w:r>
        <w:r>
          <w:tab/>
        </w:r>
        <w:r>
          <w:fldChar w:fldCharType="begin"/>
        </w:r>
        <w:r>
          <w:instrText xml:space="preserve"> PAGEREF _Toc18949 \h </w:instrText>
        </w:r>
        <w:r>
          <w:fldChar w:fldCharType="separate"/>
        </w:r>
        <w:r>
          <w:t>37</w:t>
        </w:r>
        <w:r>
          <w:fldChar w:fldCharType="end"/>
        </w:r>
      </w:hyperlink>
    </w:p>
    <w:p>
      <w:pPr>
        <w:pStyle w:val="TOC2"/>
        <w:tabs>
          <w:tab w:val="right" w:leader="dot" w:pos="8306"/>
        </w:tabs>
      </w:pPr>
      <w:hyperlink w:anchor="_Toc3518" w:history="1">
        <w:r>
          <w:rPr>
            <w:rFonts w:ascii="仿宋" w:eastAsia="仿宋" w:hAnsi="仿宋" w:cs="仿宋" w:hint="eastAsia"/>
            <w:lang w:eastAsia="zh-CN"/>
          </w:rPr>
          <w:t>(五)、地总体要求</w:t>
        </w:r>
        <w:r>
          <w:tab/>
        </w:r>
        <w:r>
          <w:fldChar w:fldCharType="begin"/>
        </w:r>
        <w:r>
          <w:instrText xml:space="preserve"> PAGEREF _Toc3518 \h </w:instrText>
        </w:r>
        <w:r>
          <w:fldChar w:fldCharType="separate"/>
        </w:r>
        <w:r>
          <w:t>38</w:t>
        </w:r>
        <w:r>
          <w:fldChar w:fldCharType="end"/>
        </w:r>
      </w:hyperlink>
    </w:p>
    <w:p>
      <w:pPr>
        <w:pStyle w:val="TOC2"/>
        <w:tabs>
          <w:tab w:val="right" w:leader="dot" w:pos="8306"/>
        </w:tabs>
      </w:pPr>
      <w:hyperlink w:anchor="_Toc19093" w:history="1">
        <w:r>
          <w:rPr>
            <w:rFonts w:ascii="仿宋" w:eastAsia="仿宋" w:hAnsi="仿宋" w:cs="仿宋" w:hint="eastAsia"/>
            <w:lang w:eastAsia="zh-CN"/>
          </w:rPr>
          <w:t>(六)、节约用地措施</w:t>
        </w:r>
        <w:r>
          <w:tab/>
        </w:r>
        <w:r>
          <w:fldChar w:fldCharType="begin"/>
        </w:r>
        <w:r>
          <w:instrText xml:space="preserve"> PAGEREF _Toc19093 \h </w:instrText>
        </w:r>
        <w:r>
          <w:fldChar w:fldCharType="separate"/>
        </w:r>
        <w:r>
          <w:t>40</w:t>
        </w:r>
        <w:r>
          <w:fldChar w:fldCharType="end"/>
        </w:r>
      </w:hyperlink>
    </w:p>
    <w:p>
      <w:pPr>
        <w:pStyle w:val="TOC2"/>
        <w:tabs>
          <w:tab w:val="right" w:leader="dot" w:pos="8306"/>
        </w:tabs>
      </w:pPr>
      <w:hyperlink w:anchor="_Toc17782" w:history="1">
        <w:r>
          <w:rPr>
            <w:rFonts w:ascii="仿宋" w:eastAsia="仿宋" w:hAnsi="仿宋" w:cs="仿宋" w:hint="eastAsia"/>
            <w:lang w:eastAsia="zh-CN"/>
          </w:rPr>
          <w:t>(七)、选址综合评价</w:t>
        </w:r>
        <w:r>
          <w:tab/>
        </w:r>
        <w:r>
          <w:fldChar w:fldCharType="begin"/>
        </w:r>
        <w:r>
          <w:instrText xml:space="preserve"> PAGEREF _Toc17782 \h </w:instrText>
        </w:r>
        <w:r>
          <w:fldChar w:fldCharType="separate"/>
        </w:r>
        <w:r>
          <w:t>41</w:t>
        </w:r>
        <w:r>
          <w:fldChar w:fldCharType="end"/>
        </w:r>
      </w:hyperlink>
    </w:p>
    <w:p>
      <w:pPr>
        <w:pStyle w:val="TOC1"/>
        <w:tabs>
          <w:tab w:val="right" w:leader="dot" w:pos="8306"/>
        </w:tabs>
      </w:pPr>
      <w:hyperlink w:anchor="_Toc9301" w:history="1">
        <w:r>
          <w:rPr>
            <w:rFonts w:ascii="仿宋" w:eastAsia="仿宋" w:hAnsi="仿宋" w:cs="仿宋" w:hint="eastAsia"/>
            <w:lang w:eastAsia="zh-CN"/>
          </w:rPr>
          <w:t>六、环境和生态影响分析</w:t>
        </w:r>
        <w:r>
          <w:tab/>
        </w:r>
        <w:r>
          <w:fldChar w:fldCharType="begin"/>
        </w:r>
        <w:r>
          <w:instrText xml:space="preserve"> PAGEREF _Toc9301 \h </w:instrText>
        </w:r>
        <w:r>
          <w:fldChar w:fldCharType="separate"/>
        </w:r>
        <w:r>
          <w:t>42</w:t>
        </w:r>
        <w:r>
          <w:fldChar w:fldCharType="end"/>
        </w:r>
      </w:hyperlink>
    </w:p>
    <w:p>
      <w:pPr>
        <w:pStyle w:val="TOC2"/>
        <w:tabs>
          <w:tab w:val="right" w:leader="dot" w:pos="8306"/>
        </w:tabs>
      </w:pPr>
      <w:hyperlink w:anchor="_Toc11815" w:history="1">
        <w:r>
          <w:rPr>
            <w:rFonts w:ascii="仿宋" w:eastAsia="仿宋" w:hAnsi="仿宋" w:cs="仿宋" w:hint="eastAsia"/>
            <w:lang w:eastAsia="zh-CN"/>
          </w:rPr>
          <w:t>(一)、环境和生态现状</w:t>
        </w:r>
        <w:r>
          <w:tab/>
        </w:r>
        <w:r>
          <w:fldChar w:fldCharType="begin"/>
        </w:r>
        <w:r>
          <w:instrText xml:space="preserve"> PAGEREF _Toc11815 \h </w:instrText>
        </w:r>
        <w:r>
          <w:fldChar w:fldCharType="separate"/>
        </w:r>
        <w:r>
          <w:t>42</w:t>
        </w:r>
        <w:r>
          <w:fldChar w:fldCharType="end"/>
        </w:r>
      </w:hyperlink>
    </w:p>
    <w:p>
      <w:pPr>
        <w:pStyle w:val="TOC2"/>
        <w:tabs>
          <w:tab w:val="right" w:leader="dot" w:pos="8306"/>
        </w:tabs>
      </w:pPr>
      <w:hyperlink w:anchor="_Toc7829" w:history="1">
        <w:r>
          <w:rPr>
            <w:rFonts w:ascii="仿宋" w:eastAsia="仿宋" w:hAnsi="仿宋" w:cs="仿宋" w:hint="eastAsia"/>
            <w:lang w:eastAsia="zh-CN"/>
          </w:rPr>
          <w:t>(二)、生态环境影响分析</w:t>
        </w:r>
        <w:r>
          <w:tab/>
        </w:r>
        <w:r>
          <w:fldChar w:fldCharType="begin"/>
        </w:r>
        <w:r>
          <w:instrText xml:space="preserve"> PAGEREF _Toc7829 \h </w:instrText>
        </w:r>
        <w:r>
          <w:fldChar w:fldCharType="separate"/>
        </w:r>
        <w:r>
          <w:t>43</w:t>
        </w:r>
        <w:r>
          <w:fldChar w:fldCharType="end"/>
        </w:r>
      </w:hyperlink>
    </w:p>
    <w:p>
      <w:pPr>
        <w:pStyle w:val="TOC2"/>
        <w:tabs>
          <w:tab w:val="right" w:leader="dot" w:pos="8306"/>
        </w:tabs>
      </w:pPr>
      <w:hyperlink w:anchor="_Toc24589" w:history="1">
        <w:r>
          <w:rPr>
            <w:rFonts w:ascii="仿宋" w:eastAsia="仿宋" w:hAnsi="仿宋" w:cs="仿宋" w:hint="eastAsia"/>
            <w:lang w:eastAsia="zh-CN"/>
          </w:rPr>
          <w:t>(三)、生态环境保护措施</w:t>
        </w:r>
        <w:r>
          <w:tab/>
        </w:r>
        <w:r>
          <w:fldChar w:fldCharType="begin"/>
        </w:r>
        <w:r>
          <w:instrText xml:space="preserve"> PAGEREF _Toc24589 \h </w:instrText>
        </w:r>
        <w:r>
          <w:fldChar w:fldCharType="separate"/>
        </w:r>
        <w:r>
          <w:t>45</w:t>
        </w:r>
        <w:r>
          <w:fldChar w:fldCharType="end"/>
        </w:r>
      </w:hyperlink>
    </w:p>
    <w:p>
      <w:pPr>
        <w:pStyle w:val="TOC2"/>
        <w:tabs>
          <w:tab w:val="right" w:leader="dot" w:pos="8306"/>
        </w:tabs>
      </w:pPr>
      <w:hyperlink w:anchor="_Toc28171" w:history="1">
        <w:r>
          <w:rPr>
            <w:rFonts w:ascii="仿宋" w:eastAsia="仿宋" w:hAnsi="仿宋" w:cs="仿宋" w:hint="eastAsia"/>
            <w:lang w:eastAsia="zh-CN"/>
          </w:rPr>
          <w:t>(四)、地质灾害影响分析</w:t>
        </w:r>
        <w:r>
          <w:tab/>
        </w:r>
        <w:r>
          <w:fldChar w:fldCharType="begin"/>
        </w:r>
        <w:r>
          <w:instrText xml:space="preserve"> PAGEREF _Toc28171 \h </w:instrText>
        </w:r>
        <w:r>
          <w:fldChar w:fldCharType="separate"/>
        </w:r>
        <w:r>
          <w:t>46</w:t>
        </w:r>
        <w:r>
          <w:fldChar w:fldCharType="end"/>
        </w:r>
      </w:hyperlink>
    </w:p>
    <w:p>
      <w:pPr>
        <w:pStyle w:val="TOC2"/>
        <w:tabs>
          <w:tab w:val="right" w:leader="dot" w:pos="8306"/>
        </w:tabs>
      </w:pPr>
      <w:hyperlink w:anchor="_Toc27853" w:history="1">
        <w:r>
          <w:rPr>
            <w:rFonts w:ascii="仿宋" w:eastAsia="仿宋" w:hAnsi="仿宋" w:cs="仿宋" w:hint="eastAsia"/>
            <w:lang w:eastAsia="zh-CN"/>
          </w:rPr>
          <w:t>(五)、特殊环境影响</w:t>
        </w:r>
        <w:r>
          <w:tab/>
        </w:r>
        <w:r>
          <w:fldChar w:fldCharType="begin"/>
        </w:r>
        <w:r>
          <w:instrText xml:space="preserve"> PAGEREF _Toc27853 \h </w:instrText>
        </w:r>
        <w:r>
          <w:fldChar w:fldCharType="separate"/>
        </w:r>
        <w:r>
          <w:t>48</w:t>
        </w:r>
        <w:r>
          <w:fldChar w:fldCharType="end"/>
        </w:r>
      </w:hyperlink>
    </w:p>
    <w:p>
      <w:pPr>
        <w:pStyle w:val="TOC1"/>
        <w:tabs>
          <w:tab w:val="right" w:leader="dot" w:pos="8306"/>
        </w:tabs>
      </w:pPr>
      <w:hyperlink w:anchor="_Toc22152" w:history="1">
        <w:r>
          <w:rPr>
            <w:rFonts w:ascii="仿宋" w:eastAsia="仿宋" w:hAnsi="仿宋" w:cs="仿宋" w:hint="eastAsia"/>
            <w:lang w:eastAsia="zh-CN"/>
          </w:rPr>
          <w:t>七、客户关系管理与市场拓展</w:t>
        </w:r>
        <w:r>
          <w:tab/>
        </w:r>
        <w:r>
          <w:fldChar w:fldCharType="begin"/>
        </w:r>
        <w:r>
          <w:instrText xml:space="preserve"> PAGEREF _Toc22152 \h </w:instrText>
        </w:r>
        <w:r>
          <w:fldChar w:fldCharType="separate"/>
        </w:r>
        <w:r>
          <w:t>49</w:t>
        </w:r>
        <w:r>
          <w:fldChar w:fldCharType="end"/>
        </w:r>
      </w:hyperlink>
    </w:p>
    <w:p>
      <w:pPr>
        <w:pStyle w:val="TOC2"/>
        <w:tabs>
          <w:tab w:val="right" w:leader="dot" w:pos="8306"/>
        </w:tabs>
      </w:pPr>
      <w:hyperlink w:anchor="_Toc1731" w:history="1">
        <w:r>
          <w:rPr>
            <w:rFonts w:ascii="仿宋" w:eastAsia="仿宋" w:hAnsi="仿宋" w:cs="仿宋" w:hint="eastAsia"/>
            <w:lang w:eastAsia="zh-CN"/>
          </w:rPr>
          <w:t>(一)、客户关系管理策略</w:t>
        </w:r>
        <w:r>
          <w:tab/>
        </w:r>
        <w:r>
          <w:fldChar w:fldCharType="begin"/>
        </w:r>
        <w:r>
          <w:instrText xml:space="preserve"> PAGEREF _Toc1731 \h </w:instrText>
        </w:r>
        <w:r>
          <w:fldChar w:fldCharType="separate"/>
        </w:r>
        <w:r>
          <w:t>49</w:t>
        </w:r>
        <w:r>
          <w:fldChar w:fldCharType="end"/>
        </w:r>
      </w:hyperlink>
    </w:p>
    <w:p>
      <w:pPr>
        <w:pStyle w:val="TOC2"/>
        <w:tabs>
          <w:tab w:val="right" w:leader="dot" w:pos="8306"/>
        </w:tabs>
      </w:pPr>
      <w:hyperlink w:anchor="_Toc3964" w:history="1">
        <w:r>
          <w:rPr>
            <w:rFonts w:ascii="仿宋" w:eastAsia="仿宋" w:hAnsi="仿宋" w:cs="仿宋" w:hint="eastAsia"/>
            <w:lang w:eastAsia="zh-CN"/>
          </w:rPr>
          <w:t>(二)、市场拓展方案</w:t>
        </w:r>
        <w:r>
          <w:tab/>
        </w:r>
        <w:r>
          <w:fldChar w:fldCharType="begin"/>
        </w:r>
        <w:r>
          <w:instrText xml:space="preserve"> PAGEREF _Toc3964 \h </w:instrText>
        </w:r>
        <w:r>
          <w:fldChar w:fldCharType="separate"/>
        </w:r>
        <w:r>
          <w:t>50</w:t>
        </w:r>
        <w:r>
          <w:fldChar w:fldCharType="end"/>
        </w:r>
      </w:hyperlink>
    </w:p>
    <w:p>
      <w:pPr>
        <w:pStyle w:val="TOC1"/>
        <w:tabs>
          <w:tab w:val="right" w:leader="dot" w:pos="8306"/>
        </w:tabs>
      </w:pPr>
      <w:hyperlink w:anchor="_Toc17411" w:history="1">
        <w:r>
          <w:rPr>
            <w:rFonts w:ascii="仿宋" w:eastAsia="仿宋" w:hAnsi="仿宋" w:cs="仿宋" w:hint="eastAsia"/>
            <w:lang w:eastAsia="zh-CN"/>
          </w:rPr>
          <w:t>八、项目实施与管理方案</w:t>
        </w:r>
        <w:r>
          <w:tab/>
        </w:r>
        <w:r>
          <w:fldChar w:fldCharType="begin"/>
        </w:r>
        <w:r>
          <w:instrText xml:space="preserve"> PAGEREF _Toc17411 \h </w:instrText>
        </w:r>
        <w:r>
          <w:fldChar w:fldCharType="separate"/>
        </w:r>
        <w:r>
          <w:t>51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632" w:history="1">
        <w:r>
          <w:rPr>
            <w:rFonts w:ascii="仿宋" w:eastAsia="仿宋" w:hAnsi="仿宋" w:cs="仿宋" w:hint="eastAsia"/>
            <w:lang w:eastAsia="zh-CN"/>
          </w:rPr>
          <w:t>(一)、项目实施计划</w:t>
        </w:r>
        <w:r>
          <w:tab/>
        </w:r>
        <w:r>
          <w:fldChar w:fldCharType="begin"/>
        </w:r>
        <w:r>
          <w:instrText xml:space="preserve"> PAGEREF _Toc10632 \h </w:instrText>
        </w:r>
        <w:r>
          <w:fldChar w:fldCharType="separate"/>
        </w:r>
        <w:r>
          <w:t>51</w:t>
        </w:r>
        <w:r>
          <w:fldChar w:fldCharType="end"/>
        </w:r>
      </w:hyperlink>
    </w:p>
    <w:p>
      <w:pPr>
        <w:pStyle w:val="TOC2"/>
        <w:tabs>
          <w:tab w:val="right" w:leader="dot" w:pos="8306"/>
        </w:tabs>
      </w:pPr>
      <w:hyperlink w:anchor="_Toc25115" w:history="1">
        <w:r>
          <w:rPr>
            <w:rFonts w:ascii="仿宋" w:eastAsia="仿宋" w:hAnsi="仿宋" w:cs="仿宋" w:hint="eastAsia"/>
            <w:lang w:eastAsia="zh-CN"/>
          </w:rPr>
          <w:t>(二)、项目组织机构与职责</w:t>
        </w:r>
        <w:r>
          <w:tab/>
        </w:r>
        <w:r>
          <w:fldChar w:fldCharType="begin"/>
        </w:r>
        <w:r>
          <w:instrText xml:space="preserve"> PAGEREF _Toc25115 \h </w:instrText>
        </w:r>
        <w:r>
          <w:fldChar w:fldCharType="separate"/>
        </w:r>
        <w:r>
          <w:t>53</w:t>
        </w:r>
        <w:r>
          <w:fldChar w:fldCharType="end"/>
        </w:r>
      </w:hyperlink>
    </w:p>
    <w:p>
      <w:pPr>
        <w:pStyle w:val="TOC2"/>
        <w:tabs>
          <w:tab w:val="right" w:leader="dot" w:pos="8306"/>
        </w:tabs>
      </w:pPr>
      <w:hyperlink w:anchor="_Toc26027" w:history="1">
        <w:r>
          <w:rPr>
            <w:rFonts w:ascii="仿宋" w:eastAsia="仿宋" w:hAnsi="仿宋" w:cs="仿宋" w:hint="eastAsia"/>
            <w:lang w:eastAsia="zh-CN"/>
          </w:rPr>
          <w:t>(三)、项目管理与监控体系</w:t>
        </w:r>
        <w:r>
          <w:tab/>
        </w:r>
        <w:r>
          <w:fldChar w:fldCharType="begin"/>
        </w:r>
        <w:r>
          <w:instrText xml:space="preserve"> PAGEREF _Toc26027 \h </w:instrText>
        </w:r>
        <w:r>
          <w:fldChar w:fldCharType="separate"/>
        </w:r>
        <w:r>
          <w:t>55</w:t>
        </w:r>
        <w:r>
          <w:fldChar w:fldCharType="end"/>
        </w:r>
      </w:hyperlink>
    </w:p>
    <w:p>
      <w:pPr>
        <w:pStyle w:val="TOC1"/>
        <w:tabs>
          <w:tab w:val="right" w:leader="dot" w:pos="8306"/>
        </w:tabs>
      </w:pPr>
      <w:hyperlink w:anchor="_Toc22801" w:history="1">
        <w:r>
          <w:rPr>
            <w:rFonts w:ascii="仿宋" w:eastAsia="仿宋" w:hAnsi="仿宋" w:cs="仿宋" w:hint="eastAsia"/>
            <w:lang w:eastAsia="zh-CN"/>
          </w:rPr>
          <w:t>九、环境保护与治理方案</w:t>
        </w:r>
        <w:r>
          <w:tab/>
        </w:r>
        <w:r>
          <w:fldChar w:fldCharType="begin"/>
        </w:r>
        <w:r>
          <w:instrText xml:space="preserve"> PAGEREF _Toc22801 \h </w:instrText>
        </w:r>
        <w:r>
          <w:fldChar w:fldCharType="separate"/>
        </w:r>
        <w:r>
          <w:t>57</w:t>
        </w:r>
        <w:r>
          <w:fldChar w:fldCharType="end"/>
        </w:r>
      </w:hyperlink>
    </w:p>
    <w:p>
      <w:pPr>
        <w:pStyle w:val="TOC2"/>
        <w:tabs>
          <w:tab w:val="right" w:leader="dot" w:pos="8306"/>
        </w:tabs>
      </w:pPr>
      <w:hyperlink w:anchor="_Toc13007" w:history="1">
        <w:r>
          <w:rPr>
            <w:rFonts w:ascii="仿宋" w:eastAsia="仿宋" w:hAnsi="仿宋" w:cs="仿宋" w:hint="eastAsia"/>
            <w:lang w:eastAsia="zh-CN"/>
          </w:rPr>
          <w:t>(一)、项目环境影响评估</w:t>
        </w:r>
        <w:r>
          <w:tab/>
        </w:r>
        <w:r>
          <w:fldChar w:fldCharType="begin"/>
        </w:r>
        <w:r>
          <w:instrText xml:space="preserve"> PAGEREF _Toc13007 \h </w:instrText>
        </w:r>
        <w:r>
          <w:fldChar w:fldCharType="separate"/>
        </w:r>
        <w:r>
          <w:t>57</w:t>
        </w:r>
        <w:r>
          <w:fldChar w:fldCharType="end"/>
        </w:r>
      </w:hyperlink>
    </w:p>
    <w:p>
      <w:pPr>
        <w:pStyle w:val="TOC2"/>
        <w:tabs>
          <w:tab w:val="right" w:leader="dot" w:pos="8306"/>
        </w:tabs>
      </w:pPr>
      <w:hyperlink w:anchor="_Toc16185" w:history="1">
        <w:r>
          <w:rPr>
            <w:rFonts w:ascii="仿宋" w:eastAsia="仿宋" w:hAnsi="仿宋" w:cs="仿宋" w:hint="eastAsia"/>
            <w:lang w:eastAsia="zh-CN"/>
          </w:rPr>
          <w:t>(二)、环境保护措施与治理方案</w:t>
        </w:r>
        <w:r>
          <w:tab/>
        </w:r>
        <w:r>
          <w:fldChar w:fldCharType="begin"/>
        </w:r>
        <w:r>
          <w:instrText xml:space="preserve"> PAGEREF _Toc16185 \h </w:instrText>
        </w:r>
        <w:r>
          <w:fldChar w:fldCharType="separate"/>
        </w:r>
        <w:r>
          <w:t>57</w:t>
        </w:r>
        <w:r>
          <w:fldChar w:fldCharType="end"/>
        </w:r>
      </w:hyperlink>
    </w:p>
    <w:p>
      <w:pPr>
        <w:pStyle w:val="TOC1"/>
        <w:tabs>
          <w:tab w:val="right" w:leader="dot" w:pos="8306"/>
        </w:tabs>
      </w:pPr>
      <w:hyperlink w:anchor="_Toc27837" w:history="1">
        <w:r>
          <w:rPr>
            <w:rFonts w:ascii="仿宋" w:eastAsia="仿宋" w:hAnsi="仿宋" w:cs="仿宋" w:hint="eastAsia"/>
            <w:lang w:eastAsia="zh-CN"/>
          </w:rPr>
          <w:t>十、项目质量与标准</w:t>
        </w:r>
        <w:r>
          <w:tab/>
        </w:r>
        <w:r>
          <w:fldChar w:fldCharType="begin"/>
        </w:r>
        <w:r>
          <w:instrText xml:space="preserve"> PAGEREF _Toc27837 \h </w:instrText>
        </w:r>
        <w:r>
          <w:fldChar w:fldCharType="separate"/>
        </w:r>
        <w:r>
          <w:t>58</w:t>
        </w:r>
        <w:r>
          <w:fldChar w:fldCharType="end"/>
        </w:r>
      </w:hyperlink>
    </w:p>
    <w:p>
      <w:pPr>
        <w:pStyle w:val="TOC2"/>
        <w:tabs>
          <w:tab w:val="right" w:leader="dot" w:pos="8306"/>
        </w:tabs>
      </w:pPr>
      <w:hyperlink w:anchor="_Toc19671" w:history="1">
        <w:r>
          <w:rPr>
            <w:rFonts w:ascii="仿宋" w:eastAsia="仿宋" w:hAnsi="仿宋" w:cs="仿宋" w:hint="eastAsia"/>
            <w:lang w:eastAsia="zh-CN"/>
          </w:rPr>
          <w:t>(一)、质量保障体系</w:t>
        </w:r>
        <w:r>
          <w:tab/>
        </w:r>
        <w:r>
          <w:fldChar w:fldCharType="begin"/>
        </w:r>
        <w:r>
          <w:instrText xml:space="preserve"> PAGEREF _Toc19671 \h </w:instrText>
        </w:r>
        <w:r>
          <w:fldChar w:fldCharType="separate"/>
        </w:r>
        <w:r>
          <w:t>58</w:t>
        </w:r>
        <w:r>
          <w:fldChar w:fldCharType="end"/>
        </w:r>
      </w:hyperlink>
    </w:p>
    <w:p>
      <w:pPr>
        <w:pStyle w:val="TOC2"/>
        <w:tabs>
          <w:tab w:val="right" w:leader="dot" w:pos="8306"/>
        </w:tabs>
      </w:pPr>
      <w:hyperlink w:anchor="_Toc4041" w:history="1">
        <w:r>
          <w:rPr>
            <w:rFonts w:ascii="仿宋" w:eastAsia="仿宋" w:hAnsi="仿宋" w:cs="仿宋" w:hint="eastAsia"/>
            <w:lang w:eastAsia="zh-CN"/>
          </w:rPr>
          <w:t>(二)、标准化作业流程</w:t>
        </w:r>
        <w:r>
          <w:tab/>
        </w:r>
        <w:r>
          <w:fldChar w:fldCharType="begin"/>
        </w:r>
        <w:r>
          <w:instrText xml:space="preserve"> PAGEREF _Toc4041 \h </w:instrText>
        </w:r>
        <w:r>
          <w:fldChar w:fldCharType="separate"/>
        </w:r>
        <w:r>
          <w:t>59</w:t>
        </w:r>
        <w:r>
          <w:fldChar w:fldCharType="end"/>
        </w:r>
      </w:hyperlink>
    </w:p>
    <w:p>
      <w:pPr>
        <w:pStyle w:val="TOC2"/>
        <w:tabs>
          <w:tab w:val="right" w:leader="dot" w:pos="8306"/>
        </w:tabs>
      </w:pPr>
      <w:hyperlink w:anchor="_Toc1444" w:history="1">
        <w:r>
          <w:rPr>
            <w:rFonts w:ascii="仿宋" w:eastAsia="仿宋" w:hAnsi="仿宋" w:cs="仿宋" w:hint="eastAsia"/>
            <w:lang w:eastAsia="zh-CN"/>
          </w:rPr>
          <w:t>(三)、质量监控与评估</w:t>
        </w:r>
        <w:r>
          <w:tab/>
        </w:r>
        <w:r>
          <w:fldChar w:fldCharType="begin"/>
        </w:r>
        <w:r>
          <w:instrText xml:space="preserve"> PAGEREF _Toc1444 \h </w:instrText>
        </w:r>
        <w:r>
          <w:fldChar w:fldCharType="separate"/>
        </w:r>
        <w:r>
          <w:t>61</w:t>
        </w:r>
        <w:r>
          <w:fldChar w:fldCharType="end"/>
        </w:r>
      </w:hyperlink>
    </w:p>
    <w:p>
      <w:pPr>
        <w:pStyle w:val="TOC2"/>
        <w:tabs>
          <w:tab w:val="right" w:leader="dot" w:pos="8306"/>
        </w:tabs>
      </w:pPr>
      <w:hyperlink w:anchor="_Toc28333" w:history="1">
        <w:r>
          <w:rPr>
            <w:rFonts w:ascii="仿宋" w:eastAsia="仿宋" w:hAnsi="仿宋" w:cs="仿宋" w:hint="eastAsia"/>
            <w:lang w:eastAsia="zh-CN"/>
          </w:rPr>
          <w:t>(四)、质量改进计划</w:t>
        </w:r>
        <w:r>
          <w:tab/>
        </w:r>
        <w:r>
          <w:fldChar w:fldCharType="begin"/>
        </w:r>
        <w:r>
          <w:instrText xml:space="preserve"> PAGEREF _Toc28333 \h </w:instrText>
        </w:r>
        <w:r>
          <w:fldChar w:fldCharType="separate"/>
        </w:r>
        <w:r>
          <w:t>62</w:t>
        </w:r>
        <w:r>
          <w:fldChar w:fldCharType="end"/>
        </w:r>
      </w:hyperlink>
    </w:p>
    <w:p>
      <w:pPr>
        <w:pStyle w:val="TOC1"/>
        <w:tabs>
          <w:tab w:val="right" w:leader="dot" w:pos="8306"/>
        </w:tabs>
      </w:pPr>
      <w:hyperlink w:anchor="_Toc32691" w:history="1">
        <w:r>
          <w:rPr>
            <w:rFonts w:ascii="仿宋" w:eastAsia="仿宋" w:hAnsi="仿宋" w:cs="仿宋" w:hint="eastAsia"/>
            <w:lang w:eastAsia="zh-CN"/>
          </w:rPr>
          <w:t>十一、环境保护与绿色发展</w:t>
        </w:r>
        <w:r>
          <w:tab/>
        </w:r>
        <w:r>
          <w:fldChar w:fldCharType="begin"/>
        </w:r>
        <w:r>
          <w:instrText xml:space="preserve"> PAGEREF _Toc32691 \h </w:instrText>
        </w:r>
        <w:r>
          <w:fldChar w:fldCharType="separate"/>
        </w:r>
        <w:r>
          <w:t>63</w:t>
        </w:r>
        <w:r>
          <w:fldChar w:fldCharType="end"/>
        </w:r>
      </w:hyperlink>
    </w:p>
    <w:p>
      <w:pPr>
        <w:pStyle w:val="TOC2"/>
        <w:tabs>
          <w:tab w:val="right" w:leader="dot" w:pos="8306"/>
        </w:tabs>
      </w:pPr>
      <w:hyperlink w:anchor="_Toc9325" w:history="1">
        <w:r>
          <w:rPr>
            <w:rFonts w:ascii="仿宋" w:eastAsia="仿宋" w:hAnsi="仿宋" w:cs="仿宋" w:hint="eastAsia"/>
            <w:lang w:eastAsia="zh-CN"/>
          </w:rPr>
          <w:t>(一)、环境保护措施</w:t>
        </w:r>
        <w:r>
          <w:tab/>
        </w:r>
        <w:r>
          <w:fldChar w:fldCharType="begin"/>
        </w:r>
        <w:r>
          <w:instrText xml:space="preserve"> PAGEREF _Toc9325 \h </w:instrText>
        </w:r>
        <w:r>
          <w:fldChar w:fldCharType="separate"/>
        </w:r>
        <w:r>
          <w:t>63</w:t>
        </w:r>
        <w:r>
          <w:fldChar w:fldCharType="end"/>
        </w:r>
      </w:hyperlink>
    </w:p>
    <w:p>
      <w:pPr>
        <w:pStyle w:val="TOC2"/>
        <w:tabs>
          <w:tab w:val="right" w:leader="dot" w:pos="8306"/>
        </w:tabs>
      </w:pPr>
      <w:hyperlink w:anchor="_Toc14922" w:history="1">
        <w:r>
          <w:rPr>
            <w:rFonts w:ascii="仿宋" w:eastAsia="仿宋" w:hAnsi="仿宋" w:cs="仿宋" w:hint="eastAsia"/>
            <w:lang w:eastAsia="zh-CN"/>
          </w:rPr>
          <w:t>(二)、绿色发展与可持续发展策略</w:t>
        </w:r>
        <w:r>
          <w:tab/>
        </w:r>
        <w:r>
          <w:fldChar w:fldCharType="begin"/>
        </w:r>
        <w:r>
          <w:instrText xml:space="preserve"> PAGEREF _Toc14922 \h </w:instrText>
        </w:r>
        <w:r>
          <w:fldChar w:fldCharType="separate"/>
        </w:r>
        <w:r>
          <w:t>65</w:t>
        </w:r>
        <w:r>
          <w:fldChar w:fldCharType="end"/>
        </w:r>
      </w:hyperlink>
    </w:p>
    <w:p>
      <w:pPr>
        <w:pStyle w:val="TOC1"/>
        <w:tabs>
          <w:tab w:val="right" w:leader="dot" w:pos="8306"/>
        </w:tabs>
      </w:pPr>
      <w:hyperlink w:anchor="_Toc2625" w:history="1">
        <w:r>
          <w:rPr>
            <w:rFonts w:ascii="仿宋" w:eastAsia="仿宋" w:hAnsi="仿宋" w:cs="仿宋" w:hint="eastAsia"/>
            <w:lang w:eastAsia="zh-CN"/>
          </w:rPr>
          <w:t>十二、项目进度计划</w:t>
        </w:r>
        <w:r>
          <w:tab/>
        </w:r>
        <w:r>
          <w:fldChar w:fldCharType="begin"/>
        </w:r>
        <w:r>
          <w:instrText xml:space="preserve"> PAGEREF _Toc2625 \h </w:instrText>
        </w:r>
        <w:r>
          <w:fldChar w:fldCharType="separate"/>
        </w:r>
        <w:r>
          <w:t>66</w:t>
        </w:r>
        <w:r>
          <w:fldChar w:fldCharType="end"/>
        </w:r>
      </w:hyperlink>
    </w:p>
    <w:p>
      <w:pPr>
        <w:pStyle w:val="TOC2"/>
        <w:tabs>
          <w:tab w:val="right" w:leader="dot" w:pos="8306"/>
        </w:tabs>
      </w:pPr>
      <w:hyperlink w:anchor="_Toc19621" w:history="1">
        <w:r>
          <w:rPr>
            <w:rFonts w:ascii="仿宋" w:eastAsia="仿宋" w:hAnsi="仿宋" w:cs="仿宋" w:hint="eastAsia"/>
            <w:lang w:eastAsia="zh-CN"/>
          </w:rPr>
          <w:t>(一)、建设周期</w:t>
        </w:r>
        <w:r>
          <w:tab/>
        </w:r>
        <w:r>
          <w:fldChar w:fldCharType="begin"/>
        </w:r>
        <w:r>
          <w:instrText xml:space="preserve"> PAGEREF _Toc19621 \h </w:instrText>
        </w:r>
        <w:r>
          <w:fldChar w:fldCharType="separate"/>
        </w:r>
        <w:r>
          <w:t>66</w:t>
        </w:r>
        <w:r>
          <w:fldChar w:fldCharType="end"/>
        </w:r>
      </w:hyperlink>
    </w:p>
    <w:p>
      <w:pPr>
        <w:pStyle w:val="TOC2"/>
        <w:tabs>
          <w:tab w:val="right" w:leader="dot" w:pos="8306"/>
        </w:tabs>
      </w:pPr>
      <w:hyperlink w:anchor="_Toc31182" w:history="1">
        <w:r>
          <w:rPr>
            <w:rFonts w:ascii="仿宋" w:eastAsia="仿宋" w:hAnsi="仿宋" w:cs="仿宋" w:hint="eastAsia"/>
            <w:lang w:eastAsia="zh-CN"/>
          </w:rPr>
          <w:t>(二)、建设进度</w:t>
        </w:r>
        <w:r>
          <w:tab/>
        </w:r>
        <w:r>
          <w:fldChar w:fldCharType="begin"/>
        </w:r>
        <w:r>
          <w:instrText xml:space="preserve"> PAGEREF _Toc31182 \h </w:instrText>
        </w:r>
        <w:r>
          <w:fldChar w:fldCharType="separate"/>
        </w:r>
        <w:r>
          <w:t>66</w:t>
        </w:r>
        <w:r>
          <w:fldChar w:fldCharType="end"/>
        </w:r>
      </w:hyperlink>
    </w:p>
    <w:p>
      <w:pPr>
        <w:pStyle w:val="TOC2"/>
        <w:tabs>
          <w:tab w:val="right" w:leader="dot" w:pos="8306"/>
        </w:tabs>
      </w:pPr>
      <w:hyperlink w:anchor="_Toc13253" w:history="1">
        <w:r>
          <w:rPr>
            <w:rFonts w:ascii="仿宋" w:eastAsia="仿宋" w:hAnsi="仿宋" w:cs="仿宋" w:hint="eastAsia"/>
            <w:lang w:eastAsia="zh-CN"/>
          </w:rPr>
          <w:t>(三)、进度安排注意事项</w:t>
        </w:r>
        <w:r>
          <w:tab/>
        </w:r>
        <w:r>
          <w:fldChar w:fldCharType="begin"/>
        </w:r>
        <w:r>
          <w:instrText xml:space="preserve"> PAGEREF _Toc13253 \h </w:instrText>
        </w:r>
        <w:r>
          <w:fldChar w:fldCharType="separate"/>
        </w:r>
        <w:r>
          <w:t>68</w:t>
        </w:r>
        <w:r>
          <w:fldChar w:fldCharType="end"/>
        </w:r>
      </w:hyperlink>
    </w:p>
    <w:p>
      <w:pPr>
        <w:pStyle w:val="TOC2"/>
        <w:tabs>
          <w:tab w:val="right" w:leader="dot" w:pos="8306"/>
        </w:tabs>
      </w:pPr>
      <w:hyperlink w:anchor="_Toc9789" w:history="1">
        <w:r>
          <w:rPr>
            <w:rFonts w:ascii="仿宋" w:eastAsia="仿宋" w:hAnsi="仿宋" w:cs="仿宋" w:hint="eastAsia"/>
            <w:lang w:eastAsia="zh-CN"/>
          </w:rPr>
          <w:t>(四)、人力资源配置</w:t>
        </w:r>
        <w:r>
          <w:tab/>
        </w:r>
        <w:r>
          <w:fldChar w:fldCharType="begin"/>
        </w:r>
        <w:r>
          <w:instrText xml:space="preserve"> PAGEREF _Toc9789 \h </w:instrText>
        </w:r>
        <w:r>
          <w:fldChar w:fldCharType="separate"/>
        </w:r>
        <w:r>
          <w:t>69</w:t>
        </w:r>
        <w:r>
          <w:fldChar w:fldCharType="end"/>
        </w:r>
      </w:hyperlink>
    </w:p>
    <w:p>
      <w:pPr>
        <w:pStyle w:val="TOC2"/>
        <w:tabs>
          <w:tab w:val="right" w:leader="dot" w:pos="8306"/>
        </w:tabs>
      </w:pPr>
      <w:hyperlink w:anchor="_Toc32689" w:history="1">
        <w:r>
          <w:rPr>
            <w:rFonts w:ascii="仿宋" w:eastAsia="仿宋" w:hAnsi="仿宋" w:cs="仿宋" w:hint="eastAsia"/>
            <w:lang w:eastAsia="zh-CN"/>
          </w:rPr>
          <w:t>(五)、员工培训</w:t>
        </w:r>
        <w:r>
          <w:tab/>
        </w:r>
        <w:r>
          <w:fldChar w:fldCharType="begin"/>
        </w:r>
        <w:r>
          <w:instrText xml:space="preserve"> PAGEREF _Toc32689 \h </w:instrText>
        </w:r>
        <w:r>
          <w:fldChar w:fldCharType="separate"/>
        </w:r>
        <w:r>
          <w:t>71</w:t>
        </w:r>
        <w:r>
          <w:fldChar w:fldCharType="end"/>
        </w:r>
      </w:hyperlink>
    </w:p>
    <w:p>
      <w:pPr>
        <w:pStyle w:val="TOC2"/>
        <w:tabs>
          <w:tab w:val="right" w:leader="dot" w:pos="8306"/>
        </w:tabs>
      </w:pPr>
      <w:hyperlink w:anchor="_Toc27373" w:history="1">
        <w:r>
          <w:rPr>
            <w:rFonts w:ascii="仿宋" w:eastAsia="仿宋" w:hAnsi="仿宋" w:cs="仿宋" w:hint="eastAsia"/>
            <w:lang w:eastAsia="zh-CN"/>
          </w:rPr>
          <w:t>(六)、项目实施保障</w:t>
        </w:r>
        <w:r>
          <w:tab/>
        </w:r>
        <w:r>
          <w:fldChar w:fldCharType="begin"/>
        </w:r>
        <w:r>
          <w:instrText xml:space="preserve"> PAGEREF _Toc27373 \h </w:instrText>
        </w:r>
        <w:r>
          <w:fldChar w:fldCharType="separate"/>
        </w:r>
        <w:r>
          <w:t>72</w:t>
        </w:r>
        <w:r>
          <w:fldChar w:fldCharType="end"/>
        </w:r>
      </w:hyperlink>
    </w:p>
    <w:p>
      <w:pPr>
        <w:pStyle w:val="TOC2"/>
        <w:tabs>
          <w:tab w:val="right" w:leader="dot" w:pos="8306"/>
        </w:tabs>
      </w:pPr>
      <w:hyperlink w:anchor="_Toc25564" w:history="1">
        <w:r>
          <w:rPr>
            <w:rFonts w:ascii="仿宋" w:eastAsia="仿宋" w:hAnsi="仿宋" w:cs="仿宋" w:hint="eastAsia"/>
            <w:lang w:eastAsia="zh-CN"/>
          </w:rPr>
          <w:t>(七)、安全规范管理</w:t>
        </w:r>
        <w:r>
          <w:tab/>
        </w:r>
        <w:r>
          <w:fldChar w:fldCharType="begin"/>
        </w:r>
        <w:r>
          <w:instrText xml:space="preserve"> PAGEREF _Toc25564 \h </w:instrText>
        </w:r>
        <w:r>
          <w:fldChar w:fldCharType="separate"/>
        </w:r>
        <w:r>
          <w:t>73</w:t>
        </w:r>
        <w:r>
          <w:fldChar w:fldCharType="end"/>
        </w:r>
      </w:hyperlink>
    </w:p>
    <w:p>
      <w:pPr>
        <w:pStyle w:val="TOC1"/>
        <w:tabs>
          <w:tab w:val="right" w:leader="dot" w:pos="8306"/>
        </w:tabs>
      </w:pPr>
      <w:hyperlink w:anchor="_Toc9430" w:history="1">
        <w:r>
          <w:rPr>
            <w:rFonts w:ascii="仿宋" w:eastAsia="仿宋" w:hAnsi="仿宋" w:cs="仿宋" w:hint="eastAsia"/>
            <w:lang w:eastAsia="zh-CN"/>
          </w:rPr>
          <w:t>十三、人力资源管理与开发</w:t>
        </w:r>
        <w:r>
          <w:tab/>
        </w:r>
        <w:r>
          <w:fldChar w:fldCharType="begin"/>
        </w:r>
        <w:r>
          <w:instrText xml:space="preserve"> PAGEREF _Toc9430 \h </w:instrText>
        </w:r>
        <w:r>
          <w:fldChar w:fldCharType="separate"/>
        </w:r>
        <w:r>
          <w:t>74</w:t>
        </w:r>
        <w:r>
          <w:fldChar w:fldCharType="end"/>
        </w:r>
      </w:hyperlink>
    </w:p>
    <w:p>
      <w:pPr>
        <w:pStyle w:val="TOC2"/>
        <w:tabs>
          <w:tab w:val="right" w:leader="dot" w:pos="8306"/>
        </w:tabs>
      </w:pPr>
      <w:hyperlink w:anchor="_Toc2949" w:history="1">
        <w:r>
          <w:rPr>
            <w:rFonts w:ascii="仿宋" w:eastAsia="仿宋" w:hAnsi="仿宋" w:cs="仿宋" w:hint="eastAsia"/>
            <w:lang w:eastAsia="zh-CN"/>
          </w:rPr>
          <w:t>(一)、人力资源规划</w:t>
        </w:r>
        <w:r>
          <w:tab/>
        </w:r>
        <w:r>
          <w:fldChar w:fldCharType="begin"/>
        </w:r>
        <w:r>
          <w:instrText xml:space="preserve"> PAGEREF _Toc2949 \h </w:instrText>
        </w:r>
        <w:r>
          <w:fldChar w:fldCharType="separate"/>
        </w:r>
        <w:r>
          <w:t>74</w:t>
        </w:r>
        <w:r>
          <w:fldChar w:fldCharType="end"/>
        </w:r>
      </w:hyperlink>
    </w:p>
    <w:p>
      <w:pPr>
        <w:pStyle w:val="TOC2"/>
        <w:tabs>
          <w:tab w:val="right" w:leader="dot" w:pos="8306"/>
        </w:tabs>
      </w:pPr>
      <w:hyperlink w:anchor="_Toc5074" w:history="1">
        <w:r>
          <w:rPr>
            <w:rFonts w:ascii="仿宋" w:eastAsia="仿宋" w:hAnsi="仿宋" w:cs="仿宋" w:hint="eastAsia"/>
            <w:lang w:eastAsia="zh-CN"/>
          </w:rPr>
          <w:t>(二)、人力资源开发与培训</w:t>
        </w:r>
        <w:r>
          <w:tab/>
        </w:r>
        <w:r>
          <w:fldChar w:fldCharType="begin"/>
        </w:r>
        <w:r>
          <w:instrText xml:space="preserve"> PAGEREF _Toc5074 \h </w:instrText>
        </w:r>
        <w:r>
          <w:fldChar w:fldCharType="separate"/>
        </w:r>
        <w:r>
          <w:t>76</w:t>
        </w:r>
        <w:r>
          <w:fldChar w:fldCharType="end"/>
        </w:r>
      </w:hyperlink>
    </w:p>
    <w:p>
      <w:pPr>
        <w:pStyle w:val="TOC1"/>
        <w:tabs>
          <w:tab w:val="right" w:leader="dot" w:pos="8306"/>
        </w:tabs>
      </w:pPr>
      <w:hyperlink w:anchor="_Toc23117" w:history="1">
        <w:r>
          <w:rPr>
            <w:rFonts w:ascii="仿宋" w:eastAsia="仿宋" w:hAnsi="仿宋" w:cs="仿宋" w:hint="eastAsia"/>
            <w:lang w:eastAsia="zh-CN"/>
          </w:rPr>
          <w:t>十四、知识产权管理与保护</w:t>
        </w:r>
        <w:r>
          <w:tab/>
        </w:r>
        <w:r>
          <w:fldChar w:fldCharType="begin"/>
        </w:r>
        <w:r>
          <w:instrText xml:space="preserve"> PAGEREF _Toc23117 \h </w:instrText>
        </w:r>
        <w:r>
          <w:fldChar w:fldCharType="separate"/>
        </w:r>
        <w:r>
          <w:t>78</w:t>
        </w:r>
        <w:r>
          <w:fldChar w:fldCharType="end"/>
        </w:r>
      </w:hyperlink>
    </w:p>
    <w:p>
      <w:pPr>
        <w:pStyle w:val="TOC2"/>
        <w:tabs>
          <w:tab w:val="right" w:leader="dot" w:pos="8306"/>
        </w:tabs>
      </w:pPr>
      <w:hyperlink w:anchor="_Toc27497" w:history="1">
        <w:r>
          <w:rPr>
            <w:rFonts w:ascii="仿宋" w:eastAsia="仿宋" w:hAnsi="仿宋" w:cs="仿宋" w:hint="eastAsia"/>
            <w:lang w:eastAsia="zh-CN"/>
          </w:rPr>
          <w:t>(一)、知识产权管理体系建设</w:t>
        </w:r>
        <w:r>
          <w:tab/>
        </w:r>
        <w:r>
          <w:fldChar w:fldCharType="begin"/>
        </w:r>
        <w:r>
          <w:instrText xml:space="preserve"> PAGEREF _Toc27497 \h </w:instrText>
        </w:r>
        <w:r>
          <w:fldChar w:fldCharType="separate"/>
        </w:r>
        <w:r>
          <w:t>78</w:t>
        </w:r>
        <w:r>
          <w:fldChar w:fldCharType="end"/>
        </w:r>
      </w:hyperlink>
    </w:p>
    <w:p>
      <w:pPr>
        <w:pStyle w:val="TOC2"/>
        <w:tabs>
          <w:tab w:val="right" w:leader="dot" w:pos="8306"/>
        </w:tabs>
      </w:pPr>
      <w:hyperlink w:anchor="_Toc16988" w:history="1">
        <w:r>
          <w:rPr>
            <w:rFonts w:ascii="仿宋" w:eastAsia="仿宋" w:hAnsi="仿宋" w:cs="仿宋" w:hint="eastAsia"/>
            <w:lang w:eastAsia="zh-CN"/>
          </w:rPr>
          <w:t>(二)、知识产权保护措施</w:t>
        </w:r>
        <w:r>
          <w:tab/>
        </w:r>
        <w:r>
          <w:fldChar w:fldCharType="begin"/>
        </w:r>
        <w:r>
          <w:instrText xml:space="preserve"> PAGEREF _Toc16988 \h </w:instrText>
        </w:r>
        <w:r>
          <w:fldChar w:fldCharType="separate"/>
        </w:r>
        <w:r>
          <w:t>79</w:t>
        </w:r>
        <w:r>
          <w:fldChar w:fldCharType="end"/>
        </w:r>
      </w:hyperlink>
    </w:p>
    <w:p>
      <w:pPr>
        <w:pStyle w:val="TOC1"/>
        <w:tabs>
          <w:tab w:val="right" w:leader="dot" w:pos="8306"/>
        </w:tabs>
      </w:pPr>
      <w:hyperlink w:anchor="_Toc14043" w:history="1">
        <w:r>
          <w:rPr>
            <w:rFonts w:ascii="仿宋" w:eastAsia="仿宋" w:hAnsi="仿宋" w:cs="仿宋" w:hint="eastAsia"/>
            <w:lang w:eastAsia="zh-CN"/>
          </w:rPr>
          <w:t>十五、产业协同与集群发展</w:t>
        </w:r>
        <w:r>
          <w:tab/>
        </w:r>
        <w:r>
          <w:fldChar w:fldCharType="begin"/>
        </w:r>
        <w:r>
          <w:instrText xml:space="preserve"> PAGEREF _Toc14043 \h </w:instrText>
        </w:r>
        <w:r>
          <w:fldChar w:fldCharType="separate"/>
        </w:r>
        <w:r>
          <w:t>81</w:t>
        </w:r>
        <w:r>
          <w:fldChar w:fldCharType="end"/>
        </w:r>
      </w:hyperlink>
    </w:p>
    <w:p>
      <w:pPr>
        <w:pStyle w:val="TOC2"/>
        <w:tabs>
          <w:tab w:val="right" w:leader="dot" w:pos="8306"/>
        </w:tabs>
      </w:pPr>
      <w:hyperlink w:anchor="_Toc25802" w:history="1">
        <w:r>
          <w:rPr>
            <w:rFonts w:ascii="仿宋" w:eastAsia="仿宋" w:hAnsi="仿宋" w:cs="仿宋" w:hint="eastAsia"/>
            <w:lang w:eastAsia="zh-CN"/>
          </w:rPr>
          <w:t>(一)、产业协同机制建设</w:t>
        </w:r>
        <w:r>
          <w:tab/>
        </w:r>
        <w:r>
          <w:fldChar w:fldCharType="begin"/>
        </w:r>
        <w:r>
          <w:instrText xml:space="preserve"> PAGEREF _Toc25802 \h </w:instrText>
        </w:r>
        <w:r>
          <w:fldChar w:fldCharType="separate"/>
        </w:r>
        <w:r>
          <w:t>81</w:t>
        </w:r>
        <w:r>
          <w:fldChar w:fldCharType="end"/>
        </w:r>
      </w:hyperlink>
    </w:p>
    <w:p>
      <w:pPr>
        <w:pStyle w:val="TOC2"/>
        <w:tabs>
          <w:tab w:val="right" w:leader="dot" w:pos="8306"/>
        </w:tabs>
      </w:pPr>
      <w:hyperlink w:anchor="_Toc4717" w:history="1">
        <w:r>
          <w:rPr>
            <w:rFonts w:ascii="仿宋" w:eastAsia="仿宋" w:hAnsi="仿宋" w:cs="仿宋" w:hint="eastAsia"/>
            <w:lang w:eastAsia="zh-CN"/>
          </w:rPr>
          <w:t>(二)、产业集群培育与发展</w:t>
        </w:r>
        <w:r>
          <w:tab/>
        </w:r>
        <w:r>
          <w:fldChar w:fldCharType="begin"/>
        </w:r>
        <w:r>
          <w:instrText xml:space="preserve"> PAGEREF _Toc4717 \h </w:instrText>
        </w:r>
        <w:r>
          <w:fldChar w:fldCharType="separate"/>
        </w:r>
        <w:r>
          <w:t>82</w:t>
        </w:r>
        <w:r>
          <w:fldChar w:fldCharType="end"/>
        </w:r>
      </w:hyperlink>
    </w:p>
    <w:p>
      <w:pPr>
        <w:pStyle w:val="TOC1"/>
        <w:tabs>
          <w:tab w:val="right" w:leader="dot" w:pos="8306"/>
        </w:tabs>
      </w:pPr>
      <w:hyperlink w:anchor="_Toc5666" w:history="1">
        <w:r>
          <w:rPr>
            <w:rFonts w:ascii="仿宋" w:eastAsia="仿宋" w:hAnsi="仿宋" w:cs="仿宋" w:hint="eastAsia"/>
            <w:lang w:eastAsia="zh-CN"/>
          </w:rPr>
          <w:t>十六、法律法规与政策遵循</w:t>
        </w:r>
        <w:r>
          <w:tab/>
        </w:r>
        <w:r>
          <w:fldChar w:fldCharType="begin"/>
        </w:r>
        <w:r>
          <w:instrText xml:space="preserve"> PAGEREF _Toc5666 \h </w:instrText>
        </w:r>
        <w:r>
          <w:fldChar w:fldCharType="separate"/>
        </w:r>
        <w:r>
          <w:t>83</w:t>
        </w:r>
        <w:r>
          <w:fldChar w:fldCharType="end"/>
        </w:r>
      </w:hyperlink>
    </w:p>
    <w:p>
      <w:pPr>
        <w:pStyle w:val="TOC2"/>
        <w:tabs>
          <w:tab w:val="right" w:leader="dot" w:pos="8306"/>
        </w:tabs>
      </w:pPr>
      <w:hyperlink w:anchor="_Toc3155" w:history="1">
        <w:r>
          <w:rPr>
            <w:rFonts w:ascii="仿宋" w:eastAsia="仿宋" w:hAnsi="仿宋" w:cs="仿宋" w:hint="eastAsia"/>
            <w:lang w:eastAsia="zh-CN"/>
          </w:rPr>
          <w:t>(一)、法律法规遵守</w:t>
        </w:r>
        <w:r>
          <w:tab/>
        </w:r>
        <w:r>
          <w:fldChar w:fldCharType="begin"/>
        </w:r>
        <w:r>
          <w:instrText xml:space="preserve"> PAGEREF _Toc3155 \h </w:instrText>
        </w:r>
        <w:r>
          <w:fldChar w:fldCharType="separate"/>
        </w:r>
        <w:r>
          <w:t>83</w:t>
        </w:r>
        <w:r>
          <w:fldChar w:fldCharType="end"/>
        </w:r>
      </w:hyperlink>
    </w:p>
    <w:p>
      <w:pPr>
        <w:pStyle w:val="TOC2"/>
        <w:tabs>
          <w:tab w:val="right" w:leader="dot" w:pos="8306"/>
        </w:tabs>
      </w:pPr>
      <w:hyperlink w:anchor="_Toc28737" w:history="1">
        <w:r>
          <w:rPr>
            <w:rFonts w:ascii="仿宋" w:eastAsia="仿宋" w:hAnsi="仿宋" w:cs="仿宋" w:hint="eastAsia"/>
            <w:lang w:eastAsia="zh-CN"/>
          </w:rPr>
          <w:t>(二)、政策导向与利用</w:t>
        </w:r>
        <w:r>
          <w:tab/>
        </w:r>
        <w:r>
          <w:fldChar w:fldCharType="begin"/>
        </w:r>
        <w:r>
          <w:instrText xml:space="preserve"> PAGEREF _Toc28737 \h </w:instrText>
        </w:r>
        <w:r>
          <w:fldChar w:fldCharType="separate"/>
        </w:r>
        <w:r>
          <w:t>84</w:t>
        </w:r>
        <w:r>
          <w:fldChar w:fldCharType="end"/>
        </w:r>
      </w:hyperlink>
    </w:p>
    <w:p>
      <w:pPr>
        <w:pStyle w:val="TOC1"/>
        <w:tabs>
          <w:tab w:val="right" w:leader="dot" w:pos="8306"/>
        </w:tabs>
      </w:pPr>
      <w:hyperlink w:anchor="_Toc20903" w:history="1">
        <w:r>
          <w:rPr>
            <w:rFonts w:ascii="仿宋" w:eastAsia="仿宋" w:hAnsi="仿宋" w:cs="仿宋" w:hint="eastAsia"/>
            <w:lang w:eastAsia="zh-CN"/>
          </w:rPr>
          <w:t>十七、企业合规与伦理</w:t>
        </w:r>
        <w:r>
          <w:tab/>
        </w:r>
        <w:r>
          <w:fldChar w:fldCharType="begin"/>
        </w:r>
        <w:r>
          <w:instrText xml:space="preserve"> PAGEREF _Toc20903 \h </w:instrText>
        </w:r>
        <w:r>
          <w:fldChar w:fldCharType="separate"/>
        </w:r>
        <w:r>
          <w:t>85</w:t>
        </w:r>
        <w:r>
          <w:fldChar w:fldCharType="end"/>
        </w:r>
      </w:hyperlink>
    </w:p>
    <w:p>
      <w:pPr>
        <w:pStyle w:val="TOC2"/>
        <w:tabs>
          <w:tab w:val="right" w:leader="dot" w:pos="8306"/>
        </w:tabs>
      </w:pPr>
      <w:hyperlink w:anchor="_Toc9177" w:history="1">
        <w:r>
          <w:rPr>
            <w:rFonts w:ascii="仿宋" w:eastAsia="仿宋" w:hAnsi="仿宋" w:cs="仿宋" w:hint="eastAsia"/>
            <w:lang w:eastAsia="zh-CN"/>
          </w:rPr>
          <w:t>(一)、合规政策与程序</w:t>
        </w:r>
        <w:r>
          <w:tab/>
        </w:r>
        <w:r>
          <w:fldChar w:fldCharType="begin"/>
        </w:r>
        <w:r>
          <w:instrText xml:space="preserve"> PAGEREF _Toc9177 \h </w:instrText>
        </w:r>
        <w:r>
          <w:fldChar w:fldCharType="separate"/>
        </w:r>
        <w:r>
          <w:t>85</w:t>
        </w:r>
        <w:r>
          <w:fldChar w:fldCharType="end"/>
        </w:r>
      </w:hyperlink>
    </w:p>
    <w:p>
      <w:pPr>
        <w:pStyle w:val="TOC2"/>
        <w:tabs>
          <w:tab w:val="right" w:leader="dot" w:pos="8306"/>
        </w:tabs>
      </w:pPr>
      <w:hyperlink w:anchor="_Toc12358" w:history="1">
        <w:r>
          <w:rPr>
            <w:rFonts w:ascii="仿宋" w:eastAsia="仿宋" w:hAnsi="仿宋" w:cs="仿宋" w:hint="eastAsia"/>
            <w:lang w:eastAsia="zh-CN"/>
          </w:rPr>
          <w:t>(二)、伦理规范与培训</w:t>
        </w:r>
        <w:r>
          <w:tab/>
        </w:r>
        <w:r>
          <w:fldChar w:fldCharType="begin"/>
        </w:r>
        <w:r>
          <w:instrText xml:space="preserve"> PAGEREF _Toc12358 \h </w:instrText>
        </w:r>
        <w:r>
          <w:fldChar w:fldCharType="separate"/>
        </w:r>
        <w:r>
          <w:t>86</w:t>
        </w:r>
        <w:r>
          <w:fldChar w:fldCharType="end"/>
        </w:r>
      </w:hyperlink>
    </w:p>
    <w:p>
      <w:pPr>
        <w:pStyle w:val="TOC2"/>
        <w:tabs>
          <w:tab w:val="right" w:leader="dot" w:pos="8306"/>
        </w:tabs>
      </w:pPr>
      <w:hyperlink w:anchor="_Toc3936" w:history="1">
        <w:r>
          <w:rPr>
            <w:rFonts w:ascii="仿宋" w:eastAsia="仿宋" w:hAnsi="仿宋" w:cs="仿宋" w:hint="eastAsia"/>
            <w:lang w:eastAsia="zh-CN"/>
          </w:rPr>
          <w:t>(三)、合规风险评估</w:t>
        </w:r>
        <w:r>
          <w:tab/>
        </w:r>
        <w:r>
          <w:fldChar w:fldCharType="begin"/>
        </w:r>
        <w:r>
          <w:instrText xml:space="preserve"> PAGEREF _Toc3936 \h </w:instrText>
        </w:r>
        <w:r>
          <w:fldChar w:fldCharType="separate"/>
        </w:r>
        <w:r>
          <w:t>87</w:t>
        </w:r>
        <w:r>
          <w:fldChar w:fldCharType="end"/>
        </w:r>
      </w:hyperlink>
    </w:p>
    <w:p>
      <w:pPr>
        <w:pStyle w:val="TOC2"/>
        <w:tabs>
          <w:tab w:val="right" w:leader="dot" w:pos="8306"/>
        </w:tabs>
      </w:pPr>
      <w:hyperlink w:anchor="_Toc31900" w:history="1">
        <w:r>
          <w:rPr>
            <w:rFonts w:ascii="仿宋" w:eastAsia="仿宋" w:hAnsi="仿宋" w:cs="仿宋" w:hint="eastAsia"/>
            <w:lang w:eastAsia="zh-CN"/>
          </w:rPr>
          <w:t>(四)、合规监督与执行</w:t>
        </w:r>
        <w:r>
          <w:tab/>
        </w:r>
        <w:r>
          <w:fldChar w:fldCharType="begin"/>
        </w:r>
        <w:r>
          <w:instrText xml:space="preserve"> PAGEREF _Toc31900 \h </w:instrText>
        </w:r>
        <w:r>
          <w:fldChar w:fldCharType="separate"/>
        </w:r>
        <w:r>
          <w:t>88</w:t>
        </w:r>
        <w:r>
          <w:fldChar w:fldCharType="end"/>
        </w:r>
      </w:hyperlink>
    </w:p>
    <w:p>
      <w:pPr>
        <w:pStyle w:val="TOC1"/>
        <w:tabs>
          <w:tab w:val="right" w:leader="dot" w:pos="8306"/>
        </w:tabs>
      </w:pPr>
      <w:hyperlink w:anchor="_Toc3643" w:history="1">
        <w:r>
          <w:rPr>
            <w:rFonts w:ascii="仿宋" w:eastAsia="仿宋" w:hAnsi="仿宋" w:cs="仿宋" w:hint="eastAsia"/>
            <w:lang w:eastAsia="zh-CN"/>
          </w:rPr>
          <w:t>十八、创新驱动与持续发展</w:t>
        </w:r>
        <w:r>
          <w:tab/>
        </w:r>
        <w:r>
          <w:fldChar w:fldCharType="begin"/>
        </w:r>
        <w:r>
          <w:instrText xml:space="preserve"> PAGEREF _Toc3643 \h </w:instrText>
        </w:r>
        <w:r>
          <w:fldChar w:fldCharType="separate"/>
        </w:r>
        <w:r>
          <w:t>89</w:t>
        </w:r>
        <w:r>
          <w:fldChar w:fldCharType="end"/>
        </w:r>
      </w:hyperlink>
    </w:p>
    <w:p>
      <w:pPr>
        <w:pStyle w:val="TOC2"/>
        <w:tabs>
          <w:tab w:val="right" w:leader="dot" w:pos="8306"/>
        </w:tabs>
      </w:pPr>
      <w:hyperlink w:anchor="_Toc8852" w:history="1">
        <w:r>
          <w:rPr>
            <w:rFonts w:ascii="仿宋" w:eastAsia="仿宋" w:hAnsi="仿宋" w:cs="仿宋" w:hint="eastAsia"/>
            <w:lang w:eastAsia="zh-CN"/>
          </w:rPr>
          <w:t>(一)、创新驱动战略实施</w:t>
        </w:r>
        <w:r>
          <w:tab/>
        </w:r>
        <w:r>
          <w:fldChar w:fldCharType="begin"/>
        </w:r>
        <w:r>
          <w:instrText xml:space="preserve"> PAGEREF _Toc8852 \h </w:instrText>
        </w:r>
        <w:r>
          <w:fldChar w:fldCharType="separate"/>
        </w:r>
        <w:r>
          <w:t>89</w:t>
        </w:r>
        <w:r>
          <w:fldChar w:fldCharType="end"/>
        </w:r>
      </w:hyperlink>
    </w:p>
    <w:p>
      <w:pPr>
        <w:pStyle w:val="TOC2"/>
        <w:tabs>
          <w:tab w:val="right" w:leader="dot" w:pos="8306"/>
        </w:tabs>
      </w:pPr>
      <w:hyperlink w:anchor="_Toc19033" w:history="1">
        <w:r>
          <w:rPr>
            <w:rFonts w:ascii="仿宋" w:eastAsia="仿宋" w:hAnsi="仿宋" w:cs="仿宋" w:hint="eastAsia"/>
            <w:lang w:eastAsia="zh-CN"/>
          </w:rPr>
          <w:t>(二)、持续发展路径探索</w:t>
        </w:r>
        <w:r>
          <w:tab/>
        </w:r>
        <w:r>
          <w:fldChar w:fldCharType="begin"/>
        </w:r>
        <w:r>
          <w:instrText xml:space="preserve"> PAGEREF _Toc19033 \h </w:instrText>
        </w:r>
        <w:r>
          <w:fldChar w:fldCharType="separate"/>
        </w:r>
        <w:r>
          <w:t>90</w:t>
        </w:r>
        <w:r>
          <w:fldChar w:fldCharType="end"/>
        </w:r>
      </w:hyperlink>
    </w:p>
    <w:p>
      <w:pPr>
        <w:pStyle w:val="TOC1"/>
        <w:tabs>
          <w:tab w:val="right" w:leader="dot" w:pos="8306"/>
        </w:tabs>
      </w:pPr>
      <w:hyperlink w:anchor="_Toc9036" w:history="1">
        <w:r>
          <w:rPr>
            <w:rFonts w:ascii="仿宋" w:eastAsia="仿宋" w:hAnsi="仿宋" w:cs="仿宋" w:hint="eastAsia"/>
            <w:lang w:eastAsia="zh-CN"/>
          </w:rPr>
          <w:t>十九、质量管理与控制</w:t>
        </w:r>
        <w:r>
          <w:tab/>
        </w:r>
        <w:r>
          <w:fldChar w:fldCharType="begin"/>
        </w:r>
        <w:r>
          <w:instrText xml:space="preserve"> PAGEREF _Toc9036 \h </w:instrText>
        </w:r>
        <w:r>
          <w:fldChar w:fldCharType="separate"/>
        </w:r>
        <w:r>
          <w:t>94</w:t>
        </w:r>
        <w:r>
          <w:fldChar w:fldCharType="end"/>
        </w:r>
      </w:hyperlink>
    </w:p>
    <w:p>
      <w:pPr>
        <w:pStyle w:val="TOC2"/>
        <w:tabs>
          <w:tab w:val="right" w:leader="dot" w:pos="8306"/>
        </w:tabs>
      </w:pPr>
      <w:hyperlink w:anchor="_Toc27553" w:history="1">
        <w:r>
          <w:rPr>
            <w:rFonts w:ascii="仿宋" w:eastAsia="仿宋" w:hAnsi="仿宋" w:cs="仿宋" w:hint="eastAsia"/>
            <w:lang w:eastAsia="zh-CN"/>
          </w:rPr>
          <w:t>(一)、质量管理体系建设</w:t>
        </w:r>
        <w:r>
          <w:tab/>
        </w:r>
        <w:r>
          <w:fldChar w:fldCharType="begin"/>
        </w:r>
        <w:r>
          <w:instrText xml:space="preserve"> PAGEREF _Toc27553 \h </w:instrText>
        </w:r>
        <w:r>
          <w:fldChar w:fldCharType="separate"/>
        </w:r>
        <w:r>
          <w:t>94</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3397" w:history="1">
        <w:r>
          <w:rPr>
            <w:rFonts w:ascii="仿宋" w:eastAsia="仿宋" w:hAnsi="仿宋" w:cs="仿宋" w:hint="eastAsia"/>
            <w:lang w:eastAsia="zh-CN"/>
          </w:rPr>
          <w:t>(二)、质量控制措施</w:t>
        </w:r>
        <w:r>
          <w:tab/>
        </w:r>
        <w:r>
          <w:fldChar w:fldCharType="begin"/>
        </w:r>
        <w:r>
          <w:instrText xml:space="preserve"> PAGEREF _Toc3397 \h </w:instrText>
        </w:r>
        <w:r>
          <w:fldChar w:fldCharType="separate"/>
        </w:r>
        <w:r>
          <w:t>96</w:t>
        </w:r>
        <w:r>
          <w:fldChar w:fldCharType="end"/>
        </w:r>
      </w:hyperlink>
    </w:p>
    <w:p>
      <w:pPr>
        <w:pStyle w:val="TOC1"/>
        <w:tabs>
          <w:tab w:val="right" w:leader="dot" w:pos="8306"/>
        </w:tabs>
      </w:pPr>
      <w:hyperlink w:anchor="_Toc7138" w:history="1">
        <w:r>
          <w:rPr>
            <w:rFonts w:ascii="仿宋" w:eastAsia="仿宋" w:hAnsi="仿宋" w:cs="仿宋" w:hint="eastAsia"/>
            <w:lang w:eastAsia="zh-CN"/>
          </w:rPr>
          <w:t>二十、设施与设备管理</w:t>
        </w:r>
        <w:r>
          <w:tab/>
        </w:r>
        <w:r>
          <w:fldChar w:fldCharType="begin"/>
        </w:r>
        <w:r>
          <w:instrText xml:space="preserve"> PAGEREF _Toc7138 \h </w:instrText>
        </w:r>
        <w:r>
          <w:fldChar w:fldCharType="separate"/>
        </w:r>
        <w:r>
          <w:t>97</w:t>
        </w:r>
        <w:r>
          <w:fldChar w:fldCharType="end"/>
        </w:r>
      </w:hyperlink>
    </w:p>
    <w:p>
      <w:pPr>
        <w:pStyle w:val="TOC2"/>
        <w:tabs>
          <w:tab w:val="right" w:leader="dot" w:pos="8306"/>
        </w:tabs>
      </w:pPr>
      <w:hyperlink w:anchor="_Toc11037" w:history="1">
        <w:r>
          <w:rPr>
            <w:rFonts w:ascii="仿宋" w:eastAsia="仿宋" w:hAnsi="仿宋" w:cs="仿宋" w:hint="eastAsia"/>
            <w:lang w:eastAsia="zh-CN"/>
          </w:rPr>
          <w:t>(一)、设施规划与配置</w:t>
        </w:r>
        <w:r>
          <w:tab/>
        </w:r>
        <w:r>
          <w:fldChar w:fldCharType="begin"/>
        </w:r>
        <w:r>
          <w:instrText xml:space="preserve"> PAGEREF _Toc11037 \h </w:instrText>
        </w:r>
        <w:r>
          <w:fldChar w:fldCharType="separate"/>
        </w:r>
        <w:r>
          <w:t>97</w:t>
        </w:r>
        <w:r>
          <w:fldChar w:fldCharType="end"/>
        </w:r>
      </w:hyperlink>
    </w:p>
    <w:p>
      <w:pPr>
        <w:pStyle w:val="TOC2"/>
        <w:tabs>
          <w:tab w:val="right" w:leader="dot" w:pos="8306"/>
        </w:tabs>
      </w:pPr>
      <w:hyperlink w:anchor="_Toc19235" w:history="1">
        <w:r>
          <w:rPr>
            <w:rFonts w:ascii="仿宋" w:eastAsia="仿宋" w:hAnsi="仿宋" w:cs="仿宋" w:hint="eastAsia"/>
            <w:lang w:eastAsia="zh-CN"/>
          </w:rPr>
          <w:t>(二)、设备采购与维护管理</w:t>
        </w:r>
        <w:r>
          <w:tab/>
        </w:r>
        <w:r>
          <w:fldChar w:fldCharType="begin"/>
        </w:r>
        <w:r>
          <w:instrText xml:space="preserve"> PAGEREF _Toc19235 \h </w:instrText>
        </w:r>
        <w:r>
          <w:fldChar w:fldCharType="separate"/>
        </w:r>
        <w:r>
          <w:t>98</w:t>
        </w:r>
        <w:r>
          <w:fldChar w:fldCharType="end"/>
        </w:r>
      </w:hyperlink>
    </w:p>
    <w:p>
      <w:pPr>
        <w:pStyle w:val="TOC2"/>
        <w:tabs>
          <w:tab w:val="right" w:leader="dot" w:pos="8306"/>
        </w:tabs>
      </w:pPr>
      <w:hyperlink w:anchor="_Toc17692" w:history="1">
        <w:r>
          <w:rPr>
            <w:rFonts w:ascii="仿宋" w:eastAsia="仿宋" w:hAnsi="仿宋" w:cs="仿宋" w:hint="eastAsia"/>
            <w:lang w:eastAsia="zh-CN"/>
          </w:rPr>
          <w:t>(三)、设施设备升级策略</w:t>
        </w:r>
        <w:r>
          <w:tab/>
        </w:r>
        <w:r>
          <w:fldChar w:fldCharType="begin"/>
        </w:r>
        <w:r>
          <w:instrText xml:space="preserve"> PAGEREF _Toc17692 \h </w:instrText>
        </w:r>
        <w:r>
          <w:fldChar w:fldCharType="separate"/>
        </w:r>
        <w:r>
          <w:t>98</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43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9270"/>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22802"/>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道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道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燃气管道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道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燃气管道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燃气管道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燃气管道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道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燃气管道项目的社会影响是全面而深远的。从提供就业机会和提升公共服务，到促进社会结构和劳动市场的多元化，再到推动社会责任和伦理标准的提高，项目对于提升社区的经济、文化和社会福祉有着重要作用。通过这些正面影响，燃气管道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11296"/>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文化适应性：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为了融入当地社区，燃气管道项目需深入理解当地的文化特色和社会习俗。例如，项目在设计广告和市场推广活动时，应考虑使用当地语言和符合地方文化的表达方式。</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项目还可以通过赞助当地文化活动或节庆，如音乐节或社区庆典，来加强与社区的联系。这不仅是对当地文化的支持，也是展示项目对社区价值的尊重和承认。</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经济结构适应性：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燃气管道项目对当地经济结构的影响需谨慎考虑。项目可以通过聘用当地居民，特别是在管理和技术岗位上，来直接促进当地就业。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对于当地供应商，项目可以优先考虑与当地小微企业合作，从而支持当地经济的多元化发展。同时，项目可以与当地教育机构合作，提供实习和培训机会，帮助当地劳动力适应新兴的行业需求。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社区生活方式的适应：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项目在规划和设计阶段应考虑对当地居民日常生活的影响。例如，规划建设时考虑交通流量和噪音控制，以减少对周边居民的干扰。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道项目可以通过提供公共空间或设施，如社区图书馆、公园或健身中心，来改善社区居民的生活质量。此外，项目还可以定期组织社区参与活动，如环境清洁日或健康讲座，以增强社区成员之间的联系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环境影响和适应：</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在环境保护方面，项目应采取措施减少对当地自然环境的影响。这可能包括使用可持续的建筑材料，实施节能减排措施，以及建立废物循环利用系统。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项目还可以通过参与当地的环境保护项目，如植树活动或支持当地野生动物保护，来提升社区对环境保护的意识。同时，项目可以开展环保教育活动，提升居民对可持续生活方式的认识。</w:t>
      </w:r>
    </w:p>
    <w:p>
      <w:pPr>
        <w:pStyle w:val="Heading2"/>
        <w:ind w:firstLine="560" w:firstLineChars="200"/>
        <w:rPr>
          <w:rFonts w:ascii="仿宋" w:eastAsia="仿宋" w:hAnsi="仿宋" w:cs="仿宋" w:hint="eastAsia"/>
          <w:sz w:val="28"/>
          <w:lang w:eastAsia="zh-CN"/>
        </w:rPr>
      </w:pPr>
      <w:bookmarkStart w:id="5" w:name="_Toc9508"/>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为了确保燃气管道项目的成功并最大限度地减轻潜在的社会风险，详细的风险分析和具体的应对策略至关重要。以下是针对项目可能面临的具体社会风险及相应对策的分析：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社区抵制和不满的风险及对策：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风险描述：燃气管道项目可能遭遇社区抵制，尤其如果社区成员认为项目会破坏他们的生活环境或忽略他们的意见。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建立社区咨询委员会，定期与社区领袖和居民会面，聆听他们的担忧和建议。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实施透明的信息公开政策，定期更新项目进展和影响评估报告，确保社区成员了解项目的真实情况。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举办公共参与活动，如开放日和社区论坛，让社区成员直接参与项目讨论和反馈。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2. 劳动力市场扰动的风险及对策：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风险描述：项目可能引起当地劳动市场动荡，尤其是在需要特定技能的劳动力而当地市场供应不足的情况下。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与当地职业培训机构合作，开设针对项目需求的培训课程，帮助当地居民提升技能。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建立校企合作项目，提供实习机会，帮助当地学生和年轻人获得实际工作经验。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在招聘策略中优先考虑当地居民，特别是对于管理和技术岗位，以促进当地就业。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3. 文化和社会价值观冲突的风险及对策：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风险描述：燃气管道项目的商业实践可能与当地的文化和价值观存在冲突，导致社会紧张和文化冲突。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在项目团队中纳入当地文化顾问，确保项目活动和沟通策略符合当地文化敏感性。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开展文化交流活动和员工培训，增进员工对当地文化的理解和尊重。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支持当地文化和教育项目，展示项目对保护和促进当地文化的承诺。</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环境变化导致的社会影响风险及对策：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风险描述：项目的环境影响，如污染和资源消耗，可能对社区生活质量产生负面影响。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实施严格的环境管理和监测计划，以最小化噪音、空气和水污染。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投资于清洁和高效的技术，减少对自然资源的消耗。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与当地环保团体合作，参与环境保护项目，如植树活动和生态恢复工程。</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公共资源和基础设施压力的风险及对策：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风险描述：燃气管道项目可能会增加对公共资源和基础设施的需求，给当地带来额外压力，例如在水资源、能源供应和交通系统方面。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与地方政府合作，共同评估基础设施改善需求并共担投资责任。例如，投资于道路升级、公共交通系统改善，或新能源设施建设。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实施可持续资源管理策略，比如采用水资源循环利用系统和节能措施，减轻对当地资源的消耗。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在项目规划中考虑对公共资源的最大限度利用和优化，确保资源使用的效率和公平性。</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社会动态变化的风险及对策：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风险描述：燃气管道项目可能会引起当地社会结构和动态的变化，例如改变社区的人口组成和社交模式。</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与社区组织合作，监测社会变化趋势，了解项目对社区的影响。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在项目发展过程中保持灵活性和适应性，随时准备调整策略以适应社会变化。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举办社区活动和座谈会，促进新旧社区成员之间的交流和融合，缓解社会动态变化可能带来的冲突。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信息安全和隐私保护风险及对策：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风险描述：在燃气管道项目运营过程中，可能涉及大量个人和商业敏感信息，存在信息安全和隐私保护的风险。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实施严格的数据保护政策和技术措施，确保所有敏感信息的安全。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对员工进行数据保护和隐私权的培训，强化他们对信息安全的意识。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定期评估和更新信息安全策略，以应对不断变化的技术和安全威胁。</w:t>
      </w:r>
    </w:p>
    <w:p>
      <w:pPr>
        <w:pStyle w:val="Heading1"/>
        <w:ind w:firstLine="560" w:firstLineChars="200"/>
        <w:rPr>
          <w:rFonts w:ascii="仿宋" w:eastAsia="仿宋" w:hAnsi="仿宋" w:cs="仿宋" w:hint="eastAsia"/>
          <w:sz w:val="28"/>
          <w:lang w:eastAsia="zh-CN"/>
        </w:rPr>
      </w:pPr>
      <w:bookmarkStart w:id="6" w:name="_Toc3009"/>
      <w:r>
        <w:rPr>
          <w:rFonts w:ascii="仿宋" w:eastAsia="仿宋" w:hAnsi="仿宋" w:cs="仿宋" w:hint="eastAsia"/>
          <w:sz w:val="28"/>
          <w:lang w:eastAsia="zh-CN"/>
        </w:rPr>
        <w:t>二、发展规划、产业政策和行业准入分析</w:t>
      </w:r>
      <w:bookmarkEnd w:id="6"/>
    </w:p>
    <w:p>
      <w:pPr>
        <w:pStyle w:val="Heading2"/>
        <w:rPr>
          <w:rFonts w:ascii="仿宋" w:eastAsia="仿宋" w:hAnsi="仿宋" w:cs="仿宋" w:hint="eastAsia"/>
          <w:lang w:eastAsia="zh-CN"/>
        </w:rPr>
      </w:pPr>
      <w:bookmarkStart w:id="7" w:name="_Toc10842"/>
      <w:r>
        <w:rPr>
          <w:rFonts w:ascii="仿宋" w:eastAsia="仿宋" w:hAnsi="仿宋" w:cs="仿宋" w:hint="eastAsia"/>
          <w:lang w:eastAsia="zh-CN"/>
        </w:rPr>
        <w:t>(一)、发展规划分析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https://d.book118.com/017145122004006054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燃气管道项目建设方案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C87733"/>
    <w:rsid w:val="49C8773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017145122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2024-03-01T14:14:00Z</dcterms:created>
  <dcterms:modified xsi:type="dcterms:W3CDTF">2024-03-01T14:15:12Z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487EF12CE96B4335A04A0E2E90810F4B_11</vt:lpwstr>
  </property>
  <property fmtid="{D5CDD505-2E9C-101B-9397-08002B2CF9AE}" pid="3" name="KSOProductBuildVer">
    <vt:lpwstr>2052-12.1.0.16250</vt:lpwstr>
  </property>
</Properties>
</file>