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体育组织服务项目建设方案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1" w:history="1">
        <w:r>
          <w:rPr>
            <w:rFonts w:ascii="仿宋" w:eastAsia="仿宋" w:hAnsi="仿宋" w:cs="仿宋" w:hint="eastAsia"/>
            <w:lang w:eastAsia="zh-CN"/>
          </w:rPr>
          <w:t>前言</w:t>
        </w:r>
        <w:r>
          <w:tab/>
        </w:r>
        <w:r>
          <w:fldChar w:fldCharType="begin"/>
        </w:r>
        <w:r>
          <w:instrText xml:space="preserve"> PAGEREF _Toc13431 \h </w:instrText>
        </w:r>
        <w:r>
          <w:fldChar w:fldCharType="separate"/>
        </w:r>
        <w:r>
          <w:t>3</w:t>
        </w:r>
        <w:r>
          <w:fldChar w:fldCharType="end"/>
        </w:r>
      </w:hyperlink>
    </w:p>
    <w:p>
      <w:pPr>
        <w:pStyle w:val="TOC1"/>
        <w:tabs>
          <w:tab w:val="right" w:leader="dot" w:pos="8306"/>
        </w:tabs>
      </w:pPr>
      <w:hyperlink w:anchor="_Toc8900" w:history="1">
        <w:r>
          <w:rPr>
            <w:rFonts w:ascii="仿宋" w:eastAsia="仿宋" w:hAnsi="仿宋" w:cs="仿宋" w:hint="eastAsia"/>
            <w:lang w:eastAsia="zh-CN"/>
          </w:rPr>
          <w:t>一、资源开发及综合利用分析</w:t>
        </w:r>
        <w:r>
          <w:tab/>
        </w:r>
        <w:r>
          <w:fldChar w:fldCharType="begin"/>
        </w:r>
        <w:r>
          <w:instrText xml:space="preserve"> PAGEREF _Toc8900 \h </w:instrText>
        </w:r>
        <w:r>
          <w:fldChar w:fldCharType="separate"/>
        </w:r>
        <w:r>
          <w:t>3</w:t>
        </w:r>
        <w:r>
          <w:fldChar w:fldCharType="end"/>
        </w:r>
      </w:hyperlink>
    </w:p>
    <w:p>
      <w:pPr>
        <w:pStyle w:val="TOC2"/>
        <w:tabs>
          <w:tab w:val="right" w:leader="dot" w:pos="8306"/>
        </w:tabs>
      </w:pPr>
      <w:hyperlink w:anchor="_Toc25707" w:history="1">
        <w:r>
          <w:rPr>
            <w:rFonts w:ascii="仿宋" w:eastAsia="仿宋" w:hAnsi="仿宋" w:cs="仿宋" w:hint="eastAsia"/>
            <w:lang w:eastAsia="zh-CN"/>
          </w:rPr>
          <w:t>(一)、资源开发方案</w:t>
        </w:r>
        <w:r>
          <w:tab/>
        </w:r>
        <w:r>
          <w:fldChar w:fldCharType="begin"/>
        </w:r>
        <w:r>
          <w:instrText xml:space="preserve"> PAGEREF _Toc25707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(二)、资源利用方案</w:t>
        </w:r>
        <w:r>
          <w:tab/>
        </w:r>
        <w:r>
          <w:fldChar w:fldCharType="begin"/>
        </w:r>
        <w:r>
          <w:instrText xml:space="preserve"> PAGEREF _Toc27456 \h </w:instrText>
        </w:r>
        <w:r>
          <w:fldChar w:fldCharType="separate"/>
        </w:r>
        <w:r>
          <w:t>4</w:t>
        </w:r>
        <w:r>
          <w:fldChar w:fldCharType="end"/>
        </w:r>
      </w:hyperlink>
    </w:p>
    <w:p>
      <w:pPr>
        <w:pStyle w:val="TOC2"/>
        <w:tabs>
          <w:tab w:val="right" w:leader="dot" w:pos="8306"/>
        </w:tabs>
      </w:pPr>
      <w:hyperlink w:anchor="_Toc24347" w:history="1">
        <w:r>
          <w:rPr>
            <w:rFonts w:ascii="仿宋" w:eastAsia="仿宋" w:hAnsi="仿宋" w:cs="仿宋" w:hint="eastAsia"/>
            <w:lang w:eastAsia="zh-CN"/>
          </w:rPr>
          <w:t>(三)、资源节约措施</w:t>
        </w:r>
        <w:r>
          <w:tab/>
        </w:r>
        <w:r>
          <w:fldChar w:fldCharType="begin"/>
        </w:r>
        <w:r>
          <w:instrText xml:space="preserve"> PAGEREF _Toc24347 \h </w:instrText>
        </w:r>
        <w:r>
          <w:fldChar w:fldCharType="separate"/>
        </w:r>
        <w:r>
          <w:t>5</w:t>
        </w:r>
        <w:r>
          <w:fldChar w:fldCharType="end"/>
        </w:r>
      </w:hyperlink>
    </w:p>
    <w:p>
      <w:pPr>
        <w:pStyle w:val="TOC1"/>
        <w:tabs>
          <w:tab w:val="right" w:leader="dot" w:pos="8306"/>
        </w:tabs>
      </w:pPr>
      <w:hyperlink w:anchor="_Toc26473" w:history="1">
        <w:r>
          <w:rPr>
            <w:rFonts w:ascii="仿宋" w:eastAsia="仿宋" w:hAnsi="仿宋" w:cs="仿宋" w:hint="eastAsia"/>
            <w:lang w:eastAsia="zh-CN"/>
          </w:rPr>
          <w:t>二、财务管理与成本控制</w:t>
        </w:r>
        <w:r>
          <w:tab/>
        </w:r>
        <w:r>
          <w:fldChar w:fldCharType="begin"/>
        </w:r>
        <w:r>
          <w:instrText xml:space="preserve"> PAGEREF _Toc26473 \h </w:instrText>
        </w:r>
        <w:r>
          <w:fldChar w:fldCharType="separate"/>
        </w:r>
        <w:r>
          <w:t>6</w:t>
        </w:r>
        <w:r>
          <w:fldChar w:fldCharType="end"/>
        </w:r>
      </w:hyperlink>
    </w:p>
    <w:p>
      <w:pPr>
        <w:pStyle w:val="TOC2"/>
        <w:tabs>
          <w:tab w:val="right" w:leader="dot" w:pos="8306"/>
        </w:tabs>
      </w:pPr>
      <w:hyperlink w:anchor="_Toc27661" w:history="1">
        <w:r>
          <w:rPr>
            <w:rFonts w:ascii="仿宋" w:eastAsia="仿宋" w:hAnsi="仿宋" w:cs="仿宋" w:hint="eastAsia"/>
            <w:lang w:eastAsia="zh-CN"/>
          </w:rPr>
          <w:t>(一)、财务管理体系建设</w:t>
        </w:r>
        <w:r>
          <w:tab/>
        </w:r>
        <w:r>
          <w:fldChar w:fldCharType="begin"/>
        </w:r>
        <w:r>
          <w:instrText xml:space="preserve"> PAGEREF _Toc27661 \h </w:instrText>
        </w:r>
        <w:r>
          <w:fldChar w:fldCharType="separate"/>
        </w:r>
        <w:r>
          <w:t>6</w:t>
        </w:r>
        <w:r>
          <w:fldChar w:fldCharType="end"/>
        </w:r>
      </w:hyperlink>
    </w:p>
    <w:p>
      <w:pPr>
        <w:pStyle w:val="TOC2"/>
        <w:tabs>
          <w:tab w:val="right" w:leader="dot" w:pos="8306"/>
        </w:tabs>
      </w:pPr>
      <w:hyperlink w:anchor="_Toc27109" w:history="1">
        <w:r>
          <w:rPr>
            <w:rFonts w:ascii="仿宋" w:eastAsia="仿宋" w:hAnsi="仿宋" w:cs="仿宋" w:hint="eastAsia"/>
            <w:lang w:eastAsia="zh-CN"/>
          </w:rPr>
          <w:t>(二)、成本控制措施</w:t>
        </w:r>
        <w:r>
          <w:tab/>
        </w:r>
        <w:r>
          <w:fldChar w:fldCharType="begin"/>
        </w:r>
        <w:r>
          <w:instrText xml:space="preserve"> PAGEREF _Toc27109 \h </w:instrText>
        </w:r>
        <w:r>
          <w:fldChar w:fldCharType="separate"/>
        </w:r>
        <w:r>
          <w:t>8</w:t>
        </w:r>
        <w:r>
          <w:fldChar w:fldCharType="end"/>
        </w:r>
      </w:hyperlink>
    </w:p>
    <w:p>
      <w:pPr>
        <w:pStyle w:val="TOC1"/>
        <w:tabs>
          <w:tab w:val="right" w:leader="dot" w:pos="8306"/>
        </w:tabs>
      </w:pPr>
      <w:hyperlink w:anchor="_Toc24512" w:history="1">
        <w:r>
          <w:rPr>
            <w:rFonts w:ascii="仿宋" w:eastAsia="仿宋" w:hAnsi="仿宋" w:cs="仿宋" w:hint="eastAsia"/>
            <w:lang w:eastAsia="zh-CN"/>
          </w:rPr>
          <w:t>三、环境和生态影响分析</w:t>
        </w:r>
        <w:r>
          <w:tab/>
        </w:r>
        <w:r>
          <w:fldChar w:fldCharType="begin"/>
        </w:r>
        <w:r>
          <w:instrText xml:space="preserve"> PAGEREF _Toc24512 \h </w:instrText>
        </w:r>
        <w:r>
          <w:fldChar w:fldCharType="separate"/>
        </w:r>
        <w:r>
          <w:t>9</w:t>
        </w:r>
        <w:r>
          <w:fldChar w:fldCharType="end"/>
        </w:r>
      </w:hyperlink>
    </w:p>
    <w:p>
      <w:pPr>
        <w:pStyle w:val="TOC2"/>
        <w:tabs>
          <w:tab w:val="right" w:leader="dot" w:pos="8306"/>
        </w:tabs>
      </w:pPr>
      <w:hyperlink w:anchor="_Toc14332" w:history="1">
        <w:r>
          <w:rPr>
            <w:rFonts w:ascii="仿宋" w:eastAsia="仿宋" w:hAnsi="仿宋" w:cs="仿宋" w:hint="eastAsia"/>
            <w:lang w:eastAsia="zh-CN"/>
          </w:rPr>
          <w:t>(一)、环境和生态现状</w:t>
        </w:r>
        <w:r>
          <w:tab/>
        </w:r>
        <w:r>
          <w:fldChar w:fldCharType="begin"/>
        </w:r>
        <w:r>
          <w:instrText xml:space="preserve"> PAGEREF _Toc14332 \h </w:instrText>
        </w:r>
        <w:r>
          <w:fldChar w:fldCharType="separate"/>
        </w:r>
        <w:r>
          <w:t>9</w:t>
        </w:r>
        <w:r>
          <w:fldChar w:fldCharType="end"/>
        </w:r>
      </w:hyperlink>
    </w:p>
    <w:p>
      <w:pPr>
        <w:pStyle w:val="TOC2"/>
        <w:tabs>
          <w:tab w:val="right" w:leader="dot" w:pos="8306"/>
        </w:tabs>
      </w:pPr>
      <w:hyperlink w:anchor="_Toc10769" w:history="1">
        <w:r>
          <w:rPr>
            <w:rFonts w:ascii="仿宋" w:eastAsia="仿宋" w:hAnsi="仿宋" w:cs="仿宋" w:hint="eastAsia"/>
            <w:lang w:eastAsia="zh-CN"/>
          </w:rPr>
          <w:t>(二)、生态环境影响分析</w:t>
        </w:r>
        <w:r>
          <w:tab/>
        </w:r>
        <w:r>
          <w:fldChar w:fldCharType="begin"/>
        </w:r>
        <w:r>
          <w:instrText xml:space="preserve"> PAGEREF _Toc10769 \h </w:instrText>
        </w:r>
        <w:r>
          <w:fldChar w:fldCharType="separate"/>
        </w:r>
        <w:r>
          <w:t>11</w:t>
        </w:r>
        <w:r>
          <w:fldChar w:fldCharType="end"/>
        </w:r>
      </w:hyperlink>
    </w:p>
    <w:p>
      <w:pPr>
        <w:pStyle w:val="TOC2"/>
        <w:tabs>
          <w:tab w:val="right" w:leader="dot" w:pos="8306"/>
        </w:tabs>
      </w:pPr>
      <w:hyperlink w:anchor="_Toc10976" w:history="1">
        <w:r>
          <w:rPr>
            <w:rFonts w:ascii="仿宋" w:eastAsia="仿宋" w:hAnsi="仿宋" w:cs="仿宋" w:hint="eastAsia"/>
            <w:lang w:eastAsia="zh-CN"/>
          </w:rPr>
          <w:t>(三)、生态环境保护措施</w:t>
        </w:r>
        <w:r>
          <w:tab/>
        </w:r>
        <w:r>
          <w:fldChar w:fldCharType="begin"/>
        </w:r>
        <w:r>
          <w:instrText xml:space="preserve"> PAGEREF _Toc10976 \h </w:instrText>
        </w:r>
        <w:r>
          <w:fldChar w:fldCharType="separate"/>
        </w:r>
        <w:r>
          <w:t>12</w:t>
        </w:r>
        <w:r>
          <w:fldChar w:fldCharType="end"/>
        </w:r>
      </w:hyperlink>
    </w:p>
    <w:p>
      <w:pPr>
        <w:pStyle w:val="TOC2"/>
        <w:tabs>
          <w:tab w:val="right" w:leader="dot" w:pos="8306"/>
        </w:tabs>
      </w:pPr>
      <w:hyperlink w:anchor="_Toc3320" w:history="1">
        <w:r>
          <w:rPr>
            <w:rFonts w:ascii="仿宋" w:eastAsia="仿宋" w:hAnsi="仿宋" w:cs="仿宋" w:hint="eastAsia"/>
            <w:lang w:eastAsia="zh-CN"/>
          </w:rPr>
          <w:t>(四)、地质灾害影响分析</w:t>
        </w:r>
        <w:r>
          <w:tab/>
        </w:r>
        <w:r>
          <w:fldChar w:fldCharType="begin"/>
        </w:r>
        <w:r>
          <w:instrText xml:space="preserve"> PAGEREF _Toc3320 \h </w:instrText>
        </w:r>
        <w:r>
          <w:fldChar w:fldCharType="separate"/>
        </w:r>
        <w:r>
          <w:t>14</w:t>
        </w:r>
        <w:r>
          <w:fldChar w:fldCharType="end"/>
        </w:r>
      </w:hyperlink>
    </w:p>
    <w:p>
      <w:pPr>
        <w:pStyle w:val="TOC2"/>
        <w:tabs>
          <w:tab w:val="right" w:leader="dot" w:pos="8306"/>
        </w:tabs>
      </w:pPr>
      <w:hyperlink w:anchor="_Toc15382" w:history="1">
        <w:r>
          <w:rPr>
            <w:rFonts w:ascii="仿宋" w:eastAsia="仿宋" w:hAnsi="仿宋" w:cs="仿宋" w:hint="eastAsia"/>
            <w:lang w:eastAsia="zh-CN"/>
          </w:rPr>
          <w:t>(五)、特殊环境影响</w:t>
        </w:r>
        <w:r>
          <w:tab/>
        </w:r>
        <w:r>
          <w:fldChar w:fldCharType="begin"/>
        </w:r>
        <w:r>
          <w:instrText xml:space="preserve"> PAGEREF _Toc15382 \h </w:instrText>
        </w:r>
        <w:r>
          <w:fldChar w:fldCharType="separate"/>
        </w:r>
        <w:r>
          <w:t>15</w:t>
        </w:r>
        <w:r>
          <w:fldChar w:fldCharType="end"/>
        </w:r>
      </w:hyperlink>
    </w:p>
    <w:p>
      <w:pPr>
        <w:pStyle w:val="TOC1"/>
        <w:tabs>
          <w:tab w:val="right" w:leader="dot" w:pos="8306"/>
        </w:tabs>
      </w:pPr>
      <w:hyperlink w:anchor="_Toc26046" w:history="1">
        <w:r>
          <w:rPr>
            <w:rFonts w:ascii="仿宋" w:eastAsia="仿宋" w:hAnsi="仿宋" w:cs="仿宋" w:hint="eastAsia"/>
            <w:lang w:eastAsia="zh-CN"/>
          </w:rPr>
          <w:t>四、项目监理与质量保证</w:t>
        </w:r>
        <w:r>
          <w:tab/>
        </w:r>
        <w:r>
          <w:fldChar w:fldCharType="begin"/>
        </w:r>
        <w:r>
          <w:instrText xml:space="preserve"> PAGEREF _Toc26046 \h </w:instrText>
        </w:r>
        <w:r>
          <w:fldChar w:fldCharType="separate"/>
        </w:r>
        <w:r>
          <w:t>16</w:t>
        </w:r>
        <w:r>
          <w:fldChar w:fldCharType="end"/>
        </w:r>
      </w:hyperlink>
    </w:p>
    <w:p>
      <w:pPr>
        <w:pStyle w:val="TOC2"/>
        <w:tabs>
          <w:tab w:val="right" w:leader="dot" w:pos="8306"/>
        </w:tabs>
      </w:pPr>
      <w:hyperlink w:anchor="_Toc24108" w:history="1">
        <w:r>
          <w:rPr>
            <w:rFonts w:ascii="仿宋" w:eastAsia="仿宋" w:hAnsi="仿宋" w:cs="仿宋" w:hint="eastAsia"/>
            <w:lang w:eastAsia="zh-CN"/>
          </w:rPr>
          <w:t>(一)、监理体系构建</w:t>
        </w:r>
        <w:r>
          <w:tab/>
        </w:r>
        <w:r>
          <w:fldChar w:fldCharType="begin"/>
        </w:r>
        <w:r>
          <w:instrText xml:space="preserve"> PAGEREF _Toc24108 \h </w:instrText>
        </w:r>
        <w:r>
          <w:fldChar w:fldCharType="separate"/>
        </w:r>
        <w:r>
          <w:t>16</w:t>
        </w:r>
        <w:r>
          <w:fldChar w:fldCharType="end"/>
        </w:r>
      </w:hyperlink>
    </w:p>
    <w:p>
      <w:pPr>
        <w:pStyle w:val="TOC2"/>
        <w:tabs>
          <w:tab w:val="right" w:leader="dot" w:pos="8306"/>
        </w:tabs>
      </w:pPr>
      <w:hyperlink w:anchor="_Toc1380" w:history="1">
        <w:r>
          <w:rPr>
            <w:rFonts w:ascii="仿宋" w:eastAsia="仿宋" w:hAnsi="仿宋" w:cs="仿宋" w:hint="eastAsia"/>
            <w:lang w:eastAsia="zh-CN"/>
          </w:rPr>
          <w:t>(二)、质量保证体系实施</w:t>
        </w:r>
        <w:r>
          <w:tab/>
        </w:r>
        <w:r>
          <w:fldChar w:fldCharType="begin"/>
        </w:r>
        <w:r>
          <w:instrText xml:space="preserve"> PAGEREF _Toc1380 \h </w:instrText>
        </w:r>
        <w:r>
          <w:fldChar w:fldCharType="separate"/>
        </w:r>
        <w:r>
          <w:t>17</w:t>
        </w:r>
        <w:r>
          <w:fldChar w:fldCharType="end"/>
        </w:r>
      </w:hyperlink>
    </w:p>
    <w:p>
      <w:pPr>
        <w:pStyle w:val="TOC2"/>
        <w:tabs>
          <w:tab w:val="right" w:leader="dot" w:pos="8306"/>
        </w:tabs>
      </w:pPr>
      <w:hyperlink w:anchor="_Toc19493" w:history="1">
        <w:r>
          <w:rPr>
            <w:rFonts w:ascii="仿宋" w:eastAsia="仿宋" w:hAnsi="仿宋" w:cs="仿宋" w:hint="eastAsia"/>
            <w:lang w:eastAsia="zh-CN"/>
          </w:rPr>
          <w:t>(三)、监理与质量控制流程</w:t>
        </w:r>
        <w:r>
          <w:tab/>
        </w:r>
        <w:r>
          <w:fldChar w:fldCharType="begin"/>
        </w:r>
        <w:r>
          <w:instrText xml:space="preserve"> PAGEREF _Toc19493 \h </w:instrText>
        </w:r>
        <w:r>
          <w:fldChar w:fldCharType="separate"/>
        </w:r>
        <w:r>
          <w:t>18</w:t>
        </w:r>
        <w:r>
          <w:fldChar w:fldCharType="end"/>
        </w:r>
      </w:hyperlink>
    </w:p>
    <w:p>
      <w:pPr>
        <w:pStyle w:val="TOC1"/>
        <w:tabs>
          <w:tab w:val="right" w:leader="dot" w:pos="8306"/>
        </w:tabs>
      </w:pPr>
      <w:hyperlink w:anchor="_Toc14554" w:history="1">
        <w:r>
          <w:rPr>
            <w:rFonts w:ascii="仿宋" w:eastAsia="仿宋" w:hAnsi="仿宋" w:cs="仿宋" w:hint="eastAsia"/>
            <w:lang w:eastAsia="zh-CN"/>
          </w:rPr>
          <w:t>五、发展规划、产业政策和行业准入分析</w:t>
        </w:r>
        <w:r>
          <w:tab/>
        </w:r>
        <w:r>
          <w:fldChar w:fldCharType="begin"/>
        </w:r>
        <w:r>
          <w:instrText xml:space="preserve"> PAGEREF _Toc14554 \h </w:instrText>
        </w:r>
        <w:r>
          <w:fldChar w:fldCharType="separate"/>
        </w:r>
        <w:r>
          <w:t>18</w:t>
        </w:r>
        <w:r>
          <w:fldChar w:fldCharType="end"/>
        </w:r>
      </w:hyperlink>
    </w:p>
    <w:p>
      <w:pPr>
        <w:pStyle w:val="TOC2"/>
        <w:tabs>
          <w:tab w:val="right" w:leader="dot" w:pos="8306"/>
        </w:tabs>
      </w:pPr>
      <w:hyperlink w:anchor="_Toc3394" w:history="1">
        <w:r>
          <w:rPr>
            <w:rFonts w:ascii="仿宋" w:eastAsia="仿宋" w:hAnsi="仿宋" w:cs="仿宋" w:hint="eastAsia"/>
            <w:lang w:eastAsia="zh-CN"/>
          </w:rPr>
          <w:t>(一)、发展规划分析</w:t>
        </w:r>
        <w:r>
          <w:tab/>
        </w:r>
        <w:r>
          <w:fldChar w:fldCharType="begin"/>
        </w:r>
        <w:r>
          <w:instrText xml:space="preserve"> PAGEREF _Toc3394 \h </w:instrText>
        </w:r>
        <w:r>
          <w:fldChar w:fldCharType="separate"/>
        </w:r>
        <w:r>
          <w:t>18</w:t>
        </w:r>
        <w:r>
          <w:fldChar w:fldCharType="end"/>
        </w:r>
      </w:hyperlink>
    </w:p>
    <w:p>
      <w:pPr>
        <w:pStyle w:val="TOC2"/>
        <w:tabs>
          <w:tab w:val="right" w:leader="dot" w:pos="8306"/>
        </w:tabs>
      </w:pPr>
      <w:hyperlink w:anchor="_Toc26663" w:history="1">
        <w:r>
          <w:rPr>
            <w:rFonts w:ascii="仿宋" w:eastAsia="仿宋" w:hAnsi="仿宋" w:cs="仿宋" w:hint="eastAsia"/>
            <w:lang w:eastAsia="zh-CN"/>
          </w:rPr>
          <w:t>(二)、产业政策分析</w:t>
        </w:r>
        <w:r>
          <w:tab/>
        </w:r>
        <w:r>
          <w:fldChar w:fldCharType="begin"/>
        </w:r>
        <w:r>
          <w:instrText xml:space="preserve"> PAGEREF _Toc26663 \h </w:instrText>
        </w:r>
        <w:r>
          <w:fldChar w:fldCharType="separate"/>
        </w:r>
        <w:r>
          <w:t>20</w:t>
        </w:r>
        <w:r>
          <w:fldChar w:fldCharType="end"/>
        </w:r>
      </w:hyperlink>
    </w:p>
    <w:p>
      <w:pPr>
        <w:pStyle w:val="TOC2"/>
        <w:tabs>
          <w:tab w:val="right" w:leader="dot" w:pos="8306"/>
        </w:tabs>
      </w:pPr>
      <w:hyperlink w:anchor="_Toc6159" w:history="1">
        <w:r>
          <w:rPr>
            <w:rFonts w:ascii="仿宋" w:eastAsia="仿宋" w:hAnsi="仿宋" w:cs="仿宋" w:hint="eastAsia"/>
            <w:lang w:eastAsia="zh-CN"/>
          </w:rPr>
          <w:t>(三)、行业准入分析</w:t>
        </w:r>
        <w:r>
          <w:tab/>
        </w:r>
        <w:r>
          <w:fldChar w:fldCharType="begin"/>
        </w:r>
        <w:r>
          <w:instrText xml:space="preserve"> PAGEREF _Toc6159 \h </w:instrText>
        </w:r>
        <w:r>
          <w:fldChar w:fldCharType="separate"/>
        </w:r>
        <w:r>
          <w:t>21</w:t>
        </w:r>
        <w:r>
          <w:fldChar w:fldCharType="end"/>
        </w:r>
      </w:hyperlink>
    </w:p>
    <w:p>
      <w:pPr>
        <w:pStyle w:val="TOC1"/>
        <w:tabs>
          <w:tab w:val="right" w:leader="dot" w:pos="8306"/>
        </w:tabs>
      </w:pPr>
      <w:hyperlink w:anchor="_Toc11201" w:history="1">
        <w:r>
          <w:rPr>
            <w:rFonts w:ascii="仿宋" w:eastAsia="仿宋" w:hAnsi="仿宋" w:cs="仿宋" w:hint="eastAsia"/>
            <w:lang w:eastAsia="zh-CN"/>
          </w:rPr>
          <w:t>六、经济影响分析</w:t>
        </w:r>
        <w:r>
          <w:tab/>
        </w:r>
        <w:r>
          <w:fldChar w:fldCharType="begin"/>
        </w:r>
        <w:r>
          <w:instrText xml:space="preserve"> PAGEREF _Toc11201 \h </w:instrText>
        </w:r>
        <w:r>
          <w:fldChar w:fldCharType="separate"/>
        </w:r>
        <w:r>
          <w:t>23</w:t>
        </w:r>
        <w:r>
          <w:fldChar w:fldCharType="end"/>
        </w:r>
      </w:hyperlink>
    </w:p>
    <w:p>
      <w:pPr>
        <w:pStyle w:val="TOC2"/>
        <w:tabs>
          <w:tab w:val="right" w:leader="dot" w:pos="8306"/>
        </w:tabs>
      </w:pPr>
      <w:hyperlink w:anchor="_Toc5854" w:history="1">
        <w:r>
          <w:rPr>
            <w:rFonts w:ascii="仿宋" w:eastAsia="仿宋" w:hAnsi="仿宋" w:cs="仿宋" w:hint="eastAsia"/>
            <w:lang w:eastAsia="zh-CN"/>
          </w:rPr>
          <w:t>(一)、经济费用效益或费用效果分析</w:t>
        </w:r>
        <w:r>
          <w:tab/>
        </w:r>
        <w:r>
          <w:fldChar w:fldCharType="begin"/>
        </w:r>
        <w:r>
          <w:instrText xml:space="preserve"> PAGEREF _Toc5854 \h </w:instrText>
        </w:r>
        <w:r>
          <w:fldChar w:fldCharType="separate"/>
        </w:r>
        <w:r>
          <w:t>23</w:t>
        </w:r>
        <w:r>
          <w:fldChar w:fldCharType="end"/>
        </w:r>
      </w:hyperlink>
    </w:p>
    <w:p>
      <w:pPr>
        <w:pStyle w:val="TOC2"/>
        <w:tabs>
          <w:tab w:val="right" w:leader="dot" w:pos="8306"/>
        </w:tabs>
      </w:pPr>
      <w:hyperlink w:anchor="_Toc29083" w:history="1">
        <w:r>
          <w:rPr>
            <w:rFonts w:ascii="仿宋" w:eastAsia="仿宋" w:hAnsi="仿宋" w:cs="仿宋" w:hint="eastAsia"/>
            <w:lang w:eastAsia="zh-CN"/>
          </w:rPr>
          <w:t>(二)、行业影响分析</w:t>
        </w:r>
        <w:r>
          <w:tab/>
        </w:r>
        <w:r>
          <w:fldChar w:fldCharType="begin"/>
        </w:r>
        <w:r>
          <w:instrText xml:space="preserve"> PAGEREF _Toc29083 \h </w:instrText>
        </w:r>
        <w:r>
          <w:fldChar w:fldCharType="separate"/>
        </w:r>
        <w:r>
          <w:t>25</w:t>
        </w:r>
        <w:r>
          <w:fldChar w:fldCharType="end"/>
        </w:r>
      </w:hyperlink>
    </w:p>
    <w:p>
      <w:pPr>
        <w:pStyle w:val="TOC2"/>
        <w:tabs>
          <w:tab w:val="right" w:leader="dot" w:pos="8306"/>
        </w:tabs>
      </w:pPr>
      <w:hyperlink w:anchor="_Toc8472" w:history="1">
        <w:r>
          <w:rPr>
            <w:rFonts w:ascii="仿宋" w:eastAsia="仿宋" w:hAnsi="仿宋" w:cs="仿宋" w:hint="eastAsia"/>
            <w:lang w:eastAsia="zh-CN"/>
          </w:rPr>
          <w:t>(三)、区域经济影响分析</w:t>
        </w:r>
        <w:r>
          <w:tab/>
        </w:r>
        <w:r>
          <w:fldChar w:fldCharType="begin"/>
        </w:r>
        <w:r>
          <w:instrText xml:space="preserve"> PAGEREF _Toc8472 \h </w:instrText>
        </w:r>
        <w:r>
          <w:fldChar w:fldCharType="separate"/>
        </w:r>
        <w:r>
          <w:t>27</w:t>
        </w:r>
        <w:r>
          <w:fldChar w:fldCharType="end"/>
        </w:r>
      </w:hyperlink>
    </w:p>
    <w:p>
      <w:pPr>
        <w:pStyle w:val="TOC2"/>
        <w:tabs>
          <w:tab w:val="right" w:leader="dot" w:pos="8306"/>
        </w:tabs>
      </w:pPr>
      <w:hyperlink w:anchor="_Toc22456" w:history="1">
        <w:r>
          <w:rPr>
            <w:rFonts w:ascii="仿宋" w:eastAsia="仿宋" w:hAnsi="仿宋" w:cs="仿宋" w:hint="eastAsia"/>
            <w:lang w:eastAsia="zh-CN"/>
          </w:rPr>
          <w:t>(四)、宏观经济影响分析</w:t>
        </w:r>
        <w:r>
          <w:tab/>
        </w:r>
        <w:r>
          <w:fldChar w:fldCharType="begin"/>
        </w:r>
        <w:r>
          <w:instrText xml:space="preserve"> PAGEREF _Toc22456 \h </w:instrText>
        </w:r>
        <w:r>
          <w:fldChar w:fldCharType="separate"/>
        </w:r>
        <w:r>
          <w:t>27</w:t>
        </w:r>
        <w:r>
          <w:fldChar w:fldCharType="end"/>
        </w:r>
      </w:hyperlink>
    </w:p>
    <w:p>
      <w:pPr>
        <w:pStyle w:val="TOC1"/>
        <w:tabs>
          <w:tab w:val="right" w:leader="dot" w:pos="8306"/>
        </w:tabs>
      </w:pPr>
      <w:hyperlink w:anchor="_Toc6149" w:history="1">
        <w:r>
          <w:rPr>
            <w:rFonts w:ascii="仿宋" w:eastAsia="仿宋" w:hAnsi="仿宋" w:cs="仿宋" w:hint="eastAsia"/>
            <w:lang w:eastAsia="zh-CN"/>
          </w:rPr>
          <w:t>七、资金管理与财务规划</w:t>
        </w:r>
        <w:r>
          <w:tab/>
        </w:r>
        <w:r>
          <w:fldChar w:fldCharType="begin"/>
        </w:r>
        <w:r>
          <w:instrText xml:space="preserve"> PAGEREF _Toc6149 \h </w:instrText>
        </w:r>
        <w:r>
          <w:fldChar w:fldCharType="separate"/>
        </w:r>
        <w:r>
          <w:t>29</w:t>
        </w:r>
        <w:r>
          <w:fldChar w:fldCharType="end"/>
        </w:r>
      </w:hyperlink>
    </w:p>
    <w:p>
      <w:pPr>
        <w:pStyle w:val="TOC2"/>
        <w:tabs>
          <w:tab w:val="right" w:leader="dot" w:pos="8306"/>
        </w:tabs>
      </w:pPr>
      <w:hyperlink w:anchor="_Toc20547" w:history="1">
        <w:r>
          <w:rPr>
            <w:rFonts w:ascii="仿宋" w:eastAsia="仿宋" w:hAnsi="仿宋" w:cs="仿宋" w:hint="eastAsia"/>
            <w:lang w:eastAsia="zh-CN"/>
          </w:rPr>
          <w:t>(一)、项目资金来源与筹措</w:t>
        </w:r>
        <w:r>
          <w:tab/>
        </w:r>
        <w:r>
          <w:fldChar w:fldCharType="begin"/>
        </w:r>
        <w:r>
          <w:instrText xml:space="preserve"> PAGEREF _Toc20547 \h </w:instrText>
        </w:r>
        <w:r>
          <w:fldChar w:fldCharType="separate"/>
        </w:r>
        <w:r>
          <w:t>29</w:t>
        </w:r>
        <w:r>
          <w:fldChar w:fldCharType="end"/>
        </w:r>
      </w:hyperlink>
    </w:p>
    <w:p>
      <w:pPr>
        <w:pStyle w:val="TOC2"/>
        <w:tabs>
          <w:tab w:val="right" w:leader="dot" w:pos="8306"/>
        </w:tabs>
      </w:pPr>
      <w:hyperlink w:anchor="_Toc2821" w:history="1">
        <w:r>
          <w:rPr>
            <w:rFonts w:ascii="仿宋" w:eastAsia="仿宋" w:hAnsi="仿宋" w:cs="仿宋" w:hint="eastAsia"/>
            <w:lang w:eastAsia="zh-CN"/>
          </w:rPr>
          <w:t>(二)、资金使用与监管</w:t>
        </w:r>
        <w:r>
          <w:tab/>
        </w:r>
        <w:r>
          <w:fldChar w:fldCharType="begin"/>
        </w:r>
        <w:r>
          <w:instrText xml:space="preserve"> PAGEREF _Toc2821 \h </w:instrText>
        </w:r>
        <w:r>
          <w:fldChar w:fldCharType="separate"/>
        </w:r>
        <w:r>
          <w:t>31</w:t>
        </w:r>
        <w:r>
          <w:fldChar w:fldCharType="end"/>
        </w:r>
      </w:hyperlink>
    </w:p>
    <w:p>
      <w:pPr>
        <w:pStyle w:val="TOC2"/>
        <w:tabs>
          <w:tab w:val="right" w:leader="dot" w:pos="8306"/>
        </w:tabs>
      </w:pPr>
      <w:hyperlink w:anchor="_Toc894" w:history="1">
        <w:r>
          <w:rPr>
            <w:rFonts w:ascii="仿宋" w:eastAsia="仿宋" w:hAnsi="仿宋" w:cs="仿宋" w:hint="eastAsia"/>
            <w:lang w:eastAsia="zh-CN"/>
          </w:rPr>
          <w:t>(三)、财务规划与预测</w:t>
        </w:r>
        <w:r>
          <w:tab/>
        </w:r>
        <w:r>
          <w:fldChar w:fldCharType="begin"/>
        </w:r>
        <w:r>
          <w:instrText xml:space="preserve"> PAGEREF _Toc894 \h </w:instrText>
        </w:r>
        <w:r>
          <w:fldChar w:fldCharType="separate"/>
        </w:r>
        <w:r>
          <w:t>32</w:t>
        </w:r>
        <w:r>
          <w:fldChar w:fldCharType="end"/>
        </w:r>
      </w:hyperlink>
    </w:p>
    <w:p>
      <w:pPr>
        <w:pStyle w:val="TOC1"/>
        <w:tabs>
          <w:tab w:val="right" w:leader="dot" w:pos="8306"/>
        </w:tabs>
      </w:pPr>
      <w:hyperlink w:anchor="_Toc26183" w:history="1">
        <w:r>
          <w:rPr>
            <w:rFonts w:ascii="仿宋" w:eastAsia="仿宋" w:hAnsi="仿宋" w:cs="仿宋" w:hint="eastAsia"/>
            <w:lang w:eastAsia="zh-CN"/>
          </w:rPr>
          <w:t>八、环境保护与绿色发展</w:t>
        </w:r>
        <w:r>
          <w:tab/>
        </w:r>
        <w:r>
          <w:fldChar w:fldCharType="begin"/>
        </w:r>
        <w:r>
          <w:instrText xml:space="preserve"> PAGEREF _Toc26183 \h </w:instrText>
        </w:r>
        <w:r>
          <w:fldChar w:fldCharType="separate"/>
        </w:r>
        <w:r>
          <w:t>33</w:t>
        </w:r>
        <w:r>
          <w:fldChar w:fldCharType="end"/>
        </w:r>
      </w:hyperlink>
    </w:p>
    <w:p>
      <w:pPr>
        <w:pStyle w:val="TOC2"/>
        <w:tabs>
          <w:tab w:val="right" w:leader="dot" w:pos="8306"/>
        </w:tabs>
      </w:pPr>
      <w:hyperlink w:anchor="_Toc17921" w:history="1">
        <w:r>
          <w:rPr>
            <w:rFonts w:ascii="仿宋" w:eastAsia="仿宋" w:hAnsi="仿宋" w:cs="仿宋" w:hint="eastAsia"/>
            <w:lang w:eastAsia="zh-CN"/>
          </w:rPr>
          <w:t>(一)、环境保护措施</w:t>
        </w:r>
        <w:r>
          <w:tab/>
        </w:r>
        <w:r>
          <w:fldChar w:fldCharType="begin"/>
        </w:r>
        <w:r>
          <w:instrText xml:space="preserve"> PAGEREF _Toc17921 \h </w:instrText>
        </w:r>
        <w:r>
          <w:fldChar w:fldCharType="separate"/>
        </w:r>
        <w:r>
          <w:t>33</w:t>
        </w:r>
        <w:r>
          <w:fldChar w:fldCharType="end"/>
        </w:r>
      </w:hyperlink>
    </w:p>
    <w:p>
      <w:pPr>
        <w:pStyle w:val="TOC2"/>
        <w:tabs>
          <w:tab w:val="right" w:leader="dot" w:pos="8306"/>
        </w:tabs>
      </w:pPr>
      <w:hyperlink w:anchor="_Toc2177" w:history="1">
        <w:r>
          <w:rPr>
            <w:rFonts w:ascii="仿宋" w:eastAsia="仿宋" w:hAnsi="仿宋" w:cs="仿宋" w:hint="eastAsia"/>
            <w:lang w:eastAsia="zh-CN"/>
          </w:rPr>
          <w:t>(二)、绿色发展与可持续发展策略</w:t>
        </w:r>
        <w:r>
          <w:tab/>
        </w:r>
        <w:r>
          <w:fldChar w:fldCharType="begin"/>
        </w:r>
        <w:r>
          <w:instrText xml:space="preserve"> PAGEREF _Toc2177 \h </w:instrText>
        </w:r>
        <w:r>
          <w:fldChar w:fldCharType="separate"/>
        </w:r>
        <w:r>
          <w:t>35</w:t>
        </w:r>
        <w:r>
          <w:fldChar w:fldCharType="end"/>
        </w:r>
      </w:hyperlink>
    </w:p>
    <w:p>
      <w:pPr>
        <w:pStyle w:val="TOC1"/>
        <w:tabs>
          <w:tab w:val="right" w:leader="dot" w:pos="8306"/>
        </w:tabs>
      </w:pPr>
      <w:hyperlink w:anchor="_Toc28196" w:history="1">
        <w:r>
          <w:rPr>
            <w:rFonts w:ascii="仿宋" w:eastAsia="仿宋" w:hAnsi="仿宋" w:cs="仿宋" w:hint="eastAsia"/>
            <w:lang w:eastAsia="zh-CN"/>
          </w:rPr>
          <w:t>九、项目进度计划</w:t>
        </w:r>
        <w:r>
          <w:tab/>
        </w:r>
        <w:r>
          <w:fldChar w:fldCharType="begin"/>
        </w:r>
        <w:r>
          <w:instrText xml:space="preserve"> PAGEREF _Toc28196 \h </w:instrText>
        </w:r>
        <w:r>
          <w:fldChar w:fldCharType="separate"/>
        </w:r>
        <w:r>
          <w:t>36</w:t>
        </w:r>
        <w:r>
          <w:fldChar w:fldCharType="end"/>
        </w:r>
      </w:hyperlink>
    </w:p>
    <w:p>
      <w:pPr>
        <w:pStyle w:val="TOC2"/>
        <w:tabs>
          <w:tab w:val="right" w:leader="dot" w:pos="8306"/>
        </w:tabs>
      </w:pPr>
      <w:hyperlink w:anchor="_Toc32578" w:history="1">
        <w:r>
          <w:rPr>
            <w:rFonts w:ascii="仿宋" w:eastAsia="仿宋" w:hAnsi="仿宋" w:cs="仿宋" w:hint="eastAsia"/>
            <w:lang w:eastAsia="zh-CN"/>
          </w:rPr>
          <w:t>(一)、建设周期</w:t>
        </w:r>
        <w:r>
          <w:tab/>
        </w:r>
        <w:r>
          <w:fldChar w:fldCharType="begin"/>
        </w:r>
        <w:r>
          <w:instrText xml:space="preserve"> PAGEREF _Toc32578 \h </w:instrText>
        </w:r>
        <w:r>
          <w:fldChar w:fldCharType="separate"/>
        </w:r>
        <w:r>
          <w:t>36</w:t>
        </w:r>
        <w:r>
          <w:fldChar w:fldCharType="end"/>
        </w:r>
      </w:hyperlink>
    </w:p>
    <w:p>
      <w:pPr>
        <w:pStyle w:val="TOC2"/>
        <w:tabs>
          <w:tab w:val="right" w:leader="dot" w:pos="8306"/>
        </w:tabs>
      </w:pPr>
      <w:hyperlink w:anchor="_Toc27017" w:history="1">
        <w:r>
          <w:rPr>
            <w:rFonts w:ascii="仿宋" w:eastAsia="仿宋" w:hAnsi="仿宋" w:cs="仿宋" w:hint="eastAsia"/>
            <w:lang w:eastAsia="zh-CN"/>
          </w:rPr>
          <w:t>(二)、建设进度</w:t>
        </w:r>
        <w:r>
          <w:tab/>
        </w:r>
        <w:r>
          <w:fldChar w:fldCharType="begin"/>
        </w:r>
        <w:r>
          <w:instrText xml:space="preserve"> PAGEREF _Toc27017 \h </w:instrText>
        </w:r>
        <w:r>
          <w:fldChar w:fldCharType="separate"/>
        </w:r>
        <w:r>
          <w:t>36</w:t>
        </w:r>
        <w:r>
          <w:fldChar w:fldCharType="end"/>
        </w:r>
      </w:hyperlink>
    </w:p>
    <w:p>
      <w:pPr>
        <w:pStyle w:val="TOC2"/>
        <w:tabs>
          <w:tab w:val="right" w:leader="dot" w:pos="8306"/>
        </w:tabs>
      </w:pPr>
      <w:hyperlink w:anchor="_Toc26305" w:history="1">
        <w:r>
          <w:rPr>
            <w:rFonts w:ascii="仿宋" w:eastAsia="仿宋" w:hAnsi="仿宋" w:cs="仿宋" w:hint="eastAsia"/>
            <w:lang w:eastAsia="zh-CN"/>
          </w:rPr>
          <w:t>(三)、进度安排注意事项</w:t>
        </w:r>
        <w:r>
          <w:tab/>
        </w:r>
        <w:r>
          <w:fldChar w:fldCharType="begin"/>
        </w:r>
        <w:r>
          <w:instrText xml:space="preserve"> PAGEREF _Toc26305 \h </w:instrText>
        </w:r>
        <w:r>
          <w:fldChar w:fldCharType="separate"/>
        </w:r>
        <w:r>
          <w:t>38</w:t>
        </w:r>
        <w:r>
          <w:fldChar w:fldCharType="end"/>
        </w:r>
      </w:hyperlink>
    </w:p>
    <w:p>
      <w:pPr>
        <w:pStyle w:val="TOC2"/>
        <w:tabs>
          <w:tab w:val="right" w:leader="dot" w:pos="8306"/>
        </w:tabs>
      </w:pPr>
      <w:hyperlink w:anchor="_Toc15391" w:history="1">
        <w:r>
          <w:rPr>
            <w:rFonts w:ascii="仿宋" w:eastAsia="仿宋" w:hAnsi="仿宋" w:cs="仿宋" w:hint="eastAsia"/>
            <w:lang w:eastAsia="zh-CN"/>
          </w:rPr>
          <w:t>(四)、人力资源配置</w:t>
        </w:r>
        <w:r>
          <w:tab/>
        </w:r>
        <w:r>
          <w:fldChar w:fldCharType="begin"/>
        </w:r>
        <w:r>
          <w:instrText xml:space="preserve"> PAGEREF _Toc15391 \h </w:instrText>
        </w:r>
        <w:r>
          <w:fldChar w:fldCharType="separate"/>
        </w:r>
        <w:r>
          <w:t>38</w:t>
        </w:r>
        <w:r>
          <w:fldChar w:fldCharType="end"/>
        </w:r>
      </w:hyperlink>
    </w:p>
    <w:p>
      <w:pPr>
        <w:pStyle w:val="TOC2"/>
        <w:tabs>
          <w:tab w:val="right" w:leader="dot" w:pos="8306"/>
        </w:tabs>
      </w:pPr>
      <w:hyperlink w:anchor="_Toc4455" w:history="1">
        <w:r>
          <w:rPr>
            <w:rFonts w:ascii="仿宋" w:eastAsia="仿宋" w:hAnsi="仿宋" w:cs="仿宋" w:hint="eastAsia"/>
            <w:lang w:eastAsia="zh-CN"/>
          </w:rPr>
          <w:t>(五)、员工培训</w:t>
        </w:r>
        <w:r>
          <w:tab/>
        </w:r>
        <w:r>
          <w:fldChar w:fldCharType="begin"/>
        </w:r>
        <w:r>
          <w:instrText xml:space="preserve"> PAGEREF _Toc4455 \h </w:instrText>
        </w:r>
        <w:r>
          <w:fldChar w:fldCharType="separate"/>
        </w:r>
        <w:r>
          <w:t>40</w:t>
        </w:r>
        <w:r>
          <w:fldChar w:fldCharType="end"/>
        </w:r>
      </w:hyperlink>
    </w:p>
    <w:p>
      <w:pPr>
        <w:pStyle w:val="TOC2"/>
        <w:tabs>
          <w:tab w:val="right" w:leader="dot" w:pos="8306"/>
        </w:tabs>
      </w:pPr>
      <w:hyperlink w:anchor="_Toc7190" w:history="1">
        <w:r>
          <w:rPr>
            <w:rFonts w:ascii="仿宋" w:eastAsia="仿宋" w:hAnsi="仿宋" w:cs="仿宋" w:hint="eastAsia"/>
            <w:lang w:eastAsia="zh-CN"/>
          </w:rPr>
          <w:t>(六)、项目实施保障</w:t>
        </w:r>
        <w:r>
          <w:tab/>
        </w:r>
        <w:r>
          <w:fldChar w:fldCharType="begin"/>
        </w:r>
        <w:r>
          <w:instrText xml:space="preserve"> PAGEREF _Toc7190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44" w:history="1">
        <w:r>
          <w:rPr>
            <w:rFonts w:ascii="仿宋" w:eastAsia="仿宋" w:hAnsi="仿宋" w:cs="仿宋" w:hint="eastAsia"/>
            <w:lang w:eastAsia="zh-CN"/>
          </w:rPr>
          <w:t>(七)、安全规范管理</w:t>
        </w:r>
        <w:r>
          <w:tab/>
        </w:r>
        <w:r>
          <w:fldChar w:fldCharType="begin"/>
        </w:r>
        <w:r>
          <w:instrText xml:space="preserve"> PAGEREF _Toc31844 \h </w:instrText>
        </w:r>
        <w:r>
          <w:fldChar w:fldCharType="separate"/>
        </w:r>
        <w:r>
          <w:t>42</w:t>
        </w:r>
        <w:r>
          <w:fldChar w:fldCharType="end"/>
        </w:r>
      </w:hyperlink>
    </w:p>
    <w:p>
      <w:pPr>
        <w:pStyle w:val="TOC1"/>
        <w:tabs>
          <w:tab w:val="right" w:leader="dot" w:pos="8306"/>
        </w:tabs>
      </w:pPr>
      <w:hyperlink w:anchor="_Toc15004" w:history="1">
        <w:r>
          <w:rPr>
            <w:rFonts w:ascii="仿宋" w:eastAsia="仿宋" w:hAnsi="仿宋" w:cs="仿宋" w:hint="eastAsia"/>
            <w:lang w:eastAsia="zh-CN"/>
          </w:rPr>
          <w:t>十、安全与应急管理</w:t>
        </w:r>
        <w:r>
          <w:tab/>
        </w:r>
        <w:r>
          <w:fldChar w:fldCharType="begin"/>
        </w:r>
        <w:r>
          <w:instrText xml:space="preserve"> PAGEREF _Toc15004 \h </w:instrText>
        </w:r>
        <w:r>
          <w:fldChar w:fldCharType="separate"/>
        </w:r>
        <w:r>
          <w:t>44</w:t>
        </w:r>
        <w:r>
          <w:fldChar w:fldCharType="end"/>
        </w:r>
      </w:hyperlink>
    </w:p>
    <w:p>
      <w:pPr>
        <w:pStyle w:val="TOC2"/>
        <w:tabs>
          <w:tab w:val="right" w:leader="dot" w:pos="8306"/>
        </w:tabs>
      </w:pPr>
      <w:hyperlink w:anchor="_Toc513" w:history="1">
        <w:r>
          <w:rPr>
            <w:rFonts w:ascii="仿宋" w:eastAsia="仿宋" w:hAnsi="仿宋" w:cs="仿宋" w:hint="eastAsia"/>
            <w:lang w:eastAsia="zh-CN"/>
          </w:rPr>
          <w:t>(一)、安全生产管理</w:t>
        </w:r>
        <w:r>
          <w:tab/>
        </w:r>
        <w:r>
          <w:fldChar w:fldCharType="begin"/>
        </w:r>
        <w:r>
          <w:instrText xml:space="preserve"> PAGEREF _Toc513 \h </w:instrText>
        </w:r>
        <w:r>
          <w:fldChar w:fldCharType="separate"/>
        </w:r>
        <w:r>
          <w:t>44</w:t>
        </w:r>
        <w:r>
          <w:fldChar w:fldCharType="end"/>
        </w:r>
      </w:hyperlink>
    </w:p>
    <w:p>
      <w:pPr>
        <w:pStyle w:val="TOC2"/>
        <w:tabs>
          <w:tab w:val="right" w:leader="dot" w:pos="8306"/>
        </w:tabs>
      </w:pPr>
      <w:hyperlink w:anchor="_Toc1884" w:history="1">
        <w:r>
          <w:rPr>
            <w:rFonts w:ascii="仿宋" w:eastAsia="仿宋" w:hAnsi="仿宋" w:cs="仿宋" w:hint="eastAsia"/>
            <w:lang w:eastAsia="zh-CN"/>
          </w:rPr>
          <w:t>(二)、应急预案与响应</w:t>
        </w:r>
        <w:r>
          <w:tab/>
        </w:r>
        <w:r>
          <w:fldChar w:fldCharType="begin"/>
        </w:r>
        <w:r>
          <w:instrText xml:space="preserve"> PAGEREF _Toc1884 \h </w:instrText>
        </w:r>
        <w:r>
          <w:fldChar w:fldCharType="separate"/>
        </w:r>
        <w:r>
          <w:t>45</w:t>
        </w:r>
        <w:r>
          <w:fldChar w:fldCharType="end"/>
        </w:r>
      </w:hyperlink>
    </w:p>
    <w:p>
      <w:pPr>
        <w:pStyle w:val="TOC1"/>
        <w:tabs>
          <w:tab w:val="right" w:leader="dot" w:pos="8306"/>
        </w:tabs>
      </w:pPr>
      <w:hyperlink w:anchor="_Toc32669" w:history="1">
        <w:r>
          <w:rPr>
            <w:rFonts w:ascii="仿宋" w:eastAsia="仿宋" w:hAnsi="仿宋" w:cs="仿宋" w:hint="eastAsia"/>
            <w:lang w:eastAsia="zh-CN"/>
          </w:rPr>
          <w:t>十一、项目实施与管理方案</w:t>
        </w:r>
        <w:r>
          <w:tab/>
        </w:r>
        <w:r>
          <w:fldChar w:fldCharType="begin"/>
        </w:r>
        <w:r>
          <w:instrText xml:space="preserve"> PAGEREF _Toc32669 \h </w:instrText>
        </w:r>
        <w:r>
          <w:fldChar w:fldCharType="separate"/>
        </w:r>
        <w:r>
          <w:t>47</w:t>
        </w:r>
        <w:r>
          <w:fldChar w:fldCharType="end"/>
        </w:r>
      </w:hyperlink>
    </w:p>
    <w:p>
      <w:pPr>
        <w:pStyle w:val="TOC2"/>
        <w:tabs>
          <w:tab w:val="right" w:leader="dot" w:pos="8306"/>
        </w:tabs>
      </w:pPr>
      <w:hyperlink w:anchor="_Toc27923" w:history="1">
        <w:r>
          <w:rPr>
            <w:rFonts w:ascii="仿宋" w:eastAsia="仿宋" w:hAnsi="仿宋" w:cs="仿宋" w:hint="eastAsia"/>
            <w:lang w:eastAsia="zh-CN"/>
          </w:rPr>
          <w:t>(一)、项目实施计划</w:t>
        </w:r>
        <w:r>
          <w:tab/>
        </w:r>
        <w:r>
          <w:fldChar w:fldCharType="begin"/>
        </w:r>
        <w:r>
          <w:instrText xml:space="preserve"> PAGEREF _Toc27923 \h </w:instrText>
        </w:r>
        <w:r>
          <w:fldChar w:fldCharType="separate"/>
        </w:r>
        <w:r>
          <w:t>47</w:t>
        </w:r>
        <w:r>
          <w:fldChar w:fldCharType="end"/>
        </w:r>
      </w:hyperlink>
    </w:p>
    <w:p>
      <w:pPr>
        <w:pStyle w:val="TOC2"/>
        <w:tabs>
          <w:tab w:val="right" w:leader="dot" w:pos="8306"/>
        </w:tabs>
      </w:pPr>
      <w:hyperlink w:anchor="_Toc5234" w:history="1">
        <w:r>
          <w:rPr>
            <w:rFonts w:ascii="仿宋" w:eastAsia="仿宋" w:hAnsi="仿宋" w:cs="仿宋" w:hint="eastAsia"/>
            <w:lang w:eastAsia="zh-CN"/>
          </w:rPr>
          <w:t>(二)、项目组织机构与职责</w:t>
        </w:r>
        <w:r>
          <w:tab/>
        </w:r>
        <w:r>
          <w:fldChar w:fldCharType="begin"/>
        </w:r>
        <w:r>
          <w:instrText xml:space="preserve"> PAGEREF _Toc5234 \h </w:instrText>
        </w:r>
        <w:r>
          <w:fldChar w:fldCharType="separate"/>
        </w:r>
        <w:r>
          <w:t>48</w:t>
        </w:r>
        <w:r>
          <w:fldChar w:fldCharType="end"/>
        </w:r>
      </w:hyperlink>
    </w:p>
    <w:p>
      <w:pPr>
        <w:pStyle w:val="TOC2"/>
        <w:tabs>
          <w:tab w:val="right" w:leader="dot" w:pos="8306"/>
        </w:tabs>
      </w:pPr>
      <w:hyperlink w:anchor="_Toc14269" w:history="1">
        <w:r>
          <w:rPr>
            <w:rFonts w:ascii="仿宋" w:eastAsia="仿宋" w:hAnsi="仿宋" w:cs="仿宋" w:hint="eastAsia"/>
            <w:lang w:eastAsia="zh-CN"/>
          </w:rPr>
          <w:t>(三)、项目管理与监控体系</w:t>
        </w:r>
        <w:r>
          <w:tab/>
        </w:r>
        <w:r>
          <w:fldChar w:fldCharType="begin"/>
        </w:r>
        <w:r>
          <w:instrText xml:space="preserve"> PAGEREF _Toc14269 \h </w:instrText>
        </w:r>
        <w:r>
          <w:fldChar w:fldCharType="separate"/>
        </w:r>
        <w:r>
          <w:t>51</w:t>
        </w:r>
        <w:r>
          <w:fldChar w:fldCharType="end"/>
        </w:r>
      </w:hyperlink>
    </w:p>
    <w:p>
      <w:pPr>
        <w:pStyle w:val="TOC1"/>
        <w:tabs>
          <w:tab w:val="right" w:leader="dot" w:pos="8306"/>
        </w:tabs>
      </w:pPr>
      <w:hyperlink w:anchor="_Toc1939" w:history="1">
        <w:r>
          <w:rPr>
            <w:rFonts w:ascii="仿宋" w:eastAsia="仿宋" w:hAnsi="仿宋" w:cs="仿宋" w:hint="eastAsia"/>
            <w:lang w:eastAsia="zh-CN"/>
          </w:rPr>
          <w:t>十二、经济效益与社会效益优化</w:t>
        </w:r>
        <w:r>
          <w:tab/>
        </w:r>
        <w:r>
          <w:fldChar w:fldCharType="begin"/>
        </w:r>
        <w:r>
          <w:instrText xml:space="preserve"> PAGEREF _Toc1939 \h </w:instrText>
        </w:r>
        <w:r>
          <w:fldChar w:fldCharType="separate"/>
        </w:r>
        <w:r>
          <w:t>53</w:t>
        </w:r>
        <w:r>
          <w:fldChar w:fldCharType="end"/>
        </w:r>
      </w:hyperlink>
    </w:p>
    <w:p>
      <w:pPr>
        <w:pStyle w:val="TOC2"/>
        <w:tabs>
          <w:tab w:val="right" w:leader="dot" w:pos="8306"/>
        </w:tabs>
      </w:pPr>
      <w:hyperlink w:anchor="_Toc6431" w:history="1">
        <w:r>
          <w:rPr>
            <w:rFonts w:ascii="仿宋" w:eastAsia="仿宋" w:hAnsi="仿宋" w:cs="仿宋" w:hint="eastAsia"/>
            <w:lang w:eastAsia="zh-CN"/>
          </w:rPr>
          <w:t>(一)、经济效益提升策略</w:t>
        </w:r>
        <w:r>
          <w:tab/>
        </w:r>
        <w:r>
          <w:fldChar w:fldCharType="begin"/>
        </w:r>
        <w:r>
          <w:instrText xml:space="preserve"> PAGEREF _Toc6431 \h </w:instrText>
        </w:r>
        <w:r>
          <w:fldChar w:fldCharType="separate"/>
        </w:r>
        <w:r>
          <w:t>53</w:t>
        </w:r>
        <w:r>
          <w:fldChar w:fldCharType="end"/>
        </w:r>
      </w:hyperlink>
    </w:p>
    <w:p>
      <w:pPr>
        <w:pStyle w:val="TOC2"/>
        <w:tabs>
          <w:tab w:val="right" w:leader="dot" w:pos="8306"/>
        </w:tabs>
      </w:pPr>
      <w:hyperlink w:anchor="_Toc5824" w:history="1">
        <w:r>
          <w:rPr>
            <w:rFonts w:ascii="仿宋" w:eastAsia="仿宋" w:hAnsi="仿宋" w:cs="仿宋" w:hint="eastAsia"/>
            <w:lang w:eastAsia="zh-CN"/>
          </w:rPr>
          <w:t>(二)、社会效益增强方案</w:t>
        </w:r>
        <w:r>
          <w:tab/>
        </w:r>
        <w:r>
          <w:fldChar w:fldCharType="begin"/>
        </w:r>
        <w:r>
          <w:instrText xml:space="preserve"> PAGEREF _Toc5824 \h </w:instrText>
        </w:r>
        <w:r>
          <w:fldChar w:fldCharType="separate"/>
        </w:r>
        <w:r>
          <w:t>54</w:t>
        </w:r>
        <w:r>
          <w:fldChar w:fldCharType="end"/>
        </w:r>
      </w:hyperlink>
    </w:p>
    <w:p>
      <w:pPr>
        <w:pStyle w:val="TOC1"/>
        <w:tabs>
          <w:tab w:val="right" w:leader="dot" w:pos="8306"/>
        </w:tabs>
      </w:pPr>
      <w:hyperlink w:anchor="_Toc9919" w:history="1">
        <w:r>
          <w:rPr>
            <w:rFonts w:ascii="仿宋" w:eastAsia="仿宋" w:hAnsi="仿宋" w:cs="仿宋" w:hint="eastAsia"/>
            <w:lang w:eastAsia="zh-CN"/>
          </w:rPr>
          <w:t>十三、人力资源管理与开发</w:t>
        </w:r>
        <w:r>
          <w:tab/>
        </w:r>
        <w:r>
          <w:fldChar w:fldCharType="begin"/>
        </w:r>
        <w:r>
          <w:instrText xml:space="preserve"> PAGEREF _Toc9919 \h </w:instrText>
        </w:r>
        <w:r>
          <w:fldChar w:fldCharType="separate"/>
        </w:r>
        <w:r>
          <w:t>55</w:t>
        </w:r>
        <w:r>
          <w:fldChar w:fldCharType="end"/>
        </w:r>
      </w:hyperlink>
    </w:p>
    <w:p>
      <w:pPr>
        <w:pStyle w:val="TOC2"/>
        <w:tabs>
          <w:tab w:val="right" w:leader="dot" w:pos="8306"/>
        </w:tabs>
      </w:pPr>
      <w:hyperlink w:anchor="_Toc15624" w:history="1">
        <w:r>
          <w:rPr>
            <w:rFonts w:ascii="仿宋" w:eastAsia="仿宋" w:hAnsi="仿宋" w:cs="仿宋" w:hint="eastAsia"/>
            <w:lang w:eastAsia="zh-CN"/>
          </w:rPr>
          <w:t>(一)、人力资源规划</w:t>
        </w:r>
        <w:r>
          <w:tab/>
        </w:r>
        <w:r>
          <w:fldChar w:fldCharType="begin"/>
        </w:r>
        <w:r>
          <w:instrText xml:space="preserve"> PAGEREF _Toc15624 \h </w:instrText>
        </w:r>
        <w:r>
          <w:fldChar w:fldCharType="separate"/>
        </w:r>
        <w:r>
          <w:t>55</w:t>
        </w:r>
        <w:r>
          <w:fldChar w:fldCharType="end"/>
        </w:r>
      </w:hyperlink>
    </w:p>
    <w:p>
      <w:pPr>
        <w:pStyle w:val="TOC2"/>
        <w:tabs>
          <w:tab w:val="right" w:leader="dot" w:pos="8306"/>
        </w:tabs>
      </w:pPr>
      <w:hyperlink w:anchor="_Toc17549" w:history="1">
        <w:r>
          <w:rPr>
            <w:rFonts w:ascii="仿宋" w:eastAsia="仿宋" w:hAnsi="仿宋" w:cs="仿宋" w:hint="eastAsia"/>
            <w:lang w:eastAsia="zh-CN"/>
          </w:rPr>
          <w:t>(二)、人力资源开发与培训</w:t>
        </w:r>
        <w:r>
          <w:tab/>
        </w:r>
        <w:r>
          <w:fldChar w:fldCharType="begin"/>
        </w:r>
        <w:r>
          <w:instrText xml:space="preserve"> PAGEREF _Toc17549 \h </w:instrText>
        </w:r>
        <w:r>
          <w:fldChar w:fldCharType="separate"/>
        </w:r>
        <w:r>
          <w:t>56</w:t>
        </w:r>
        <w:r>
          <w:fldChar w:fldCharType="end"/>
        </w:r>
      </w:hyperlink>
    </w:p>
    <w:p>
      <w:pPr>
        <w:pStyle w:val="TOC1"/>
        <w:tabs>
          <w:tab w:val="right" w:leader="dot" w:pos="8306"/>
        </w:tabs>
      </w:pPr>
      <w:hyperlink w:anchor="_Toc14161" w:history="1">
        <w:r>
          <w:rPr>
            <w:rFonts w:ascii="仿宋" w:eastAsia="仿宋" w:hAnsi="仿宋" w:cs="仿宋" w:hint="eastAsia"/>
            <w:lang w:eastAsia="zh-CN"/>
          </w:rPr>
          <w:t>十四、产业协同与集群发展</w:t>
        </w:r>
        <w:r>
          <w:tab/>
        </w:r>
        <w:r>
          <w:fldChar w:fldCharType="begin"/>
        </w:r>
        <w:r>
          <w:instrText xml:space="preserve"> PAGEREF _Toc14161 \h </w:instrText>
        </w:r>
        <w:r>
          <w:fldChar w:fldCharType="separate"/>
        </w:r>
        <w:r>
          <w:t>59</w:t>
        </w:r>
        <w:r>
          <w:fldChar w:fldCharType="end"/>
        </w:r>
      </w:hyperlink>
    </w:p>
    <w:p>
      <w:pPr>
        <w:pStyle w:val="TOC2"/>
        <w:tabs>
          <w:tab w:val="right" w:leader="dot" w:pos="8306"/>
        </w:tabs>
      </w:pPr>
      <w:hyperlink w:anchor="_Toc18878" w:history="1">
        <w:r>
          <w:rPr>
            <w:rFonts w:ascii="仿宋" w:eastAsia="仿宋" w:hAnsi="仿宋" w:cs="仿宋" w:hint="eastAsia"/>
            <w:lang w:eastAsia="zh-CN"/>
          </w:rPr>
          <w:t>(一)、产业协同机制建设</w:t>
        </w:r>
        <w:r>
          <w:tab/>
        </w:r>
        <w:r>
          <w:fldChar w:fldCharType="begin"/>
        </w:r>
        <w:r>
          <w:instrText xml:space="preserve"> PAGEREF _Toc18878 \h </w:instrText>
        </w:r>
        <w:r>
          <w:fldChar w:fldCharType="separate"/>
        </w:r>
        <w:r>
          <w:t>59</w:t>
        </w:r>
        <w:r>
          <w:fldChar w:fldCharType="end"/>
        </w:r>
      </w:hyperlink>
    </w:p>
    <w:p>
      <w:pPr>
        <w:pStyle w:val="TOC2"/>
        <w:tabs>
          <w:tab w:val="right" w:leader="dot" w:pos="8306"/>
        </w:tabs>
      </w:pPr>
      <w:hyperlink w:anchor="_Toc32313" w:history="1">
        <w:r>
          <w:rPr>
            <w:rFonts w:ascii="仿宋" w:eastAsia="仿宋" w:hAnsi="仿宋" w:cs="仿宋" w:hint="eastAsia"/>
            <w:lang w:eastAsia="zh-CN"/>
          </w:rPr>
          <w:t>(二)、产业集群培育与发展</w:t>
        </w:r>
        <w:r>
          <w:tab/>
        </w:r>
        <w:r>
          <w:fldChar w:fldCharType="begin"/>
        </w:r>
        <w:r>
          <w:instrText xml:space="preserve"> PAGEREF _Toc32313 \h </w:instrText>
        </w:r>
        <w:r>
          <w:fldChar w:fldCharType="separate"/>
        </w:r>
        <w:r>
          <w:t>60</w:t>
        </w:r>
        <w:r>
          <w:fldChar w:fldCharType="end"/>
        </w:r>
      </w:hyperlink>
    </w:p>
    <w:p>
      <w:pPr>
        <w:pStyle w:val="TOC1"/>
        <w:tabs>
          <w:tab w:val="right" w:leader="dot" w:pos="8306"/>
        </w:tabs>
      </w:pPr>
      <w:hyperlink w:anchor="_Toc22962" w:history="1">
        <w:r>
          <w:rPr>
            <w:rFonts w:ascii="仿宋" w:eastAsia="仿宋" w:hAnsi="仿宋" w:cs="仿宋" w:hint="eastAsia"/>
            <w:lang w:eastAsia="zh-CN"/>
          </w:rPr>
          <w:t>十五、质量管理与控制</w:t>
        </w:r>
        <w:r>
          <w:tab/>
        </w:r>
        <w:r>
          <w:fldChar w:fldCharType="begin"/>
        </w:r>
        <w:r>
          <w:instrText xml:space="preserve"> PAGEREF _Toc22962 \h </w:instrText>
        </w:r>
        <w:r>
          <w:fldChar w:fldCharType="separate"/>
        </w:r>
        <w:r>
          <w:t>61</w:t>
        </w:r>
        <w:r>
          <w:fldChar w:fldCharType="end"/>
        </w:r>
      </w:hyperlink>
    </w:p>
    <w:p>
      <w:pPr>
        <w:pStyle w:val="TOC2"/>
        <w:tabs>
          <w:tab w:val="right" w:leader="dot" w:pos="8306"/>
        </w:tabs>
      </w:pPr>
      <w:hyperlink w:anchor="_Toc26611" w:history="1">
        <w:r>
          <w:rPr>
            <w:rFonts w:ascii="仿宋" w:eastAsia="仿宋" w:hAnsi="仿宋" w:cs="仿宋" w:hint="eastAsia"/>
            <w:lang w:eastAsia="zh-CN"/>
          </w:rPr>
          <w:t>(一)、质量管理体系建设</w:t>
        </w:r>
        <w:r>
          <w:tab/>
        </w:r>
        <w:r>
          <w:fldChar w:fldCharType="begin"/>
        </w:r>
        <w:r>
          <w:instrText xml:space="preserve"> PAGEREF _Toc26611 \h </w:instrText>
        </w:r>
        <w:r>
          <w:fldChar w:fldCharType="separate"/>
        </w:r>
        <w:r>
          <w:t>61</w:t>
        </w:r>
        <w:r>
          <w:fldChar w:fldCharType="end"/>
        </w:r>
      </w:hyperlink>
    </w:p>
    <w:p>
      <w:pPr>
        <w:pStyle w:val="TOC2"/>
        <w:tabs>
          <w:tab w:val="right" w:leader="dot" w:pos="8306"/>
        </w:tabs>
      </w:pPr>
      <w:hyperlink w:anchor="_Toc30942" w:history="1">
        <w:r>
          <w:rPr>
            <w:rFonts w:ascii="仿宋" w:eastAsia="仿宋" w:hAnsi="仿宋" w:cs="仿宋" w:hint="eastAsia"/>
            <w:lang w:eastAsia="zh-CN"/>
          </w:rPr>
          <w:t>(二)、质量控制措施</w:t>
        </w:r>
        <w:r>
          <w:tab/>
        </w:r>
        <w:r>
          <w:fldChar w:fldCharType="begin"/>
        </w:r>
        <w:r>
          <w:instrText xml:space="preserve"> PAGEREF _Toc30942 \h </w:instrText>
        </w:r>
        <w:r>
          <w:fldChar w:fldCharType="separate"/>
        </w:r>
        <w:r>
          <w:t>62</w:t>
        </w:r>
        <w:r>
          <w:fldChar w:fldCharType="end"/>
        </w:r>
      </w:hyperlink>
    </w:p>
    <w:p>
      <w:pPr>
        <w:pStyle w:val="TOC1"/>
        <w:tabs>
          <w:tab w:val="right" w:leader="dot" w:pos="8306"/>
        </w:tabs>
      </w:pPr>
      <w:hyperlink w:anchor="_Toc31238" w:history="1">
        <w:r>
          <w:rPr>
            <w:rFonts w:ascii="仿宋" w:eastAsia="仿宋" w:hAnsi="仿宋" w:cs="仿宋" w:hint="eastAsia"/>
            <w:lang w:eastAsia="zh-CN"/>
          </w:rPr>
          <w:t>十六、成果转化与推广应用</w:t>
        </w:r>
        <w:r>
          <w:tab/>
        </w:r>
        <w:r>
          <w:fldChar w:fldCharType="begin"/>
        </w:r>
        <w:r>
          <w:instrText xml:space="preserve"> PAGEREF _Toc31238 \h </w:instrText>
        </w:r>
        <w:r>
          <w:fldChar w:fldCharType="separate"/>
        </w:r>
        <w:r>
          <w:t>63</w:t>
        </w:r>
        <w:r>
          <w:fldChar w:fldCharType="end"/>
        </w:r>
      </w:hyperlink>
    </w:p>
    <w:p>
      <w:pPr>
        <w:pStyle w:val="TOC2"/>
        <w:tabs>
          <w:tab w:val="right" w:leader="dot" w:pos="8306"/>
        </w:tabs>
      </w:pPr>
      <w:hyperlink w:anchor="_Toc26114" w:history="1">
        <w:r>
          <w:rPr>
            <w:rFonts w:ascii="仿宋" w:eastAsia="仿宋" w:hAnsi="仿宋" w:cs="仿宋" w:hint="eastAsia"/>
            <w:lang w:eastAsia="zh-CN"/>
          </w:rPr>
          <w:t>(一)、成果转化策略制定</w:t>
        </w:r>
        <w:r>
          <w:tab/>
        </w:r>
        <w:r>
          <w:fldChar w:fldCharType="begin"/>
        </w:r>
        <w:r>
          <w:instrText xml:space="preserve"> PAGEREF _Toc26114 \h </w:instrText>
        </w:r>
        <w:r>
          <w:fldChar w:fldCharType="separate"/>
        </w:r>
        <w:r>
          <w:t>63</w:t>
        </w:r>
        <w:r>
          <w:fldChar w:fldCharType="end"/>
        </w:r>
      </w:hyperlink>
    </w:p>
    <w:p>
      <w:pPr>
        <w:pStyle w:val="TOC2"/>
        <w:tabs>
          <w:tab w:val="right" w:leader="dot" w:pos="8306"/>
        </w:tabs>
      </w:pPr>
      <w:hyperlink w:anchor="_Toc29216" w:history="1">
        <w:r>
          <w:rPr>
            <w:rFonts w:ascii="仿宋" w:eastAsia="仿宋" w:hAnsi="仿宋" w:cs="仿宋" w:hint="eastAsia"/>
            <w:lang w:eastAsia="zh-CN"/>
          </w:rPr>
          <w:t>(二)、成果推广应用方案</w:t>
        </w:r>
        <w:r>
          <w:tab/>
        </w:r>
        <w:r>
          <w:fldChar w:fldCharType="begin"/>
        </w:r>
        <w:r>
          <w:instrText xml:space="preserve"> PAGEREF _Toc29216 \h </w:instrText>
        </w:r>
        <w:r>
          <w:fldChar w:fldCharType="separate"/>
        </w:r>
        <w:r>
          <w:t>65</w:t>
        </w:r>
        <w:r>
          <w:fldChar w:fldCharType="end"/>
        </w:r>
      </w:hyperlink>
    </w:p>
    <w:p>
      <w:pPr>
        <w:pStyle w:val="TOC1"/>
        <w:tabs>
          <w:tab w:val="right" w:leader="dot" w:pos="8306"/>
        </w:tabs>
      </w:pPr>
      <w:hyperlink w:anchor="_Toc16964" w:history="1">
        <w:r>
          <w:rPr>
            <w:rFonts w:ascii="仿宋" w:eastAsia="仿宋" w:hAnsi="仿宋" w:cs="仿宋" w:hint="eastAsia"/>
            <w:lang w:eastAsia="zh-CN"/>
          </w:rPr>
          <w:t>十七、企业合规与伦理</w:t>
        </w:r>
        <w:r>
          <w:tab/>
        </w:r>
        <w:r>
          <w:fldChar w:fldCharType="begin"/>
        </w:r>
        <w:r>
          <w:instrText xml:space="preserve"> PAGEREF _Toc16964 \h </w:instrText>
        </w:r>
        <w:r>
          <w:fldChar w:fldCharType="separate"/>
        </w:r>
        <w:r>
          <w:t>66</w:t>
        </w:r>
        <w:r>
          <w:fldChar w:fldCharType="end"/>
        </w:r>
      </w:hyperlink>
    </w:p>
    <w:p>
      <w:pPr>
        <w:pStyle w:val="TOC2"/>
        <w:tabs>
          <w:tab w:val="right" w:leader="dot" w:pos="8306"/>
        </w:tabs>
      </w:pPr>
      <w:hyperlink w:anchor="_Toc1619" w:history="1">
        <w:r>
          <w:rPr>
            <w:rFonts w:ascii="仿宋" w:eastAsia="仿宋" w:hAnsi="仿宋" w:cs="仿宋" w:hint="eastAsia"/>
            <w:lang w:eastAsia="zh-CN"/>
          </w:rPr>
          <w:t>(一)、合规政策与程序</w:t>
        </w:r>
        <w:r>
          <w:tab/>
        </w:r>
        <w:r>
          <w:fldChar w:fldCharType="begin"/>
        </w:r>
        <w:r>
          <w:instrText xml:space="preserve"> PAGEREF _Toc1619 \h </w:instrText>
        </w:r>
        <w:r>
          <w:fldChar w:fldCharType="separate"/>
        </w:r>
        <w:r>
          <w:t>66</w:t>
        </w:r>
        <w:r>
          <w:fldChar w:fldCharType="end"/>
        </w:r>
      </w:hyperlink>
    </w:p>
    <w:p>
      <w:pPr>
        <w:pStyle w:val="TOC2"/>
        <w:tabs>
          <w:tab w:val="right" w:leader="dot" w:pos="8306"/>
        </w:tabs>
      </w:pPr>
      <w:hyperlink w:anchor="_Toc9951" w:history="1">
        <w:r>
          <w:rPr>
            <w:rFonts w:ascii="仿宋" w:eastAsia="仿宋" w:hAnsi="仿宋" w:cs="仿宋" w:hint="eastAsia"/>
            <w:lang w:eastAsia="zh-CN"/>
          </w:rPr>
          <w:t>(二)、伦理规范与培训</w:t>
        </w:r>
        <w:r>
          <w:tab/>
        </w:r>
        <w:r>
          <w:fldChar w:fldCharType="begin"/>
        </w:r>
        <w:r>
          <w:instrText xml:space="preserve"> PAGEREF _Toc9951 \h </w:instrText>
        </w:r>
        <w:r>
          <w:fldChar w:fldCharType="separate"/>
        </w:r>
        <w:r>
          <w:t>68</w:t>
        </w:r>
        <w:r>
          <w:fldChar w:fldCharType="end"/>
        </w:r>
      </w:hyperlink>
    </w:p>
    <w:p>
      <w:pPr>
        <w:pStyle w:val="TOC2"/>
        <w:tabs>
          <w:tab w:val="right" w:leader="dot" w:pos="8306"/>
        </w:tabs>
      </w:pPr>
      <w:hyperlink w:anchor="_Toc8319" w:history="1">
        <w:r>
          <w:rPr>
            <w:rFonts w:ascii="仿宋" w:eastAsia="仿宋" w:hAnsi="仿宋" w:cs="仿宋" w:hint="eastAsia"/>
            <w:lang w:eastAsia="zh-CN"/>
          </w:rPr>
          <w:t>(三)、合规风险评估</w:t>
        </w:r>
        <w:r>
          <w:tab/>
        </w:r>
        <w:r>
          <w:fldChar w:fldCharType="begin"/>
        </w:r>
        <w:r>
          <w:instrText xml:space="preserve"> PAGEREF _Toc8319 \h </w:instrText>
        </w:r>
        <w:r>
          <w:fldChar w:fldCharType="separate"/>
        </w:r>
        <w:r>
          <w:t>68</w:t>
        </w:r>
        <w:r>
          <w:fldChar w:fldCharType="end"/>
        </w:r>
      </w:hyperlink>
    </w:p>
    <w:p>
      <w:pPr>
        <w:pStyle w:val="TOC2"/>
        <w:tabs>
          <w:tab w:val="right" w:leader="dot" w:pos="8306"/>
        </w:tabs>
      </w:pPr>
      <w:hyperlink w:anchor="_Toc32134" w:history="1">
        <w:r>
          <w:rPr>
            <w:rFonts w:ascii="仿宋" w:eastAsia="仿宋" w:hAnsi="仿宋" w:cs="仿宋" w:hint="eastAsia"/>
            <w:lang w:eastAsia="zh-CN"/>
          </w:rPr>
          <w:t>(四)、合规监督与执行</w:t>
        </w:r>
        <w:r>
          <w:tab/>
        </w:r>
        <w:r>
          <w:fldChar w:fldCharType="begin"/>
        </w:r>
        <w:r>
          <w:instrText xml:space="preserve"> PAGEREF _Toc32134 \h </w:instrText>
        </w:r>
        <w:r>
          <w:fldChar w:fldCharType="separate"/>
        </w:r>
        <w:r>
          <w:t>70</w:t>
        </w:r>
        <w:r>
          <w:fldChar w:fldCharType="end"/>
        </w:r>
      </w:hyperlink>
    </w:p>
    <w:p>
      <w:pPr>
        <w:pStyle w:val="TOC1"/>
        <w:tabs>
          <w:tab w:val="right" w:leader="dot" w:pos="8306"/>
        </w:tabs>
      </w:pPr>
      <w:hyperlink w:anchor="_Toc13742" w:history="1">
        <w:r>
          <w:rPr>
            <w:rFonts w:ascii="仿宋" w:eastAsia="仿宋" w:hAnsi="仿宋" w:cs="仿宋" w:hint="eastAsia"/>
            <w:lang w:eastAsia="zh-CN"/>
          </w:rPr>
          <w:t>十八、设施与设备管理</w:t>
        </w:r>
        <w:r>
          <w:tab/>
        </w:r>
        <w:r>
          <w:fldChar w:fldCharType="begin"/>
        </w:r>
        <w:r>
          <w:instrText xml:space="preserve"> PAGEREF _Toc13742 \h </w:instrText>
        </w:r>
        <w:r>
          <w:fldChar w:fldCharType="separate"/>
        </w:r>
        <w:r>
          <w:t>70</w:t>
        </w:r>
        <w:r>
          <w:fldChar w:fldCharType="end"/>
        </w:r>
      </w:hyperlink>
    </w:p>
    <w:p>
      <w:pPr>
        <w:pStyle w:val="TOC2"/>
        <w:tabs>
          <w:tab w:val="right" w:leader="dot" w:pos="8306"/>
        </w:tabs>
      </w:pPr>
      <w:hyperlink w:anchor="_Toc22703" w:history="1">
        <w:r>
          <w:rPr>
            <w:rFonts w:ascii="仿宋" w:eastAsia="仿宋" w:hAnsi="仿宋" w:cs="仿宋" w:hint="eastAsia"/>
            <w:lang w:eastAsia="zh-CN"/>
          </w:rPr>
          <w:t>(一)、设施规划与配置</w:t>
        </w:r>
        <w:r>
          <w:tab/>
        </w:r>
        <w:r>
          <w:fldChar w:fldCharType="begin"/>
        </w:r>
        <w:r>
          <w:instrText xml:space="preserve"> PAGEREF _Toc22703 \h </w:instrText>
        </w:r>
        <w:r>
          <w:fldChar w:fldCharType="separate"/>
        </w:r>
        <w:r>
          <w:t>70</w:t>
        </w:r>
        <w:r>
          <w:fldChar w:fldCharType="end"/>
        </w:r>
      </w:hyperlink>
    </w:p>
    <w:p>
      <w:pPr>
        <w:pStyle w:val="TOC2"/>
        <w:tabs>
          <w:tab w:val="right" w:leader="dot" w:pos="8306"/>
        </w:tabs>
      </w:pPr>
      <w:hyperlink w:anchor="_Toc8621" w:history="1">
        <w:r>
          <w:rPr>
            <w:rFonts w:ascii="仿宋" w:eastAsia="仿宋" w:hAnsi="仿宋" w:cs="仿宋" w:hint="eastAsia"/>
            <w:lang w:eastAsia="zh-CN"/>
          </w:rPr>
          <w:t>(二)、设备采购与维护管理</w:t>
        </w:r>
        <w:r>
          <w:tab/>
        </w:r>
        <w:r>
          <w:fldChar w:fldCharType="begin"/>
        </w:r>
        <w:r>
          <w:instrText xml:space="preserve"> PAGEREF _Toc8621 \h </w:instrText>
        </w:r>
        <w:r>
          <w:fldChar w:fldCharType="separate"/>
        </w:r>
        <w:r>
          <w:t>71</w:t>
        </w:r>
        <w:r>
          <w:fldChar w:fldCharType="end"/>
        </w:r>
      </w:hyperlink>
    </w:p>
    <w:p>
      <w:pPr>
        <w:pStyle w:val="TOC2"/>
        <w:tabs>
          <w:tab w:val="right" w:leader="dot" w:pos="8306"/>
        </w:tabs>
      </w:pPr>
      <w:hyperlink w:anchor="_Toc13151" w:history="1">
        <w:r>
          <w:rPr>
            <w:rFonts w:ascii="仿宋" w:eastAsia="仿宋" w:hAnsi="仿宋" w:cs="仿宋" w:hint="eastAsia"/>
            <w:lang w:eastAsia="zh-CN"/>
          </w:rPr>
          <w:t>(三)、设施设备升级策略</w:t>
        </w:r>
        <w:r>
          <w:tab/>
        </w:r>
        <w:r>
          <w:fldChar w:fldCharType="begin"/>
        </w:r>
        <w:r>
          <w:instrText xml:space="preserve"> PAGEREF _Toc13151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70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一、体育组织服务项目的技术资源开发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二、体育组织服务项目的人力资源管理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体育组织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三、体育组织服务项目的资金资源筹措与优化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体育组织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4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体育组织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体育组织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体育组织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34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体育组织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体育组织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体育组织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47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66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育组织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10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51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433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组织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体育组织服务项目将积极采用可持续材料，如再生塑料和生物降解材料，以减少对环境的影响。项目还将推行废物减量和回收计划，例如通过再利用工业废料或建立回收系统。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体育组织服务项目还将参与当地的环保活动和计划，如资助当地的环境保护项目或与社区合作进行环保宣传活动。通过这些活动，项目不仅能够提高自身的环境表现，还能在当地社区中树立积极的环保形象。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076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体育组织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体育组织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https://d.book118.com/017155100003006055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体育组织服务项目建设方案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161E7"/>
    <w:rsid w:val="1DE161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551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2024-03-13T06:18:00Z</dcterms:created>
  <dcterms:modified xsi:type="dcterms:W3CDTF">2024-03-13T06:19:17Z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1788ED05BB7F437D9FE35C83FF62BF13_11</vt:lpwstr>
  </property>
  <property fmtid="{D5CDD505-2E9C-101B-9397-08002B2CF9AE}" pid="3" name="KSOProductBuildVer">
    <vt:lpwstr>2052-12.1.0.16250</vt:lpwstr>
  </property>
</Properties>
</file>