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蒸汽疏水阀项目建设方案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17" w:history="1">
        <w:r>
          <w:rPr>
            <w:rFonts w:ascii="仿宋" w:eastAsia="仿宋" w:hAnsi="仿宋" w:cs="仿宋" w:hint="eastAsia"/>
            <w:lang w:eastAsia="zh-CN"/>
          </w:rPr>
          <w:t>序言</w:t>
        </w:r>
        <w:r>
          <w:tab/>
        </w:r>
        <w:r>
          <w:fldChar w:fldCharType="begin"/>
        </w:r>
        <w:r>
          <w:instrText xml:space="preserve"> PAGEREF _Toc8117 \h </w:instrText>
        </w:r>
        <w:r>
          <w:fldChar w:fldCharType="separate"/>
        </w:r>
        <w:r>
          <w:t>3</w:t>
        </w:r>
        <w:r>
          <w:fldChar w:fldCharType="end"/>
        </w:r>
      </w:hyperlink>
    </w:p>
    <w:p>
      <w:pPr>
        <w:pStyle w:val="TOC1"/>
        <w:tabs>
          <w:tab w:val="right" w:leader="dot" w:pos="8306"/>
        </w:tabs>
      </w:pPr>
      <w:hyperlink w:anchor="_Toc832" w:history="1">
        <w:r>
          <w:rPr>
            <w:rFonts w:ascii="仿宋" w:eastAsia="仿宋" w:hAnsi="仿宋" w:cs="仿宋" w:hint="eastAsia"/>
            <w:lang w:eastAsia="zh-CN"/>
          </w:rPr>
          <w:t>一、财务管理与成本控制</w:t>
        </w:r>
        <w:r>
          <w:tab/>
        </w:r>
        <w:r>
          <w:fldChar w:fldCharType="begin"/>
        </w:r>
        <w:r>
          <w:instrText xml:space="preserve"> PAGEREF _Toc832 \h </w:instrText>
        </w:r>
        <w:r>
          <w:fldChar w:fldCharType="separate"/>
        </w:r>
        <w:r>
          <w:t>3</w:t>
        </w:r>
        <w:r>
          <w:fldChar w:fldCharType="end"/>
        </w:r>
      </w:hyperlink>
    </w:p>
    <w:p>
      <w:pPr>
        <w:pStyle w:val="TOC2"/>
        <w:tabs>
          <w:tab w:val="right" w:leader="dot" w:pos="8306"/>
        </w:tabs>
      </w:pPr>
      <w:hyperlink w:anchor="_Toc30064" w:history="1">
        <w:r>
          <w:rPr>
            <w:rFonts w:ascii="仿宋" w:eastAsia="仿宋" w:hAnsi="仿宋" w:cs="仿宋" w:hint="eastAsia"/>
            <w:lang w:eastAsia="zh-CN"/>
          </w:rPr>
          <w:t>(一)、财务管理体系建设</w:t>
        </w:r>
        <w:r>
          <w:tab/>
        </w:r>
        <w:r>
          <w:fldChar w:fldCharType="begin"/>
        </w:r>
        <w:r>
          <w:instrText xml:space="preserve"> PAGEREF _Toc30064 \h </w:instrText>
        </w:r>
        <w:r>
          <w:fldChar w:fldCharType="separate"/>
        </w:r>
        <w:r>
          <w:t>3</w:t>
        </w:r>
        <w:r>
          <w:fldChar w:fldCharType="end"/>
        </w:r>
      </w:hyperlink>
    </w:p>
    <w:p>
      <w:pPr>
        <w:pStyle w:val="TOC2"/>
        <w:tabs>
          <w:tab w:val="right" w:leader="dot" w:pos="8306"/>
        </w:tabs>
      </w:pPr>
      <w:hyperlink w:anchor="_Toc5530" w:history="1">
        <w:r>
          <w:rPr>
            <w:rFonts w:ascii="仿宋" w:eastAsia="仿宋" w:hAnsi="仿宋" w:cs="仿宋" w:hint="eastAsia"/>
            <w:lang w:eastAsia="zh-CN"/>
          </w:rPr>
          <w:t>(二)、成本控制措施</w:t>
        </w:r>
        <w:r>
          <w:tab/>
        </w:r>
        <w:r>
          <w:fldChar w:fldCharType="begin"/>
        </w:r>
        <w:r>
          <w:instrText xml:space="preserve"> PAGEREF _Toc5530 \h </w:instrText>
        </w:r>
        <w:r>
          <w:fldChar w:fldCharType="separate"/>
        </w:r>
        <w:r>
          <w:t>4</w:t>
        </w:r>
        <w:r>
          <w:fldChar w:fldCharType="end"/>
        </w:r>
      </w:hyperlink>
    </w:p>
    <w:p>
      <w:pPr>
        <w:pStyle w:val="TOC1"/>
        <w:tabs>
          <w:tab w:val="right" w:leader="dot" w:pos="8306"/>
        </w:tabs>
      </w:pPr>
      <w:hyperlink w:anchor="_Toc10585" w:history="1">
        <w:r>
          <w:rPr>
            <w:rFonts w:ascii="仿宋" w:eastAsia="仿宋" w:hAnsi="仿宋" w:cs="仿宋" w:hint="eastAsia"/>
            <w:lang w:eastAsia="zh-CN"/>
          </w:rPr>
          <w:t>二、项目选址研究</w:t>
        </w:r>
        <w:r>
          <w:tab/>
        </w:r>
        <w:r>
          <w:fldChar w:fldCharType="begin"/>
        </w:r>
        <w:r>
          <w:instrText xml:space="preserve"> PAGEREF _Toc10585 \h </w:instrText>
        </w:r>
        <w:r>
          <w:fldChar w:fldCharType="separate"/>
        </w:r>
        <w:r>
          <w:t>5</w:t>
        </w:r>
        <w:r>
          <w:fldChar w:fldCharType="end"/>
        </w:r>
      </w:hyperlink>
    </w:p>
    <w:p>
      <w:pPr>
        <w:pStyle w:val="TOC2"/>
        <w:tabs>
          <w:tab w:val="right" w:leader="dot" w:pos="8306"/>
        </w:tabs>
      </w:pPr>
      <w:hyperlink w:anchor="_Toc18450" w:history="1">
        <w:r>
          <w:rPr>
            <w:rFonts w:ascii="仿宋" w:eastAsia="仿宋" w:hAnsi="仿宋" w:cs="仿宋" w:hint="eastAsia"/>
            <w:lang w:eastAsia="zh-CN"/>
          </w:rPr>
          <w:t>(一)、项目选址原则</w:t>
        </w:r>
        <w:r>
          <w:tab/>
        </w:r>
        <w:r>
          <w:fldChar w:fldCharType="begin"/>
        </w:r>
        <w:r>
          <w:instrText xml:space="preserve"> PAGEREF _Toc18450 \h </w:instrText>
        </w:r>
        <w:r>
          <w:fldChar w:fldCharType="separate"/>
        </w:r>
        <w:r>
          <w:t>5</w:t>
        </w:r>
        <w:r>
          <w:fldChar w:fldCharType="end"/>
        </w:r>
      </w:hyperlink>
    </w:p>
    <w:p>
      <w:pPr>
        <w:pStyle w:val="TOC2"/>
        <w:tabs>
          <w:tab w:val="right" w:leader="dot" w:pos="8306"/>
        </w:tabs>
      </w:pPr>
      <w:hyperlink w:anchor="_Toc31221" w:history="1">
        <w:r>
          <w:rPr>
            <w:rFonts w:ascii="仿宋" w:eastAsia="仿宋" w:hAnsi="仿宋" w:cs="仿宋" w:hint="eastAsia"/>
            <w:lang w:eastAsia="zh-CN"/>
          </w:rPr>
          <w:t>(二)、项目选址</w:t>
        </w:r>
        <w:r>
          <w:tab/>
        </w:r>
        <w:r>
          <w:fldChar w:fldCharType="begin"/>
        </w:r>
        <w:r>
          <w:instrText xml:space="preserve"> PAGEREF _Toc31221 \h </w:instrText>
        </w:r>
        <w:r>
          <w:fldChar w:fldCharType="separate"/>
        </w:r>
        <w:r>
          <w:t>9</w:t>
        </w:r>
        <w:r>
          <w:fldChar w:fldCharType="end"/>
        </w:r>
      </w:hyperlink>
    </w:p>
    <w:p>
      <w:pPr>
        <w:pStyle w:val="TOC2"/>
        <w:tabs>
          <w:tab w:val="right" w:leader="dot" w:pos="8306"/>
        </w:tabs>
      </w:pPr>
      <w:hyperlink w:anchor="_Toc9812" w:history="1">
        <w:r>
          <w:rPr>
            <w:rFonts w:ascii="仿宋" w:eastAsia="仿宋" w:hAnsi="仿宋" w:cs="仿宋" w:hint="eastAsia"/>
            <w:lang w:eastAsia="zh-CN"/>
          </w:rPr>
          <w:t>(三)、建设条件分析</w:t>
        </w:r>
        <w:r>
          <w:tab/>
        </w:r>
        <w:r>
          <w:fldChar w:fldCharType="begin"/>
        </w:r>
        <w:r>
          <w:instrText xml:space="preserve"> PAGEREF _Toc9812 \h </w:instrText>
        </w:r>
        <w:r>
          <w:fldChar w:fldCharType="separate"/>
        </w:r>
        <w:r>
          <w:t>11</w:t>
        </w:r>
        <w:r>
          <w:fldChar w:fldCharType="end"/>
        </w:r>
      </w:hyperlink>
    </w:p>
    <w:p>
      <w:pPr>
        <w:pStyle w:val="TOC2"/>
        <w:tabs>
          <w:tab w:val="right" w:leader="dot" w:pos="8306"/>
        </w:tabs>
      </w:pPr>
      <w:hyperlink w:anchor="_Toc22161" w:history="1">
        <w:r>
          <w:rPr>
            <w:rFonts w:ascii="仿宋" w:eastAsia="仿宋" w:hAnsi="仿宋" w:cs="仿宋" w:hint="eastAsia"/>
            <w:lang w:eastAsia="zh-CN"/>
          </w:rPr>
          <w:t>(四)、用地控制指标</w:t>
        </w:r>
        <w:r>
          <w:tab/>
        </w:r>
        <w:r>
          <w:fldChar w:fldCharType="begin"/>
        </w:r>
        <w:r>
          <w:instrText xml:space="preserve"> PAGEREF _Toc22161 \h </w:instrText>
        </w:r>
        <w:r>
          <w:fldChar w:fldCharType="separate"/>
        </w:r>
        <w:r>
          <w:t>12</w:t>
        </w:r>
        <w:r>
          <w:fldChar w:fldCharType="end"/>
        </w:r>
      </w:hyperlink>
    </w:p>
    <w:p>
      <w:pPr>
        <w:pStyle w:val="TOC2"/>
        <w:tabs>
          <w:tab w:val="right" w:leader="dot" w:pos="8306"/>
        </w:tabs>
      </w:pPr>
      <w:hyperlink w:anchor="_Toc29571" w:history="1">
        <w:r>
          <w:rPr>
            <w:rFonts w:ascii="仿宋" w:eastAsia="仿宋" w:hAnsi="仿宋" w:cs="仿宋" w:hint="eastAsia"/>
            <w:lang w:eastAsia="zh-CN"/>
          </w:rPr>
          <w:t>(五)、地总体要求</w:t>
        </w:r>
        <w:r>
          <w:tab/>
        </w:r>
        <w:r>
          <w:fldChar w:fldCharType="begin"/>
        </w:r>
        <w:r>
          <w:instrText xml:space="preserve"> PAGEREF _Toc29571 \h </w:instrText>
        </w:r>
        <w:r>
          <w:fldChar w:fldCharType="separate"/>
        </w:r>
        <w:r>
          <w:t>13</w:t>
        </w:r>
        <w:r>
          <w:fldChar w:fldCharType="end"/>
        </w:r>
      </w:hyperlink>
    </w:p>
    <w:p>
      <w:pPr>
        <w:pStyle w:val="TOC2"/>
        <w:tabs>
          <w:tab w:val="right" w:leader="dot" w:pos="8306"/>
        </w:tabs>
      </w:pPr>
      <w:hyperlink w:anchor="_Toc27298" w:history="1">
        <w:r>
          <w:rPr>
            <w:rFonts w:ascii="仿宋" w:eastAsia="仿宋" w:hAnsi="仿宋" w:cs="仿宋" w:hint="eastAsia"/>
            <w:lang w:eastAsia="zh-CN"/>
          </w:rPr>
          <w:t>(六)、节约用地措施</w:t>
        </w:r>
        <w:r>
          <w:tab/>
        </w:r>
        <w:r>
          <w:fldChar w:fldCharType="begin"/>
        </w:r>
        <w:r>
          <w:instrText xml:space="preserve"> PAGEREF _Toc27298 \h </w:instrText>
        </w:r>
        <w:r>
          <w:fldChar w:fldCharType="separate"/>
        </w:r>
        <w:r>
          <w:t>15</w:t>
        </w:r>
        <w:r>
          <w:fldChar w:fldCharType="end"/>
        </w:r>
      </w:hyperlink>
    </w:p>
    <w:p>
      <w:pPr>
        <w:pStyle w:val="TOC2"/>
        <w:tabs>
          <w:tab w:val="right" w:leader="dot" w:pos="8306"/>
        </w:tabs>
      </w:pPr>
      <w:hyperlink w:anchor="_Toc22165" w:history="1">
        <w:r>
          <w:rPr>
            <w:rFonts w:ascii="仿宋" w:eastAsia="仿宋" w:hAnsi="仿宋" w:cs="仿宋" w:hint="eastAsia"/>
            <w:lang w:eastAsia="zh-CN"/>
          </w:rPr>
          <w:t>(七)、选址综合评价</w:t>
        </w:r>
        <w:r>
          <w:tab/>
        </w:r>
        <w:r>
          <w:fldChar w:fldCharType="begin"/>
        </w:r>
        <w:r>
          <w:instrText xml:space="preserve"> PAGEREF _Toc22165 \h </w:instrText>
        </w:r>
        <w:r>
          <w:fldChar w:fldCharType="separate"/>
        </w:r>
        <w:r>
          <w:t>16</w:t>
        </w:r>
        <w:r>
          <w:fldChar w:fldCharType="end"/>
        </w:r>
      </w:hyperlink>
    </w:p>
    <w:p>
      <w:pPr>
        <w:pStyle w:val="TOC1"/>
        <w:tabs>
          <w:tab w:val="right" w:leader="dot" w:pos="8306"/>
        </w:tabs>
      </w:pPr>
      <w:hyperlink w:anchor="_Toc11576" w:history="1">
        <w:r>
          <w:rPr>
            <w:rFonts w:ascii="仿宋" w:eastAsia="仿宋" w:hAnsi="仿宋" w:cs="仿宋" w:hint="eastAsia"/>
            <w:lang w:eastAsia="zh-CN"/>
          </w:rPr>
          <w:t>三、社会影响分析</w:t>
        </w:r>
        <w:r>
          <w:tab/>
        </w:r>
        <w:r>
          <w:fldChar w:fldCharType="begin"/>
        </w:r>
        <w:r>
          <w:instrText xml:space="preserve"> PAGEREF _Toc11576 \h </w:instrText>
        </w:r>
        <w:r>
          <w:fldChar w:fldCharType="separate"/>
        </w:r>
        <w:r>
          <w:t>17</w:t>
        </w:r>
        <w:r>
          <w:fldChar w:fldCharType="end"/>
        </w:r>
      </w:hyperlink>
    </w:p>
    <w:p>
      <w:pPr>
        <w:pStyle w:val="TOC2"/>
        <w:tabs>
          <w:tab w:val="right" w:leader="dot" w:pos="8306"/>
        </w:tabs>
      </w:pPr>
      <w:hyperlink w:anchor="_Toc28297" w:history="1">
        <w:r>
          <w:rPr>
            <w:rFonts w:ascii="仿宋" w:eastAsia="仿宋" w:hAnsi="仿宋" w:cs="仿宋" w:hint="eastAsia"/>
            <w:lang w:eastAsia="zh-CN"/>
          </w:rPr>
          <w:t>(一)、社会影响效果分析</w:t>
        </w:r>
        <w:r>
          <w:tab/>
        </w:r>
        <w:r>
          <w:fldChar w:fldCharType="begin"/>
        </w:r>
        <w:r>
          <w:instrText xml:space="preserve"> PAGEREF _Toc28297 \h </w:instrText>
        </w:r>
        <w:r>
          <w:fldChar w:fldCharType="separate"/>
        </w:r>
        <w:r>
          <w:t>17</w:t>
        </w:r>
        <w:r>
          <w:fldChar w:fldCharType="end"/>
        </w:r>
      </w:hyperlink>
    </w:p>
    <w:p>
      <w:pPr>
        <w:pStyle w:val="TOC2"/>
        <w:tabs>
          <w:tab w:val="right" w:leader="dot" w:pos="8306"/>
        </w:tabs>
      </w:pPr>
      <w:hyperlink w:anchor="_Toc23773" w:history="1">
        <w:r>
          <w:rPr>
            <w:rFonts w:ascii="仿宋" w:eastAsia="仿宋" w:hAnsi="仿宋" w:cs="仿宋" w:hint="eastAsia"/>
            <w:lang w:eastAsia="zh-CN"/>
          </w:rPr>
          <w:t>(二)、社会适应性分析</w:t>
        </w:r>
        <w:r>
          <w:tab/>
        </w:r>
        <w:r>
          <w:fldChar w:fldCharType="begin"/>
        </w:r>
        <w:r>
          <w:instrText xml:space="preserve"> PAGEREF _Toc23773 \h </w:instrText>
        </w:r>
        <w:r>
          <w:fldChar w:fldCharType="separate"/>
        </w:r>
        <w:r>
          <w:t>20</w:t>
        </w:r>
        <w:r>
          <w:fldChar w:fldCharType="end"/>
        </w:r>
      </w:hyperlink>
    </w:p>
    <w:p>
      <w:pPr>
        <w:pStyle w:val="TOC2"/>
        <w:tabs>
          <w:tab w:val="right" w:leader="dot" w:pos="8306"/>
        </w:tabs>
      </w:pPr>
      <w:hyperlink w:anchor="_Toc13622" w:history="1">
        <w:r>
          <w:rPr>
            <w:rFonts w:ascii="仿宋" w:eastAsia="仿宋" w:hAnsi="仿宋" w:cs="仿宋" w:hint="eastAsia"/>
            <w:lang w:eastAsia="zh-CN"/>
          </w:rPr>
          <w:t>(三)、社会风险及对策分析</w:t>
        </w:r>
        <w:r>
          <w:tab/>
        </w:r>
        <w:r>
          <w:fldChar w:fldCharType="begin"/>
        </w:r>
        <w:r>
          <w:instrText xml:space="preserve"> PAGEREF _Toc13622 \h </w:instrText>
        </w:r>
        <w:r>
          <w:fldChar w:fldCharType="separate"/>
        </w:r>
        <w:r>
          <w:t>21</w:t>
        </w:r>
        <w:r>
          <w:fldChar w:fldCharType="end"/>
        </w:r>
      </w:hyperlink>
    </w:p>
    <w:p>
      <w:pPr>
        <w:pStyle w:val="TOC1"/>
        <w:tabs>
          <w:tab w:val="right" w:leader="dot" w:pos="8306"/>
        </w:tabs>
      </w:pPr>
      <w:hyperlink w:anchor="_Toc21403" w:history="1">
        <w:r>
          <w:rPr>
            <w:rFonts w:ascii="仿宋" w:eastAsia="仿宋" w:hAnsi="仿宋" w:cs="仿宋" w:hint="eastAsia"/>
            <w:lang w:eastAsia="zh-CN"/>
          </w:rPr>
          <w:t>四、蒸汽疏水阀项目概论</w:t>
        </w:r>
        <w:r>
          <w:tab/>
        </w:r>
        <w:r>
          <w:fldChar w:fldCharType="begin"/>
        </w:r>
        <w:r>
          <w:instrText xml:space="preserve"> PAGEREF _Toc21403 \h </w:instrText>
        </w:r>
        <w:r>
          <w:fldChar w:fldCharType="separate"/>
        </w:r>
        <w:r>
          <w:t>24</w:t>
        </w:r>
        <w:r>
          <w:fldChar w:fldCharType="end"/>
        </w:r>
      </w:hyperlink>
    </w:p>
    <w:p>
      <w:pPr>
        <w:pStyle w:val="TOC2"/>
        <w:tabs>
          <w:tab w:val="right" w:leader="dot" w:pos="8306"/>
        </w:tabs>
      </w:pPr>
      <w:hyperlink w:anchor="_Toc3535" w:history="1">
        <w:r>
          <w:rPr>
            <w:rFonts w:ascii="仿宋" w:eastAsia="仿宋" w:hAnsi="仿宋" w:cs="仿宋" w:hint="eastAsia"/>
            <w:lang w:eastAsia="zh-CN"/>
          </w:rPr>
          <w:t>(一)、项目申报单位概况</w:t>
        </w:r>
        <w:r>
          <w:tab/>
        </w:r>
        <w:r>
          <w:fldChar w:fldCharType="begin"/>
        </w:r>
        <w:r>
          <w:instrText xml:space="preserve"> PAGEREF _Toc3535 \h </w:instrText>
        </w:r>
        <w:r>
          <w:fldChar w:fldCharType="separate"/>
        </w:r>
        <w:r>
          <w:t>24</w:t>
        </w:r>
        <w:r>
          <w:fldChar w:fldCharType="end"/>
        </w:r>
      </w:hyperlink>
    </w:p>
    <w:p>
      <w:pPr>
        <w:pStyle w:val="TOC2"/>
        <w:tabs>
          <w:tab w:val="right" w:leader="dot" w:pos="8306"/>
        </w:tabs>
      </w:pPr>
      <w:hyperlink w:anchor="_Toc15354" w:history="1">
        <w:r>
          <w:rPr>
            <w:rFonts w:ascii="仿宋" w:eastAsia="仿宋" w:hAnsi="仿宋" w:cs="仿宋" w:hint="eastAsia"/>
            <w:lang w:eastAsia="zh-CN"/>
          </w:rPr>
          <w:t>(二)、项目概况</w:t>
        </w:r>
        <w:r>
          <w:tab/>
        </w:r>
        <w:r>
          <w:fldChar w:fldCharType="begin"/>
        </w:r>
        <w:r>
          <w:instrText xml:space="preserve"> PAGEREF _Toc15354 \h </w:instrText>
        </w:r>
        <w:r>
          <w:fldChar w:fldCharType="separate"/>
        </w:r>
        <w:r>
          <w:t>25</w:t>
        </w:r>
        <w:r>
          <w:fldChar w:fldCharType="end"/>
        </w:r>
      </w:hyperlink>
    </w:p>
    <w:p>
      <w:pPr>
        <w:pStyle w:val="TOC1"/>
        <w:tabs>
          <w:tab w:val="right" w:leader="dot" w:pos="8306"/>
        </w:tabs>
      </w:pPr>
      <w:hyperlink w:anchor="_Toc1104" w:history="1">
        <w:r>
          <w:rPr>
            <w:rFonts w:ascii="仿宋" w:eastAsia="仿宋" w:hAnsi="仿宋" w:cs="仿宋" w:hint="eastAsia"/>
            <w:lang w:eastAsia="zh-CN"/>
          </w:rPr>
          <w:t>五、资源开发及综合利用分析</w:t>
        </w:r>
        <w:r>
          <w:tab/>
        </w:r>
        <w:r>
          <w:fldChar w:fldCharType="begin"/>
        </w:r>
        <w:r>
          <w:instrText xml:space="preserve"> PAGEREF _Toc1104 \h </w:instrText>
        </w:r>
        <w:r>
          <w:fldChar w:fldCharType="separate"/>
        </w:r>
        <w:r>
          <w:t>28</w:t>
        </w:r>
        <w:r>
          <w:fldChar w:fldCharType="end"/>
        </w:r>
      </w:hyperlink>
    </w:p>
    <w:p>
      <w:pPr>
        <w:pStyle w:val="TOC2"/>
        <w:tabs>
          <w:tab w:val="right" w:leader="dot" w:pos="8306"/>
        </w:tabs>
      </w:pPr>
      <w:hyperlink w:anchor="_Toc14138" w:history="1">
        <w:r>
          <w:rPr>
            <w:rFonts w:ascii="仿宋" w:eastAsia="仿宋" w:hAnsi="仿宋" w:cs="仿宋" w:hint="eastAsia"/>
            <w:lang w:eastAsia="zh-CN"/>
          </w:rPr>
          <w:t>(一)、资源开发方案</w:t>
        </w:r>
        <w:r>
          <w:tab/>
        </w:r>
        <w:r>
          <w:fldChar w:fldCharType="begin"/>
        </w:r>
        <w:r>
          <w:instrText xml:space="preserve"> PAGEREF _Toc14138 \h </w:instrText>
        </w:r>
        <w:r>
          <w:fldChar w:fldCharType="separate"/>
        </w:r>
        <w:r>
          <w:t>28</w:t>
        </w:r>
        <w:r>
          <w:fldChar w:fldCharType="end"/>
        </w:r>
      </w:hyperlink>
    </w:p>
    <w:p>
      <w:pPr>
        <w:pStyle w:val="TOC2"/>
        <w:tabs>
          <w:tab w:val="right" w:leader="dot" w:pos="8306"/>
        </w:tabs>
      </w:pPr>
      <w:hyperlink w:anchor="_Toc11622" w:history="1">
        <w:r>
          <w:rPr>
            <w:rFonts w:ascii="仿宋" w:eastAsia="仿宋" w:hAnsi="仿宋" w:cs="仿宋" w:hint="eastAsia"/>
            <w:lang w:eastAsia="zh-CN"/>
          </w:rPr>
          <w:t>(二)、资源利用方案</w:t>
        </w:r>
        <w:r>
          <w:tab/>
        </w:r>
        <w:r>
          <w:fldChar w:fldCharType="begin"/>
        </w:r>
        <w:r>
          <w:instrText xml:space="preserve"> PAGEREF _Toc11622 \h </w:instrText>
        </w:r>
        <w:r>
          <w:fldChar w:fldCharType="separate"/>
        </w:r>
        <w:r>
          <w:t>30</w:t>
        </w:r>
        <w:r>
          <w:fldChar w:fldCharType="end"/>
        </w:r>
      </w:hyperlink>
    </w:p>
    <w:p>
      <w:pPr>
        <w:pStyle w:val="TOC2"/>
        <w:tabs>
          <w:tab w:val="right" w:leader="dot" w:pos="8306"/>
        </w:tabs>
      </w:pPr>
      <w:hyperlink w:anchor="_Toc17943" w:history="1">
        <w:r>
          <w:rPr>
            <w:rFonts w:ascii="仿宋" w:eastAsia="仿宋" w:hAnsi="仿宋" w:cs="仿宋" w:hint="eastAsia"/>
            <w:lang w:eastAsia="zh-CN"/>
          </w:rPr>
          <w:t>(三)、资源节约措施</w:t>
        </w:r>
        <w:r>
          <w:tab/>
        </w:r>
        <w:r>
          <w:fldChar w:fldCharType="begin"/>
        </w:r>
        <w:r>
          <w:instrText xml:space="preserve"> PAGEREF _Toc17943 \h </w:instrText>
        </w:r>
        <w:r>
          <w:fldChar w:fldCharType="separate"/>
        </w:r>
        <w:r>
          <w:t>31</w:t>
        </w:r>
        <w:r>
          <w:fldChar w:fldCharType="end"/>
        </w:r>
      </w:hyperlink>
    </w:p>
    <w:p>
      <w:pPr>
        <w:pStyle w:val="TOC1"/>
        <w:tabs>
          <w:tab w:val="right" w:leader="dot" w:pos="8306"/>
        </w:tabs>
      </w:pPr>
      <w:hyperlink w:anchor="_Toc21143" w:history="1">
        <w:r>
          <w:rPr>
            <w:rFonts w:ascii="仿宋" w:eastAsia="仿宋" w:hAnsi="仿宋" w:cs="仿宋" w:hint="eastAsia"/>
            <w:lang w:eastAsia="zh-CN"/>
          </w:rPr>
          <w:t>六、发展规划、产业政策和行业准入分析</w:t>
        </w:r>
        <w:r>
          <w:tab/>
        </w:r>
        <w:r>
          <w:fldChar w:fldCharType="begin"/>
        </w:r>
        <w:r>
          <w:instrText xml:space="preserve"> PAGEREF _Toc21143 \h </w:instrText>
        </w:r>
        <w:r>
          <w:fldChar w:fldCharType="separate"/>
        </w:r>
        <w:r>
          <w:t>32</w:t>
        </w:r>
        <w:r>
          <w:fldChar w:fldCharType="end"/>
        </w:r>
      </w:hyperlink>
    </w:p>
    <w:p>
      <w:pPr>
        <w:pStyle w:val="TOC2"/>
        <w:tabs>
          <w:tab w:val="right" w:leader="dot" w:pos="8306"/>
        </w:tabs>
      </w:pPr>
      <w:hyperlink w:anchor="_Toc4301" w:history="1">
        <w:r>
          <w:rPr>
            <w:rFonts w:ascii="仿宋" w:eastAsia="仿宋" w:hAnsi="仿宋" w:cs="仿宋" w:hint="eastAsia"/>
            <w:lang w:eastAsia="zh-CN"/>
          </w:rPr>
          <w:t>(一)、发展规划分析</w:t>
        </w:r>
        <w:r>
          <w:tab/>
        </w:r>
        <w:r>
          <w:fldChar w:fldCharType="begin"/>
        </w:r>
        <w:r>
          <w:instrText xml:space="preserve"> PAGEREF _Toc4301 \h </w:instrText>
        </w:r>
        <w:r>
          <w:fldChar w:fldCharType="separate"/>
        </w:r>
        <w:r>
          <w:t>32</w:t>
        </w:r>
        <w:r>
          <w:fldChar w:fldCharType="end"/>
        </w:r>
      </w:hyperlink>
    </w:p>
    <w:p>
      <w:pPr>
        <w:pStyle w:val="TOC2"/>
        <w:tabs>
          <w:tab w:val="right" w:leader="dot" w:pos="8306"/>
        </w:tabs>
      </w:pPr>
      <w:hyperlink w:anchor="_Toc13496" w:history="1">
        <w:r>
          <w:rPr>
            <w:rFonts w:ascii="仿宋" w:eastAsia="仿宋" w:hAnsi="仿宋" w:cs="仿宋" w:hint="eastAsia"/>
            <w:lang w:eastAsia="zh-CN"/>
          </w:rPr>
          <w:t>(二)、产业政策分析</w:t>
        </w:r>
        <w:r>
          <w:tab/>
        </w:r>
        <w:r>
          <w:fldChar w:fldCharType="begin"/>
        </w:r>
        <w:r>
          <w:instrText xml:space="preserve"> PAGEREF _Toc13496 \h </w:instrText>
        </w:r>
        <w:r>
          <w:fldChar w:fldCharType="separate"/>
        </w:r>
        <w:r>
          <w:t>34</w:t>
        </w:r>
        <w:r>
          <w:fldChar w:fldCharType="end"/>
        </w:r>
      </w:hyperlink>
    </w:p>
    <w:p>
      <w:pPr>
        <w:pStyle w:val="TOC2"/>
        <w:tabs>
          <w:tab w:val="right" w:leader="dot" w:pos="8306"/>
        </w:tabs>
      </w:pPr>
      <w:hyperlink w:anchor="_Toc20548" w:history="1">
        <w:r>
          <w:rPr>
            <w:rFonts w:ascii="仿宋" w:eastAsia="仿宋" w:hAnsi="仿宋" w:cs="仿宋" w:hint="eastAsia"/>
            <w:lang w:eastAsia="zh-CN"/>
          </w:rPr>
          <w:t>(三)、行业准入分析</w:t>
        </w:r>
        <w:r>
          <w:tab/>
        </w:r>
        <w:r>
          <w:fldChar w:fldCharType="begin"/>
        </w:r>
        <w:r>
          <w:instrText xml:space="preserve"> PAGEREF _Toc20548 \h </w:instrText>
        </w:r>
        <w:r>
          <w:fldChar w:fldCharType="separate"/>
        </w:r>
        <w:r>
          <w:t>35</w:t>
        </w:r>
        <w:r>
          <w:fldChar w:fldCharType="end"/>
        </w:r>
      </w:hyperlink>
    </w:p>
    <w:p>
      <w:pPr>
        <w:pStyle w:val="TOC1"/>
        <w:tabs>
          <w:tab w:val="right" w:leader="dot" w:pos="8306"/>
        </w:tabs>
      </w:pPr>
      <w:hyperlink w:anchor="_Toc16106" w:history="1">
        <w:r>
          <w:rPr>
            <w:rFonts w:ascii="仿宋" w:eastAsia="仿宋" w:hAnsi="仿宋" w:cs="仿宋" w:hint="eastAsia"/>
            <w:lang w:eastAsia="zh-CN"/>
          </w:rPr>
          <w:t>七、项目实施与管理方案</w:t>
        </w:r>
        <w:r>
          <w:tab/>
        </w:r>
        <w:r>
          <w:fldChar w:fldCharType="begin"/>
        </w:r>
        <w:r>
          <w:instrText xml:space="preserve"> PAGEREF _Toc16106 \h </w:instrText>
        </w:r>
        <w:r>
          <w:fldChar w:fldCharType="separate"/>
        </w:r>
        <w:r>
          <w:t>36</w:t>
        </w:r>
        <w:r>
          <w:fldChar w:fldCharType="end"/>
        </w:r>
      </w:hyperlink>
    </w:p>
    <w:p>
      <w:pPr>
        <w:pStyle w:val="TOC2"/>
        <w:tabs>
          <w:tab w:val="right" w:leader="dot" w:pos="8306"/>
        </w:tabs>
      </w:pPr>
      <w:hyperlink w:anchor="_Toc27014" w:history="1">
        <w:r>
          <w:rPr>
            <w:rFonts w:ascii="仿宋" w:eastAsia="仿宋" w:hAnsi="仿宋" w:cs="仿宋" w:hint="eastAsia"/>
            <w:lang w:eastAsia="zh-CN"/>
          </w:rPr>
          <w:t>(一)、项目实施计划</w:t>
        </w:r>
        <w:r>
          <w:tab/>
        </w:r>
        <w:r>
          <w:fldChar w:fldCharType="begin"/>
        </w:r>
        <w:r>
          <w:instrText xml:space="preserve"> PAGEREF _Toc27014 \h </w:instrText>
        </w:r>
        <w:r>
          <w:fldChar w:fldCharType="separate"/>
        </w:r>
        <w:r>
          <w:t>36</w:t>
        </w:r>
        <w:r>
          <w:fldChar w:fldCharType="end"/>
        </w:r>
      </w:hyperlink>
    </w:p>
    <w:p>
      <w:pPr>
        <w:pStyle w:val="TOC2"/>
        <w:tabs>
          <w:tab w:val="right" w:leader="dot" w:pos="8306"/>
        </w:tabs>
      </w:pPr>
      <w:hyperlink w:anchor="_Toc5821" w:history="1">
        <w:r>
          <w:rPr>
            <w:rFonts w:ascii="仿宋" w:eastAsia="仿宋" w:hAnsi="仿宋" w:cs="仿宋" w:hint="eastAsia"/>
            <w:lang w:eastAsia="zh-CN"/>
          </w:rPr>
          <w:t>(二)、项目组织机构与职责</w:t>
        </w:r>
        <w:r>
          <w:tab/>
        </w:r>
        <w:r>
          <w:fldChar w:fldCharType="begin"/>
        </w:r>
        <w:r>
          <w:instrText xml:space="preserve"> PAGEREF _Toc5821 \h </w:instrText>
        </w:r>
        <w:r>
          <w:fldChar w:fldCharType="separate"/>
        </w:r>
        <w:r>
          <w:t>38</w:t>
        </w:r>
        <w:r>
          <w:fldChar w:fldCharType="end"/>
        </w:r>
      </w:hyperlink>
    </w:p>
    <w:p>
      <w:pPr>
        <w:pStyle w:val="TOC2"/>
        <w:tabs>
          <w:tab w:val="right" w:leader="dot" w:pos="8306"/>
        </w:tabs>
      </w:pPr>
      <w:hyperlink w:anchor="_Toc5608" w:history="1">
        <w:r>
          <w:rPr>
            <w:rFonts w:ascii="仿宋" w:eastAsia="仿宋" w:hAnsi="仿宋" w:cs="仿宋" w:hint="eastAsia"/>
            <w:lang w:eastAsia="zh-CN"/>
          </w:rPr>
          <w:t>(三)、项目管理与监控体系</w:t>
        </w:r>
        <w:r>
          <w:tab/>
        </w:r>
        <w:r>
          <w:fldChar w:fldCharType="begin"/>
        </w:r>
        <w:r>
          <w:instrText xml:space="preserve"> PAGEREF _Toc5608 \h </w:instrText>
        </w:r>
        <w:r>
          <w:fldChar w:fldCharType="separate"/>
        </w:r>
        <w:r>
          <w:t>40</w:t>
        </w:r>
        <w:r>
          <w:fldChar w:fldCharType="end"/>
        </w:r>
      </w:hyperlink>
    </w:p>
    <w:p>
      <w:pPr>
        <w:pStyle w:val="TOC1"/>
        <w:tabs>
          <w:tab w:val="right" w:leader="dot" w:pos="8306"/>
        </w:tabs>
      </w:pPr>
      <w:hyperlink w:anchor="_Toc6696" w:history="1">
        <w:r>
          <w:rPr>
            <w:rFonts w:ascii="仿宋" w:eastAsia="仿宋" w:hAnsi="仿宋" w:cs="仿宋" w:hint="eastAsia"/>
            <w:lang w:eastAsia="zh-CN"/>
          </w:rPr>
          <w:t>八、项目变更管理</w:t>
        </w:r>
        <w:r>
          <w:tab/>
        </w:r>
        <w:r>
          <w:fldChar w:fldCharType="begin"/>
        </w:r>
        <w:r>
          <w:instrText xml:space="preserve"> PAGEREF _Toc6696 \h </w:instrText>
        </w:r>
        <w:r>
          <w:fldChar w:fldCharType="separate"/>
        </w:r>
        <w:r>
          <w:t>42</w:t>
        </w:r>
        <w:r>
          <w:fldChar w:fldCharType="end"/>
        </w:r>
      </w:hyperlink>
    </w:p>
    <w:p>
      <w:pPr>
        <w:pStyle w:val="TOC2"/>
        <w:tabs>
          <w:tab w:val="right" w:leader="dot" w:pos="8306"/>
        </w:tabs>
      </w:pPr>
      <w:hyperlink w:anchor="_Toc1430" w:history="1">
        <w:r>
          <w:rPr>
            <w:rFonts w:ascii="仿宋" w:eastAsia="仿宋" w:hAnsi="仿宋" w:cs="仿宋" w:hint="eastAsia"/>
            <w:lang w:eastAsia="zh-CN"/>
          </w:rPr>
          <w:t>(一)、变更控制流程</w:t>
        </w:r>
        <w:r>
          <w:tab/>
        </w:r>
        <w:r>
          <w:fldChar w:fldCharType="begin"/>
        </w:r>
        <w:r>
          <w:instrText xml:space="preserve"> PAGEREF _Toc1430 \h </w:instrText>
        </w:r>
        <w:r>
          <w:fldChar w:fldCharType="separate"/>
        </w:r>
        <w:r>
          <w:t>42</w:t>
        </w:r>
        <w:r>
          <w:fldChar w:fldCharType="end"/>
        </w:r>
      </w:hyperlink>
    </w:p>
    <w:p>
      <w:pPr>
        <w:pStyle w:val="TOC2"/>
        <w:tabs>
          <w:tab w:val="right" w:leader="dot" w:pos="8306"/>
        </w:tabs>
      </w:pPr>
      <w:hyperlink w:anchor="_Toc8817" w:history="1">
        <w:r>
          <w:rPr>
            <w:rFonts w:ascii="仿宋" w:eastAsia="仿宋" w:hAnsi="仿宋" w:cs="仿宋" w:hint="eastAsia"/>
            <w:lang w:eastAsia="zh-CN"/>
          </w:rPr>
          <w:t>(二)、影响评估与处理</w:t>
        </w:r>
        <w:r>
          <w:tab/>
        </w:r>
        <w:r>
          <w:fldChar w:fldCharType="begin"/>
        </w:r>
        <w:r>
          <w:instrText xml:space="preserve"> PAGEREF _Toc8817 \h </w:instrText>
        </w:r>
        <w:r>
          <w:fldChar w:fldCharType="separate"/>
        </w:r>
        <w:r>
          <w:t>43</w:t>
        </w:r>
        <w:r>
          <w:fldChar w:fldCharType="end"/>
        </w:r>
      </w:hyperlink>
    </w:p>
    <w:p>
      <w:pPr>
        <w:pStyle w:val="TOC2"/>
        <w:tabs>
          <w:tab w:val="right" w:leader="dot" w:pos="8306"/>
        </w:tabs>
      </w:pPr>
      <w:hyperlink w:anchor="_Toc5984" w:history="1">
        <w:r>
          <w:rPr>
            <w:rFonts w:ascii="仿宋" w:eastAsia="仿宋" w:hAnsi="仿宋" w:cs="仿宋" w:hint="eastAsia"/>
            <w:lang w:eastAsia="zh-CN"/>
          </w:rPr>
          <w:t>(三)、变更记录与追踪</w:t>
        </w:r>
        <w:r>
          <w:tab/>
        </w:r>
        <w:r>
          <w:fldChar w:fldCharType="begin"/>
        </w:r>
        <w:r>
          <w:instrText xml:space="preserve"> PAGEREF _Toc5984 \h </w:instrText>
        </w:r>
        <w:r>
          <w:fldChar w:fldCharType="separate"/>
        </w:r>
        <w:r>
          <w:t>44</w:t>
        </w:r>
        <w:r>
          <w:fldChar w:fldCharType="end"/>
        </w:r>
      </w:hyperlink>
    </w:p>
    <w:p>
      <w:pPr>
        <w:pStyle w:val="TOC2"/>
        <w:tabs>
          <w:tab w:val="right" w:leader="dot" w:pos="8306"/>
        </w:tabs>
      </w:pPr>
      <w:hyperlink w:anchor="_Toc23364" w:history="1">
        <w:r>
          <w:rPr>
            <w:rFonts w:ascii="仿宋" w:eastAsia="仿宋" w:hAnsi="仿宋" w:cs="仿宋" w:hint="eastAsia"/>
            <w:lang w:eastAsia="zh-CN"/>
          </w:rPr>
          <w:t>(四)、变更管理策略</w:t>
        </w:r>
        <w:r>
          <w:tab/>
        </w:r>
        <w:r>
          <w:fldChar w:fldCharType="begin"/>
        </w:r>
        <w:r>
          <w:instrText xml:space="preserve"> PAGEREF _Toc23364 \h </w:instrText>
        </w:r>
        <w:r>
          <w:fldChar w:fldCharType="separate"/>
        </w:r>
        <w:r>
          <w:t>46</w:t>
        </w:r>
        <w:r>
          <w:fldChar w:fldCharType="end"/>
        </w:r>
      </w:hyperlink>
    </w:p>
    <w:p>
      <w:pPr>
        <w:pStyle w:val="TOC1"/>
        <w:tabs>
          <w:tab w:val="right" w:leader="dot" w:pos="8306"/>
        </w:tabs>
      </w:pPr>
      <w:hyperlink w:anchor="_Toc22514" w:history="1">
        <w:r>
          <w:rPr>
            <w:rFonts w:ascii="仿宋" w:eastAsia="仿宋" w:hAnsi="仿宋" w:cs="仿宋" w:hint="eastAsia"/>
            <w:lang w:eastAsia="zh-CN"/>
          </w:rPr>
          <w:t>九、资金管理与财务规划</w:t>
        </w:r>
        <w:r>
          <w:tab/>
        </w:r>
        <w:r>
          <w:fldChar w:fldCharType="begin"/>
        </w:r>
        <w:r>
          <w:instrText xml:space="preserve"> PAGEREF _Toc22514 \h </w:instrText>
        </w:r>
        <w:r>
          <w:fldChar w:fldCharType="separate"/>
        </w:r>
        <w:r>
          <w:t>48</w:t>
        </w:r>
        <w:r>
          <w:fldChar w:fldCharType="end"/>
        </w:r>
      </w:hyperlink>
    </w:p>
    <w:p>
      <w:pPr>
        <w:pStyle w:val="TOC2"/>
        <w:tabs>
          <w:tab w:val="right" w:leader="dot" w:pos="8306"/>
        </w:tabs>
      </w:pPr>
      <w:hyperlink w:anchor="_Toc14213" w:history="1">
        <w:r>
          <w:rPr>
            <w:rFonts w:ascii="仿宋" w:eastAsia="仿宋" w:hAnsi="仿宋" w:cs="仿宋" w:hint="eastAsia"/>
            <w:lang w:eastAsia="zh-CN"/>
          </w:rPr>
          <w:t>(一)、项目资金来源与筹措</w:t>
        </w:r>
        <w:r>
          <w:tab/>
        </w:r>
        <w:r>
          <w:fldChar w:fldCharType="begin"/>
        </w:r>
        <w:r>
          <w:instrText xml:space="preserve"> PAGEREF _Toc14213 \h </w:instrText>
        </w:r>
        <w:r>
          <w:fldChar w:fldCharType="separate"/>
        </w:r>
        <w:r>
          <w:t>48</w:t>
        </w:r>
        <w:r>
          <w:fldChar w:fldCharType="end"/>
        </w:r>
      </w:hyperlink>
    </w:p>
    <w:p>
      <w:pPr>
        <w:pStyle w:val="TOC2"/>
        <w:tabs>
          <w:tab w:val="right" w:leader="dot" w:pos="8306"/>
        </w:tabs>
      </w:pPr>
      <w:hyperlink w:anchor="_Toc19432" w:history="1">
        <w:r>
          <w:rPr>
            <w:rFonts w:ascii="仿宋" w:eastAsia="仿宋" w:hAnsi="仿宋" w:cs="仿宋" w:hint="eastAsia"/>
            <w:lang w:eastAsia="zh-CN"/>
          </w:rPr>
          <w:t>(二)、资金使用与监管</w:t>
        </w:r>
        <w:r>
          <w:tab/>
        </w:r>
        <w:r>
          <w:fldChar w:fldCharType="begin"/>
        </w:r>
        <w:r>
          <w:instrText xml:space="preserve"> PAGEREF _Toc19432 \h </w:instrText>
        </w:r>
        <w:r>
          <w:fldChar w:fldCharType="separate"/>
        </w:r>
        <w:r>
          <w:t>49</w:t>
        </w:r>
        <w:r>
          <w:fldChar w:fldCharType="end"/>
        </w:r>
      </w:hyperlink>
    </w:p>
    <w:p>
      <w:pPr>
        <w:pStyle w:val="TOC2"/>
        <w:tabs>
          <w:tab w:val="right" w:leader="dot" w:pos="8306"/>
        </w:tabs>
      </w:pPr>
      <w:hyperlink w:anchor="_Toc6556" w:history="1">
        <w:r>
          <w:rPr>
            <w:rFonts w:ascii="仿宋" w:eastAsia="仿宋" w:hAnsi="仿宋" w:cs="仿宋" w:hint="eastAsia"/>
            <w:lang w:eastAsia="zh-CN"/>
          </w:rPr>
          <w:t>(三)、财务规划与预测</w:t>
        </w:r>
        <w:r>
          <w:tab/>
        </w:r>
        <w:r>
          <w:fldChar w:fldCharType="begin"/>
        </w:r>
        <w:r>
          <w:instrText xml:space="preserve"> PAGEREF _Toc6556 \h </w:instrText>
        </w:r>
        <w:r>
          <w:fldChar w:fldCharType="separate"/>
        </w:r>
        <w:r>
          <w:t>51</w:t>
        </w:r>
        <w:r>
          <w:fldChar w:fldCharType="end"/>
        </w:r>
      </w:hyperlink>
    </w:p>
    <w:p>
      <w:pPr>
        <w:pStyle w:val="TOC1"/>
        <w:tabs>
          <w:tab w:val="right" w:leader="dot" w:pos="8306"/>
        </w:tabs>
      </w:pPr>
      <w:hyperlink w:anchor="_Toc25431" w:history="1">
        <w:r>
          <w:rPr>
            <w:rFonts w:ascii="仿宋" w:eastAsia="仿宋" w:hAnsi="仿宋" w:cs="仿宋" w:hint="eastAsia"/>
            <w:lang w:eastAsia="zh-CN"/>
          </w:rPr>
          <w:t>十、安全与应急管理</w:t>
        </w:r>
        <w:r>
          <w:tab/>
        </w:r>
        <w:r>
          <w:fldChar w:fldCharType="begin"/>
        </w:r>
        <w:r>
          <w:instrText xml:space="preserve"> PAGEREF _Toc25431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40" w:history="1">
        <w:r>
          <w:rPr>
            <w:rFonts w:ascii="仿宋" w:eastAsia="仿宋" w:hAnsi="仿宋" w:cs="仿宋" w:hint="eastAsia"/>
            <w:lang w:eastAsia="zh-CN"/>
          </w:rPr>
          <w:t>(一)、安全生产管理</w:t>
        </w:r>
        <w:r>
          <w:tab/>
        </w:r>
        <w:r>
          <w:fldChar w:fldCharType="begin"/>
        </w:r>
        <w:r>
          <w:instrText xml:space="preserve"> PAGEREF _Toc13140 \h </w:instrText>
        </w:r>
        <w:r>
          <w:fldChar w:fldCharType="separate"/>
        </w:r>
        <w:r>
          <w:t>52</w:t>
        </w:r>
        <w:r>
          <w:fldChar w:fldCharType="end"/>
        </w:r>
      </w:hyperlink>
    </w:p>
    <w:p>
      <w:pPr>
        <w:pStyle w:val="TOC2"/>
        <w:tabs>
          <w:tab w:val="right" w:leader="dot" w:pos="8306"/>
        </w:tabs>
      </w:pPr>
      <w:hyperlink w:anchor="_Toc10943" w:history="1">
        <w:r>
          <w:rPr>
            <w:rFonts w:ascii="仿宋" w:eastAsia="仿宋" w:hAnsi="仿宋" w:cs="仿宋" w:hint="eastAsia"/>
            <w:lang w:eastAsia="zh-CN"/>
          </w:rPr>
          <w:t>(二)、应急预案与响应</w:t>
        </w:r>
        <w:r>
          <w:tab/>
        </w:r>
        <w:r>
          <w:fldChar w:fldCharType="begin"/>
        </w:r>
        <w:r>
          <w:instrText xml:space="preserve"> PAGEREF _Toc10943 \h </w:instrText>
        </w:r>
        <w:r>
          <w:fldChar w:fldCharType="separate"/>
        </w:r>
        <w:r>
          <w:t>53</w:t>
        </w:r>
        <w:r>
          <w:fldChar w:fldCharType="end"/>
        </w:r>
      </w:hyperlink>
    </w:p>
    <w:p>
      <w:pPr>
        <w:pStyle w:val="TOC1"/>
        <w:tabs>
          <w:tab w:val="right" w:leader="dot" w:pos="8306"/>
        </w:tabs>
      </w:pPr>
      <w:hyperlink w:anchor="_Toc390" w:history="1">
        <w:r>
          <w:rPr>
            <w:rFonts w:ascii="仿宋" w:eastAsia="仿宋" w:hAnsi="仿宋" w:cs="仿宋" w:hint="eastAsia"/>
            <w:lang w:eastAsia="zh-CN"/>
          </w:rPr>
          <w:t>十一、项目进度计划</w:t>
        </w:r>
        <w:r>
          <w:tab/>
        </w:r>
        <w:r>
          <w:fldChar w:fldCharType="begin"/>
        </w:r>
        <w:r>
          <w:instrText xml:space="preserve"> PAGEREF _Toc390 \h </w:instrText>
        </w:r>
        <w:r>
          <w:fldChar w:fldCharType="separate"/>
        </w:r>
        <w:r>
          <w:t>55</w:t>
        </w:r>
        <w:r>
          <w:fldChar w:fldCharType="end"/>
        </w:r>
      </w:hyperlink>
    </w:p>
    <w:p>
      <w:pPr>
        <w:pStyle w:val="TOC2"/>
        <w:tabs>
          <w:tab w:val="right" w:leader="dot" w:pos="8306"/>
        </w:tabs>
      </w:pPr>
      <w:hyperlink w:anchor="_Toc11403" w:history="1">
        <w:r>
          <w:rPr>
            <w:rFonts w:ascii="仿宋" w:eastAsia="仿宋" w:hAnsi="仿宋" w:cs="仿宋" w:hint="eastAsia"/>
            <w:lang w:eastAsia="zh-CN"/>
          </w:rPr>
          <w:t>(一)、建设周期</w:t>
        </w:r>
        <w:r>
          <w:tab/>
        </w:r>
        <w:r>
          <w:fldChar w:fldCharType="begin"/>
        </w:r>
        <w:r>
          <w:instrText xml:space="preserve"> PAGEREF _Toc11403 \h </w:instrText>
        </w:r>
        <w:r>
          <w:fldChar w:fldCharType="separate"/>
        </w:r>
        <w:r>
          <w:t>55</w:t>
        </w:r>
        <w:r>
          <w:fldChar w:fldCharType="end"/>
        </w:r>
      </w:hyperlink>
    </w:p>
    <w:p>
      <w:pPr>
        <w:pStyle w:val="TOC2"/>
        <w:tabs>
          <w:tab w:val="right" w:leader="dot" w:pos="8306"/>
        </w:tabs>
      </w:pPr>
      <w:hyperlink w:anchor="_Toc10778" w:history="1">
        <w:r>
          <w:rPr>
            <w:rFonts w:ascii="仿宋" w:eastAsia="仿宋" w:hAnsi="仿宋" w:cs="仿宋" w:hint="eastAsia"/>
            <w:lang w:eastAsia="zh-CN"/>
          </w:rPr>
          <w:t>(二)、建设进度</w:t>
        </w:r>
        <w:r>
          <w:tab/>
        </w:r>
        <w:r>
          <w:fldChar w:fldCharType="begin"/>
        </w:r>
        <w:r>
          <w:instrText xml:space="preserve"> PAGEREF _Toc10778 \h </w:instrText>
        </w:r>
        <w:r>
          <w:fldChar w:fldCharType="separate"/>
        </w:r>
        <w:r>
          <w:t>55</w:t>
        </w:r>
        <w:r>
          <w:fldChar w:fldCharType="end"/>
        </w:r>
      </w:hyperlink>
    </w:p>
    <w:p>
      <w:pPr>
        <w:pStyle w:val="TOC2"/>
        <w:tabs>
          <w:tab w:val="right" w:leader="dot" w:pos="8306"/>
        </w:tabs>
      </w:pPr>
      <w:hyperlink w:anchor="_Toc20358" w:history="1">
        <w:r>
          <w:rPr>
            <w:rFonts w:ascii="仿宋" w:eastAsia="仿宋" w:hAnsi="仿宋" w:cs="仿宋" w:hint="eastAsia"/>
            <w:lang w:eastAsia="zh-CN"/>
          </w:rPr>
          <w:t>(三)、进度安排注意事项</w:t>
        </w:r>
        <w:r>
          <w:tab/>
        </w:r>
        <w:r>
          <w:fldChar w:fldCharType="begin"/>
        </w:r>
        <w:r>
          <w:instrText xml:space="preserve"> PAGEREF _Toc20358 \h </w:instrText>
        </w:r>
        <w:r>
          <w:fldChar w:fldCharType="separate"/>
        </w:r>
        <w:r>
          <w:t>56</w:t>
        </w:r>
        <w:r>
          <w:fldChar w:fldCharType="end"/>
        </w:r>
      </w:hyperlink>
    </w:p>
    <w:p>
      <w:pPr>
        <w:pStyle w:val="TOC2"/>
        <w:tabs>
          <w:tab w:val="right" w:leader="dot" w:pos="8306"/>
        </w:tabs>
      </w:pPr>
      <w:hyperlink w:anchor="_Toc30508" w:history="1">
        <w:r>
          <w:rPr>
            <w:rFonts w:ascii="仿宋" w:eastAsia="仿宋" w:hAnsi="仿宋" w:cs="仿宋" w:hint="eastAsia"/>
            <w:lang w:eastAsia="zh-CN"/>
          </w:rPr>
          <w:t>(四)、人力资源配置</w:t>
        </w:r>
        <w:r>
          <w:tab/>
        </w:r>
        <w:r>
          <w:fldChar w:fldCharType="begin"/>
        </w:r>
        <w:r>
          <w:instrText xml:space="preserve"> PAGEREF _Toc30508 \h </w:instrText>
        </w:r>
        <w:r>
          <w:fldChar w:fldCharType="separate"/>
        </w:r>
        <w:r>
          <w:t>57</w:t>
        </w:r>
        <w:r>
          <w:fldChar w:fldCharType="end"/>
        </w:r>
      </w:hyperlink>
    </w:p>
    <w:p>
      <w:pPr>
        <w:pStyle w:val="TOC2"/>
        <w:tabs>
          <w:tab w:val="right" w:leader="dot" w:pos="8306"/>
        </w:tabs>
      </w:pPr>
      <w:hyperlink w:anchor="_Toc8679" w:history="1">
        <w:r>
          <w:rPr>
            <w:rFonts w:ascii="仿宋" w:eastAsia="仿宋" w:hAnsi="仿宋" w:cs="仿宋" w:hint="eastAsia"/>
            <w:lang w:eastAsia="zh-CN"/>
          </w:rPr>
          <w:t>(五)、员工培训</w:t>
        </w:r>
        <w:r>
          <w:tab/>
        </w:r>
        <w:r>
          <w:fldChar w:fldCharType="begin"/>
        </w:r>
        <w:r>
          <w:instrText xml:space="preserve"> PAGEREF _Toc8679 \h </w:instrText>
        </w:r>
        <w:r>
          <w:fldChar w:fldCharType="separate"/>
        </w:r>
        <w:r>
          <w:t>59</w:t>
        </w:r>
        <w:r>
          <w:fldChar w:fldCharType="end"/>
        </w:r>
      </w:hyperlink>
    </w:p>
    <w:p>
      <w:pPr>
        <w:pStyle w:val="TOC2"/>
        <w:tabs>
          <w:tab w:val="right" w:leader="dot" w:pos="8306"/>
        </w:tabs>
      </w:pPr>
      <w:hyperlink w:anchor="_Toc16480" w:history="1">
        <w:r>
          <w:rPr>
            <w:rFonts w:ascii="仿宋" w:eastAsia="仿宋" w:hAnsi="仿宋" w:cs="仿宋" w:hint="eastAsia"/>
            <w:lang w:eastAsia="zh-CN"/>
          </w:rPr>
          <w:t>(六)、项目实施保障</w:t>
        </w:r>
        <w:r>
          <w:tab/>
        </w:r>
        <w:r>
          <w:fldChar w:fldCharType="begin"/>
        </w:r>
        <w:r>
          <w:instrText xml:space="preserve"> PAGEREF _Toc16480 \h </w:instrText>
        </w:r>
        <w:r>
          <w:fldChar w:fldCharType="separate"/>
        </w:r>
        <w:r>
          <w:t>60</w:t>
        </w:r>
        <w:r>
          <w:fldChar w:fldCharType="end"/>
        </w:r>
      </w:hyperlink>
    </w:p>
    <w:p>
      <w:pPr>
        <w:pStyle w:val="TOC2"/>
        <w:tabs>
          <w:tab w:val="right" w:leader="dot" w:pos="8306"/>
        </w:tabs>
      </w:pPr>
      <w:hyperlink w:anchor="_Toc15849" w:history="1">
        <w:r>
          <w:rPr>
            <w:rFonts w:ascii="仿宋" w:eastAsia="仿宋" w:hAnsi="仿宋" w:cs="仿宋" w:hint="eastAsia"/>
            <w:lang w:eastAsia="zh-CN"/>
          </w:rPr>
          <w:t>(七)、安全规范管理</w:t>
        </w:r>
        <w:r>
          <w:tab/>
        </w:r>
        <w:r>
          <w:fldChar w:fldCharType="begin"/>
        </w:r>
        <w:r>
          <w:instrText xml:space="preserve"> PAGEREF _Toc15849 \h </w:instrText>
        </w:r>
        <w:r>
          <w:fldChar w:fldCharType="separate"/>
        </w:r>
        <w:r>
          <w:t>61</w:t>
        </w:r>
        <w:r>
          <w:fldChar w:fldCharType="end"/>
        </w:r>
      </w:hyperlink>
    </w:p>
    <w:p>
      <w:pPr>
        <w:pStyle w:val="TOC1"/>
        <w:tabs>
          <w:tab w:val="right" w:leader="dot" w:pos="8306"/>
        </w:tabs>
      </w:pPr>
      <w:hyperlink w:anchor="_Toc23451" w:history="1">
        <w:r>
          <w:rPr>
            <w:rFonts w:ascii="仿宋" w:eastAsia="仿宋" w:hAnsi="仿宋" w:cs="仿宋" w:hint="eastAsia"/>
            <w:lang w:eastAsia="zh-CN"/>
          </w:rPr>
          <w:t>十二、土地利用与规划方案</w:t>
        </w:r>
        <w:r>
          <w:tab/>
        </w:r>
        <w:r>
          <w:fldChar w:fldCharType="begin"/>
        </w:r>
        <w:r>
          <w:instrText xml:space="preserve"> PAGEREF _Toc23451 \h </w:instrText>
        </w:r>
        <w:r>
          <w:fldChar w:fldCharType="separate"/>
        </w:r>
        <w:r>
          <w:t>62</w:t>
        </w:r>
        <w:r>
          <w:fldChar w:fldCharType="end"/>
        </w:r>
      </w:hyperlink>
    </w:p>
    <w:p>
      <w:pPr>
        <w:pStyle w:val="TOC2"/>
        <w:tabs>
          <w:tab w:val="right" w:leader="dot" w:pos="8306"/>
        </w:tabs>
      </w:pPr>
      <w:hyperlink w:anchor="_Toc7186" w:history="1">
        <w:r>
          <w:rPr>
            <w:rFonts w:ascii="仿宋" w:eastAsia="仿宋" w:hAnsi="仿宋" w:cs="仿宋" w:hint="eastAsia"/>
            <w:lang w:eastAsia="zh-CN"/>
          </w:rPr>
          <w:t>(一)、项目用地情况分析</w:t>
        </w:r>
        <w:r>
          <w:tab/>
        </w:r>
        <w:r>
          <w:fldChar w:fldCharType="begin"/>
        </w:r>
        <w:r>
          <w:instrText xml:space="preserve"> PAGEREF _Toc7186 \h </w:instrText>
        </w:r>
        <w:r>
          <w:fldChar w:fldCharType="separate"/>
        </w:r>
        <w:r>
          <w:t>62</w:t>
        </w:r>
        <w:r>
          <w:fldChar w:fldCharType="end"/>
        </w:r>
      </w:hyperlink>
    </w:p>
    <w:p>
      <w:pPr>
        <w:pStyle w:val="TOC2"/>
        <w:tabs>
          <w:tab w:val="right" w:leader="dot" w:pos="8306"/>
        </w:tabs>
      </w:pPr>
      <w:hyperlink w:anchor="_Toc14523" w:history="1">
        <w:r>
          <w:rPr>
            <w:rFonts w:ascii="仿宋" w:eastAsia="仿宋" w:hAnsi="仿宋" w:cs="仿宋" w:hint="eastAsia"/>
            <w:lang w:eastAsia="zh-CN"/>
          </w:rPr>
          <w:t>(二)、土地利用规划方案</w:t>
        </w:r>
        <w:r>
          <w:tab/>
        </w:r>
        <w:r>
          <w:fldChar w:fldCharType="begin"/>
        </w:r>
        <w:r>
          <w:instrText xml:space="preserve"> PAGEREF _Toc14523 \h </w:instrText>
        </w:r>
        <w:r>
          <w:fldChar w:fldCharType="separate"/>
        </w:r>
        <w:r>
          <w:t>63</w:t>
        </w:r>
        <w:r>
          <w:fldChar w:fldCharType="end"/>
        </w:r>
      </w:hyperlink>
    </w:p>
    <w:p>
      <w:pPr>
        <w:pStyle w:val="TOC1"/>
        <w:tabs>
          <w:tab w:val="right" w:leader="dot" w:pos="8306"/>
        </w:tabs>
      </w:pPr>
      <w:hyperlink w:anchor="_Toc2178" w:history="1">
        <w:r>
          <w:rPr>
            <w:rFonts w:ascii="仿宋" w:eastAsia="仿宋" w:hAnsi="仿宋" w:cs="仿宋" w:hint="eastAsia"/>
            <w:lang w:eastAsia="zh-CN"/>
          </w:rPr>
          <w:t>十三、产业协同与集群发展</w:t>
        </w:r>
        <w:r>
          <w:tab/>
        </w:r>
        <w:r>
          <w:fldChar w:fldCharType="begin"/>
        </w:r>
        <w:r>
          <w:instrText xml:space="preserve"> PAGEREF _Toc2178 \h </w:instrText>
        </w:r>
        <w:r>
          <w:fldChar w:fldCharType="separate"/>
        </w:r>
        <w:r>
          <w:t>65</w:t>
        </w:r>
        <w:r>
          <w:fldChar w:fldCharType="end"/>
        </w:r>
      </w:hyperlink>
    </w:p>
    <w:p>
      <w:pPr>
        <w:pStyle w:val="TOC2"/>
        <w:tabs>
          <w:tab w:val="right" w:leader="dot" w:pos="8306"/>
        </w:tabs>
      </w:pPr>
      <w:hyperlink w:anchor="_Toc10262" w:history="1">
        <w:r>
          <w:rPr>
            <w:rFonts w:ascii="仿宋" w:eastAsia="仿宋" w:hAnsi="仿宋" w:cs="仿宋" w:hint="eastAsia"/>
            <w:lang w:eastAsia="zh-CN"/>
          </w:rPr>
          <w:t>(一)、产业协同机制建设</w:t>
        </w:r>
        <w:r>
          <w:tab/>
        </w:r>
        <w:r>
          <w:fldChar w:fldCharType="begin"/>
        </w:r>
        <w:r>
          <w:instrText xml:space="preserve"> PAGEREF _Toc10262 \h </w:instrText>
        </w:r>
        <w:r>
          <w:fldChar w:fldCharType="separate"/>
        </w:r>
        <w:r>
          <w:t>65</w:t>
        </w:r>
        <w:r>
          <w:fldChar w:fldCharType="end"/>
        </w:r>
      </w:hyperlink>
    </w:p>
    <w:p>
      <w:pPr>
        <w:pStyle w:val="TOC2"/>
        <w:tabs>
          <w:tab w:val="right" w:leader="dot" w:pos="8306"/>
        </w:tabs>
      </w:pPr>
      <w:hyperlink w:anchor="_Toc23567" w:history="1">
        <w:r>
          <w:rPr>
            <w:rFonts w:ascii="仿宋" w:eastAsia="仿宋" w:hAnsi="仿宋" w:cs="仿宋" w:hint="eastAsia"/>
            <w:lang w:eastAsia="zh-CN"/>
          </w:rPr>
          <w:t>(二)、产业集群培育与发展</w:t>
        </w:r>
        <w:r>
          <w:tab/>
        </w:r>
        <w:r>
          <w:fldChar w:fldCharType="begin"/>
        </w:r>
        <w:r>
          <w:instrText xml:space="preserve"> PAGEREF _Toc23567 \h </w:instrText>
        </w:r>
        <w:r>
          <w:fldChar w:fldCharType="separate"/>
        </w:r>
        <w:r>
          <w:t>66</w:t>
        </w:r>
        <w:r>
          <w:fldChar w:fldCharType="end"/>
        </w:r>
      </w:hyperlink>
    </w:p>
    <w:p>
      <w:pPr>
        <w:pStyle w:val="TOC1"/>
        <w:tabs>
          <w:tab w:val="right" w:leader="dot" w:pos="8306"/>
        </w:tabs>
      </w:pPr>
      <w:hyperlink w:anchor="_Toc2486" w:history="1">
        <w:r>
          <w:rPr>
            <w:rFonts w:ascii="仿宋" w:eastAsia="仿宋" w:hAnsi="仿宋" w:cs="仿宋" w:hint="eastAsia"/>
            <w:lang w:eastAsia="zh-CN"/>
          </w:rPr>
          <w:t>十四、法律法规与政策遵循</w:t>
        </w:r>
        <w:r>
          <w:tab/>
        </w:r>
        <w:r>
          <w:fldChar w:fldCharType="begin"/>
        </w:r>
        <w:r>
          <w:instrText xml:space="preserve"> PAGEREF _Toc2486 \h </w:instrText>
        </w:r>
        <w:r>
          <w:fldChar w:fldCharType="separate"/>
        </w:r>
        <w:r>
          <w:t>67</w:t>
        </w:r>
        <w:r>
          <w:fldChar w:fldCharType="end"/>
        </w:r>
      </w:hyperlink>
    </w:p>
    <w:p>
      <w:pPr>
        <w:pStyle w:val="TOC2"/>
        <w:tabs>
          <w:tab w:val="right" w:leader="dot" w:pos="8306"/>
        </w:tabs>
      </w:pPr>
      <w:hyperlink w:anchor="_Toc24314" w:history="1">
        <w:r>
          <w:rPr>
            <w:rFonts w:ascii="仿宋" w:eastAsia="仿宋" w:hAnsi="仿宋" w:cs="仿宋" w:hint="eastAsia"/>
            <w:lang w:eastAsia="zh-CN"/>
          </w:rPr>
          <w:t>(一)、法律法规遵守</w:t>
        </w:r>
        <w:r>
          <w:tab/>
        </w:r>
        <w:r>
          <w:fldChar w:fldCharType="begin"/>
        </w:r>
        <w:r>
          <w:instrText xml:space="preserve"> PAGEREF _Toc24314 \h </w:instrText>
        </w:r>
        <w:r>
          <w:fldChar w:fldCharType="separate"/>
        </w:r>
        <w:r>
          <w:t>67</w:t>
        </w:r>
        <w:r>
          <w:fldChar w:fldCharType="end"/>
        </w:r>
      </w:hyperlink>
    </w:p>
    <w:p>
      <w:pPr>
        <w:pStyle w:val="TOC2"/>
        <w:tabs>
          <w:tab w:val="right" w:leader="dot" w:pos="8306"/>
        </w:tabs>
      </w:pPr>
      <w:hyperlink w:anchor="_Toc21424" w:history="1">
        <w:r>
          <w:rPr>
            <w:rFonts w:ascii="仿宋" w:eastAsia="仿宋" w:hAnsi="仿宋" w:cs="仿宋" w:hint="eastAsia"/>
            <w:lang w:eastAsia="zh-CN"/>
          </w:rPr>
          <w:t>(二)、政策导向与利用</w:t>
        </w:r>
        <w:r>
          <w:tab/>
        </w:r>
        <w:r>
          <w:fldChar w:fldCharType="begin"/>
        </w:r>
        <w:r>
          <w:instrText xml:space="preserve"> PAGEREF _Toc21424 \h </w:instrText>
        </w:r>
        <w:r>
          <w:fldChar w:fldCharType="separate"/>
        </w:r>
        <w:r>
          <w:t>68</w:t>
        </w:r>
        <w:r>
          <w:fldChar w:fldCharType="end"/>
        </w:r>
      </w:hyperlink>
    </w:p>
    <w:p>
      <w:pPr>
        <w:pStyle w:val="TOC1"/>
        <w:tabs>
          <w:tab w:val="right" w:leader="dot" w:pos="8306"/>
        </w:tabs>
      </w:pPr>
      <w:hyperlink w:anchor="_Toc10874" w:history="1">
        <w:r>
          <w:rPr>
            <w:rFonts w:ascii="仿宋" w:eastAsia="仿宋" w:hAnsi="仿宋" w:cs="仿宋" w:hint="eastAsia"/>
            <w:lang w:eastAsia="zh-CN"/>
          </w:rPr>
          <w:t>十五、创新驱动与持续发展</w:t>
        </w:r>
        <w:r>
          <w:tab/>
        </w:r>
        <w:r>
          <w:fldChar w:fldCharType="begin"/>
        </w:r>
        <w:r>
          <w:instrText xml:space="preserve"> PAGEREF _Toc10874 \h </w:instrText>
        </w:r>
        <w:r>
          <w:fldChar w:fldCharType="separate"/>
        </w:r>
        <w:r>
          <w:t>69</w:t>
        </w:r>
        <w:r>
          <w:fldChar w:fldCharType="end"/>
        </w:r>
      </w:hyperlink>
    </w:p>
    <w:p>
      <w:pPr>
        <w:pStyle w:val="TOC2"/>
        <w:tabs>
          <w:tab w:val="right" w:leader="dot" w:pos="8306"/>
        </w:tabs>
      </w:pPr>
      <w:hyperlink w:anchor="_Toc4109" w:history="1">
        <w:r>
          <w:rPr>
            <w:rFonts w:ascii="仿宋" w:eastAsia="仿宋" w:hAnsi="仿宋" w:cs="仿宋" w:hint="eastAsia"/>
            <w:lang w:eastAsia="zh-CN"/>
          </w:rPr>
          <w:t>(一)、创新驱动战略实施</w:t>
        </w:r>
        <w:r>
          <w:tab/>
        </w:r>
        <w:r>
          <w:fldChar w:fldCharType="begin"/>
        </w:r>
        <w:r>
          <w:instrText xml:space="preserve"> PAGEREF _Toc4109 \h </w:instrText>
        </w:r>
        <w:r>
          <w:fldChar w:fldCharType="separate"/>
        </w:r>
        <w:r>
          <w:t>69</w:t>
        </w:r>
        <w:r>
          <w:fldChar w:fldCharType="end"/>
        </w:r>
      </w:hyperlink>
    </w:p>
    <w:p>
      <w:pPr>
        <w:pStyle w:val="TOC2"/>
        <w:tabs>
          <w:tab w:val="right" w:leader="dot" w:pos="8306"/>
        </w:tabs>
      </w:pPr>
      <w:hyperlink w:anchor="_Toc18290" w:history="1">
        <w:r>
          <w:rPr>
            <w:rFonts w:ascii="仿宋" w:eastAsia="仿宋" w:hAnsi="仿宋" w:cs="仿宋" w:hint="eastAsia"/>
            <w:lang w:eastAsia="zh-CN"/>
          </w:rPr>
          <w:t>(二)、持续发展路径探索</w:t>
        </w:r>
        <w:r>
          <w:tab/>
        </w:r>
        <w:r>
          <w:fldChar w:fldCharType="begin"/>
        </w:r>
        <w:r>
          <w:instrText xml:space="preserve"> PAGEREF _Toc18290 \h </w:instrText>
        </w:r>
        <w:r>
          <w:fldChar w:fldCharType="separate"/>
        </w:r>
        <w:r>
          <w:t>70</w:t>
        </w:r>
        <w:r>
          <w:fldChar w:fldCharType="end"/>
        </w:r>
      </w:hyperlink>
    </w:p>
    <w:p>
      <w:pPr>
        <w:pStyle w:val="TOC1"/>
        <w:tabs>
          <w:tab w:val="right" w:leader="dot" w:pos="8306"/>
        </w:tabs>
      </w:pPr>
      <w:hyperlink w:anchor="_Toc14106" w:history="1">
        <w:r>
          <w:rPr>
            <w:rFonts w:ascii="仿宋" w:eastAsia="仿宋" w:hAnsi="仿宋" w:cs="仿宋" w:hint="eastAsia"/>
            <w:lang w:eastAsia="zh-CN"/>
          </w:rPr>
          <w:t>十六、知识产权管理与保护</w:t>
        </w:r>
        <w:r>
          <w:tab/>
        </w:r>
        <w:r>
          <w:fldChar w:fldCharType="begin"/>
        </w:r>
        <w:r>
          <w:instrText xml:space="preserve"> PAGEREF _Toc14106 \h </w:instrText>
        </w:r>
        <w:r>
          <w:fldChar w:fldCharType="separate"/>
        </w:r>
        <w:r>
          <w:t>74</w:t>
        </w:r>
        <w:r>
          <w:fldChar w:fldCharType="end"/>
        </w:r>
      </w:hyperlink>
    </w:p>
    <w:p>
      <w:pPr>
        <w:pStyle w:val="TOC2"/>
        <w:tabs>
          <w:tab w:val="right" w:leader="dot" w:pos="8306"/>
        </w:tabs>
      </w:pPr>
      <w:hyperlink w:anchor="_Toc31758" w:history="1">
        <w:r>
          <w:rPr>
            <w:rFonts w:ascii="仿宋" w:eastAsia="仿宋" w:hAnsi="仿宋" w:cs="仿宋" w:hint="eastAsia"/>
            <w:lang w:eastAsia="zh-CN"/>
          </w:rPr>
          <w:t>(一)、知识产权管理体系建设</w:t>
        </w:r>
        <w:r>
          <w:tab/>
        </w:r>
        <w:r>
          <w:fldChar w:fldCharType="begin"/>
        </w:r>
        <w:r>
          <w:instrText xml:space="preserve"> PAGEREF _Toc31758 \h </w:instrText>
        </w:r>
        <w:r>
          <w:fldChar w:fldCharType="separate"/>
        </w:r>
        <w:r>
          <w:t>74</w:t>
        </w:r>
        <w:r>
          <w:fldChar w:fldCharType="end"/>
        </w:r>
      </w:hyperlink>
    </w:p>
    <w:p>
      <w:pPr>
        <w:pStyle w:val="TOC2"/>
        <w:tabs>
          <w:tab w:val="right" w:leader="dot" w:pos="8306"/>
        </w:tabs>
      </w:pPr>
      <w:hyperlink w:anchor="_Toc12572" w:history="1">
        <w:r>
          <w:rPr>
            <w:rFonts w:ascii="仿宋" w:eastAsia="仿宋" w:hAnsi="仿宋" w:cs="仿宋" w:hint="eastAsia"/>
            <w:lang w:eastAsia="zh-CN"/>
          </w:rPr>
          <w:t>(二)、知识产权保护措施</w:t>
        </w:r>
        <w:r>
          <w:tab/>
        </w:r>
        <w:r>
          <w:fldChar w:fldCharType="begin"/>
        </w:r>
        <w:r>
          <w:instrText xml:space="preserve"> PAGEREF _Toc12572 \h </w:instrText>
        </w:r>
        <w:r>
          <w:fldChar w:fldCharType="separate"/>
        </w:r>
        <w:r>
          <w:t>75</w:t>
        </w:r>
        <w:r>
          <w:fldChar w:fldCharType="end"/>
        </w:r>
      </w:hyperlink>
    </w:p>
    <w:p>
      <w:pPr>
        <w:pStyle w:val="TOC1"/>
        <w:tabs>
          <w:tab w:val="right" w:leader="dot" w:pos="8306"/>
        </w:tabs>
      </w:pPr>
      <w:hyperlink w:anchor="_Toc1825" w:history="1">
        <w:r>
          <w:rPr>
            <w:rFonts w:ascii="仿宋" w:eastAsia="仿宋" w:hAnsi="仿宋" w:cs="仿宋" w:hint="eastAsia"/>
            <w:lang w:eastAsia="zh-CN"/>
          </w:rPr>
          <w:t>十七、设施与设备管理</w:t>
        </w:r>
        <w:r>
          <w:tab/>
        </w:r>
        <w:r>
          <w:fldChar w:fldCharType="begin"/>
        </w:r>
        <w:r>
          <w:instrText xml:space="preserve"> PAGEREF _Toc1825 \h </w:instrText>
        </w:r>
        <w:r>
          <w:fldChar w:fldCharType="separate"/>
        </w:r>
        <w:r>
          <w:t>77</w:t>
        </w:r>
        <w:r>
          <w:fldChar w:fldCharType="end"/>
        </w:r>
      </w:hyperlink>
    </w:p>
    <w:p>
      <w:pPr>
        <w:pStyle w:val="TOC2"/>
        <w:tabs>
          <w:tab w:val="right" w:leader="dot" w:pos="8306"/>
        </w:tabs>
      </w:pPr>
      <w:hyperlink w:anchor="_Toc25273" w:history="1">
        <w:r>
          <w:rPr>
            <w:rFonts w:ascii="仿宋" w:eastAsia="仿宋" w:hAnsi="仿宋" w:cs="仿宋" w:hint="eastAsia"/>
            <w:lang w:eastAsia="zh-CN"/>
          </w:rPr>
          <w:t>(一)、设施规划与配置</w:t>
        </w:r>
        <w:r>
          <w:tab/>
        </w:r>
        <w:r>
          <w:fldChar w:fldCharType="begin"/>
        </w:r>
        <w:r>
          <w:instrText xml:space="preserve"> PAGEREF _Toc25273 \h </w:instrText>
        </w:r>
        <w:r>
          <w:fldChar w:fldCharType="separate"/>
        </w:r>
        <w:r>
          <w:t>77</w:t>
        </w:r>
        <w:r>
          <w:fldChar w:fldCharType="end"/>
        </w:r>
      </w:hyperlink>
    </w:p>
    <w:p>
      <w:pPr>
        <w:pStyle w:val="TOC2"/>
        <w:tabs>
          <w:tab w:val="right" w:leader="dot" w:pos="8306"/>
        </w:tabs>
      </w:pPr>
      <w:hyperlink w:anchor="_Toc16235" w:history="1">
        <w:r>
          <w:rPr>
            <w:rFonts w:ascii="仿宋" w:eastAsia="仿宋" w:hAnsi="仿宋" w:cs="仿宋" w:hint="eastAsia"/>
            <w:lang w:eastAsia="zh-CN"/>
          </w:rPr>
          <w:t>(二)、设备采购与维护管理</w:t>
        </w:r>
        <w:r>
          <w:tab/>
        </w:r>
        <w:r>
          <w:fldChar w:fldCharType="begin"/>
        </w:r>
        <w:r>
          <w:instrText xml:space="preserve"> PAGEREF _Toc16235 \h </w:instrText>
        </w:r>
        <w:r>
          <w:fldChar w:fldCharType="separate"/>
        </w:r>
        <w:r>
          <w:t>77</w:t>
        </w:r>
        <w:r>
          <w:fldChar w:fldCharType="end"/>
        </w:r>
      </w:hyperlink>
    </w:p>
    <w:p>
      <w:pPr>
        <w:pStyle w:val="TOC2"/>
        <w:tabs>
          <w:tab w:val="right" w:leader="dot" w:pos="8306"/>
        </w:tabs>
      </w:pPr>
      <w:hyperlink w:anchor="_Toc406" w:history="1">
        <w:r>
          <w:rPr>
            <w:rFonts w:ascii="仿宋" w:eastAsia="仿宋" w:hAnsi="仿宋" w:cs="仿宋" w:hint="eastAsia"/>
            <w:lang w:eastAsia="zh-CN"/>
          </w:rPr>
          <w:t>(三)、设施设备升级策略</w:t>
        </w:r>
        <w:r>
          <w:tab/>
        </w:r>
        <w:r>
          <w:fldChar w:fldCharType="begin"/>
        </w:r>
        <w:r>
          <w:instrText xml:space="preserve"> PAGEREF _Toc406 \h </w:instrText>
        </w:r>
        <w:r>
          <w:fldChar w:fldCharType="separate"/>
        </w:r>
        <w:r>
          <w:t>78</w:t>
        </w:r>
        <w:r>
          <w:fldChar w:fldCharType="end"/>
        </w:r>
      </w:hyperlink>
    </w:p>
    <w:p>
      <w:pPr>
        <w:pStyle w:val="TOC1"/>
        <w:tabs>
          <w:tab w:val="right" w:leader="dot" w:pos="8306"/>
        </w:tabs>
      </w:pPr>
      <w:hyperlink w:anchor="_Toc32318" w:history="1">
        <w:r>
          <w:rPr>
            <w:rFonts w:ascii="仿宋" w:eastAsia="仿宋" w:hAnsi="仿宋" w:cs="仿宋" w:hint="eastAsia"/>
            <w:lang w:eastAsia="zh-CN"/>
          </w:rPr>
          <w:t>十八、成果转化与推广应用</w:t>
        </w:r>
        <w:r>
          <w:tab/>
        </w:r>
        <w:r>
          <w:fldChar w:fldCharType="begin"/>
        </w:r>
        <w:r>
          <w:instrText xml:space="preserve"> PAGEREF _Toc32318 \h </w:instrText>
        </w:r>
        <w:r>
          <w:fldChar w:fldCharType="separate"/>
        </w:r>
        <w:r>
          <w:t>79</w:t>
        </w:r>
        <w:r>
          <w:fldChar w:fldCharType="end"/>
        </w:r>
      </w:hyperlink>
    </w:p>
    <w:p>
      <w:pPr>
        <w:pStyle w:val="TOC2"/>
        <w:tabs>
          <w:tab w:val="right" w:leader="dot" w:pos="8306"/>
        </w:tabs>
      </w:pPr>
      <w:hyperlink w:anchor="_Toc6907" w:history="1">
        <w:r>
          <w:rPr>
            <w:rFonts w:ascii="仿宋" w:eastAsia="仿宋" w:hAnsi="仿宋" w:cs="仿宋" w:hint="eastAsia"/>
            <w:lang w:eastAsia="zh-CN"/>
          </w:rPr>
          <w:t>(一)、成果转化策略制定</w:t>
        </w:r>
        <w:r>
          <w:tab/>
        </w:r>
        <w:r>
          <w:fldChar w:fldCharType="begin"/>
        </w:r>
        <w:r>
          <w:instrText xml:space="preserve"> PAGEREF _Toc6907 \h </w:instrText>
        </w:r>
        <w:r>
          <w:fldChar w:fldCharType="separate"/>
        </w:r>
        <w:r>
          <w:t>79</w:t>
        </w:r>
        <w:r>
          <w:fldChar w:fldCharType="end"/>
        </w:r>
      </w:hyperlink>
    </w:p>
    <w:p>
      <w:pPr>
        <w:pStyle w:val="TOC2"/>
        <w:tabs>
          <w:tab w:val="right" w:leader="dot" w:pos="8306"/>
        </w:tabs>
      </w:pPr>
      <w:hyperlink w:anchor="_Toc14358" w:history="1">
        <w:r>
          <w:rPr>
            <w:rFonts w:ascii="仿宋" w:eastAsia="仿宋" w:hAnsi="仿宋" w:cs="仿宋" w:hint="eastAsia"/>
            <w:lang w:eastAsia="zh-CN"/>
          </w:rPr>
          <w:t>(二)、成果推广应用方案</w:t>
        </w:r>
        <w:r>
          <w:tab/>
        </w:r>
        <w:r>
          <w:fldChar w:fldCharType="begin"/>
        </w:r>
        <w:r>
          <w:instrText xml:space="preserve"> PAGEREF _Toc14358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006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蒸汽疏水阀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553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0585"/>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18450"/>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31221"/>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9812"/>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https://d.book118.com/017156125130006042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蒸汽疏水阀项目建设方案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F4123D"/>
    <w:rsid w:val="32F412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715612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2024-02-07T15:14:00Z</dcterms:created>
  <dcterms:modified xsi:type="dcterms:W3CDTF">2024-02-07T15:14:46Z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E583CCB1EC1548998C954CC51D263A3E_11</vt:lpwstr>
  </property>
  <property fmtid="{D5CDD505-2E9C-101B-9397-08002B2CF9AE}" pid="3" name="KSOProductBuildVer">
    <vt:lpwstr>2052-12.1.0.16250</vt:lpwstr>
  </property>
</Properties>
</file>