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治疗精神障碍药项目规划设计纲要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07" w:history="1">
        <w:r>
          <w:rPr>
            <w:rFonts w:ascii="仿宋" w:eastAsia="仿宋" w:hAnsi="仿宋" w:cs="仿宋" w:hint="eastAsia"/>
            <w:lang w:eastAsia="zh-CN"/>
          </w:rPr>
          <w:t>前言</w:t>
        </w:r>
        <w:r>
          <w:tab/>
        </w:r>
        <w:r>
          <w:fldChar w:fldCharType="begin"/>
        </w:r>
        <w:r>
          <w:instrText xml:space="preserve"> PAGEREF _Toc24407 \h </w:instrText>
        </w:r>
        <w:r>
          <w:fldChar w:fldCharType="separate"/>
        </w:r>
        <w:r>
          <w:t>3</w:t>
        </w:r>
        <w:r>
          <w:fldChar w:fldCharType="end"/>
        </w:r>
      </w:hyperlink>
    </w:p>
    <w:p>
      <w:pPr>
        <w:pStyle w:val="TOC1"/>
        <w:tabs>
          <w:tab w:val="right" w:leader="dot" w:pos="8306"/>
        </w:tabs>
      </w:pPr>
      <w:hyperlink w:anchor="_Toc4403" w:history="1">
        <w:r>
          <w:rPr>
            <w:rFonts w:ascii="仿宋" w:eastAsia="仿宋" w:hAnsi="仿宋" w:cs="仿宋" w:hint="eastAsia"/>
            <w:lang w:eastAsia="zh-CN"/>
          </w:rPr>
          <w:t>一、治疗精神障碍药项目文档管理</w:t>
        </w:r>
        <w:r>
          <w:tab/>
        </w:r>
        <w:r>
          <w:fldChar w:fldCharType="begin"/>
        </w:r>
        <w:r>
          <w:instrText xml:space="preserve"> PAGEREF _Toc4403 \h </w:instrText>
        </w:r>
        <w:r>
          <w:fldChar w:fldCharType="separate"/>
        </w:r>
        <w:r>
          <w:t>3</w:t>
        </w:r>
        <w:r>
          <w:fldChar w:fldCharType="end"/>
        </w:r>
      </w:hyperlink>
    </w:p>
    <w:p>
      <w:pPr>
        <w:pStyle w:val="TOC2"/>
        <w:tabs>
          <w:tab w:val="right" w:leader="dot" w:pos="8306"/>
        </w:tabs>
      </w:pPr>
      <w:hyperlink w:anchor="_Toc314" w:history="1">
        <w:r>
          <w:rPr>
            <w:rFonts w:ascii="仿宋" w:eastAsia="仿宋" w:hAnsi="仿宋" w:cs="仿宋" w:hint="eastAsia"/>
            <w:lang w:eastAsia="zh-CN"/>
          </w:rPr>
          <w:t>(一)、文档编制与审查</w:t>
        </w:r>
        <w:r>
          <w:tab/>
        </w:r>
        <w:r>
          <w:fldChar w:fldCharType="begin"/>
        </w:r>
        <w:r>
          <w:instrText xml:space="preserve"> PAGEREF _Toc314 \h </w:instrText>
        </w:r>
        <w:r>
          <w:fldChar w:fldCharType="separate"/>
        </w:r>
        <w:r>
          <w:t>3</w:t>
        </w:r>
        <w:r>
          <w:fldChar w:fldCharType="end"/>
        </w:r>
      </w:hyperlink>
    </w:p>
    <w:p>
      <w:pPr>
        <w:pStyle w:val="TOC2"/>
        <w:tabs>
          <w:tab w:val="right" w:leader="dot" w:pos="8306"/>
        </w:tabs>
      </w:pPr>
      <w:hyperlink w:anchor="_Toc15553" w:history="1">
        <w:r>
          <w:rPr>
            <w:rFonts w:ascii="仿宋" w:eastAsia="仿宋" w:hAnsi="仿宋" w:cs="仿宋" w:hint="eastAsia"/>
            <w:lang w:eastAsia="zh-CN"/>
          </w:rPr>
          <w:t>(二)、文档发布与分发</w:t>
        </w:r>
        <w:r>
          <w:tab/>
        </w:r>
        <w:r>
          <w:fldChar w:fldCharType="begin"/>
        </w:r>
        <w:r>
          <w:instrText xml:space="preserve"> PAGEREF _Toc15553 \h </w:instrText>
        </w:r>
        <w:r>
          <w:fldChar w:fldCharType="separate"/>
        </w:r>
        <w:r>
          <w:t>4</w:t>
        </w:r>
        <w:r>
          <w:fldChar w:fldCharType="end"/>
        </w:r>
      </w:hyperlink>
    </w:p>
    <w:p>
      <w:pPr>
        <w:pStyle w:val="TOC2"/>
        <w:tabs>
          <w:tab w:val="right" w:leader="dot" w:pos="8306"/>
        </w:tabs>
      </w:pPr>
      <w:hyperlink w:anchor="_Toc21002" w:history="1">
        <w:r>
          <w:rPr>
            <w:rFonts w:ascii="仿宋" w:eastAsia="仿宋" w:hAnsi="仿宋" w:cs="仿宋" w:hint="eastAsia"/>
            <w:lang w:eastAsia="zh-CN"/>
          </w:rPr>
          <w:t>(三)、文档存档与归档</w:t>
        </w:r>
        <w:r>
          <w:tab/>
        </w:r>
        <w:r>
          <w:fldChar w:fldCharType="begin"/>
        </w:r>
        <w:r>
          <w:instrText xml:space="preserve"> PAGEREF _Toc21002 \h </w:instrText>
        </w:r>
        <w:r>
          <w:fldChar w:fldCharType="separate"/>
        </w:r>
        <w:r>
          <w:t>5</w:t>
        </w:r>
        <w:r>
          <w:fldChar w:fldCharType="end"/>
        </w:r>
      </w:hyperlink>
    </w:p>
    <w:p>
      <w:pPr>
        <w:pStyle w:val="TOC1"/>
        <w:tabs>
          <w:tab w:val="right" w:leader="dot" w:pos="8306"/>
        </w:tabs>
      </w:pPr>
      <w:hyperlink w:anchor="_Toc14979" w:history="1">
        <w:r>
          <w:rPr>
            <w:rFonts w:ascii="仿宋" w:eastAsia="仿宋" w:hAnsi="仿宋" w:cs="仿宋" w:hint="eastAsia"/>
            <w:lang w:eastAsia="zh-CN"/>
          </w:rPr>
          <w:t>二、治疗精神障碍药项目绩效评估</w:t>
        </w:r>
        <w:r>
          <w:tab/>
        </w:r>
        <w:r>
          <w:fldChar w:fldCharType="begin"/>
        </w:r>
        <w:r>
          <w:instrText xml:space="preserve"> PAGEREF _Toc14979 \h </w:instrText>
        </w:r>
        <w:r>
          <w:fldChar w:fldCharType="separate"/>
        </w:r>
        <w:r>
          <w:t>6</w:t>
        </w:r>
        <w:r>
          <w:fldChar w:fldCharType="end"/>
        </w:r>
      </w:hyperlink>
    </w:p>
    <w:p>
      <w:pPr>
        <w:pStyle w:val="TOC2"/>
        <w:tabs>
          <w:tab w:val="right" w:leader="dot" w:pos="8306"/>
        </w:tabs>
      </w:pPr>
      <w:hyperlink w:anchor="_Toc18513" w:history="1">
        <w:r>
          <w:rPr>
            <w:rFonts w:ascii="仿宋" w:eastAsia="仿宋" w:hAnsi="仿宋" w:cs="仿宋" w:hint="eastAsia"/>
            <w:lang w:eastAsia="zh-CN"/>
          </w:rPr>
          <w:t>(一)、绩效评估指标</w:t>
        </w:r>
        <w:r>
          <w:tab/>
        </w:r>
        <w:r>
          <w:fldChar w:fldCharType="begin"/>
        </w:r>
        <w:r>
          <w:instrText xml:space="preserve"> PAGEREF _Toc18513 \h </w:instrText>
        </w:r>
        <w:r>
          <w:fldChar w:fldCharType="separate"/>
        </w:r>
        <w:r>
          <w:t>6</w:t>
        </w:r>
        <w:r>
          <w:fldChar w:fldCharType="end"/>
        </w:r>
      </w:hyperlink>
    </w:p>
    <w:p>
      <w:pPr>
        <w:pStyle w:val="TOC2"/>
        <w:tabs>
          <w:tab w:val="right" w:leader="dot" w:pos="8306"/>
        </w:tabs>
      </w:pPr>
      <w:hyperlink w:anchor="_Toc18602" w:history="1">
        <w:r>
          <w:rPr>
            <w:rFonts w:ascii="仿宋" w:eastAsia="仿宋" w:hAnsi="仿宋" w:cs="仿宋" w:hint="eastAsia"/>
            <w:lang w:eastAsia="zh-CN"/>
          </w:rPr>
          <w:t>(二)、绩效评估方法</w:t>
        </w:r>
        <w:r>
          <w:tab/>
        </w:r>
        <w:r>
          <w:fldChar w:fldCharType="begin"/>
        </w:r>
        <w:r>
          <w:instrText xml:space="preserve"> PAGEREF _Toc18602 \h </w:instrText>
        </w:r>
        <w:r>
          <w:fldChar w:fldCharType="separate"/>
        </w:r>
        <w:r>
          <w:t>8</w:t>
        </w:r>
        <w:r>
          <w:fldChar w:fldCharType="end"/>
        </w:r>
      </w:hyperlink>
    </w:p>
    <w:p>
      <w:pPr>
        <w:pStyle w:val="TOC2"/>
        <w:tabs>
          <w:tab w:val="right" w:leader="dot" w:pos="8306"/>
        </w:tabs>
      </w:pPr>
      <w:hyperlink w:anchor="_Toc3072" w:history="1">
        <w:r>
          <w:rPr>
            <w:rFonts w:ascii="仿宋" w:eastAsia="仿宋" w:hAnsi="仿宋" w:cs="仿宋" w:hint="eastAsia"/>
            <w:lang w:eastAsia="zh-CN"/>
          </w:rPr>
          <w:t>(三)、绩效评估周期</w:t>
        </w:r>
        <w:r>
          <w:tab/>
        </w:r>
        <w:r>
          <w:fldChar w:fldCharType="begin"/>
        </w:r>
        <w:r>
          <w:instrText xml:space="preserve"> PAGEREF _Toc3072 \h </w:instrText>
        </w:r>
        <w:r>
          <w:fldChar w:fldCharType="separate"/>
        </w:r>
        <w:r>
          <w:t>9</w:t>
        </w:r>
        <w:r>
          <w:fldChar w:fldCharType="end"/>
        </w:r>
      </w:hyperlink>
    </w:p>
    <w:p>
      <w:pPr>
        <w:pStyle w:val="TOC1"/>
        <w:tabs>
          <w:tab w:val="right" w:leader="dot" w:pos="8306"/>
        </w:tabs>
      </w:pPr>
      <w:hyperlink w:anchor="_Toc28616" w:history="1">
        <w:r>
          <w:rPr>
            <w:rFonts w:ascii="仿宋" w:eastAsia="仿宋" w:hAnsi="仿宋" w:cs="仿宋" w:hint="eastAsia"/>
            <w:lang w:eastAsia="zh-CN"/>
          </w:rPr>
          <w:t>三、治疗精神障碍药项目可持续发展</w:t>
        </w:r>
        <w:r>
          <w:tab/>
        </w:r>
        <w:r>
          <w:fldChar w:fldCharType="begin"/>
        </w:r>
        <w:r>
          <w:instrText xml:space="preserve"> PAGEREF _Toc28616 \h </w:instrText>
        </w:r>
        <w:r>
          <w:fldChar w:fldCharType="separate"/>
        </w:r>
        <w:r>
          <w:t>10</w:t>
        </w:r>
        <w:r>
          <w:fldChar w:fldCharType="end"/>
        </w:r>
      </w:hyperlink>
    </w:p>
    <w:p>
      <w:pPr>
        <w:pStyle w:val="TOC2"/>
        <w:tabs>
          <w:tab w:val="right" w:leader="dot" w:pos="8306"/>
        </w:tabs>
      </w:pPr>
      <w:hyperlink w:anchor="_Toc2626" w:history="1">
        <w:r>
          <w:rPr>
            <w:rFonts w:ascii="仿宋" w:eastAsia="仿宋" w:hAnsi="仿宋" w:cs="仿宋" w:hint="eastAsia"/>
            <w:lang w:eastAsia="zh-CN"/>
          </w:rPr>
          <w:t>(一)、可持续战略与实践</w:t>
        </w:r>
        <w:r>
          <w:tab/>
        </w:r>
        <w:r>
          <w:fldChar w:fldCharType="begin"/>
        </w:r>
        <w:r>
          <w:instrText xml:space="preserve"> PAGEREF _Toc2626 \h </w:instrText>
        </w:r>
        <w:r>
          <w:fldChar w:fldCharType="separate"/>
        </w:r>
        <w:r>
          <w:t>10</w:t>
        </w:r>
        <w:r>
          <w:fldChar w:fldCharType="end"/>
        </w:r>
      </w:hyperlink>
    </w:p>
    <w:p>
      <w:pPr>
        <w:pStyle w:val="TOC2"/>
        <w:tabs>
          <w:tab w:val="right" w:leader="dot" w:pos="8306"/>
        </w:tabs>
      </w:pPr>
      <w:hyperlink w:anchor="_Toc15312" w:history="1">
        <w:r>
          <w:rPr>
            <w:rFonts w:ascii="仿宋" w:eastAsia="仿宋" w:hAnsi="仿宋" w:cs="仿宋" w:hint="eastAsia"/>
            <w:lang w:eastAsia="zh-CN"/>
          </w:rPr>
          <w:t>(二)、环保与社会责任</w:t>
        </w:r>
        <w:r>
          <w:tab/>
        </w:r>
        <w:r>
          <w:fldChar w:fldCharType="begin"/>
        </w:r>
        <w:r>
          <w:instrText xml:space="preserve"> PAGEREF _Toc15312 \h </w:instrText>
        </w:r>
        <w:r>
          <w:fldChar w:fldCharType="separate"/>
        </w:r>
        <w:r>
          <w:t>10</w:t>
        </w:r>
        <w:r>
          <w:fldChar w:fldCharType="end"/>
        </w:r>
      </w:hyperlink>
    </w:p>
    <w:p>
      <w:pPr>
        <w:pStyle w:val="TOC1"/>
        <w:tabs>
          <w:tab w:val="right" w:leader="dot" w:pos="8306"/>
        </w:tabs>
      </w:pPr>
      <w:hyperlink w:anchor="_Toc27877" w:history="1">
        <w:r>
          <w:rPr>
            <w:rFonts w:ascii="仿宋" w:eastAsia="仿宋" w:hAnsi="仿宋" w:cs="仿宋" w:hint="eastAsia"/>
            <w:lang w:eastAsia="zh-CN"/>
          </w:rPr>
          <w:t>四、治疗精神障碍药项目土建工程</w:t>
        </w:r>
        <w:r>
          <w:tab/>
        </w:r>
        <w:r>
          <w:fldChar w:fldCharType="begin"/>
        </w:r>
        <w:r>
          <w:instrText xml:space="preserve"> PAGEREF _Toc27877 \h </w:instrText>
        </w:r>
        <w:r>
          <w:fldChar w:fldCharType="separate"/>
        </w:r>
        <w:r>
          <w:t>11</w:t>
        </w:r>
        <w:r>
          <w:fldChar w:fldCharType="end"/>
        </w:r>
      </w:hyperlink>
    </w:p>
    <w:p>
      <w:pPr>
        <w:pStyle w:val="TOC2"/>
        <w:tabs>
          <w:tab w:val="right" w:leader="dot" w:pos="8306"/>
        </w:tabs>
      </w:pPr>
      <w:hyperlink w:anchor="_Toc28244" w:history="1">
        <w:r>
          <w:rPr>
            <w:rFonts w:ascii="仿宋" w:eastAsia="仿宋" w:hAnsi="仿宋" w:cs="仿宋" w:hint="eastAsia"/>
            <w:lang w:eastAsia="zh-CN"/>
          </w:rPr>
          <w:t>(一)、建筑工程设计原则</w:t>
        </w:r>
        <w:r>
          <w:tab/>
        </w:r>
        <w:r>
          <w:fldChar w:fldCharType="begin"/>
        </w:r>
        <w:r>
          <w:instrText xml:space="preserve"> PAGEREF _Toc28244 \h </w:instrText>
        </w:r>
        <w:r>
          <w:fldChar w:fldCharType="separate"/>
        </w:r>
        <w:r>
          <w:t>11</w:t>
        </w:r>
        <w:r>
          <w:fldChar w:fldCharType="end"/>
        </w:r>
      </w:hyperlink>
    </w:p>
    <w:p>
      <w:pPr>
        <w:pStyle w:val="TOC2"/>
        <w:tabs>
          <w:tab w:val="right" w:leader="dot" w:pos="8306"/>
        </w:tabs>
      </w:pPr>
      <w:hyperlink w:anchor="_Toc14893" w:history="1">
        <w:r>
          <w:rPr>
            <w:rFonts w:ascii="仿宋" w:eastAsia="仿宋" w:hAnsi="仿宋" w:cs="仿宋" w:hint="eastAsia"/>
            <w:lang w:eastAsia="zh-CN"/>
          </w:rPr>
          <w:t>(二)、土建工程设计年限及安全等级</w:t>
        </w:r>
        <w:r>
          <w:tab/>
        </w:r>
        <w:r>
          <w:fldChar w:fldCharType="begin"/>
        </w:r>
        <w:r>
          <w:instrText xml:space="preserve"> PAGEREF _Toc14893 \h </w:instrText>
        </w:r>
        <w:r>
          <w:fldChar w:fldCharType="separate"/>
        </w:r>
        <w:r>
          <w:t>13</w:t>
        </w:r>
        <w:r>
          <w:fldChar w:fldCharType="end"/>
        </w:r>
      </w:hyperlink>
    </w:p>
    <w:p>
      <w:pPr>
        <w:pStyle w:val="TOC2"/>
        <w:tabs>
          <w:tab w:val="right" w:leader="dot" w:pos="8306"/>
        </w:tabs>
      </w:pPr>
      <w:hyperlink w:anchor="_Toc31647" w:history="1">
        <w:r>
          <w:rPr>
            <w:rFonts w:ascii="仿宋" w:eastAsia="仿宋" w:hAnsi="仿宋" w:cs="仿宋" w:hint="eastAsia"/>
            <w:lang w:eastAsia="zh-CN"/>
          </w:rPr>
          <w:t>(三)、建筑工程设计总体要求</w:t>
        </w:r>
        <w:r>
          <w:tab/>
        </w:r>
        <w:r>
          <w:fldChar w:fldCharType="begin"/>
        </w:r>
        <w:r>
          <w:instrText xml:space="preserve"> PAGEREF _Toc31647 \h </w:instrText>
        </w:r>
        <w:r>
          <w:fldChar w:fldCharType="separate"/>
        </w:r>
        <w:r>
          <w:t>14</w:t>
        </w:r>
        <w:r>
          <w:fldChar w:fldCharType="end"/>
        </w:r>
      </w:hyperlink>
    </w:p>
    <w:p>
      <w:pPr>
        <w:pStyle w:val="TOC2"/>
        <w:tabs>
          <w:tab w:val="right" w:leader="dot" w:pos="8306"/>
        </w:tabs>
      </w:pPr>
      <w:hyperlink w:anchor="_Toc18438" w:history="1">
        <w:r>
          <w:rPr>
            <w:rFonts w:ascii="仿宋" w:eastAsia="仿宋" w:hAnsi="仿宋" w:cs="仿宋" w:hint="eastAsia"/>
            <w:lang w:eastAsia="zh-CN"/>
          </w:rPr>
          <w:t>(四)、土建工程建设指标</w:t>
        </w:r>
        <w:r>
          <w:tab/>
        </w:r>
        <w:r>
          <w:fldChar w:fldCharType="begin"/>
        </w:r>
        <w:r>
          <w:instrText xml:space="preserve"> PAGEREF _Toc18438 \h </w:instrText>
        </w:r>
        <w:r>
          <w:fldChar w:fldCharType="separate"/>
        </w:r>
        <w:r>
          <w:t>14</w:t>
        </w:r>
        <w:r>
          <w:fldChar w:fldCharType="end"/>
        </w:r>
      </w:hyperlink>
    </w:p>
    <w:p>
      <w:pPr>
        <w:pStyle w:val="TOC1"/>
        <w:tabs>
          <w:tab w:val="right" w:leader="dot" w:pos="8306"/>
        </w:tabs>
      </w:pPr>
      <w:hyperlink w:anchor="_Toc29071" w:history="1">
        <w:r>
          <w:rPr>
            <w:rFonts w:ascii="仿宋" w:eastAsia="仿宋" w:hAnsi="仿宋" w:cs="仿宋" w:hint="eastAsia"/>
            <w:lang w:eastAsia="zh-CN"/>
          </w:rPr>
          <w:t>五、治疗精神障碍药项目危机管理</w:t>
        </w:r>
        <w:r>
          <w:tab/>
        </w:r>
        <w:r>
          <w:fldChar w:fldCharType="begin"/>
        </w:r>
        <w:r>
          <w:instrText xml:space="preserve"> PAGEREF _Toc29071 \h </w:instrText>
        </w:r>
        <w:r>
          <w:fldChar w:fldCharType="separate"/>
        </w:r>
        <w:r>
          <w:t>15</w:t>
        </w:r>
        <w:r>
          <w:fldChar w:fldCharType="end"/>
        </w:r>
      </w:hyperlink>
    </w:p>
    <w:p>
      <w:pPr>
        <w:pStyle w:val="TOC2"/>
        <w:tabs>
          <w:tab w:val="right" w:leader="dot" w:pos="8306"/>
        </w:tabs>
      </w:pPr>
      <w:hyperlink w:anchor="_Toc17897" w:history="1">
        <w:r>
          <w:rPr>
            <w:rFonts w:ascii="仿宋" w:eastAsia="仿宋" w:hAnsi="仿宋" w:cs="仿宋" w:hint="eastAsia"/>
            <w:lang w:eastAsia="zh-CN"/>
          </w:rPr>
          <w:t>(一)、危机预警与识别</w:t>
        </w:r>
        <w:r>
          <w:tab/>
        </w:r>
        <w:r>
          <w:fldChar w:fldCharType="begin"/>
        </w:r>
        <w:r>
          <w:instrText xml:space="preserve"> PAGEREF _Toc17897 \h </w:instrText>
        </w:r>
        <w:r>
          <w:fldChar w:fldCharType="separate"/>
        </w:r>
        <w:r>
          <w:t>15</w:t>
        </w:r>
        <w:r>
          <w:fldChar w:fldCharType="end"/>
        </w:r>
      </w:hyperlink>
    </w:p>
    <w:p>
      <w:pPr>
        <w:pStyle w:val="TOC2"/>
        <w:tabs>
          <w:tab w:val="right" w:leader="dot" w:pos="8306"/>
        </w:tabs>
      </w:pPr>
      <w:hyperlink w:anchor="_Toc7781" w:history="1">
        <w:r>
          <w:rPr>
            <w:rFonts w:ascii="仿宋" w:eastAsia="仿宋" w:hAnsi="仿宋" w:cs="仿宋" w:hint="eastAsia"/>
            <w:lang w:eastAsia="zh-CN"/>
          </w:rPr>
          <w:t>(二)、危机应对与恢复</w:t>
        </w:r>
        <w:r>
          <w:tab/>
        </w:r>
        <w:r>
          <w:fldChar w:fldCharType="begin"/>
        </w:r>
        <w:r>
          <w:instrText xml:space="preserve"> PAGEREF _Toc7781 \h </w:instrText>
        </w:r>
        <w:r>
          <w:fldChar w:fldCharType="separate"/>
        </w:r>
        <w:r>
          <w:t>16</w:t>
        </w:r>
        <w:r>
          <w:fldChar w:fldCharType="end"/>
        </w:r>
      </w:hyperlink>
    </w:p>
    <w:p>
      <w:pPr>
        <w:pStyle w:val="TOC1"/>
        <w:tabs>
          <w:tab w:val="right" w:leader="dot" w:pos="8306"/>
        </w:tabs>
      </w:pPr>
      <w:hyperlink w:anchor="_Toc31493" w:history="1">
        <w:r>
          <w:rPr>
            <w:rFonts w:ascii="仿宋" w:eastAsia="仿宋" w:hAnsi="仿宋" w:cs="仿宋" w:hint="eastAsia"/>
            <w:lang w:eastAsia="zh-CN"/>
          </w:rPr>
          <w:t>六、治疗精神障碍药项目概论</w:t>
        </w:r>
        <w:r>
          <w:tab/>
        </w:r>
        <w:r>
          <w:fldChar w:fldCharType="begin"/>
        </w:r>
        <w:r>
          <w:instrText xml:space="preserve"> PAGEREF _Toc31493 \h </w:instrText>
        </w:r>
        <w:r>
          <w:fldChar w:fldCharType="separate"/>
        </w:r>
        <w:r>
          <w:t>17</w:t>
        </w:r>
        <w:r>
          <w:fldChar w:fldCharType="end"/>
        </w:r>
      </w:hyperlink>
    </w:p>
    <w:p>
      <w:pPr>
        <w:pStyle w:val="TOC2"/>
        <w:tabs>
          <w:tab w:val="right" w:leader="dot" w:pos="8306"/>
        </w:tabs>
      </w:pPr>
      <w:hyperlink w:anchor="_Toc16095" w:history="1">
        <w:r>
          <w:rPr>
            <w:rFonts w:ascii="仿宋" w:eastAsia="仿宋" w:hAnsi="仿宋" w:cs="仿宋" w:hint="eastAsia"/>
            <w:lang w:eastAsia="zh-CN"/>
          </w:rPr>
          <w:t>(一)、治疗精神障碍药项目概况</w:t>
        </w:r>
        <w:r>
          <w:tab/>
        </w:r>
        <w:r>
          <w:fldChar w:fldCharType="begin"/>
        </w:r>
        <w:r>
          <w:instrText xml:space="preserve"> PAGEREF _Toc16095 \h </w:instrText>
        </w:r>
        <w:r>
          <w:fldChar w:fldCharType="separate"/>
        </w:r>
        <w:r>
          <w:t>17</w:t>
        </w:r>
        <w:r>
          <w:fldChar w:fldCharType="end"/>
        </w:r>
      </w:hyperlink>
    </w:p>
    <w:p>
      <w:pPr>
        <w:pStyle w:val="TOC2"/>
        <w:tabs>
          <w:tab w:val="right" w:leader="dot" w:pos="8306"/>
        </w:tabs>
      </w:pPr>
      <w:hyperlink w:anchor="_Toc596" w:history="1">
        <w:r>
          <w:rPr>
            <w:rFonts w:ascii="仿宋" w:eastAsia="仿宋" w:hAnsi="仿宋" w:cs="仿宋" w:hint="eastAsia"/>
            <w:lang w:eastAsia="zh-CN"/>
          </w:rPr>
          <w:t>(二)、治疗精神障碍药项目目标</w:t>
        </w:r>
        <w:r>
          <w:tab/>
        </w:r>
        <w:r>
          <w:fldChar w:fldCharType="begin"/>
        </w:r>
        <w:r>
          <w:instrText xml:space="preserve"> PAGEREF _Toc596 \h </w:instrText>
        </w:r>
        <w:r>
          <w:fldChar w:fldCharType="separate"/>
        </w:r>
        <w:r>
          <w:t>20</w:t>
        </w:r>
        <w:r>
          <w:fldChar w:fldCharType="end"/>
        </w:r>
      </w:hyperlink>
    </w:p>
    <w:p>
      <w:pPr>
        <w:pStyle w:val="TOC2"/>
        <w:tabs>
          <w:tab w:val="right" w:leader="dot" w:pos="8306"/>
        </w:tabs>
      </w:pPr>
      <w:hyperlink w:anchor="_Toc30297" w:history="1">
        <w:r>
          <w:rPr>
            <w:rFonts w:ascii="仿宋" w:eastAsia="仿宋" w:hAnsi="仿宋" w:cs="仿宋" w:hint="eastAsia"/>
            <w:lang w:eastAsia="zh-CN"/>
          </w:rPr>
          <w:t>(三)、治疗精神障碍药项目提出的理由</w:t>
        </w:r>
        <w:r>
          <w:tab/>
        </w:r>
        <w:r>
          <w:fldChar w:fldCharType="begin"/>
        </w:r>
        <w:r>
          <w:instrText xml:space="preserve"> PAGEREF _Toc30297 \h </w:instrText>
        </w:r>
        <w:r>
          <w:fldChar w:fldCharType="separate"/>
        </w:r>
        <w:r>
          <w:t>20</w:t>
        </w:r>
        <w:r>
          <w:fldChar w:fldCharType="end"/>
        </w:r>
      </w:hyperlink>
    </w:p>
    <w:p>
      <w:pPr>
        <w:pStyle w:val="TOC2"/>
        <w:tabs>
          <w:tab w:val="right" w:leader="dot" w:pos="8306"/>
        </w:tabs>
      </w:pPr>
      <w:hyperlink w:anchor="_Toc23760" w:history="1">
        <w:r>
          <w:rPr>
            <w:rFonts w:ascii="仿宋" w:eastAsia="仿宋" w:hAnsi="仿宋" w:cs="仿宋" w:hint="eastAsia"/>
            <w:lang w:eastAsia="zh-CN"/>
          </w:rPr>
          <w:t>(四)、治疗精神障碍药项目意义</w:t>
        </w:r>
        <w:r>
          <w:tab/>
        </w:r>
        <w:r>
          <w:fldChar w:fldCharType="begin"/>
        </w:r>
        <w:r>
          <w:instrText xml:space="preserve"> PAGEREF _Toc23760 \h </w:instrText>
        </w:r>
        <w:r>
          <w:fldChar w:fldCharType="separate"/>
        </w:r>
        <w:r>
          <w:t>22</w:t>
        </w:r>
        <w:r>
          <w:fldChar w:fldCharType="end"/>
        </w:r>
      </w:hyperlink>
    </w:p>
    <w:p>
      <w:pPr>
        <w:pStyle w:val="TOC2"/>
        <w:tabs>
          <w:tab w:val="right" w:leader="dot" w:pos="8306"/>
        </w:tabs>
      </w:pPr>
      <w:hyperlink w:anchor="_Toc10443" w:history="1">
        <w:r>
          <w:rPr>
            <w:rFonts w:ascii="仿宋" w:eastAsia="仿宋" w:hAnsi="仿宋" w:cs="仿宋" w:hint="eastAsia"/>
            <w:lang w:eastAsia="zh-CN"/>
          </w:rPr>
          <w:t>(五)、治疗精神障碍药项目背景</w:t>
        </w:r>
        <w:r>
          <w:tab/>
        </w:r>
        <w:r>
          <w:fldChar w:fldCharType="begin"/>
        </w:r>
        <w:r>
          <w:instrText xml:space="preserve"> PAGEREF _Toc10443 \h </w:instrText>
        </w:r>
        <w:r>
          <w:fldChar w:fldCharType="separate"/>
        </w:r>
        <w:r>
          <w:t>23</w:t>
        </w:r>
        <w:r>
          <w:fldChar w:fldCharType="end"/>
        </w:r>
      </w:hyperlink>
    </w:p>
    <w:p>
      <w:pPr>
        <w:pStyle w:val="TOC1"/>
        <w:tabs>
          <w:tab w:val="right" w:leader="dot" w:pos="8306"/>
        </w:tabs>
      </w:pPr>
      <w:hyperlink w:anchor="_Toc12775" w:history="1">
        <w:r>
          <w:rPr>
            <w:rFonts w:ascii="仿宋" w:eastAsia="仿宋" w:hAnsi="仿宋" w:cs="仿宋" w:hint="eastAsia"/>
            <w:lang w:eastAsia="zh-CN"/>
          </w:rPr>
          <w:t>七、治疗精神障碍药项目财务管理</w:t>
        </w:r>
        <w:r>
          <w:tab/>
        </w:r>
        <w:r>
          <w:fldChar w:fldCharType="begin"/>
        </w:r>
        <w:r>
          <w:instrText xml:space="preserve"> PAGEREF _Toc12775 \h </w:instrText>
        </w:r>
        <w:r>
          <w:fldChar w:fldCharType="separate"/>
        </w:r>
        <w:r>
          <w:t>24</w:t>
        </w:r>
        <w:r>
          <w:fldChar w:fldCharType="end"/>
        </w:r>
      </w:hyperlink>
    </w:p>
    <w:p>
      <w:pPr>
        <w:pStyle w:val="TOC2"/>
        <w:tabs>
          <w:tab w:val="right" w:leader="dot" w:pos="8306"/>
        </w:tabs>
      </w:pPr>
      <w:hyperlink w:anchor="_Toc19931" w:history="1">
        <w:r>
          <w:rPr>
            <w:rFonts w:ascii="仿宋" w:eastAsia="仿宋" w:hAnsi="仿宋" w:cs="仿宋" w:hint="eastAsia"/>
            <w:lang w:eastAsia="zh-CN"/>
          </w:rPr>
          <w:t>(一)、资金需求大</w:t>
        </w:r>
        <w:r>
          <w:tab/>
        </w:r>
        <w:r>
          <w:fldChar w:fldCharType="begin"/>
        </w:r>
        <w:r>
          <w:instrText xml:space="preserve"> PAGEREF _Toc19931 \h </w:instrText>
        </w:r>
        <w:r>
          <w:fldChar w:fldCharType="separate"/>
        </w:r>
        <w:r>
          <w:t>24</w:t>
        </w:r>
        <w:r>
          <w:fldChar w:fldCharType="end"/>
        </w:r>
      </w:hyperlink>
    </w:p>
    <w:p>
      <w:pPr>
        <w:pStyle w:val="TOC2"/>
        <w:tabs>
          <w:tab w:val="right" w:leader="dot" w:pos="8306"/>
        </w:tabs>
      </w:pPr>
      <w:hyperlink w:anchor="_Toc6355" w:history="1">
        <w:r>
          <w:rPr>
            <w:rFonts w:ascii="仿宋" w:eastAsia="仿宋" w:hAnsi="仿宋" w:cs="仿宋" w:hint="eastAsia"/>
            <w:lang w:eastAsia="zh-CN"/>
          </w:rPr>
          <w:t>(二)、研发周期长</w:t>
        </w:r>
        <w:r>
          <w:tab/>
        </w:r>
        <w:r>
          <w:fldChar w:fldCharType="begin"/>
        </w:r>
        <w:r>
          <w:instrText xml:space="preserve"> PAGEREF _Toc6355 \h </w:instrText>
        </w:r>
        <w:r>
          <w:fldChar w:fldCharType="separate"/>
        </w:r>
        <w:r>
          <w:t>25</w:t>
        </w:r>
        <w:r>
          <w:fldChar w:fldCharType="end"/>
        </w:r>
      </w:hyperlink>
    </w:p>
    <w:p>
      <w:pPr>
        <w:pStyle w:val="TOC2"/>
        <w:tabs>
          <w:tab w:val="right" w:leader="dot" w:pos="8306"/>
        </w:tabs>
      </w:pPr>
      <w:hyperlink w:anchor="_Toc19807" w:history="1">
        <w:r>
          <w:rPr>
            <w:rFonts w:ascii="仿宋" w:eastAsia="仿宋" w:hAnsi="仿宋" w:cs="仿宋" w:hint="eastAsia"/>
            <w:lang w:eastAsia="zh-CN"/>
          </w:rPr>
          <w:t>(三)、市场风险大</w:t>
        </w:r>
        <w:r>
          <w:tab/>
        </w:r>
        <w:r>
          <w:fldChar w:fldCharType="begin"/>
        </w:r>
        <w:r>
          <w:instrText xml:space="preserve"> PAGEREF _Toc19807 \h </w:instrText>
        </w:r>
        <w:r>
          <w:fldChar w:fldCharType="separate"/>
        </w:r>
        <w:r>
          <w:t>26</w:t>
        </w:r>
        <w:r>
          <w:fldChar w:fldCharType="end"/>
        </w:r>
      </w:hyperlink>
    </w:p>
    <w:p>
      <w:pPr>
        <w:pStyle w:val="TOC2"/>
        <w:tabs>
          <w:tab w:val="right" w:leader="dot" w:pos="8306"/>
        </w:tabs>
      </w:pPr>
      <w:hyperlink w:anchor="_Toc22926" w:history="1">
        <w:r>
          <w:rPr>
            <w:rFonts w:ascii="仿宋" w:eastAsia="仿宋" w:hAnsi="仿宋" w:cs="仿宋" w:hint="eastAsia"/>
            <w:lang w:eastAsia="zh-CN"/>
          </w:rPr>
          <w:t>(四)、利润率高</w:t>
        </w:r>
        <w:r>
          <w:tab/>
        </w:r>
        <w:r>
          <w:fldChar w:fldCharType="begin"/>
        </w:r>
        <w:r>
          <w:instrText xml:space="preserve"> PAGEREF _Toc22926 \h </w:instrText>
        </w:r>
        <w:r>
          <w:fldChar w:fldCharType="separate"/>
        </w:r>
        <w:r>
          <w:t>29</w:t>
        </w:r>
        <w:r>
          <w:fldChar w:fldCharType="end"/>
        </w:r>
      </w:hyperlink>
    </w:p>
    <w:p>
      <w:pPr>
        <w:pStyle w:val="TOC1"/>
        <w:tabs>
          <w:tab w:val="right" w:leader="dot" w:pos="8306"/>
        </w:tabs>
      </w:pPr>
      <w:hyperlink w:anchor="_Toc14589" w:history="1">
        <w:r>
          <w:rPr>
            <w:rFonts w:ascii="仿宋" w:eastAsia="仿宋" w:hAnsi="仿宋" w:cs="仿宋" w:hint="eastAsia"/>
            <w:lang w:eastAsia="zh-CN"/>
          </w:rPr>
          <w:t>八、生产安全保护</w:t>
        </w:r>
        <w:r>
          <w:tab/>
        </w:r>
        <w:r>
          <w:fldChar w:fldCharType="begin"/>
        </w:r>
        <w:r>
          <w:instrText xml:space="preserve"> PAGEREF _Toc14589 \h </w:instrText>
        </w:r>
        <w:r>
          <w:fldChar w:fldCharType="separate"/>
        </w:r>
        <w:r>
          <w:t>31</w:t>
        </w:r>
        <w:r>
          <w:fldChar w:fldCharType="end"/>
        </w:r>
      </w:hyperlink>
    </w:p>
    <w:p>
      <w:pPr>
        <w:pStyle w:val="TOC2"/>
        <w:tabs>
          <w:tab w:val="right" w:leader="dot" w:pos="8306"/>
        </w:tabs>
      </w:pPr>
      <w:hyperlink w:anchor="_Toc19053" w:history="1">
        <w:r>
          <w:rPr>
            <w:rFonts w:ascii="仿宋" w:eastAsia="仿宋" w:hAnsi="仿宋" w:cs="仿宋" w:hint="eastAsia"/>
            <w:lang w:eastAsia="zh-CN"/>
          </w:rPr>
          <w:t>(一)、消防安全</w:t>
        </w:r>
        <w:r>
          <w:tab/>
        </w:r>
        <w:r>
          <w:fldChar w:fldCharType="begin"/>
        </w:r>
        <w:r>
          <w:instrText xml:space="preserve"> PAGEREF _Toc19053 \h </w:instrText>
        </w:r>
        <w:r>
          <w:fldChar w:fldCharType="separate"/>
        </w:r>
        <w:r>
          <w:t>31</w:t>
        </w:r>
        <w:r>
          <w:fldChar w:fldCharType="end"/>
        </w:r>
      </w:hyperlink>
    </w:p>
    <w:p>
      <w:pPr>
        <w:pStyle w:val="TOC2"/>
        <w:tabs>
          <w:tab w:val="right" w:leader="dot" w:pos="8306"/>
        </w:tabs>
      </w:pPr>
      <w:hyperlink w:anchor="_Toc5074" w:history="1">
        <w:r>
          <w:rPr>
            <w:rFonts w:ascii="仿宋" w:eastAsia="仿宋" w:hAnsi="仿宋" w:cs="仿宋" w:hint="eastAsia"/>
            <w:lang w:eastAsia="zh-CN"/>
          </w:rPr>
          <w:t>(二)、防火防爆总图布置措施</w:t>
        </w:r>
        <w:r>
          <w:tab/>
        </w:r>
        <w:r>
          <w:fldChar w:fldCharType="begin"/>
        </w:r>
        <w:r>
          <w:instrText xml:space="preserve"> PAGEREF _Toc5074 \h </w:instrText>
        </w:r>
        <w:r>
          <w:fldChar w:fldCharType="separate"/>
        </w:r>
        <w:r>
          <w:t>33</w:t>
        </w:r>
        <w:r>
          <w:fldChar w:fldCharType="end"/>
        </w:r>
      </w:hyperlink>
    </w:p>
    <w:p>
      <w:pPr>
        <w:pStyle w:val="TOC2"/>
        <w:tabs>
          <w:tab w:val="right" w:leader="dot" w:pos="8306"/>
        </w:tabs>
      </w:pPr>
      <w:hyperlink w:anchor="_Toc22454" w:history="1">
        <w:r>
          <w:rPr>
            <w:rFonts w:ascii="仿宋" w:eastAsia="仿宋" w:hAnsi="仿宋" w:cs="仿宋" w:hint="eastAsia"/>
            <w:lang w:eastAsia="zh-CN"/>
          </w:rPr>
          <w:t>(三)、自然灾害防范措施</w:t>
        </w:r>
        <w:r>
          <w:tab/>
        </w:r>
        <w:r>
          <w:fldChar w:fldCharType="begin"/>
        </w:r>
        <w:r>
          <w:instrText xml:space="preserve"> PAGEREF _Toc22454 \h </w:instrText>
        </w:r>
        <w:r>
          <w:fldChar w:fldCharType="separate"/>
        </w:r>
        <w:r>
          <w:t>34</w:t>
        </w:r>
        <w:r>
          <w:fldChar w:fldCharType="end"/>
        </w:r>
      </w:hyperlink>
    </w:p>
    <w:p>
      <w:pPr>
        <w:pStyle w:val="TOC2"/>
        <w:tabs>
          <w:tab w:val="right" w:leader="dot" w:pos="8306"/>
        </w:tabs>
      </w:pPr>
      <w:hyperlink w:anchor="_Toc8259" w:history="1">
        <w:r>
          <w:rPr>
            <w:rFonts w:ascii="仿宋" w:eastAsia="仿宋" w:hAnsi="仿宋" w:cs="仿宋" w:hint="eastAsia"/>
            <w:lang w:eastAsia="zh-CN"/>
          </w:rPr>
          <w:t>(四)、安全色及安全标志使用要求</w:t>
        </w:r>
        <w:r>
          <w:tab/>
        </w:r>
        <w:r>
          <w:fldChar w:fldCharType="begin"/>
        </w:r>
        <w:r>
          <w:instrText xml:space="preserve"> PAGEREF _Toc8259 \h </w:instrText>
        </w:r>
        <w:r>
          <w:fldChar w:fldCharType="separate"/>
        </w:r>
        <w:r>
          <w:t>35</w:t>
        </w:r>
        <w:r>
          <w:fldChar w:fldCharType="end"/>
        </w:r>
      </w:hyperlink>
    </w:p>
    <w:p>
      <w:pPr>
        <w:pStyle w:val="TOC2"/>
        <w:tabs>
          <w:tab w:val="right" w:leader="dot" w:pos="8306"/>
        </w:tabs>
      </w:pPr>
      <w:hyperlink w:anchor="_Toc27809" w:history="1">
        <w:r>
          <w:rPr>
            <w:rFonts w:ascii="仿宋" w:eastAsia="仿宋" w:hAnsi="仿宋" w:cs="仿宋" w:hint="eastAsia"/>
            <w:lang w:eastAsia="zh-CN"/>
          </w:rPr>
          <w:t>(五)、防尘防毒措施</w:t>
        </w:r>
        <w:r>
          <w:tab/>
        </w:r>
        <w:r>
          <w:fldChar w:fldCharType="begin"/>
        </w:r>
        <w:r>
          <w:instrText xml:space="preserve"> PAGEREF _Toc27809 \h </w:instrText>
        </w:r>
        <w:r>
          <w:fldChar w:fldCharType="separate"/>
        </w:r>
        <w:r>
          <w:t>36</w:t>
        </w:r>
        <w:r>
          <w:fldChar w:fldCharType="end"/>
        </w:r>
      </w:hyperlink>
    </w:p>
    <w:p>
      <w:pPr>
        <w:pStyle w:val="TOC2"/>
        <w:tabs>
          <w:tab w:val="right" w:leader="dot" w:pos="8306"/>
        </w:tabs>
      </w:pPr>
      <w:hyperlink w:anchor="_Toc11622" w:history="1">
        <w:r>
          <w:rPr>
            <w:rFonts w:ascii="仿宋" w:eastAsia="仿宋" w:hAnsi="仿宋" w:cs="仿宋" w:hint="eastAsia"/>
            <w:lang w:eastAsia="zh-CN"/>
          </w:rPr>
          <w:t>(六)、防静电、触电防护及防雷措施</w:t>
        </w:r>
        <w:r>
          <w:tab/>
        </w:r>
        <w:r>
          <w:fldChar w:fldCharType="begin"/>
        </w:r>
        <w:r>
          <w:instrText xml:space="preserve"> PAGEREF _Toc11622 \h </w:instrText>
        </w:r>
        <w:r>
          <w:fldChar w:fldCharType="separate"/>
        </w:r>
        <w:r>
          <w:t>37</w:t>
        </w:r>
        <w:r>
          <w:fldChar w:fldCharType="end"/>
        </w:r>
      </w:hyperlink>
    </w:p>
    <w:p>
      <w:pPr>
        <w:pStyle w:val="TOC2"/>
        <w:tabs>
          <w:tab w:val="right" w:leader="dot" w:pos="8306"/>
        </w:tabs>
      </w:pPr>
      <w:hyperlink w:anchor="_Toc29095" w:history="1">
        <w:r>
          <w:rPr>
            <w:rFonts w:ascii="仿宋" w:eastAsia="仿宋" w:hAnsi="仿宋" w:cs="仿宋" w:hint="eastAsia"/>
            <w:lang w:eastAsia="zh-CN"/>
          </w:rPr>
          <w:t>(七)、机械设备安全保障措施</w:t>
        </w:r>
        <w:r>
          <w:tab/>
        </w:r>
        <w:r>
          <w:fldChar w:fldCharType="begin"/>
        </w:r>
        <w:r>
          <w:instrText xml:space="preserve"> PAGEREF _Toc29095 \h </w:instrText>
        </w:r>
        <w:r>
          <w:fldChar w:fldCharType="separate"/>
        </w:r>
        <w:r>
          <w:t>38</w:t>
        </w:r>
        <w:r>
          <w:fldChar w:fldCharType="end"/>
        </w:r>
      </w:hyperlink>
    </w:p>
    <w:p>
      <w:pPr>
        <w:pStyle w:val="TOC1"/>
        <w:tabs>
          <w:tab w:val="right" w:leader="dot" w:pos="8306"/>
        </w:tabs>
      </w:pPr>
      <w:hyperlink w:anchor="_Toc26791" w:history="1">
        <w:r>
          <w:rPr>
            <w:rFonts w:ascii="仿宋" w:eastAsia="仿宋" w:hAnsi="仿宋" w:cs="仿宋" w:hint="eastAsia"/>
            <w:lang w:eastAsia="zh-CN"/>
          </w:rPr>
          <w:t>九、治疗精神障碍药项目经营效益</w:t>
        </w:r>
        <w:r>
          <w:tab/>
        </w:r>
        <w:r>
          <w:fldChar w:fldCharType="begin"/>
        </w:r>
        <w:r>
          <w:instrText xml:space="preserve"> PAGEREF _Toc26791 \h </w:instrText>
        </w:r>
        <w:r>
          <w:fldChar w:fldCharType="separate"/>
        </w:r>
        <w:r>
          <w:t>40</w:t>
        </w:r>
        <w:r>
          <w:fldChar w:fldCharType="end"/>
        </w:r>
      </w:hyperlink>
    </w:p>
    <w:p>
      <w:pPr>
        <w:pStyle w:val="TOC2"/>
        <w:tabs>
          <w:tab w:val="right" w:leader="dot" w:pos="8306"/>
        </w:tabs>
      </w:pPr>
      <w:hyperlink w:anchor="_Toc29199" w:history="1">
        <w:r>
          <w:rPr>
            <w:rFonts w:ascii="仿宋" w:eastAsia="仿宋" w:hAnsi="仿宋" w:cs="仿宋" w:hint="eastAsia"/>
            <w:lang w:eastAsia="zh-CN"/>
          </w:rPr>
          <w:t>(一)、经济评价财务测算</w:t>
        </w:r>
        <w:r>
          <w:tab/>
        </w:r>
        <w:r>
          <w:fldChar w:fldCharType="begin"/>
        </w:r>
        <w:r>
          <w:instrText xml:space="preserve"> PAGEREF _Toc29199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68" w:history="1">
        <w:r>
          <w:rPr>
            <w:rFonts w:ascii="仿宋" w:eastAsia="仿宋" w:hAnsi="仿宋" w:cs="仿宋" w:hint="eastAsia"/>
            <w:lang w:eastAsia="zh-CN"/>
          </w:rPr>
          <w:t>(二)、治疗精神障碍药项目盈利能力分析</w:t>
        </w:r>
        <w:r>
          <w:tab/>
        </w:r>
        <w:r>
          <w:fldChar w:fldCharType="begin"/>
        </w:r>
        <w:r>
          <w:instrText xml:space="preserve"> PAGEREF _Toc7568 \h </w:instrText>
        </w:r>
        <w:r>
          <w:fldChar w:fldCharType="separate"/>
        </w:r>
        <w:r>
          <w:t>41</w:t>
        </w:r>
        <w:r>
          <w:fldChar w:fldCharType="end"/>
        </w:r>
      </w:hyperlink>
    </w:p>
    <w:p>
      <w:pPr>
        <w:pStyle w:val="TOC1"/>
        <w:tabs>
          <w:tab w:val="right" w:leader="dot" w:pos="8306"/>
        </w:tabs>
      </w:pPr>
      <w:hyperlink w:anchor="_Toc19220" w:history="1">
        <w:r>
          <w:rPr>
            <w:rFonts w:ascii="仿宋" w:eastAsia="仿宋" w:hAnsi="仿宋" w:cs="仿宋" w:hint="eastAsia"/>
            <w:lang w:eastAsia="zh-CN"/>
          </w:rPr>
          <w:t>十、治疗精神障碍药项目投资规划</w:t>
        </w:r>
        <w:r>
          <w:tab/>
        </w:r>
        <w:r>
          <w:fldChar w:fldCharType="begin"/>
        </w:r>
        <w:r>
          <w:instrText xml:space="preserve"> PAGEREF _Toc19220 \h </w:instrText>
        </w:r>
        <w:r>
          <w:fldChar w:fldCharType="separate"/>
        </w:r>
        <w:r>
          <w:t>42</w:t>
        </w:r>
        <w:r>
          <w:fldChar w:fldCharType="end"/>
        </w:r>
      </w:hyperlink>
    </w:p>
    <w:p>
      <w:pPr>
        <w:pStyle w:val="TOC2"/>
        <w:tabs>
          <w:tab w:val="right" w:leader="dot" w:pos="8306"/>
        </w:tabs>
      </w:pPr>
      <w:hyperlink w:anchor="_Toc23776" w:history="1">
        <w:r>
          <w:rPr>
            <w:rFonts w:ascii="仿宋" w:eastAsia="仿宋" w:hAnsi="仿宋" w:cs="仿宋" w:hint="eastAsia"/>
            <w:lang w:eastAsia="zh-CN"/>
          </w:rPr>
          <w:t>(一)、治疗精神障碍药项目总投资估算</w:t>
        </w:r>
        <w:r>
          <w:tab/>
        </w:r>
        <w:r>
          <w:fldChar w:fldCharType="begin"/>
        </w:r>
        <w:r>
          <w:instrText xml:space="preserve"> PAGEREF _Toc23776 \h </w:instrText>
        </w:r>
        <w:r>
          <w:fldChar w:fldCharType="separate"/>
        </w:r>
        <w:r>
          <w:t>42</w:t>
        </w:r>
        <w:r>
          <w:fldChar w:fldCharType="end"/>
        </w:r>
      </w:hyperlink>
    </w:p>
    <w:p>
      <w:pPr>
        <w:pStyle w:val="TOC2"/>
        <w:tabs>
          <w:tab w:val="right" w:leader="dot" w:pos="8306"/>
        </w:tabs>
      </w:pPr>
      <w:hyperlink w:anchor="_Toc6434" w:history="1">
        <w:r>
          <w:rPr>
            <w:rFonts w:ascii="仿宋" w:eastAsia="仿宋" w:hAnsi="仿宋" w:cs="仿宋" w:hint="eastAsia"/>
            <w:lang w:eastAsia="zh-CN"/>
          </w:rPr>
          <w:t>(二)、资金筹措</w:t>
        </w:r>
        <w:r>
          <w:tab/>
        </w:r>
        <w:r>
          <w:fldChar w:fldCharType="begin"/>
        </w:r>
        <w:r>
          <w:instrText xml:space="preserve"> PAGEREF _Toc6434 \h </w:instrText>
        </w:r>
        <w:r>
          <w:fldChar w:fldCharType="separate"/>
        </w:r>
        <w:r>
          <w:t>43</w:t>
        </w:r>
        <w:r>
          <w:fldChar w:fldCharType="end"/>
        </w:r>
      </w:hyperlink>
    </w:p>
    <w:p>
      <w:pPr>
        <w:pStyle w:val="TOC1"/>
        <w:tabs>
          <w:tab w:val="right" w:leader="dot" w:pos="8306"/>
        </w:tabs>
      </w:pPr>
      <w:hyperlink w:anchor="_Toc3417" w:history="1">
        <w:r>
          <w:rPr>
            <w:rFonts w:ascii="仿宋" w:eastAsia="仿宋" w:hAnsi="仿宋" w:cs="仿宋" w:hint="eastAsia"/>
            <w:lang w:eastAsia="zh-CN"/>
          </w:rPr>
          <w:t>十一、治疗精神障碍药项目环境影响分析</w:t>
        </w:r>
        <w:r>
          <w:tab/>
        </w:r>
        <w:r>
          <w:fldChar w:fldCharType="begin"/>
        </w:r>
        <w:r>
          <w:instrText xml:space="preserve"> PAGEREF _Toc3417 \h </w:instrText>
        </w:r>
        <w:r>
          <w:fldChar w:fldCharType="separate"/>
        </w:r>
        <w:r>
          <w:t>44</w:t>
        </w:r>
        <w:r>
          <w:fldChar w:fldCharType="end"/>
        </w:r>
      </w:hyperlink>
    </w:p>
    <w:p>
      <w:pPr>
        <w:pStyle w:val="TOC2"/>
        <w:tabs>
          <w:tab w:val="right" w:leader="dot" w:pos="8306"/>
        </w:tabs>
      </w:pPr>
      <w:hyperlink w:anchor="_Toc31728" w:history="1">
        <w:r>
          <w:rPr>
            <w:rFonts w:ascii="仿宋" w:eastAsia="仿宋" w:hAnsi="仿宋" w:cs="仿宋" w:hint="eastAsia"/>
            <w:lang w:eastAsia="zh-CN"/>
          </w:rPr>
          <w:t>(一)、建设区域环境质量现状</w:t>
        </w:r>
        <w:r>
          <w:tab/>
        </w:r>
        <w:r>
          <w:fldChar w:fldCharType="begin"/>
        </w:r>
        <w:r>
          <w:instrText xml:space="preserve"> PAGEREF _Toc31728 \h </w:instrText>
        </w:r>
        <w:r>
          <w:fldChar w:fldCharType="separate"/>
        </w:r>
        <w:r>
          <w:t>44</w:t>
        </w:r>
        <w:r>
          <w:fldChar w:fldCharType="end"/>
        </w:r>
      </w:hyperlink>
    </w:p>
    <w:p>
      <w:pPr>
        <w:pStyle w:val="TOC2"/>
        <w:tabs>
          <w:tab w:val="right" w:leader="dot" w:pos="8306"/>
        </w:tabs>
      </w:pPr>
      <w:hyperlink w:anchor="_Toc15332" w:history="1">
        <w:r>
          <w:rPr>
            <w:rFonts w:ascii="仿宋" w:eastAsia="仿宋" w:hAnsi="仿宋" w:cs="仿宋" w:hint="eastAsia"/>
            <w:lang w:eastAsia="zh-CN"/>
          </w:rPr>
          <w:t>(二)、建设期环境保护</w:t>
        </w:r>
        <w:r>
          <w:tab/>
        </w:r>
        <w:r>
          <w:fldChar w:fldCharType="begin"/>
        </w:r>
        <w:r>
          <w:instrText xml:space="preserve"> PAGEREF _Toc15332 \h </w:instrText>
        </w:r>
        <w:r>
          <w:fldChar w:fldCharType="separate"/>
        </w:r>
        <w:r>
          <w:t>45</w:t>
        </w:r>
        <w:r>
          <w:fldChar w:fldCharType="end"/>
        </w:r>
      </w:hyperlink>
    </w:p>
    <w:p>
      <w:pPr>
        <w:pStyle w:val="TOC2"/>
        <w:tabs>
          <w:tab w:val="right" w:leader="dot" w:pos="8306"/>
        </w:tabs>
      </w:pPr>
      <w:hyperlink w:anchor="_Toc20618" w:history="1">
        <w:r>
          <w:rPr>
            <w:rFonts w:ascii="仿宋" w:eastAsia="仿宋" w:hAnsi="仿宋" w:cs="仿宋" w:hint="eastAsia"/>
            <w:lang w:eastAsia="zh-CN"/>
          </w:rPr>
          <w:t>(三)、运营期环境保护</w:t>
        </w:r>
        <w:r>
          <w:tab/>
        </w:r>
        <w:r>
          <w:fldChar w:fldCharType="begin"/>
        </w:r>
        <w:r>
          <w:instrText xml:space="preserve"> PAGEREF _Toc20618 \h </w:instrText>
        </w:r>
        <w:r>
          <w:fldChar w:fldCharType="separate"/>
        </w:r>
        <w:r>
          <w:t>47</w:t>
        </w:r>
        <w:r>
          <w:fldChar w:fldCharType="end"/>
        </w:r>
      </w:hyperlink>
    </w:p>
    <w:p>
      <w:pPr>
        <w:pStyle w:val="TOC2"/>
        <w:tabs>
          <w:tab w:val="right" w:leader="dot" w:pos="8306"/>
        </w:tabs>
      </w:pPr>
      <w:hyperlink w:anchor="_Toc28164" w:history="1">
        <w:r>
          <w:rPr>
            <w:rFonts w:ascii="仿宋" w:eastAsia="仿宋" w:hAnsi="仿宋" w:cs="仿宋" w:hint="eastAsia"/>
            <w:lang w:eastAsia="zh-CN"/>
          </w:rPr>
          <w:t>(四)、治疗精神障碍药项目建设对区域经济的影响</w:t>
        </w:r>
        <w:r>
          <w:tab/>
        </w:r>
        <w:r>
          <w:fldChar w:fldCharType="begin"/>
        </w:r>
        <w:r>
          <w:instrText xml:space="preserve"> PAGEREF _Toc28164 \h </w:instrText>
        </w:r>
        <w:r>
          <w:fldChar w:fldCharType="separate"/>
        </w:r>
        <w:r>
          <w:t>48</w:t>
        </w:r>
        <w:r>
          <w:fldChar w:fldCharType="end"/>
        </w:r>
      </w:hyperlink>
    </w:p>
    <w:p>
      <w:pPr>
        <w:pStyle w:val="TOC2"/>
        <w:tabs>
          <w:tab w:val="right" w:leader="dot" w:pos="8306"/>
        </w:tabs>
      </w:pPr>
      <w:hyperlink w:anchor="_Toc14468" w:history="1">
        <w:r>
          <w:rPr>
            <w:rFonts w:ascii="仿宋" w:eastAsia="仿宋" w:hAnsi="仿宋" w:cs="仿宋" w:hint="eastAsia"/>
            <w:lang w:eastAsia="zh-CN"/>
          </w:rPr>
          <w:t>(五)、废弃物处理</w:t>
        </w:r>
        <w:r>
          <w:tab/>
        </w:r>
        <w:r>
          <w:fldChar w:fldCharType="begin"/>
        </w:r>
        <w:r>
          <w:instrText xml:space="preserve"> PAGEREF _Toc14468 \h </w:instrText>
        </w:r>
        <w:r>
          <w:fldChar w:fldCharType="separate"/>
        </w:r>
        <w:r>
          <w:t>50</w:t>
        </w:r>
        <w:r>
          <w:fldChar w:fldCharType="end"/>
        </w:r>
      </w:hyperlink>
    </w:p>
    <w:p>
      <w:pPr>
        <w:pStyle w:val="TOC2"/>
        <w:tabs>
          <w:tab w:val="right" w:leader="dot" w:pos="8306"/>
        </w:tabs>
      </w:pPr>
      <w:hyperlink w:anchor="_Toc4268" w:history="1">
        <w:r>
          <w:rPr>
            <w:rFonts w:ascii="仿宋" w:eastAsia="仿宋" w:hAnsi="仿宋" w:cs="仿宋" w:hint="eastAsia"/>
            <w:lang w:eastAsia="zh-CN"/>
          </w:rPr>
          <w:t>(六)、特殊环境影响分析</w:t>
        </w:r>
        <w:r>
          <w:tab/>
        </w:r>
        <w:r>
          <w:fldChar w:fldCharType="begin"/>
        </w:r>
        <w:r>
          <w:instrText xml:space="preserve"> PAGEREF _Toc4268 \h </w:instrText>
        </w:r>
        <w:r>
          <w:fldChar w:fldCharType="separate"/>
        </w:r>
        <w:r>
          <w:t>51</w:t>
        </w:r>
        <w:r>
          <w:fldChar w:fldCharType="end"/>
        </w:r>
      </w:hyperlink>
    </w:p>
    <w:p>
      <w:pPr>
        <w:pStyle w:val="TOC2"/>
        <w:tabs>
          <w:tab w:val="right" w:leader="dot" w:pos="8306"/>
        </w:tabs>
      </w:pPr>
      <w:hyperlink w:anchor="_Toc16365" w:history="1">
        <w:r>
          <w:rPr>
            <w:rFonts w:ascii="仿宋" w:eastAsia="仿宋" w:hAnsi="仿宋" w:cs="仿宋" w:hint="eastAsia"/>
            <w:lang w:eastAsia="zh-CN"/>
          </w:rPr>
          <w:t>(七)、清洁生产</w:t>
        </w:r>
        <w:r>
          <w:tab/>
        </w:r>
        <w:r>
          <w:fldChar w:fldCharType="begin"/>
        </w:r>
        <w:r>
          <w:instrText xml:space="preserve"> PAGEREF _Toc16365 \h </w:instrText>
        </w:r>
        <w:r>
          <w:fldChar w:fldCharType="separate"/>
        </w:r>
        <w:r>
          <w:t>52</w:t>
        </w:r>
        <w:r>
          <w:fldChar w:fldCharType="end"/>
        </w:r>
      </w:hyperlink>
    </w:p>
    <w:p>
      <w:pPr>
        <w:pStyle w:val="TOC2"/>
        <w:tabs>
          <w:tab w:val="right" w:leader="dot" w:pos="8306"/>
        </w:tabs>
      </w:pPr>
      <w:hyperlink w:anchor="_Toc12017" w:history="1">
        <w:r>
          <w:rPr>
            <w:rFonts w:ascii="仿宋" w:eastAsia="仿宋" w:hAnsi="仿宋" w:cs="仿宋" w:hint="eastAsia"/>
            <w:lang w:eastAsia="zh-CN"/>
          </w:rPr>
          <w:t>(八)、环境保护综合评价</w:t>
        </w:r>
        <w:r>
          <w:tab/>
        </w:r>
        <w:r>
          <w:fldChar w:fldCharType="begin"/>
        </w:r>
        <w:r>
          <w:instrText xml:space="preserve"> PAGEREF _Toc12017 \h </w:instrText>
        </w:r>
        <w:r>
          <w:fldChar w:fldCharType="separate"/>
        </w:r>
        <w:r>
          <w:t>53</w:t>
        </w:r>
        <w:r>
          <w:fldChar w:fldCharType="end"/>
        </w:r>
      </w:hyperlink>
    </w:p>
    <w:p>
      <w:pPr>
        <w:pStyle w:val="TOC1"/>
        <w:tabs>
          <w:tab w:val="right" w:leader="dot" w:pos="8306"/>
        </w:tabs>
      </w:pPr>
      <w:hyperlink w:anchor="_Toc16319" w:history="1">
        <w:r>
          <w:rPr>
            <w:rFonts w:ascii="仿宋" w:eastAsia="仿宋" w:hAnsi="仿宋" w:cs="仿宋" w:hint="eastAsia"/>
            <w:lang w:eastAsia="zh-CN"/>
          </w:rPr>
          <w:t>十二、治疗精神障碍药项目创新与研发</w:t>
        </w:r>
        <w:r>
          <w:tab/>
        </w:r>
        <w:r>
          <w:fldChar w:fldCharType="begin"/>
        </w:r>
        <w:r>
          <w:instrText xml:space="preserve"> PAGEREF _Toc16319 \h </w:instrText>
        </w:r>
        <w:r>
          <w:fldChar w:fldCharType="separate"/>
        </w:r>
        <w:r>
          <w:t>55</w:t>
        </w:r>
        <w:r>
          <w:fldChar w:fldCharType="end"/>
        </w:r>
      </w:hyperlink>
    </w:p>
    <w:p>
      <w:pPr>
        <w:pStyle w:val="TOC2"/>
        <w:tabs>
          <w:tab w:val="right" w:leader="dot" w:pos="8306"/>
        </w:tabs>
      </w:pPr>
      <w:hyperlink w:anchor="_Toc14135" w:history="1">
        <w:r>
          <w:rPr>
            <w:rFonts w:ascii="仿宋" w:eastAsia="仿宋" w:hAnsi="仿宋" w:cs="仿宋" w:hint="eastAsia"/>
            <w:lang w:eastAsia="zh-CN"/>
          </w:rPr>
          <w:t>(一)、创新策略与方向</w:t>
        </w:r>
        <w:r>
          <w:tab/>
        </w:r>
        <w:r>
          <w:fldChar w:fldCharType="begin"/>
        </w:r>
        <w:r>
          <w:instrText xml:space="preserve"> PAGEREF _Toc14135 \h </w:instrText>
        </w:r>
        <w:r>
          <w:fldChar w:fldCharType="separate"/>
        </w:r>
        <w:r>
          <w:t>55</w:t>
        </w:r>
        <w:r>
          <w:fldChar w:fldCharType="end"/>
        </w:r>
      </w:hyperlink>
    </w:p>
    <w:p>
      <w:pPr>
        <w:pStyle w:val="TOC2"/>
        <w:tabs>
          <w:tab w:val="right" w:leader="dot" w:pos="8306"/>
        </w:tabs>
      </w:pPr>
      <w:hyperlink w:anchor="_Toc18649" w:history="1">
        <w:r>
          <w:rPr>
            <w:rFonts w:ascii="仿宋" w:eastAsia="仿宋" w:hAnsi="仿宋" w:cs="仿宋" w:hint="eastAsia"/>
            <w:lang w:eastAsia="zh-CN"/>
          </w:rPr>
          <w:t>(二)、研发规划与投入</w:t>
        </w:r>
        <w:r>
          <w:tab/>
        </w:r>
        <w:r>
          <w:fldChar w:fldCharType="begin"/>
        </w:r>
        <w:r>
          <w:instrText xml:space="preserve"> PAGEREF _Toc18649 \h </w:instrText>
        </w:r>
        <w:r>
          <w:fldChar w:fldCharType="separate"/>
        </w:r>
        <w:r>
          <w:t>56</w:t>
        </w:r>
        <w:r>
          <w:fldChar w:fldCharType="end"/>
        </w:r>
      </w:hyperlink>
    </w:p>
    <w:p>
      <w:pPr>
        <w:pStyle w:val="TOC1"/>
        <w:tabs>
          <w:tab w:val="right" w:leader="dot" w:pos="8306"/>
        </w:tabs>
      </w:pPr>
      <w:hyperlink w:anchor="_Toc2753" w:history="1">
        <w:r>
          <w:rPr>
            <w:rFonts w:ascii="仿宋" w:eastAsia="仿宋" w:hAnsi="仿宋" w:cs="仿宋" w:hint="eastAsia"/>
            <w:lang w:eastAsia="zh-CN"/>
          </w:rPr>
          <w:t>十三、治疗精神障碍药项目治理与监督</w:t>
        </w:r>
        <w:r>
          <w:tab/>
        </w:r>
        <w:r>
          <w:fldChar w:fldCharType="begin"/>
        </w:r>
        <w:r>
          <w:instrText xml:space="preserve"> PAGEREF _Toc2753 \h </w:instrText>
        </w:r>
        <w:r>
          <w:fldChar w:fldCharType="separate"/>
        </w:r>
        <w:r>
          <w:t>58</w:t>
        </w:r>
        <w:r>
          <w:fldChar w:fldCharType="end"/>
        </w:r>
      </w:hyperlink>
    </w:p>
    <w:p>
      <w:pPr>
        <w:pStyle w:val="TOC2"/>
        <w:tabs>
          <w:tab w:val="right" w:leader="dot" w:pos="8306"/>
        </w:tabs>
      </w:pPr>
      <w:hyperlink w:anchor="_Toc973" w:history="1">
        <w:r>
          <w:rPr>
            <w:rFonts w:ascii="仿宋" w:eastAsia="仿宋" w:hAnsi="仿宋" w:cs="仿宋" w:hint="eastAsia"/>
            <w:lang w:eastAsia="zh-CN"/>
          </w:rPr>
          <w:t>(一)、治疗精神障碍药项目治理结构</w:t>
        </w:r>
        <w:r>
          <w:tab/>
        </w:r>
        <w:r>
          <w:fldChar w:fldCharType="begin"/>
        </w:r>
        <w:r>
          <w:instrText xml:space="preserve"> PAGEREF _Toc973 \h </w:instrText>
        </w:r>
        <w:r>
          <w:fldChar w:fldCharType="separate"/>
        </w:r>
        <w:r>
          <w:t>58</w:t>
        </w:r>
        <w:r>
          <w:fldChar w:fldCharType="end"/>
        </w:r>
      </w:hyperlink>
    </w:p>
    <w:p>
      <w:pPr>
        <w:pStyle w:val="TOC2"/>
        <w:tabs>
          <w:tab w:val="right" w:leader="dot" w:pos="8306"/>
        </w:tabs>
      </w:pPr>
      <w:hyperlink w:anchor="_Toc13009" w:history="1">
        <w:r>
          <w:rPr>
            <w:rFonts w:ascii="仿宋" w:eastAsia="仿宋" w:hAnsi="仿宋" w:cs="仿宋" w:hint="eastAsia"/>
            <w:lang w:eastAsia="zh-CN"/>
          </w:rPr>
          <w:t>(二)、监督与审计</w:t>
        </w:r>
        <w:r>
          <w:tab/>
        </w:r>
        <w:r>
          <w:fldChar w:fldCharType="begin"/>
        </w:r>
        <w:r>
          <w:instrText xml:space="preserve"> PAGEREF _Toc13009 \h </w:instrText>
        </w:r>
        <w:r>
          <w:fldChar w:fldCharType="separate"/>
        </w:r>
        <w:r>
          <w:t>59</w:t>
        </w:r>
        <w:r>
          <w:fldChar w:fldCharType="end"/>
        </w:r>
      </w:hyperlink>
    </w:p>
    <w:p>
      <w:pPr>
        <w:pStyle w:val="TOC1"/>
        <w:tabs>
          <w:tab w:val="right" w:leader="dot" w:pos="8306"/>
        </w:tabs>
      </w:pPr>
      <w:hyperlink w:anchor="_Toc5118" w:history="1">
        <w:r>
          <w:rPr>
            <w:rFonts w:ascii="仿宋" w:eastAsia="仿宋" w:hAnsi="仿宋" w:cs="仿宋" w:hint="eastAsia"/>
            <w:lang w:eastAsia="zh-CN"/>
          </w:rPr>
          <w:t>十四、治疗精神障碍药项目实施时间节点</w:t>
        </w:r>
        <w:r>
          <w:tab/>
        </w:r>
        <w:r>
          <w:fldChar w:fldCharType="begin"/>
        </w:r>
        <w:r>
          <w:instrText xml:space="preserve"> PAGEREF _Toc5118 \h </w:instrText>
        </w:r>
        <w:r>
          <w:fldChar w:fldCharType="separate"/>
        </w:r>
        <w:r>
          <w:t>61</w:t>
        </w:r>
        <w:r>
          <w:fldChar w:fldCharType="end"/>
        </w:r>
      </w:hyperlink>
    </w:p>
    <w:p>
      <w:pPr>
        <w:pStyle w:val="TOC2"/>
        <w:tabs>
          <w:tab w:val="right" w:leader="dot" w:pos="8306"/>
        </w:tabs>
      </w:pPr>
      <w:hyperlink w:anchor="_Toc12219" w:history="1">
        <w:r>
          <w:rPr>
            <w:rFonts w:ascii="仿宋" w:eastAsia="仿宋" w:hAnsi="仿宋" w:cs="仿宋" w:hint="eastAsia"/>
            <w:lang w:eastAsia="zh-CN"/>
          </w:rPr>
          <w:t>(一)、治疗精神障碍药项目启动阶段时间节点</w:t>
        </w:r>
        <w:r>
          <w:tab/>
        </w:r>
        <w:r>
          <w:fldChar w:fldCharType="begin"/>
        </w:r>
        <w:r>
          <w:instrText xml:space="preserve"> PAGEREF _Toc12219 \h </w:instrText>
        </w:r>
        <w:r>
          <w:fldChar w:fldCharType="separate"/>
        </w:r>
        <w:r>
          <w:t>61</w:t>
        </w:r>
        <w:r>
          <w:fldChar w:fldCharType="end"/>
        </w:r>
      </w:hyperlink>
    </w:p>
    <w:p>
      <w:pPr>
        <w:pStyle w:val="TOC2"/>
        <w:tabs>
          <w:tab w:val="right" w:leader="dot" w:pos="8306"/>
        </w:tabs>
      </w:pPr>
      <w:hyperlink w:anchor="_Toc16619" w:history="1">
        <w:r>
          <w:rPr>
            <w:rFonts w:ascii="仿宋" w:eastAsia="仿宋" w:hAnsi="仿宋" w:cs="仿宋" w:hint="eastAsia"/>
            <w:lang w:eastAsia="zh-CN"/>
          </w:rPr>
          <w:t>(二)、治疗精神障碍药项目执行阶段时间节点</w:t>
        </w:r>
        <w:r>
          <w:tab/>
        </w:r>
        <w:r>
          <w:fldChar w:fldCharType="begin"/>
        </w:r>
        <w:r>
          <w:instrText xml:space="preserve"> PAGEREF _Toc16619 \h </w:instrText>
        </w:r>
        <w:r>
          <w:fldChar w:fldCharType="separate"/>
        </w:r>
        <w:r>
          <w:t>62</w:t>
        </w:r>
        <w:r>
          <w:fldChar w:fldCharType="end"/>
        </w:r>
      </w:hyperlink>
    </w:p>
    <w:p>
      <w:pPr>
        <w:pStyle w:val="TOC2"/>
        <w:tabs>
          <w:tab w:val="right" w:leader="dot" w:pos="8306"/>
        </w:tabs>
      </w:pPr>
      <w:hyperlink w:anchor="_Toc14741" w:history="1">
        <w:r>
          <w:rPr>
            <w:rFonts w:ascii="仿宋" w:eastAsia="仿宋" w:hAnsi="仿宋" w:cs="仿宋" w:hint="eastAsia"/>
            <w:lang w:eastAsia="zh-CN"/>
          </w:rPr>
          <w:t>(三)、治疗精神障碍药项目完成阶段时间节点</w:t>
        </w:r>
        <w:r>
          <w:tab/>
        </w:r>
        <w:r>
          <w:fldChar w:fldCharType="begin"/>
        </w:r>
        <w:r>
          <w:instrText xml:space="preserve"> PAGEREF _Toc14741 \h </w:instrText>
        </w:r>
        <w:r>
          <w:fldChar w:fldCharType="separate"/>
        </w:r>
        <w:r>
          <w:t>63</w:t>
        </w:r>
        <w:r>
          <w:fldChar w:fldCharType="end"/>
        </w:r>
      </w:hyperlink>
    </w:p>
    <w:p>
      <w:pPr>
        <w:pStyle w:val="TOC1"/>
        <w:tabs>
          <w:tab w:val="right" w:leader="dot" w:pos="8306"/>
        </w:tabs>
      </w:pPr>
      <w:hyperlink w:anchor="_Toc32410" w:history="1">
        <w:r>
          <w:rPr>
            <w:rFonts w:ascii="仿宋" w:eastAsia="仿宋" w:hAnsi="仿宋" w:cs="仿宋" w:hint="eastAsia"/>
            <w:lang w:eastAsia="zh-CN"/>
          </w:rPr>
          <w:t>十五、治疗精神障碍药项目实施保障措施</w:t>
        </w:r>
        <w:r>
          <w:tab/>
        </w:r>
        <w:r>
          <w:fldChar w:fldCharType="begin"/>
        </w:r>
        <w:r>
          <w:instrText xml:space="preserve"> PAGEREF _Toc32410 \h </w:instrText>
        </w:r>
        <w:r>
          <w:fldChar w:fldCharType="separate"/>
        </w:r>
        <w:r>
          <w:t>64</w:t>
        </w:r>
        <w:r>
          <w:fldChar w:fldCharType="end"/>
        </w:r>
      </w:hyperlink>
    </w:p>
    <w:p>
      <w:pPr>
        <w:pStyle w:val="TOC2"/>
        <w:tabs>
          <w:tab w:val="right" w:leader="dot" w:pos="8306"/>
        </w:tabs>
      </w:pPr>
      <w:hyperlink w:anchor="_Toc18286" w:history="1">
        <w:r>
          <w:rPr>
            <w:rFonts w:ascii="仿宋" w:eastAsia="仿宋" w:hAnsi="仿宋" w:cs="仿宋" w:hint="eastAsia"/>
            <w:lang w:eastAsia="zh-CN"/>
          </w:rPr>
          <w:t>(一)、治疗精神障碍药项目实施保障机制</w:t>
        </w:r>
        <w:r>
          <w:tab/>
        </w:r>
        <w:r>
          <w:fldChar w:fldCharType="begin"/>
        </w:r>
        <w:r>
          <w:instrText xml:space="preserve"> PAGEREF _Toc18286 \h </w:instrText>
        </w:r>
        <w:r>
          <w:fldChar w:fldCharType="separate"/>
        </w:r>
        <w:r>
          <w:t>64</w:t>
        </w:r>
        <w:r>
          <w:fldChar w:fldCharType="end"/>
        </w:r>
      </w:hyperlink>
    </w:p>
    <w:p>
      <w:pPr>
        <w:pStyle w:val="TOC2"/>
        <w:tabs>
          <w:tab w:val="right" w:leader="dot" w:pos="8306"/>
        </w:tabs>
      </w:pPr>
      <w:hyperlink w:anchor="_Toc30329" w:history="1">
        <w:r>
          <w:rPr>
            <w:rFonts w:ascii="仿宋" w:eastAsia="仿宋" w:hAnsi="仿宋" w:cs="仿宋" w:hint="eastAsia"/>
            <w:lang w:eastAsia="zh-CN"/>
          </w:rPr>
          <w:t>(二)、治疗精神障碍药项目法律合规要求</w:t>
        </w:r>
        <w:r>
          <w:tab/>
        </w:r>
        <w:r>
          <w:fldChar w:fldCharType="begin"/>
        </w:r>
        <w:r>
          <w:instrText xml:space="preserve"> PAGEREF _Toc30329 \h </w:instrText>
        </w:r>
        <w:r>
          <w:fldChar w:fldCharType="separate"/>
        </w:r>
        <w:r>
          <w:t>68</w:t>
        </w:r>
        <w:r>
          <w:fldChar w:fldCharType="end"/>
        </w:r>
      </w:hyperlink>
    </w:p>
    <w:p>
      <w:pPr>
        <w:pStyle w:val="TOC2"/>
        <w:tabs>
          <w:tab w:val="right" w:leader="dot" w:pos="8306"/>
        </w:tabs>
      </w:pPr>
      <w:hyperlink w:anchor="_Toc6449" w:history="1">
        <w:r>
          <w:rPr>
            <w:rFonts w:ascii="仿宋" w:eastAsia="仿宋" w:hAnsi="仿宋" w:cs="仿宋" w:hint="eastAsia"/>
            <w:lang w:eastAsia="zh-CN"/>
          </w:rPr>
          <w:t>(三)、治疗精神障碍药项目合同管理与法律事务</w:t>
        </w:r>
        <w:r>
          <w:tab/>
        </w:r>
        <w:r>
          <w:fldChar w:fldCharType="begin"/>
        </w:r>
        <w:r>
          <w:instrText xml:space="preserve"> PAGEREF _Toc6449 \h </w:instrText>
        </w:r>
        <w:r>
          <w:fldChar w:fldCharType="separate"/>
        </w:r>
        <w:r>
          <w:t>72</w:t>
        </w:r>
        <w:r>
          <w:fldChar w:fldCharType="end"/>
        </w:r>
      </w:hyperlink>
    </w:p>
    <w:p>
      <w:pPr>
        <w:pStyle w:val="TOC2"/>
        <w:tabs>
          <w:tab w:val="right" w:leader="dot" w:pos="8306"/>
        </w:tabs>
      </w:pPr>
      <w:hyperlink w:anchor="_Toc31796" w:history="1">
        <w:r>
          <w:rPr>
            <w:rFonts w:ascii="仿宋" w:eastAsia="仿宋" w:hAnsi="仿宋" w:cs="仿宋" w:hint="eastAsia"/>
            <w:lang w:eastAsia="zh-CN"/>
          </w:rPr>
          <w:t>(四)、治疗精神障碍药项目知识产权保护策略</w:t>
        </w:r>
        <w:r>
          <w:tab/>
        </w:r>
        <w:r>
          <w:fldChar w:fldCharType="begin"/>
        </w:r>
        <w:r>
          <w:instrText xml:space="preserve"> PAGEREF _Toc31796 \h </w:instrText>
        </w:r>
        <w:r>
          <w:fldChar w:fldCharType="separate"/>
        </w:r>
        <w:r>
          <w:t>79</w:t>
        </w:r>
        <w:r>
          <w:fldChar w:fldCharType="end"/>
        </w:r>
      </w:hyperlink>
    </w:p>
    <w:p>
      <w:pPr>
        <w:pStyle w:val="TOC1"/>
        <w:tabs>
          <w:tab w:val="right" w:leader="dot" w:pos="8306"/>
        </w:tabs>
      </w:pPr>
      <w:hyperlink w:anchor="_Toc8600" w:history="1">
        <w:r>
          <w:rPr>
            <w:rFonts w:ascii="仿宋" w:eastAsia="仿宋" w:hAnsi="仿宋" w:cs="仿宋" w:hint="eastAsia"/>
            <w:lang w:eastAsia="zh-CN"/>
          </w:rPr>
          <w:t>十六、治疗精神障碍药项目变更管理</w:t>
        </w:r>
        <w:r>
          <w:tab/>
        </w:r>
        <w:r>
          <w:fldChar w:fldCharType="begin"/>
        </w:r>
        <w:r>
          <w:instrText xml:space="preserve"> PAGEREF _Toc8600 \h </w:instrText>
        </w:r>
        <w:r>
          <w:fldChar w:fldCharType="separate"/>
        </w:r>
        <w:r>
          <w:t>81</w:t>
        </w:r>
        <w:r>
          <w:fldChar w:fldCharType="end"/>
        </w:r>
      </w:hyperlink>
    </w:p>
    <w:p>
      <w:pPr>
        <w:pStyle w:val="TOC2"/>
        <w:tabs>
          <w:tab w:val="right" w:leader="dot" w:pos="8306"/>
        </w:tabs>
      </w:pPr>
      <w:hyperlink w:anchor="_Toc30288" w:history="1">
        <w:r>
          <w:rPr>
            <w:rFonts w:ascii="仿宋" w:eastAsia="仿宋" w:hAnsi="仿宋" w:cs="仿宋" w:hint="eastAsia"/>
            <w:lang w:eastAsia="zh-CN"/>
          </w:rPr>
          <w:t>(一)、变更申请与评估</w:t>
        </w:r>
        <w:r>
          <w:tab/>
        </w:r>
        <w:r>
          <w:fldChar w:fldCharType="begin"/>
        </w:r>
        <w:r>
          <w:instrText xml:space="preserve"> PAGEREF _Toc30288 \h </w:instrText>
        </w:r>
        <w:r>
          <w:fldChar w:fldCharType="separate"/>
        </w:r>
        <w:r>
          <w:t>81</w:t>
        </w:r>
        <w:r>
          <w:fldChar w:fldCharType="end"/>
        </w:r>
      </w:hyperlink>
    </w:p>
    <w:p>
      <w:pPr>
        <w:pStyle w:val="TOC2"/>
        <w:tabs>
          <w:tab w:val="right" w:leader="dot" w:pos="8306"/>
        </w:tabs>
      </w:pPr>
      <w:hyperlink w:anchor="_Toc22761" w:history="1">
        <w:r>
          <w:rPr>
            <w:rFonts w:ascii="仿宋" w:eastAsia="仿宋" w:hAnsi="仿宋" w:cs="仿宋" w:hint="eastAsia"/>
            <w:lang w:eastAsia="zh-CN"/>
          </w:rPr>
          <w:t>(二)、变更实施与控制</w:t>
        </w:r>
        <w:r>
          <w:tab/>
        </w:r>
        <w:r>
          <w:fldChar w:fldCharType="begin"/>
        </w:r>
        <w:r>
          <w:instrText xml:space="preserve"> PAGEREF _Toc22761 \h </w:instrText>
        </w:r>
        <w:r>
          <w:fldChar w:fldCharType="separate"/>
        </w:r>
        <w:r>
          <w:t>82</w:t>
        </w:r>
        <w:r>
          <w:fldChar w:fldCharType="end"/>
        </w:r>
      </w:hyperlink>
    </w:p>
    <w:p>
      <w:pPr>
        <w:pStyle w:val="TOC1"/>
        <w:tabs>
          <w:tab w:val="right" w:leader="dot" w:pos="8306"/>
        </w:tabs>
      </w:pPr>
      <w:hyperlink w:anchor="_Toc16525" w:history="1">
        <w:r>
          <w:rPr>
            <w:rFonts w:ascii="仿宋" w:eastAsia="仿宋" w:hAnsi="仿宋" w:cs="仿宋" w:hint="eastAsia"/>
            <w:lang w:eastAsia="zh-CN"/>
          </w:rPr>
          <w:t>十七、营销与推广策略</w:t>
        </w:r>
        <w:r>
          <w:tab/>
        </w:r>
        <w:r>
          <w:fldChar w:fldCharType="begin"/>
        </w:r>
        <w:r>
          <w:instrText xml:space="preserve"> PAGEREF _Toc16525 \h </w:instrText>
        </w:r>
        <w:r>
          <w:fldChar w:fldCharType="separate"/>
        </w:r>
        <w:r>
          <w:t>82</w:t>
        </w:r>
        <w:r>
          <w:fldChar w:fldCharType="end"/>
        </w:r>
      </w:hyperlink>
    </w:p>
    <w:p>
      <w:pPr>
        <w:pStyle w:val="TOC2"/>
        <w:tabs>
          <w:tab w:val="right" w:leader="dot" w:pos="8306"/>
        </w:tabs>
      </w:pPr>
      <w:hyperlink w:anchor="_Toc1607" w:history="1">
        <w:r>
          <w:rPr>
            <w:rFonts w:ascii="仿宋" w:eastAsia="仿宋" w:hAnsi="仿宋" w:cs="仿宋" w:hint="eastAsia"/>
            <w:lang w:eastAsia="zh-CN"/>
          </w:rPr>
          <w:t>(一)、产品/服务定位与特点</w:t>
        </w:r>
        <w:r>
          <w:tab/>
        </w:r>
        <w:r>
          <w:fldChar w:fldCharType="begin"/>
        </w:r>
        <w:r>
          <w:instrText xml:space="preserve"> PAGEREF _Toc1607 \h </w:instrText>
        </w:r>
        <w:r>
          <w:fldChar w:fldCharType="separate"/>
        </w:r>
        <w:r>
          <w:t>82</w:t>
        </w:r>
        <w:r>
          <w:fldChar w:fldCharType="end"/>
        </w:r>
      </w:hyperlink>
    </w:p>
    <w:p>
      <w:pPr>
        <w:pStyle w:val="TOC2"/>
        <w:tabs>
          <w:tab w:val="right" w:leader="dot" w:pos="8306"/>
        </w:tabs>
      </w:pPr>
      <w:hyperlink w:anchor="_Toc32343" w:history="1">
        <w:r>
          <w:rPr>
            <w:rFonts w:ascii="仿宋" w:eastAsia="仿宋" w:hAnsi="仿宋" w:cs="仿宋" w:hint="eastAsia"/>
            <w:lang w:eastAsia="zh-CN"/>
          </w:rPr>
          <w:t>(二)、市场定位与竞争分析</w:t>
        </w:r>
        <w:r>
          <w:tab/>
        </w:r>
        <w:r>
          <w:fldChar w:fldCharType="begin"/>
        </w:r>
        <w:r>
          <w:instrText xml:space="preserve"> PAGEREF _Toc32343 \h </w:instrText>
        </w:r>
        <w:r>
          <w:fldChar w:fldCharType="separate"/>
        </w:r>
        <w:r>
          <w:t>84</w:t>
        </w:r>
        <w:r>
          <w:fldChar w:fldCharType="end"/>
        </w:r>
      </w:hyperlink>
    </w:p>
    <w:p>
      <w:pPr>
        <w:pStyle w:val="TOC2"/>
        <w:tabs>
          <w:tab w:val="right" w:leader="dot" w:pos="8306"/>
        </w:tabs>
      </w:pPr>
      <w:hyperlink w:anchor="_Toc15583" w:history="1">
        <w:r>
          <w:rPr>
            <w:rFonts w:ascii="仿宋" w:eastAsia="仿宋" w:hAnsi="仿宋" w:cs="仿宋" w:hint="eastAsia"/>
            <w:lang w:eastAsia="zh-CN"/>
          </w:rPr>
          <w:t>(三)、营销渠道与策略</w:t>
        </w:r>
        <w:r>
          <w:tab/>
        </w:r>
        <w:r>
          <w:fldChar w:fldCharType="begin"/>
        </w:r>
        <w:r>
          <w:instrText xml:space="preserve"> PAGEREF _Toc15583 \h </w:instrText>
        </w:r>
        <w:r>
          <w:fldChar w:fldCharType="separate"/>
        </w:r>
        <w:r>
          <w:t>85</w:t>
        </w:r>
        <w:r>
          <w:fldChar w:fldCharType="end"/>
        </w:r>
      </w:hyperlink>
    </w:p>
    <w:p>
      <w:pPr>
        <w:pStyle w:val="TOC2"/>
        <w:tabs>
          <w:tab w:val="right" w:leader="dot" w:pos="8306"/>
        </w:tabs>
      </w:pPr>
      <w:hyperlink w:anchor="_Toc17876" w:history="1">
        <w:r>
          <w:rPr>
            <w:rFonts w:ascii="仿宋" w:eastAsia="仿宋" w:hAnsi="仿宋" w:cs="仿宋" w:hint="eastAsia"/>
            <w:lang w:eastAsia="zh-CN"/>
          </w:rPr>
          <w:t>(四)、推广与宣传活动</w:t>
        </w:r>
        <w:r>
          <w:tab/>
        </w:r>
        <w:r>
          <w:fldChar w:fldCharType="begin"/>
        </w:r>
        <w:r>
          <w:instrText xml:space="preserve"> PAGEREF _Toc17876 \h </w:instrText>
        </w:r>
        <w:r>
          <w:fldChar w:fldCharType="separate"/>
        </w:r>
        <w:r>
          <w:t>86</w:t>
        </w:r>
        <w:r>
          <w:fldChar w:fldCharType="end"/>
        </w:r>
      </w:hyperlink>
    </w:p>
    <w:p>
      <w:pPr>
        <w:pStyle w:val="TOC1"/>
        <w:tabs>
          <w:tab w:val="right" w:leader="dot" w:pos="8306"/>
        </w:tabs>
      </w:pPr>
      <w:hyperlink w:anchor="_Toc29502" w:history="1">
        <w:r>
          <w:rPr>
            <w:rFonts w:ascii="仿宋" w:eastAsia="仿宋" w:hAnsi="仿宋" w:cs="仿宋" w:hint="eastAsia"/>
            <w:lang w:eastAsia="zh-CN"/>
          </w:rPr>
          <w:t>十八、供应链管理</w:t>
        </w:r>
        <w:r>
          <w:tab/>
        </w:r>
        <w:r>
          <w:fldChar w:fldCharType="begin"/>
        </w:r>
        <w:r>
          <w:instrText xml:space="preserve"> PAGEREF _Toc29502 \h </w:instrText>
        </w:r>
        <w:r>
          <w:fldChar w:fldCharType="separate"/>
        </w:r>
        <w:r>
          <w:t>92</w:t>
        </w:r>
        <w:r>
          <w:fldChar w:fldCharType="end"/>
        </w:r>
      </w:hyperlink>
    </w:p>
    <w:p>
      <w:pPr>
        <w:pStyle w:val="TOC2"/>
        <w:tabs>
          <w:tab w:val="right" w:leader="dot" w:pos="8306"/>
        </w:tabs>
      </w:pPr>
      <w:hyperlink w:anchor="_Toc4177" w:history="1">
        <w:r>
          <w:rPr>
            <w:rFonts w:ascii="仿宋" w:eastAsia="仿宋" w:hAnsi="仿宋" w:cs="仿宋" w:hint="eastAsia"/>
            <w:lang w:eastAsia="zh-CN"/>
          </w:rPr>
          <w:t>(一)、供应链战略规划</w:t>
        </w:r>
        <w:r>
          <w:tab/>
        </w:r>
        <w:r>
          <w:fldChar w:fldCharType="begin"/>
        </w:r>
        <w:r>
          <w:instrText xml:space="preserve"> PAGEREF _Toc4177 \h </w:instrText>
        </w:r>
        <w:r>
          <w:fldChar w:fldCharType="separate"/>
        </w:r>
        <w:r>
          <w:t>92</w:t>
        </w:r>
        <w:r>
          <w:fldChar w:fldCharType="end"/>
        </w:r>
      </w:hyperlink>
    </w:p>
    <w:p>
      <w:pPr>
        <w:pStyle w:val="TOC2"/>
        <w:tabs>
          <w:tab w:val="right" w:leader="dot" w:pos="8306"/>
        </w:tabs>
      </w:pPr>
      <w:hyperlink w:anchor="_Toc3729" w:history="1">
        <w:r>
          <w:rPr>
            <w:rFonts w:ascii="仿宋" w:eastAsia="仿宋" w:hAnsi="仿宋" w:cs="仿宋" w:hint="eastAsia"/>
            <w:lang w:eastAsia="zh-CN"/>
          </w:rPr>
          <w:t>(二)、供应商选择与合作</w:t>
        </w:r>
        <w:r>
          <w:tab/>
        </w:r>
        <w:r>
          <w:fldChar w:fldCharType="begin"/>
        </w:r>
        <w:r>
          <w:instrText xml:space="preserve"> PAGEREF _Toc3729 \h </w:instrText>
        </w:r>
        <w:r>
          <w:fldChar w:fldCharType="separate"/>
        </w:r>
        <w:r>
          <w:t>93</w:t>
        </w:r>
        <w:r>
          <w:fldChar w:fldCharType="end"/>
        </w:r>
      </w:hyperlink>
    </w:p>
    <w:p>
      <w:pPr>
        <w:pStyle w:val="TOC2"/>
        <w:tabs>
          <w:tab w:val="right" w:leader="dot" w:pos="8306"/>
        </w:tabs>
      </w:pPr>
      <w:hyperlink w:anchor="_Toc793" w:history="1">
        <w:r>
          <w:rPr>
            <w:rFonts w:ascii="仿宋" w:eastAsia="仿宋" w:hAnsi="仿宋" w:cs="仿宋" w:hint="eastAsia"/>
            <w:lang w:eastAsia="zh-CN"/>
          </w:rPr>
          <w:t>(三)、物流与库存管理</w:t>
        </w:r>
        <w:r>
          <w:tab/>
        </w:r>
        <w:r>
          <w:fldChar w:fldCharType="begin"/>
        </w:r>
        <w:r>
          <w:instrText xml:space="preserve"> PAGEREF _Toc793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03"/>
      <w:r>
        <w:rPr>
          <w:rFonts w:ascii="仿宋" w:eastAsia="仿宋" w:hAnsi="仿宋" w:cs="仿宋" w:hint="eastAsia"/>
          <w:sz w:val="28"/>
          <w:lang w:eastAsia="zh-CN"/>
        </w:rPr>
        <w:t>一、治疗精神障碍药项目文档管理</w:t>
      </w:r>
      <w:bookmarkEnd w:id="2"/>
    </w:p>
    <w:p>
      <w:pPr>
        <w:pStyle w:val="Heading2"/>
        <w:rPr>
          <w:rFonts w:ascii="仿宋" w:eastAsia="仿宋" w:hAnsi="仿宋" w:cs="仿宋" w:hint="eastAsia"/>
          <w:lang w:eastAsia="zh-CN"/>
        </w:rPr>
      </w:pPr>
      <w:bookmarkStart w:id="3" w:name="_Toc3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治疗精神障碍药项目高度重视文档的质量和准确性，以支持治疗精神障碍药项目的各项活动和决策。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精神障碍药项目文档的编制始于治疗精神障碍药项目计划的初期，我们制定了详细的文档编制计划，明确了每个文档的内容、格式和编写责任人。在治疗精神障碍药项目启动阶段，我们首先编制了治疗精神障碍药项目章程，明确定义了治疗精神障碍药项目的目标、范围、风险等关键要素。随后，治疗精神障碍药项目团队根据计划陆续编制了需求文档、设计文档、测试文档等各类文档，确保治疗精神障碍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治疗精神障碍药项目管理中的重要环节，旨在确保治疗精神障碍药项目文档符合质量标准和治疗精神障碍药项目需求。在治疗精神障碍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治疗精神障碍药项目相关利益方和专业领域的专家对文档进行独立审查。这有助于获取更全面、客观的反馈，确保治疗精神障碍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治疗精神障碍药项目在文档编制与审查方面建立了严格的管理机制，通过规范的流程和多维度的审查，确保治疗精神障碍药项目文档的质量、准确性和可靠性，为治疗精神障碍药项目的顺利推进提供了有力支持。</w:t>
      </w:r>
    </w:p>
    <w:p>
      <w:pPr>
        <w:pStyle w:val="Heading2"/>
        <w:ind w:firstLine="560" w:firstLineChars="200"/>
        <w:rPr>
          <w:rFonts w:ascii="仿宋" w:eastAsia="仿宋" w:hAnsi="仿宋" w:cs="仿宋" w:hint="eastAsia"/>
          <w:sz w:val="28"/>
          <w:lang w:eastAsia="zh-CN"/>
        </w:rPr>
      </w:pPr>
      <w:bookmarkStart w:id="4" w:name="_Toc1555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在治疗精神障碍药项目中，我们致力于优化文档发布与分发过程，以确保信息的高效传递和团队间协作的顺畅进行。以下是我们采取的关键优化策略：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我们通过多渠道发布文档，包括电子邮件、治疗精神障碍药项目管理平台、内部网站等，以满足不同团队成员的偏好和需求。多渠道发布确保了信息的全面覆盖。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我们采用了精细的权限控制，确保只有授权人员可以访问敏感信息。这种安全措施保护了治疗精神障碍药项目文档的机密性，防止了未经授权的信息泄露。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00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治疗精神障碍药项目生命周期中一个至关重要的环节，直接关系到治疗精神障碍药项目信息的长期保存和历史记录的完整性。在治疗精神障碍药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979"/>
      <w:r>
        <w:rPr>
          <w:rFonts w:ascii="仿宋" w:eastAsia="仿宋" w:hAnsi="仿宋" w:cs="仿宋" w:hint="eastAsia"/>
          <w:sz w:val="28"/>
          <w:lang w:eastAsia="zh-CN"/>
        </w:rPr>
        <w:t>二、治疗精神障碍药项目绩效评估</w:t>
      </w:r>
      <w:bookmarkEnd w:id="6"/>
    </w:p>
    <w:p>
      <w:pPr>
        <w:pStyle w:val="Heading2"/>
        <w:rPr>
          <w:rFonts w:ascii="仿宋" w:eastAsia="仿宋" w:hAnsi="仿宋" w:cs="仿宋" w:hint="eastAsia"/>
          <w:lang w:eastAsia="zh-CN"/>
        </w:rPr>
      </w:pPr>
      <w:bookmarkStart w:id="7" w:name="_Toc1851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治疗精神障碍药项目中，我们设计了一套全面的绩效评估指标，以确保治疗精神障碍药项目的可控和成功交付。这些指标跨足治疗精神障碍药项目目标、成本、进度和质量等多个维度，为我们提供了全面洞察治疗精神障碍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精神障碍药项目目标达成率是我们关注的首要指标。我们设定了明确的目标，并通过定期监测和评估，迅速发现并应对潜在的目标偏差。这为治疗精神障碍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成本绩效是另一个核心关注点。通过实际成本与预算成本的对比分析，我们深入了解成本差异的原因，及时调整资源分配，保持治疗精神障碍药项目在经济效益方面的合理水平。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精神障碍药项目进度作为关键的绩效指标之一，得到了精心的关注。我们制定了详细的治疗精神障碍药项目进度计划，并设立了进度符合度指标，确保实际进度与计划进度保持一致。这使我们能够快速发现和解决潜在的进度问题，保持治疗精神障碍药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治疗精神障碍药项目绩效的不可或缺的一环。我们引入了一系列的质量标准和客户满意度指标，以确保治疗精神障碍药项目交付的成果在质量上达到或超越预期水平。通过持续监测这些指标，我们努力提升治疗精神障碍药项目整体质量水平，为治疗精神障碍药项目的成功交付提供有力保障。通过这些科学且全面的绩效评估，我们能够更好地引导治疗精神障碍药项目的持续改进，确保治疗精神障碍药项目目标的顺利达成。</w:t>
      </w:r>
    </w:p>
    <w:p>
      <w:pPr>
        <w:pStyle w:val="Heading2"/>
        <w:ind w:firstLine="560" w:firstLineChars="200"/>
        <w:rPr>
          <w:rFonts w:ascii="仿宋" w:eastAsia="仿宋" w:hAnsi="仿宋" w:cs="仿宋" w:hint="eastAsia"/>
          <w:sz w:val="28"/>
          <w:lang w:eastAsia="zh-CN"/>
        </w:rPr>
      </w:pPr>
      <w:bookmarkStart w:id="8" w:name="_Toc1860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绩效评估是治疗精神障碍药项目中的关键环节，为确保治疗精神障碍药项目达到预期目标，我们采用了多层次、多维度的绩效评估方法。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治疗精神障碍药项目的战略目标对齐，确保每个决策和行动都与治疗精神障碍药项目整体目标保持一致。团队会定期召开战略对齐会议，审视当前工作与治疗精神障碍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治疗精神障碍药项目进度、质量、成本和风险等方面。这些指标通过数据收集和分析，为治疗精神障碍药项目管理团队提供了客观的评估依据。例如，我们通过治疗精神障碍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治疗精神障碍药项目内部，还考虑了治疗精神障碍药项目对外部环境的影响。我们定期进行干系人满意度调查，以了解各利益相关方对治疗精神障碍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这种多层次、多角度的绩效评估方法，使得我们能够全面了解治疗精神障碍药项目的运行状态，及时做出调整，确保治疗精神障碍药项目在不断变化的环境中保持稳健前行。</w:t>
      </w:r>
    </w:p>
    <w:p>
      <w:pPr>
        <w:pStyle w:val="Heading2"/>
        <w:ind w:firstLine="560" w:firstLineChars="200"/>
        <w:rPr>
          <w:rFonts w:ascii="仿宋" w:eastAsia="仿宋" w:hAnsi="仿宋" w:cs="仿宋" w:hint="eastAsia"/>
          <w:sz w:val="28"/>
          <w:lang w:eastAsia="zh-CN"/>
        </w:rPr>
      </w:pPr>
      <w:bookmarkStart w:id="9" w:name="_Toc307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为了确保治疗精神障碍药项目的有效管理和不断优化，我们采用了精心设计的绩效评估周期。这个周期旨在实现灵活、实时和全面的评估，以适应治疗精神障碍药项目执行中的各种挑战。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治疗精神障碍药项目的不同需求，分为短期、中期和长期。短期评估关注每个迭代或工作周期，以及时发现和解决当前任务中的问题。中期评估涵盖几个迭代，深入了解整体治疗精神障碍药项目的趋势和性能。长期评估则着眼于整个治疗精神障碍药项目阶段，确保治疗精神障碍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治疗精神障碍药项目管理工具和协作平台，团队成员能够随时更新和分享治疗精神障碍药项目数据。这种实时性的反馈机制使我们能够及时察觉潜在问题，快速调整，保持治疗精神障碍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治疗精神障碍药项目的决策制定密不可分。每个周期的治疗精神障碍药项目回顾会议成为集体总结经验、识别问题深层次原因并找到创新解决方案的平台。这种定期的反思与调整机制使治疗精神障碍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8616"/>
      <w:r>
        <w:rPr>
          <w:rFonts w:ascii="仿宋" w:eastAsia="仿宋" w:hAnsi="仿宋" w:cs="仿宋" w:hint="eastAsia"/>
          <w:sz w:val="28"/>
          <w:lang w:eastAsia="zh-CN"/>
        </w:rPr>
        <w:t>三、治疗精神障碍药项目可持续发展</w:t>
      </w:r>
      <w:bookmarkEnd w:id="10"/>
    </w:p>
    <w:p>
      <w:pPr>
        <w:pStyle w:val="Heading2"/>
        <w:rPr>
          <w:rFonts w:ascii="仿宋" w:eastAsia="仿宋" w:hAnsi="仿宋" w:cs="仿宋" w:hint="eastAsia"/>
          <w:lang w:eastAsia="zh-CN"/>
        </w:rPr>
      </w:pPr>
      <w:bookmarkStart w:id="11" w:name="_Toc262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治疗精神障碍药项目中，治疗精神障碍药项目团队着眼于未来，明确了可持续发展的战略方向。制定的具体可持续发展目标包括降低资源使用、采用环保技术、最大化社会效益等。这一步骤不仅有助于治疗精神障碍药项目在环保和社会责任方面达到最高标准，也为未来提供了明确的指引，确保治疗精神障碍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可持续实践的融入治疗精神障碍药项目管理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治疗精神障碍药项目管理周期。从治疗精神障碍药项目规划开始，治疗精神障碍药项目团队就考虑了环境和社会的因素。在执行阶段，治疗精神障碍药项目团队积极推动绿色技术的应用，优化资源利用。此外，关注员工的社会责任，通过培训和沟通活动提高员工对可持续发展的认知，使他们能够在日常工作中践行可持续实践。这些举措不仅为治疗精神障碍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531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扎根于治疗精神障碍药项目的可持续发展理念，我们深信环保与社会责任是治疗精神障碍药项目成功的关键支柱。在治疗精神障碍药项目的每一步，我们都致力于通过创新和实践，履行对环境和社会的坚定责任。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精神障碍药项目团队通过引入先进的环保技术、建立高效的废物处理系统以及推动能源节约措施，积极履行环保责任。定期的环保监测和评估确保治疗精神障碍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精神障碍药项目不仅致力于自身可持续发展，还注重对社会的回馈。通过支持社区治疗精神障碍药项目、参与慈善事业、提供培训机会等方式，治疗精神障碍药项目积极履行社会责任。与当地社区建立积极互动，关注员工的工作与生活平衡，以及员工的身心健康，是治疗精神障碍药项目在社会责任层面的关键举措。这样的实践不仅增强了治疗精神障碍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7877"/>
      <w:r>
        <w:rPr>
          <w:rFonts w:ascii="仿宋" w:eastAsia="仿宋" w:hAnsi="仿宋" w:cs="仿宋" w:hint="eastAsia"/>
          <w:sz w:val="28"/>
          <w:lang w:eastAsia="zh-CN"/>
        </w:rPr>
        <w:t>四、治疗精神障碍药项目土建工程</w:t>
      </w:r>
      <w:bookmarkEnd w:id="13"/>
    </w:p>
    <w:p>
      <w:pPr>
        <w:pStyle w:val="Heading2"/>
        <w:rPr>
          <w:rFonts w:ascii="仿宋" w:eastAsia="仿宋" w:hAnsi="仿宋" w:cs="仿宋" w:hint="eastAsia"/>
          <w:lang w:eastAsia="zh-CN"/>
        </w:rPr>
      </w:pPr>
      <w:bookmarkStart w:id="14" w:name="_Toc2824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在治疗精神障碍药项目的建筑工程设计中，我们将秉承一系列重要的设计原则，以确保治疗精神障碍药项目建筑在功能、美观、可持续性等方面达到最佳效果。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首要原则是确保建筑的功能性得到最大化的发挥。我们将充分理解治疗精神障碍药项目的实际需求，合理布局各个功能区域，保证建筑在满足业务需求的同时，提供高效的工作环境。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在建筑设计中，我们将综合考虑建设和运营成本。通过精细的经济效益分析，确保设计方案在高效利用资源的同时，对治疗精神障碍药项目的长期盈利能力有积极的贡献。</w:t>
      </w:r>
    </w:p>
    <w:p>
      <w:pPr>
        <w:pStyle w:val="Heading2"/>
        <w:ind w:firstLine="560" w:firstLineChars="200"/>
        <w:rPr>
          <w:rFonts w:ascii="仿宋" w:eastAsia="仿宋" w:hAnsi="仿宋" w:cs="仿宋" w:hint="eastAsia"/>
          <w:sz w:val="28"/>
          <w:lang w:eastAsia="zh-CN"/>
        </w:rPr>
      </w:pPr>
      <w:bookmarkStart w:id="15" w:name="_Toc14893"/>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治疗精神障碍药项目的土建工程设计中，我们将精准设定设计年限，结合治疗精神障碍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治疗精神障碍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164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治疗精神障碍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治疗精神障碍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治疗精神障碍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843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本期工程治疗精神障碍药项目预计总建筑面积XXX平方米，其中：计容建筑面积XXX平方米，计划建筑工程投资XX万元，占治疗精神障碍药项目总投资的XX%。</w:t>
      </w:r>
    </w:p>
    <w:p>
      <w:pPr>
        <w:pStyle w:val="Heading1"/>
        <w:ind w:firstLine="560" w:firstLineChars="200"/>
        <w:rPr>
          <w:rFonts w:ascii="仿宋" w:eastAsia="仿宋" w:hAnsi="仿宋" w:cs="仿宋" w:hint="eastAsia"/>
          <w:sz w:val="28"/>
          <w:lang w:eastAsia="zh-CN"/>
        </w:rPr>
      </w:pPr>
      <w:bookmarkStart w:id="18" w:name="_Toc29071"/>
      <w:r>
        <w:rPr>
          <w:rFonts w:ascii="仿宋" w:eastAsia="仿宋" w:hAnsi="仿宋" w:cs="仿宋" w:hint="eastAsia"/>
          <w:sz w:val="28"/>
          <w:lang w:eastAsia="zh-CN"/>
        </w:rPr>
        <w:t>五、治疗精神障碍药项目危机管理</w:t>
      </w:r>
      <w:bookmarkEnd w:id="18"/>
    </w:p>
    <w:p>
      <w:pPr>
        <w:pStyle w:val="Heading2"/>
        <w:rPr>
          <w:rFonts w:ascii="仿宋" w:eastAsia="仿宋" w:hAnsi="仿宋" w:cs="仿宋" w:hint="eastAsia"/>
          <w:lang w:eastAsia="zh-CN"/>
        </w:rPr>
      </w:pPr>
      <w:bookmarkStart w:id="19" w:name="_Toc1789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治疗精神障碍药项目危机管理中，危机预警与识别是确保治疗精神障碍药项目稳健运行的核心步骤。通过建立全面的监测机制，治疗精神障碍药项目团队旨在及时发现和理解潜在的风险和危机因素，以便采取及时的预防和应对措施，确保治疗精神障碍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治疗精神障碍药项目团队全面分析了整个治疗精神障碍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治疗精神障碍药项目团队着重于明确定义治疗精神障碍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治疗精神障碍药项目进展的持续监控，团队能够及时发现潜在问题并作出迅速反应。治疗精神障碍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在这一阶段，团队的专业素养和反应速度将发挥至关重要的作用，以确保潜在危机能够在初期得到有效的处理，最大程度地减轻负面影响。通过危机预警与识别，治疗精神障碍药项目得以更有序、可控地推进。</w:t>
      </w:r>
    </w:p>
    <w:p>
      <w:pPr>
        <w:pStyle w:val="Heading2"/>
        <w:ind w:firstLine="560" w:firstLineChars="200"/>
        <w:rPr>
          <w:rFonts w:ascii="仿宋" w:eastAsia="仿宋" w:hAnsi="仿宋" w:cs="仿宋" w:hint="eastAsia"/>
          <w:sz w:val="28"/>
          <w:lang w:eastAsia="zh-CN"/>
        </w:rPr>
      </w:pPr>
      <w:bookmarkStart w:id="20" w:name="_Toc778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在危机发生时，治疗精神障碍药项目团队立即行动，成立了应急小组。该小组的任务是迅速制定并实施紧急应对措施，以最小化潜在损失。以下是采取的主要措施：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暂停治疗精神障碍药项目进度：为遏制危机蔓延，治疗精神障碍药项目暂时停止进行，以便全面评估当前状况。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资源重新分配：重新评估治疗精神障碍药项目资源的分配，确保最大限度地减小损失。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实时沟通：与关键利益相关者建立实时沟通机制，向他们传递治疗精神障碍药项目危机的实际状况，保障治疗精神障碍药项目核心利益。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在紧急应对的同时，治疗精神障碍药项目团队强调了团队协作和有效沟通的重要性。以下是团队协作的关键举措：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信息共享机制：建立了信息共享平台，确保团队成员能够及时获取治疗精神障碍药项目危机的实时信息。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https://d.book118.com/017200010145006042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697249"/>
    <w:rsid w:val="206972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2000101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2024-02-11T18:10:00Z</dcterms:created>
  <dcterms:modified xsi:type="dcterms:W3CDTF">2024-02-11T18:11:05Z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EB4852AD46EC400881BA018C45190ECC_11</vt:lpwstr>
  </property>
  <property fmtid="{D5CDD505-2E9C-101B-9397-08002B2CF9AE}" pid="3" name="KSOProductBuildVer">
    <vt:lpwstr>2052-12.1.0.16250</vt:lpwstr>
  </property>
</Properties>
</file>