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滑阀真空泵项目规划设计纲要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24" w:history="1">
        <w:r>
          <w:rPr>
            <w:rFonts w:ascii="仿宋" w:eastAsia="仿宋" w:hAnsi="仿宋" w:cs="仿宋" w:hint="eastAsia"/>
            <w:lang w:eastAsia="zh-CN"/>
          </w:rPr>
          <w:t>序言</w:t>
        </w:r>
        <w:r>
          <w:tab/>
        </w:r>
        <w:r>
          <w:fldChar w:fldCharType="begin"/>
        </w:r>
        <w:r>
          <w:instrText xml:space="preserve"> PAGEREF _Toc26024 \h </w:instrText>
        </w:r>
        <w:r>
          <w:fldChar w:fldCharType="separate"/>
        </w:r>
        <w:r>
          <w:t>3</w:t>
        </w:r>
        <w:r>
          <w:fldChar w:fldCharType="end"/>
        </w:r>
      </w:hyperlink>
    </w:p>
    <w:p>
      <w:pPr>
        <w:pStyle w:val="TOC1"/>
        <w:tabs>
          <w:tab w:val="right" w:leader="dot" w:pos="8306"/>
        </w:tabs>
      </w:pPr>
      <w:hyperlink w:anchor="_Toc4495" w:history="1">
        <w:r>
          <w:rPr>
            <w:rFonts w:ascii="仿宋" w:eastAsia="仿宋" w:hAnsi="仿宋" w:cs="仿宋" w:hint="eastAsia"/>
            <w:lang w:eastAsia="zh-CN"/>
          </w:rPr>
          <w:t>一、工艺说明</w:t>
        </w:r>
        <w:r>
          <w:tab/>
        </w:r>
        <w:r>
          <w:fldChar w:fldCharType="begin"/>
        </w:r>
        <w:r>
          <w:instrText xml:space="preserve"> PAGEREF _Toc4495 \h </w:instrText>
        </w:r>
        <w:r>
          <w:fldChar w:fldCharType="separate"/>
        </w:r>
        <w:r>
          <w:t>3</w:t>
        </w:r>
        <w:r>
          <w:fldChar w:fldCharType="end"/>
        </w:r>
      </w:hyperlink>
    </w:p>
    <w:p>
      <w:pPr>
        <w:pStyle w:val="TOC2"/>
        <w:tabs>
          <w:tab w:val="right" w:leader="dot" w:pos="8306"/>
        </w:tabs>
      </w:pPr>
      <w:hyperlink w:anchor="_Toc4264" w:history="1">
        <w:r>
          <w:rPr>
            <w:rFonts w:ascii="仿宋" w:eastAsia="仿宋" w:hAnsi="仿宋" w:cs="仿宋" w:hint="eastAsia"/>
            <w:lang w:eastAsia="zh-CN"/>
          </w:rPr>
          <w:t>(一)、技术管理特点</w:t>
        </w:r>
        <w:r>
          <w:tab/>
        </w:r>
        <w:r>
          <w:fldChar w:fldCharType="begin"/>
        </w:r>
        <w:r>
          <w:instrText xml:space="preserve"> PAGEREF _Toc4264 \h </w:instrText>
        </w:r>
        <w:r>
          <w:fldChar w:fldCharType="separate"/>
        </w:r>
        <w:r>
          <w:t>3</w:t>
        </w:r>
        <w:r>
          <w:fldChar w:fldCharType="end"/>
        </w:r>
      </w:hyperlink>
    </w:p>
    <w:p>
      <w:pPr>
        <w:pStyle w:val="TOC2"/>
        <w:tabs>
          <w:tab w:val="right" w:leader="dot" w:pos="8306"/>
        </w:tabs>
      </w:pPr>
      <w:hyperlink w:anchor="_Toc15782" w:history="1">
        <w:r>
          <w:rPr>
            <w:rFonts w:ascii="仿宋" w:eastAsia="仿宋" w:hAnsi="仿宋" w:cs="仿宋" w:hint="eastAsia"/>
            <w:lang w:eastAsia="zh-CN"/>
          </w:rPr>
          <w:t>(二)、滑阀真空泵项目工艺技术设计方案</w:t>
        </w:r>
        <w:r>
          <w:tab/>
        </w:r>
        <w:r>
          <w:fldChar w:fldCharType="begin"/>
        </w:r>
        <w:r>
          <w:instrText xml:space="preserve"> PAGEREF _Toc15782 \h </w:instrText>
        </w:r>
        <w:r>
          <w:fldChar w:fldCharType="separate"/>
        </w:r>
        <w:r>
          <w:t>4</w:t>
        </w:r>
        <w:r>
          <w:fldChar w:fldCharType="end"/>
        </w:r>
      </w:hyperlink>
    </w:p>
    <w:p>
      <w:pPr>
        <w:pStyle w:val="TOC2"/>
        <w:tabs>
          <w:tab w:val="right" w:leader="dot" w:pos="8306"/>
        </w:tabs>
      </w:pPr>
      <w:hyperlink w:anchor="_Toc24513" w:history="1">
        <w:r>
          <w:rPr>
            <w:rFonts w:ascii="仿宋" w:eastAsia="仿宋" w:hAnsi="仿宋" w:cs="仿宋" w:hint="eastAsia"/>
            <w:lang w:eastAsia="zh-CN"/>
          </w:rPr>
          <w:t>(三)、设备选型方案</w:t>
        </w:r>
        <w:r>
          <w:tab/>
        </w:r>
        <w:r>
          <w:fldChar w:fldCharType="begin"/>
        </w:r>
        <w:r>
          <w:instrText xml:space="preserve"> PAGEREF _Toc24513 \h </w:instrText>
        </w:r>
        <w:r>
          <w:fldChar w:fldCharType="separate"/>
        </w:r>
        <w:r>
          <w:t>5</w:t>
        </w:r>
        <w:r>
          <w:fldChar w:fldCharType="end"/>
        </w:r>
      </w:hyperlink>
    </w:p>
    <w:p>
      <w:pPr>
        <w:pStyle w:val="TOC1"/>
        <w:tabs>
          <w:tab w:val="right" w:leader="dot" w:pos="8306"/>
        </w:tabs>
      </w:pPr>
      <w:hyperlink w:anchor="_Toc18019" w:history="1">
        <w:r>
          <w:rPr>
            <w:rFonts w:ascii="仿宋" w:eastAsia="仿宋" w:hAnsi="仿宋" w:cs="仿宋" w:hint="eastAsia"/>
            <w:lang w:eastAsia="zh-CN"/>
          </w:rPr>
          <w:t>二、滑阀真空泵项目文档管理</w:t>
        </w:r>
        <w:r>
          <w:tab/>
        </w:r>
        <w:r>
          <w:fldChar w:fldCharType="begin"/>
        </w:r>
        <w:r>
          <w:instrText xml:space="preserve"> PAGEREF _Toc18019 \h </w:instrText>
        </w:r>
        <w:r>
          <w:fldChar w:fldCharType="separate"/>
        </w:r>
        <w:r>
          <w:t>7</w:t>
        </w:r>
        <w:r>
          <w:fldChar w:fldCharType="end"/>
        </w:r>
      </w:hyperlink>
    </w:p>
    <w:p>
      <w:pPr>
        <w:pStyle w:val="TOC2"/>
        <w:tabs>
          <w:tab w:val="right" w:leader="dot" w:pos="8306"/>
        </w:tabs>
      </w:pPr>
      <w:hyperlink w:anchor="_Toc4883" w:history="1">
        <w:r>
          <w:rPr>
            <w:rFonts w:ascii="仿宋" w:eastAsia="仿宋" w:hAnsi="仿宋" w:cs="仿宋" w:hint="eastAsia"/>
            <w:lang w:eastAsia="zh-CN"/>
          </w:rPr>
          <w:t>(一)、文档编制与审查</w:t>
        </w:r>
        <w:r>
          <w:tab/>
        </w:r>
        <w:r>
          <w:fldChar w:fldCharType="begin"/>
        </w:r>
        <w:r>
          <w:instrText xml:space="preserve"> PAGEREF _Toc4883 \h </w:instrText>
        </w:r>
        <w:r>
          <w:fldChar w:fldCharType="separate"/>
        </w:r>
        <w:r>
          <w:t>7</w:t>
        </w:r>
        <w:r>
          <w:fldChar w:fldCharType="end"/>
        </w:r>
      </w:hyperlink>
    </w:p>
    <w:p>
      <w:pPr>
        <w:pStyle w:val="TOC2"/>
        <w:tabs>
          <w:tab w:val="right" w:leader="dot" w:pos="8306"/>
        </w:tabs>
      </w:pPr>
      <w:hyperlink w:anchor="_Toc13549" w:history="1">
        <w:r>
          <w:rPr>
            <w:rFonts w:ascii="仿宋" w:eastAsia="仿宋" w:hAnsi="仿宋" w:cs="仿宋" w:hint="eastAsia"/>
            <w:lang w:eastAsia="zh-CN"/>
          </w:rPr>
          <w:t>(二)、文档发布与分发</w:t>
        </w:r>
        <w:r>
          <w:tab/>
        </w:r>
        <w:r>
          <w:fldChar w:fldCharType="begin"/>
        </w:r>
        <w:r>
          <w:instrText xml:space="preserve"> PAGEREF _Toc13549 \h </w:instrText>
        </w:r>
        <w:r>
          <w:fldChar w:fldCharType="separate"/>
        </w:r>
        <w:r>
          <w:t>8</w:t>
        </w:r>
        <w:r>
          <w:fldChar w:fldCharType="end"/>
        </w:r>
      </w:hyperlink>
    </w:p>
    <w:p>
      <w:pPr>
        <w:pStyle w:val="TOC2"/>
        <w:tabs>
          <w:tab w:val="right" w:leader="dot" w:pos="8306"/>
        </w:tabs>
      </w:pPr>
      <w:hyperlink w:anchor="_Toc23179" w:history="1">
        <w:r>
          <w:rPr>
            <w:rFonts w:ascii="仿宋" w:eastAsia="仿宋" w:hAnsi="仿宋" w:cs="仿宋" w:hint="eastAsia"/>
            <w:lang w:eastAsia="zh-CN"/>
          </w:rPr>
          <w:t>(三)、文档存档与归档</w:t>
        </w:r>
        <w:r>
          <w:tab/>
        </w:r>
        <w:r>
          <w:fldChar w:fldCharType="begin"/>
        </w:r>
        <w:r>
          <w:instrText xml:space="preserve"> PAGEREF _Toc23179 \h </w:instrText>
        </w:r>
        <w:r>
          <w:fldChar w:fldCharType="separate"/>
        </w:r>
        <w:r>
          <w:t>9</w:t>
        </w:r>
        <w:r>
          <w:fldChar w:fldCharType="end"/>
        </w:r>
      </w:hyperlink>
    </w:p>
    <w:p>
      <w:pPr>
        <w:pStyle w:val="TOC1"/>
        <w:tabs>
          <w:tab w:val="right" w:leader="dot" w:pos="8306"/>
        </w:tabs>
      </w:pPr>
      <w:hyperlink w:anchor="_Toc8028" w:history="1">
        <w:r>
          <w:rPr>
            <w:rFonts w:ascii="仿宋" w:eastAsia="仿宋" w:hAnsi="仿宋" w:cs="仿宋" w:hint="eastAsia"/>
            <w:lang w:eastAsia="zh-CN"/>
          </w:rPr>
          <w:t>三、滑阀真空泵项目绩效评估</w:t>
        </w:r>
        <w:r>
          <w:tab/>
        </w:r>
        <w:r>
          <w:fldChar w:fldCharType="begin"/>
        </w:r>
        <w:r>
          <w:instrText xml:space="preserve"> PAGEREF _Toc8028 \h </w:instrText>
        </w:r>
        <w:r>
          <w:fldChar w:fldCharType="separate"/>
        </w:r>
        <w:r>
          <w:t>10</w:t>
        </w:r>
        <w:r>
          <w:fldChar w:fldCharType="end"/>
        </w:r>
      </w:hyperlink>
    </w:p>
    <w:p>
      <w:pPr>
        <w:pStyle w:val="TOC2"/>
        <w:tabs>
          <w:tab w:val="right" w:leader="dot" w:pos="8306"/>
        </w:tabs>
      </w:pPr>
      <w:hyperlink w:anchor="_Toc27222" w:history="1">
        <w:r>
          <w:rPr>
            <w:rFonts w:ascii="仿宋" w:eastAsia="仿宋" w:hAnsi="仿宋" w:cs="仿宋" w:hint="eastAsia"/>
            <w:lang w:eastAsia="zh-CN"/>
          </w:rPr>
          <w:t>(一)、绩效评估指标</w:t>
        </w:r>
        <w:r>
          <w:tab/>
        </w:r>
        <w:r>
          <w:fldChar w:fldCharType="begin"/>
        </w:r>
        <w:r>
          <w:instrText xml:space="preserve"> PAGEREF _Toc27222 \h </w:instrText>
        </w:r>
        <w:r>
          <w:fldChar w:fldCharType="separate"/>
        </w:r>
        <w:r>
          <w:t>10</w:t>
        </w:r>
        <w:r>
          <w:fldChar w:fldCharType="end"/>
        </w:r>
      </w:hyperlink>
    </w:p>
    <w:p>
      <w:pPr>
        <w:pStyle w:val="TOC2"/>
        <w:tabs>
          <w:tab w:val="right" w:leader="dot" w:pos="8306"/>
        </w:tabs>
      </w:pPr>
      <w:hyperlink w:anchor="_Toc19922" w:history="1">
        <w:r>
          <w:rPr>
            <w:rFonts w:ascii="仿宋" w:eastAsia="仿宋" w:hAnsi="仿宋" w:cs="仿宋" w:hint="eastAsia"/>
            <w:lang w:eastAsia="zh-CN"/>
          </w:rPr>
          <w:t>(二)、绩效评估方法</w:t>
        </w:r>
        <w:r>
          <w:tab/>
        </w:r>
        <w:r>
          <w:fldChar w:fldCharType="begin"/>
        </w:r>
        <w:r>
          <w:instrText xml:space="preserve"> PAGEREF _Toc19922 \h </w:instrText>
        </w:r>
        <w:r>
          <w:fldChar w:fldCharType="separate"/>
        </w:r>
        <w:r>
          <w:t>11</w:t>
        </w:r>
        <w:r>
          <w:fldChar w:fldCharType="end"/>
        </w:r>
      </w:hyperlink>
    </w:p>
    <w:p>
      <w:pPr>
        <w:pStyle w:val="TOC2"/>
        <w:tabs>
          <w:tab w:val="right" w:leader="dot" w:pos="8306"/>
        </w:tabs>
      </w:pPr>
      <w:hyperlink w:anchor="_Toc25614" w:history="1">
        <w:r>
          <w:rPr>
            <w:rFonts w:ascii="仿宋" w:eastAsia="仿宋" w:hAnsi="仿宋" w:cs="仿宋" w:hint="eastAsia"/>
            <w:lang w:eastAsia="zh-CN"/>
          </w:rPr>
          <w:t>(三)、绩效评估周期</w:t>
        </w:r>
        <w:r>
          <w:tab/>
        </w:r>
        <w:r>
          <w:fldChar w:fldCharType="begin"/>
        </w:r>
        <w:r>
          <w:instrText xml:space="preserve"> PAGEREF _Toc25614 \h </w:instrText>
        </w:r>
        <w:r>
          <w:fldChar w:fldCharType="separate"/>
        </w:r>
        <w:r>
          <w:t>12</w:t>
        </w:r>
        <w:r>
          <w:fldChar w:fldCharType="end"/>
        </w:r>
      </w:hyperlink>
    </w:p>
    <w:p>
      <w:pPr>
        <w:pStyle w:val="TOC1"/>
        <w:tabs>
          <w:tab w:val="right" w:leader="dot" w:pos="8306"/>
        </w:tabs>
      </w:pPr>
      <w:hyperlink w:anchor="_Toc30075" w:history="1">
        <w:r>
          <w:rPr>
            <w:rFonts w:ascii="仿宋" w:eastAsia="仿宋" w:hAnsi="仿宋" w:cs="仿宋" w:hint="eastAsia"/>
            <w:lang w:eastAsia="zh-CN"/>
          </w:rPr>
          <w:t>四、滑阀真空泵项目选址可行性分析</w:t>
        </w:r>
        <w:r>
          <w:tab/>
        </w:r>
        <w:r>
          <w:fldChar w:fldCharType="begin"/>
        </w:r>
        <w:r>
          <w:instrText xml:space="preserve"> PAGEREF _Toc30075 \h </w:instrText>
        </w:r>
        <w:r>
          <w:fldChar w:fldCharType="separate"/>
        </w:r>
        <w:r>
          <w:t>13</w:t>
        </w:r>
        <w:r>
          <w:fldChar w:fldCharType="end"/>
        </w:r>
      </w:hyperlink>
    </w:p>
    <w:p>
      <w:pPr>
        <w:pStyle w:val="TOC2"/>
        <w:tabs>
          <w:tab w:val="right" w:leader="dot" w:pos="8306"/>
        </w:tabs>
      </w:pPr>
      <w:hyperlink w:anchor="_Toc16963" w:history="1">
        <w:r>
          <w:rPr>
            <w:rFonts w:ascii="仿宋" w:eastAsia="仿宋" w:hAnsi="仿宋" w:cs="仿宋" w:hint="eastAsia"/>
            <w:lang w:eastAsia="zh-CN"/>
          </w:rPr>
          <w:t>(一)、滑阀真空泵项目选址</w:t>
        </w:r>
        <w:r>
          <w:tab/>
        </w:r>
        <w:r>
          <w:fldChar w:fldCharType="begin"/>
        </w:r>
        <w:r>
          <w:instrText xml:space="preserve"> PAGEREF _Toc16963 \h </w:instrText>
        </w:r>
        <w:r>
          <w:fldChar w:fldCharType="separate"/>
        </w:r>
        <w:r>
          <w:t>13</w:t>
        </w:r>
        <w:r>
          <w:fldChar w:fldCharType="end"/>
        </w:r>
      </w:hyperlink>
    </w:p>
    <w:p>
      <w:pPr>
        <w:pStyle w:val="TOC2"/>
        <w:tabs>
          <w:tab w:val="right" w:leader="dot" w:pos="8306"/>
        </w:tabs>
      </w:pPr>
      <w:hyperlink w:anchor="_Toc8304" w:history="1">
        <w:r>
          <w:rPr>
            <w:rFonts w:ascii="仿宋" w:eastAsia="仿宋" w:hAnsi="仿宋" w:cs="仿宋" w:hint="eastAsia"/>
            <w:lang w:eastAsia="zh-CN"/>
          </w:rPr>
          <w:t>(二)、用地控制指标</w:t>
        </w:r>
        <w:r>
          <w:tab/>
        </w:r>
        <w:r>
          <w:fldChar w:fldCharType="begin"/>
        </w:r>
        <w:r>
          <w:instrText xml:space="preserve"> PAGEREF _Toc8304 \h </w:instrText>
        </w:r>
        <w:r>
          <w:fldChar w:fldCharType="separate"/>
        </w:r>
        <w:r>
          <w:t>13</w:t>
        </w:r>
        <w:r>
          <w:fldChar w:fldCharType="end"/>
        </w:r>
      </w:hyperlink>
    </w:p>
    <w:p>
      <w:pPr>
        <w:pStyle w:val="TOC2"/>
        <w:tabs>
          <w:tab w:val="right" w:leader="dot" w:pos="8306"/>
        </w:tabs>
      </w:pPr>
      <w:hyperlink w:anchor="_Toc8520" w:history="1">
        <w:r>
          <w:rPr>
            <w:rFonts w:ascii="仿宋" w:eastAsia="仿宋" w:hAnsi="仿宋" w:cs="仿宋" w:hint="eastAsia"/>
            <w:lang w:eastAsia="zh-CN"/>
          </w:rPr>
          <w:t>(三)、节约用地措施</w:t>
        </w:r>
        <w:r>
          <w:tab/>
        </w:r>
        <w:r>
          <w:fldChar w:fldCharType="begin"/>
        </w:r>
        <w:r>
          <w:instrText xml:space="preserve"> PAGEREF _Toc8520 \h </w:instrText>
        </w:r>
        <w:r>
          <w:fldChar w:fldCharType="separate"/>
        </w:r>
        <w:r>
          <w:t>15</w:t>
        </w:r>
        <w:r>
          <w:fldChar w:fldCharType="end"/>
        </w:r>
      </w:hyperlink>
    </w:p>
    <w:p>
      <w:pPr>
        <w:pStyle w:val="TOC2"/>
        <w:tabs>
          <w:tab w:val="right" w:leader="dot" w:pos="8306"/>
        </w:tabs>
      </w:pPr>
      <w:hyperlink w:anchor="_Toc20947" w:history="1">
        <w:r>
          <w:rPr>
            <w:rFonts w:ascii="仿宋" w:eastAsia="仿宋" w:hAnsi="仿宋" w:cs="仿宋" w:hint="eastAsia"/>
            <w:lang w:eastAsia="zh-CN"/>
          </w:rPr>
          <w:t>(四)、总图布置方案</w:t>
        </w:r>
        <w:r>
          <w:tab/>
        </w:r>
        <w:r>
          <w:fldChar w:fldCharType="begin"/>
        </w:r>
        <w:r>
          <w:instrText xml:space="preserve"> PAGEREF _Toc20947 \h </w:instrText>
        </w:r>
        <w:r>
          <w:fldChar w:fldCharType="separate"/>
        </w:r>
        <w:r>
          <w:t>16</w:t>
        </w:r>
        <w:r>
          <w:fldChar w:fldCharType="end"/>
        </w:r>
      </w:hyperlink>
    </w:p>
    <w:p>
      <w:pPr>
        <w:pStyle w:val="TOC2"/>
        <w:tabs>
          <w:tab w:val="right" w:leader="dot" w:pos="8306"/>
        </w:tabs>
      </w:pPr>
      <w:hyperlink w:anchor="_Toc22382" w:history="1">
        <w:r>
          <w:rPr>
            <w:rFonts w:ascii="仿宋" w:eastAsia="仿宋" w:hAnsi="仿宋" w:cs="仿宋" w:hint="eastAsia"/>
            <w:lang w:eastAsia="zh-CN"/>
          </w:rPr>
          <w:t>(五)、选址综合评价</w:t>
        </w:r>
        <w:r>
          <w:tab/>
        </w:r>
        <w:r>
          <w:fldChar w:fldCharType="begin"/>
        </w:r>
        <w:r>
          <w:instrText xml:space="preserve"> PAGEREF _Toc22382 \h </w:instrText>
        </w:r>
        <w:r>
          <w:fldChar w:fldCharType="separate"/>
        </w:r>
        <w:r>
          <w:t>17</w:t>
        </w:r>
        <w:r>
          <w:fldChar w:fldCharType="end"/>
        </w:r>
      </w:hyperlink>
    </w:p>
    <w:p>
      <w:pPr>
        <w:pStyle w:val="TOC1"/>
        <w:tabs>
          <w:tab w:val="right" w:leader="dot" w:pos="8306"/>
        </w:tabs>
      </w:pPr>
      <w:hyperlink w:anchor="_Toc12185" w:history="1">
        <w:r>
          <w:rPr>
            <w:rFonts w:ascii="仿宋" w:eastAsia="仿宋" w:hAnsi="仿宋" w:cs="仿宋" w:hint="eastAsia"/>
            <w:lang w:eastAsia="zh-CN"/>
          </w:rPr>
          <w:t>五、产品规划分析</w:t>
        </w:r>
        <w:r>
          <w:tab/>
        </w:r>
        <w:r>
          <w:fldChar w:fldCharType="begin"/>
        </w:r>
        <w:r>
          <w:instrText xml:space="preserve"> PAGEREF _Toc12185 \h </w:instrText>
        </w:r>
        <w:r>
          <w:fldChar w:fldCharType="separate"/>
        </w:r>
        <w:r>
          <w:t>18</w:t>
        </w:r>
        <w:r>
          <w:fldChar w:fldCharType="end"/>
        </w:r>
      </w:hyperlink>
    </w:p>
    <w:p>
      <w:pPr>
        <w:pStyle w:val="TOC2"/>
        <w:tabs>
          <w:tab w:val="right" w:leader="dot" w:pos="8306"/>
        </w:tabs>
      </w:pPr>
      <w:hyperlink w:anchor="_Toc8212" w:history="1">
        <w:r>
          <w:rPr>
            <w:rFonts w:ascii="仿宋" w:eastAsia="仿宋" w:hAnsi="仿宋" w:cs="仿宋" w:hint="eastAsia"/>
            <w:lang w:eastAsia="zh-CN"/>
          </w:rPr>
          <w:t>(一)、产品规划</w:t>
        </w:r>
        <w:r>
          <w:tab/>
        </w:r>
        <w:r>
          <w:fldChar w:fldCharType="begin"/>
        </w:r>
        <w:r>
          <w:instrText xml:space="preserve"> PAGEREF _Toc8212 \h </w:instrText>
        </w:r>
        <w:r>
          <w:fldChar w:fldCharType="separate"/>
        </w:r>
        <w:r>
          <w:t>18</w:t>
        </w:r>
        <w:r>
          <w:fldChar w:fldCharType="end"/>
        </w:r>
      </w:hyperlink>
    </w:p>
    <w:p>
      <w:pPr>
        <w:pStyle w:val="TOC2"/>
        <w:tabs>
          <w:tab w:val="right" w:leader="dot" w:pos="8306"/>
        </w:tabs>
      </w:pPr>
      <w:hyperlink w:anchor="_Toc2016" w:history="1">
        <w:r>
          <w:rPr>
            <w:rFonts w:ascii="仿宋" w:eastAsia="仿宋" w:hAnsi="仿宋" w:cs="仿宋" w:hint="eastAsia"/>
            <w:lang w:eastAsia="zh-CN"/>
          </w:rPr>
          <w:t>(二)、建设规模</w:t>
        </w:r>
        <w:r>
          <w:tab/>
        </w:r>
        <w:r>
          <w:fldChar w:fldCharType="begin"/>
        </w:r>
        <w:r>
          <w:instrText xml:space="preserve"> PAGEREF _Toc2016 \h </w:instrText>
        </w:r>
        <w:r>
          <w:fldChar w:fldCharType="separate"/>
        </w:r>
        <w:r>
          <w:t>19</w:t>
        </w:r>
        <w:r>
          <w:fldChar w:fldCharType="end"/>
        </w:r>
      </w:hyperlink>
    </w:p>
    <w:p>
      <w:pPr>
        <w:pStyle w:val="TOC1"/>
        <w:tabs>
          <w:tab w:val="right" w:leader="dot" w:pos="8306"/>
        </w:tabs>
      </w:pPr>
      <w:hyperlink w:anchor="_Toc30772" w:history="1">
        <w:r>
          <w:rPr>
            <w:rFonts w:ascii="仿宋" w:eastAsia="仿宋" w:hAnsi="仿宋" w:cs="仿宋" w:hint="eastAsia"/>
            <w:lang w:eastAsia="zh-CN"/>
          </w:rPr>
          <w:t>六、滑阀真空泵项目土建工程</w:t>
        </w:r>
        <w:r>
          <w:tab/>
        </w:r>
        <w:r>
          <w:fldChar w:fldCharType="begin"/>
        </w:r>
        <w:r>
          <w:instrText xml:space="preserve"> PAGEREF _Toc30772 \h </w:instrText>
        </w:r>
        <w:r>
          <w:fldChar w:fldCharType="separate"/>
        </w:r>
        <w:r>
          <w:t>20</w:t>
        </w:r>
        <w:r>
          <w:fldChar w:fldCharType="end"/>
        </w:r>
      </w:hyperlink>
    </w:p>
    <w:p>
      <w:pPr>
        <w:pStyle w:val="TOC2"/>
        <w:tabs>
          <w:tab w:val="right" w:leader="dot" w:pos="8306"/>
        </w:tabs>
      </w:pPr>
      <w:hyperlink w:anchor="_Toc30151" w:history="1">
        <w:r>
          <w:rPr>
            <w:rFonts w:ascii="仿宋" w:eastAsia="仿宋" w:hAnsi="仿宋" w:cs="仿宋" w:hint="eastAsia"/>
            <w:lang w:eastAsia="zh-CN"/>
          </w:rPr>
          <w:t>(一)、建筑工程设计原则</w:t>
        </w:r>
        <w:r>
          <w:tab/>
        </w:r>
        <w:r>
          <w:fldChar w:fldCharType="begin"/>
        </w:r>
        <w:r>
          <w:instrText xml:space="preserve"> PAGEREF _Toc30151 \h </w:instrText>
        </w:r>
        <w:r>
          <w:fldChar w:fldCharType="separate"/>
        </w:r>
        <w:r>
          <w:t>20</w:t>
        </w:r>
        <w:r>
          <w:fldChar w:fldCharType="end"/>
        </w:r>
      </w:hyperlink>
    </w:p>
    <w:p>
      <w:pPr>
        <w:pStyle w:val="TOC2"/>
        <w:tabs>
          <w:tab w:val="right" w:leader="dot" w:pos="8306"/>
        </w:tabs>
      </w:pPr>
      <w:hyperlink w:anchor="_Toc81" w:history="1">
        <w:r>
          <w:rPr>
            <w:rFonts w:ascii="仿宋" w:eastAsia="仿宋" w:hAnsi="仿宋" w:cs="仿宋" w:hint="eastAsia"/>
            <w:lang w:eastAsia="zh-CN"/>
          </w:rPr>
          <w:t>(二)、土建工程设计年限及安全等级</w:t>
        </w:r>
        <w:r>
          <w:tab/>
        </w:r>
        <w:r>
          <w:fldChar w:fldCharType="begin"/>
        </w:r>
        <w:r>
          <w:instrText xml:space="preserve"> PAGEREF _Toc81 \h </w:instrText>
        </w:r>
        <w:r>
          <w:fldChar w:fldCharType="separate"/>
        </w:r>
        <w:r>
          <w:t>22</w:t>
        </w:r>
        <w:r>
          <w:fldChar w:fldCharType="end"/>
        </w:r>
      </w:hyperlink>
    </w:p>
    <w:p>
      <w:pPr>
        <w:pStyle w:val="TOC2"/>
        <w:tabs>
          <w:tab w:val="right" w:leader="dot" w:pos="8306"/>
        </w:tabs>
      </w:pPr>
      <w:hyperlink w:anchor="_Toc18969" w:history="1">
        <w:r>
          <w:rPr>
            <w:rFonts w:ascii="仿宋" w:eastAsia="仿宋" w:hAnsi="仿宋" w:cs="仿宋" w:hint="eastAsia"/>
            <w:lang w:eastAsia="zh-CN"/>
          </w:rPr>
          <w:t>(三)、建筑工程设计总体要求</w:t>
        </w:r>
        <w:r>
          <w:tab/>
        </w:r>
        <w:r>
          <w:fldChar w:fldCharType="begin"/>
        </w:r>
        <w:r>
          <w:instrText xml:space="preserve"> PAGEREF _Toc18969 \h </w:instrText>
        </w:r>
        <w:r>
          <w:fldChar w:fldCharType="separate"/>
        </w:r>
        <w:r>
          <w:t>23</w:t>
        </w:r>
        <w:r>
          <w:fldChar w:fldCharType="end"/>
        </w:r>
      </w:hyperlink>
    </w:p>
    <w:p>
      <w:pPr>
        <w:pStyle w:val="TOC2"/>
        <w:tabs>
          <w:tab w:val="right" w:leader="dot" w:pos="8306"/>
        </w:tabs>
      </w:pPr>
      <w:hyperlink w:anchor="_Toc5883" w:history="1">
        <w:r>
          <w:rPr>
            <w:rFonts w:ascii="仿宋" w:eastAsia="仿宋" w:hAnsi="仿宋" w:cs="仿宋" w:hint="eastAsia"/>
            <w:lang w:eastAsia="zh-CN"/>
          </w:rPr>
          <w:t>(四)、土建工程建设指标</w:t>
        </w:r>
        <w:r>
          <w:tab/>
        </w:r>
        <w:r>
          <w:fldChar w:fldCharType="begin"/>
        </w:r>
        <w:r>
          <w:instrText xml:space="preserve"> PAGEREF _Toc5883 \h </w:instrText>
        </w:r>
        <w:r>
          <w:fldChar w:fldCharType="separate"/>
        </w:r>
        <w:r>
          <w:t>23</w:t>
        </w:r>
        <w:r>
          <w:fldChar w:fldCharType="end"/>
        </w:r>
      </w:hyperlink>
    </w:p>
    <w:p>
      <w:pPr>
        <w:pStyle w:val="TOC1"/>
        <w:tabs>
          <w:tab w:val="right" w:leader="dot" w:pos="8306"/>
        </w:tabs>
      </w:pPr>
      <w:hyperlink w:anchor="_Toc15956" w:history="1">
        <w:r>
          <w:rPr>
            <w:rFonts w:ascii="仿宋" w:eastAsia="仿宋" w:hAnsi="仿宋" w:cs="仿宋" w:hint="eastAsia"/>
            <w:lang w:eastAsia="zh-CN"/>
          </w:rPr>
          <w:t>七、滑阀真空泵项目风险管理</w:t>
        </w:r>
        <w:r>
          <w:tab/>
        </w:r>
        <w:r>
          <w:fldChar w:fldCharType="begin"/>
        </w:r>
        <w:r>
          <w:instrText xml:space="preserve"> PAGEREF _Toc15956 \h </w:instrText>
        </w:r>
        <w:r>
          <w:fldChar w:fldCharType="separate"/>
        </w:r>
        <w:r>
          <w:t>24</w:t>
        </w:r>
        <w:r>
          <w:fldChar w:fldCharType="end"/>
        </w:r>
      </w:hyperlink>
    </w:p>
    <w:p>
      <w:pPr>
        <w:pStyle w:val="TOC2"/>
        <w:tabs>
          <w:tab w:val="right" w:leader="dot" w:pos="8306"/>
        </w:tabs>
      </w:pPr>
      <w:hyperlink w:anchor="_Toc14399" w:history="1">
        <w:r>
          <w:rPr>
            <w:rFonts w:ascii="仿宋" w:eastAsia="仿宋" w:hAnsi="仿宋" w:cs="仿宋" w:hint="eastAsia"/>
            <w:lang w:eastAsia="zh-CN"/>
          </w:rPr>
          <w:t>(一)、风险识别与评估</w:t>
        </w:r>
        <w:r>
          <w:tab/>
        </w:r>
        <w:r>
          <w:fldChar w:fldCharType="begin"/>
        </w:r>
        <w:r>
          <w:instrText xml:space="preserve"> PAGEREF _Toc14399 \h </w:instrText>
        </w:r>
        <w:r>
          <w:fldChar w:fldCharType="separate"/>
        </w:r>
        <w:r>
          <w:t>24</w:t>
        </w:r>
        <w:r>
          <w:fldChar w:fldCharType="end"/>
        </w:r>
      </w:hyperlink>
    </w:p>
    <w:p>
      <w:pPr>
        <w:pStyle w:val="TOC2"/>
        <w:tabs>
          <w:tab w:val="right" w:leader="dot" w:pos="8306"/>
        </w:tabs>
      </w:pPr>
      <w:hyperlink w:anchor="_Toc27848" w:history="1">
        <w:r>
          <w:rPr>
            <w:rFonts w:ascii="仿宋" w:eastAsia="仿宋" w:hAnsi="仿宋" w:cs="仿宋" w:hint="eastAsia"/>
            <w:lang w:eastAsia="zh-CN"/>
          </w:rPr>
          <w:t>(二)、风险应对策略</w:t>
        </w:r>
        <w:r>
          <w:tab/>
        </w:r>
        <w:r>
          <w:fldChar w:fldCharType="begin"/>
        </w:r>
        <w:r>
          <w:instrText xml:space="preserve"> PAGEREF _Toc27848 \h </w:instrText>
        </w:r>
        <w:r>
          <w:fldChar w:fldCharType="separate"/>
        </w:r>
        <w:r>
          <w:t>25</w:t>
        </w:r>
        <w:r>
          <w:fldChar w:fldCharType="end"/>
        </w:r>
      </w:hyperlink>
    </w:p>
    <w:p>
      <w:pPr>
        <w:pStyle w:val="TOC2"/>
        <w:tabs>
          <w:tab w:val="right" w:leader="dot" w:pos="8306"/>
        </w:tabs>
      </w:pPr>
      <w:hyperlink w:anchor="_Toc20922" w:history="1">
        <w:r>
          <w:rPr>
            <w:rFonts w:ascii="仿宋" w:eastAsia="仿宋" w:hAnsi="仿宋" w:cs="仿宋" w:hint="eastAsia"/>
            <w:lang w:eastAsia="zh-CN"/>
          </w:rPr>
          <w:t>(三)、风险监控与控制</w:t>
        </w:r>
        <w:r>
          <w:tab/>
        </w:r>
        <w:r>
          <w:fldChar w:fldCharType="begin"/>
        </w:r>
        <w:r>
          <w:instrText xml:space="preserve"> PAGEREF _Toc20922 \h </w:instrText>
        </w:r>
        <w:r>
          <w:fldChar w:fldCharType="separate"/>
        </w:r>
        <w:r>
          <w:t>27</w:t>
        </w:r>
        <w:r>
          <w:fldChar w:fldCharType="end"/>
        </w:r>
      </w:hyperlink>
    </w:p>
    <w:p>
      <w:pPr>
        <w:pStyle w:val="TOC1"/>
        <w:tabs>
          <w:tab w:val="right" w:leader="dot" w:pos="8306"/>
        </w:tabs>
      </w:pPr>
      <w:hyperlink w:anchor="_Toc7917" w:history="1">
        <w:r>
          <w:rPr>
            <w:rFonts w:ascii="仿宋" w:eastAsia="仿宋" w:hAnsi="仿宋" w:cs="仿宋" w:hint="eastAsia"/>
            <w:lang w:eastAsia="zh-CN"/>
          </w:rPr>
          <w:t>八、滑阀真空泵项目技术管理</w:t>
        </w:r>
        <w:r>
          <w:tab/>
        </w:r>
        <w:r>
          <w:fldChar w:fldCharType="begin"/>
        </w:r>
        <w:r>
          <w:instrText xml:space="preserve"> PAGEREF _Toc7917 \h </w:instrText>
        </w:r>
        <w:r>
          <w:fldChar w:fldCharType="separate"/>
        </w:r>
        <w:r>
          <w:t>28</w:t>
        </w:r>
        <w:r>
          <w:fldChar w:fldCharType="end"/>
        </w:r>
      </w:hyperlink>
    </w:p>
    <w:p>
      <w:pPr>
        <w:pStyle w:val="TOC2"/>
        <w:tabs>
          <w:tab w:val="right" w:leader="dot" w:pos="8306"/>
        </w:tabs>
      </w:pPr>
      <w:hyperlink w:anchor="_Toc30764" w:history="1">
        <w:r>
          <w:rPr>
            <w:rFonts w:ascii="仿宋" w:eastAsia="仿宋" w:hAnsi="仿宋" w:cs="仿宋" w:hint="eastAsia"/>
            <w:lang w:eastAsia="zh-CN"/>
          </w:rPr>
          <w:t>(一)、技术方案选用方向</w:t>
        </w:r>
        <w:r>
          <w:tab/>
        </w:r>
        <w:r>
          <w:fldChar w:fldCharType="begin"/>
        </w:r>
        <w:r>
          <w:instrText xml:space="preserve"> PAGEREF _Toc30764 \h </w:instrText>
        </w:r>
        <w:r>
          <w:fldChar w:fldCharType="separate"/>
        </w:r>
        <w:r>
          <w:t>28</w:t>
        </w:r>
        <w:r>
          <w:fldChar w:fldCharType="end"/>
        </w:r>
      </w:hyperlink>
    </w:p>
    <w:p>
      <w:pPr>
        <w:pStyle w:val="TOC2"/>
        <w:tabs>
          <w:tab w:val="right" w:leader="dot" w:pos="8306"/>
        </w:tabs>
      </w:pPr>
      <w:hyperlink w:anchor="_Toc19226" w:history="1">
        <w:r>
          <w:rPr>
            <w:rFonts w:ascii="仿宋" w:eastAsia="仿宋" w:hAnsi="仿宋" w:cs="仿宋" w:hint="eastAsia"/>
            <w:lang w:eastAsia="zh-CN"/>
          </w:rPr>
          <w:t>(二)、工艺技术方案选用原则</w:t>
        </w:r>
        <w:r>
          <w:tab/>
        </w:r>
        <w:r>
          <w:fldChar w:fldCharType="begin"/>
        </w:r>
        <w:r>
          <w:instrText xml:space="preserve"> PAGEREF _Toc19226 \h </w:instrText>
        </w:r>
        <w:r>
          <w:fldChar w:fldCharType="separate"/>
        </w:r>
        <w:r>
          <w:t>29</w:t>
        </w:r>
        <w:r>
          <w:fldChar w:fldCharType="end"/>
        </w:r>
      </w:hyperlink>
    </w:p>
    <w:p>
      <w:pPr>
        <w:pStyle w:val="TOC2"/>
        <w:tabs>
          <w:tab w:val="right" w:leader="dot" w:pos="8306"/>
        </w:tabs>
      </w:pPr>
      <w:hyperlink w:anchor="_Toc4797" w:history="1">
        <w:r>
          <w:rPr>
            <w:rFonts w:ascii="仿宋" w:eastAsia="仿宋" w:hAnsi="仿宋" w:cs="仿宋" w:hint="eastAsia"/>
            <w:lang w:eastAsia="zh-CN"/>
          </w:rPr>
          <w:t>(三)、工艺技术方案要求</w:t>
        </w:r>
        <w:r>
          <w:tab/>
        </w:r>
        <w:r>
          <w:fldChar w:fldCharType="begin"/>
        </w:r>
        <w:r>
          <w:instrText xml:space="preserve"> PAGEREF _Toc4797 \h </w:instrText>
        </w:r>
        <w:r>
          <w:fldChar w:fldCharType="separate"/>
        </w:r>
        <w:r>
          <w:t>32</w:t>
        </w:r>
        <w:r>
          <w:fldChar w:fldCharType="end"/>
        </w:r>
      </w:hyperlink>
    </w:p>
    <w:p>
      <w:pPr>
        <w:pStyle w:val="TOC1"/>
        <w:tabs>
          <w:tab w:val="right" w:leader="dot" w:pos="8306"/>
        </w:tabs>
      </w:pPr>
      <w:hyperlink w:anchor="_Toc9540" w:history="1">
        <w:r>
          <w:rPr>
            <w:rFonts w:ascii="仿宋" w:eastAsia="仿宋" w:hAnsi="仿宋" w:cs="仿宋" w:hint="eastAsia"/>
            <w:lang w:eastAsia="zh-CN"/>
          </w:rPr>
          <w:t>九、滑阀真空泵项目创新与研发</w:t>
        </w:r>
        <w:r>
          <w:tab/>
        </w:r>
        <w:r>
          <w:fldChar w:fldCharType="begin"/>
        </w:r>
        <w:r>
          <w:instrText xml:space="preserve"> PAGEREF _Toc9540 \h </w:instrText>
        </w:r>
        <w:r>
          <w:fldChar w:fldCharType="separate"/>
        </w:r>
        <w:r>
          <w:t>34</w:t>
        </w:r>
        <w:r>
          <w:fldChar w:fldCharType="end"/>
        </w:r>
      </w:hyperlink>
    </w:p>
    <w:p>
      <w:pPr>
        <w:pStyle w:val="TOC2"/>
        <w:tabs>
          <w:tab w:val="right" w:leader="dot" w:pos="8306"/>
        </w:tabs>
      </w:pPr>
      <w:hyperlink w:anchor="_Toc29009" w:history="1">
        <w:r>
          <w:rPr>
            <w:rFonts w:ascii="仿宋" w:eastAsia="仿宋" w:hAnsi="仿宋" w:cs="仿宋" w:hint="eastAsia"/>
            <w:lang w:eastAsia="zh-CN"/>
          </w:rPr>
          <w:t>(一)、创新策略与方向</w:t>
        </w:r>
        <w:r>
          <w:tab/>
        </w:r>
        <w:r>
          <w:fldChar w:fldCharType="begin"/>
        </w:r>
        <w:r>
          <w:instrText xml:space="preserve"> PAGEREF _Toc29009 \h </w:instrText>
        </w:r>
        <w:r>
          <w:fldChar w:fldCharType="separate"/>
        </w:r>
        <w:r>
          <w:t>34</w:t>
        </w:r>
        <w:r>
          <w:fldChar w:fldCharType="end"/>
        </w:r>
      </w:hyperlink>
    </w:p>
    <w:p>
      <w:pPr>
        <w:pStyle w:val="TOC2"/>
        <w:tabs>
          <w:tab w:val="right" w:leader="dot" w:pos="8306"/>
        </w:tabs>
      </w:pPr>
      <w:hyperlink w:anchor="_Toc626" w:history="1">
        <w:r>
          <w:rPr>
            <w:rFonts w:ascii="仿宋" w:eastAsia="仿宋" w:hAnsi="仿宋" w:cs="仿宋" w:hint="eastAsia"/>
            <w:lang w:eastAsia="zh-CN"/>
          </w:rPr>
          <w:t>(二)、研发规划与投入</w:t>
        </w:r>
        <w:r>
          <w:tab/>
        </w:r>
        <w:r>
          <w:fldChar w:fldCharType="begin"/>
        </w:r>
        <w:r>
          <w:instrText xml:space="preserve"> PAGEREF _Toc626 \h </w:instrText>
        </w:r>
        <w:r>
          <w:fldChar w:fldCharType="separate"/>
        </w:r>
        <w:r>
          <w:t>35</w:t>
        </w:r>
        <w:r>
          <w:fldChar w:fldCharType="end"/>
        </w:r>
      </w:hyperlink>
    </w:p>
    <w:p>
      <w:pPr>
        <w:pStyle w:val="TOC1"/>
        <w:tabs>
          <w:tab w:val="right" w:leader="dot" w:pos="8306"/>
        </w:tabs>
      </w:pPr>
      <w:hyperlink w:anchor="_Toc11938" w:history="1">
        <w:r>
          <w:rPr>
            <w:rFonts w:ascii="仿宋" w:eastAsia="仿宋" w:hAnsi="仿宋" w:cs="仿宋" w:hint="eastAsia"/>
            <w:lang w:eastAsia="zh-CN"/>
          </w:rPr>
          <w:t>十、滑阀真空泵项目财务管理</w:t>
        </w:r>
        <w:r>
          <w:tab/>
        </w:r>
        <w:r>
          <w:fldChar w:fldCharType="begin"/>
        </w:r>
        <w:r>
          <w:instrText xml:space="preserve"> PAGEREF _Toc11938 \h </w:instrText>
        </w:r>
        <w:r>
          <w:fldChar w:fldCharType="separate"/>
        </w:r>
        <w:r>
          <w:t>37</w:t>
        </w:r>
        <w:r>
          <w:fldChar w:fldCharType="end"/>
        </w:r>
      </w:hyperlink>
    </w:p>
    <w:p>
      <w:pPr>
        <w:pStyle w:val="TOC2"/>
        <w:tabs>
          <w:tab w:val="right" w:leader="dot" w:pos="8306"/>
        </w:tabs>
      </w:pPr>
      <w:hyperlink w:anchor="_Toc3333" w:history="1">
        <w:r>
          <w:rPr>
            <w:rFonts w:ascii="仿宋" w:eastAsia="仿宋" w:hAnsi="仿宋" w:cs="仿宋" w:hint="eastAsia"/>
            <w:lang w:eastAsia="zh-CN"/>
          </w:rPr>
          <w:t>(一)、资金需求大</w:t>
        </w:r>
        <w:r>
          <w:tab/>
        </w:r>
        <w:r>
          <w:fldChar w:fldCharType="begin"/>
        </w:r>
        <w:r>
          <w:instrText xml:space="preserve"> PAGEREF _Toc3333 \h </w:instrText>
        </w:r>
        <w:r>
          <w:fldChar w:fldCharType="separate"/>
        </w:r>
        <w:r>
          <w:t>37</w:t>
        </w:r>
        <w:r>
          <w:fldChar w:fldCharType="end"/>
        </w:r>
      </w:hyperlink>
    </w:p>
    <w:p>
      <w:pPr>
        <w:pStyle w:val="TOC2"/>
        <w:tabs>
          <w:tab w:val="right" w:leader="dot" w:pos="8306"/>
        </w:tabs>
      </w:pPr>
      <w:hyperlink w:anchor="_Toc1015" w:history="1">
        <w:r>
          <w:rPr>
            <w:rFonts w:ascii="仿宋" w:eastAsia="仿宋" w:hAnsi="仿宋" w:cs="仿宋" w:hint="eastAsia"/>
            <w:lang w:eastAsia="zh-CN"/>
          </w:rPr>
          <w:t>(二)、研发周期长</w:t>
        </w:r>
        <w:r>
          <w:tab/>
        </w:r>
        <w:r>
          <w:fldChar w:fldCharType="begin"/>
        </w:r>
        <w:r>
          <w:instrText xml:space="preserve"> PAGEREF _Toc1015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23" w:history="1">
        <w:r>
          <w:rPr>
            <w:rFonts w:ascii="仿宋" w:eastAsia="仿宋" w:hAnsi="仿宋" w:cs="仿宋" w:hint="eastAsia"/>
            <w:lang w:eastAsia="zh-CN"/>
          </w:rPr>
          <w:t>(三)、市场风险大</w:t>
        </w:r>
        <w:r>
          <w:tab/>
        </w:r>
        <w:r>
          <w:fldChar w:fldCharType="begin"/>
        </w:r>
        <w:r>
          <w:instrText xml:space="preserve"> PAGEREF _Toc30723 \h </w:instrText>
        </w:r>
        <w:r>
          <w:fldChar w:fldCharType="separate"/>
        </w:r>
        <w:r>
          <w:t>39</w:t>
        </w:r>
        <w:r>
          <w:fldChar w:fldCharType="end"/>
        </w:r>
      </w:hyperlink>
    </w:p>
    <w:p>
      <w:pPr>
        <w:pStyle w:val="TOC2"/>
        <w:tabs>
          <w:tab w:val="right" w:leader="dot" w:pos="8306"/>
        </w:tabs>
      </w:pPr>
      <w:hyperlink w:anchor="_Toc9128" w:history="1">
        <w:r>
          <w:rPr>
            <w:rFonts w:ascii="仿宋" w:eastAsia="仿宋" w:hAnsi="仿宋" w:cs="仿宋" w:hint="eastAsia"/>
            <w:lang w:eastAsia="zh-CN"/>
          </w:rPr>
          <w:t>(四)、利润率高</w:t>
        </w:r>
        <w:r>
          <w:tab/>
        </w:r>
        <w:r>
          <w:fldChar w:fldCharType="begin"/>
        </w:r>
        <w:r>
          <w:instrText xml:space="preserve"> PAGEREF _Toc9128 \h </w:instrText>
        </w:r>
        <w:r>
          <w:fldChar w:fldCharType="separate"/>
        </w:r>
        <w:r>
          <w:t>42</w:t>
        </w:r>
        <w:r>
          <w:fldChar w:fldCharType="end"/>
        </w:r>
      </w:hyperlink>
    </w:p>
    <w:p>
      <w:pPr>
        <w:pStyle w:val="TOC1"/>
        <w:tabs>
          <w:tab w:val="right" w:leader="dot" w:pos="8306"/>
        </w:tabs>
      </w:pPr>
      <w:hyperlink w:anchor="_Toc4620" w:history="1">
        <w:r>
          <w:rPr>
            <w:rFonts w:ascii="仿宋" w:eastAsia="仿宋" w:hAnsi="仿宋" w:cs="仿宋" w:hint="eastAsia"/>
            <w:lang w:eastAsia="zh-CN"/>
          </w:rPr>
          <w:t>十一、滑阀真空泵项目投资规划</w:t>
        </w:r>
        <w:r>
          <w:tab/>
        </w:r>
        <w:r>
          <w:fldChar w:fldCharType="begin"/>
        </w:r>
        <w:r>
          <w:instrText xml:space="preserve"> PAGEREF _Toc4620 \h </w:instrText>
        </w:r>
        <w:r>
          <w:fldChar w:fldCharType="separate"/>
        </w:r>
        <w:r>
          <w:t>44</w:t>
        </w:r>
        <w:r>
          <w:fldChar w:fldCharType="end"/>
        </w:r>
      </w:hyperlink>
    </w:p>
    <w:p>
      <w:pPr>
        <w:pStyle w:val="TOC2"/>
        <w:tabs>
          <w:tab w:val="right" w:leader="dot" w:pos="8306"/>
        </w:tabs>
      </w:pPr>
      <w:hyperlink w:anchor="_Toc6366" w:history="1">
        <w:r>
          <w:rPr>
            <w:rFonts w:ascii="仿宋" w:eastAsia="仿宋" w:hAnsi="仿宋" w:cs="仿宋" w:hint="eastAsia"/>
            <w:lang w:eastAsia="zh-CN"/>
          </w:rPr>
          <w:t>(一)、滑阀真空泵项目总投资估算</w:t>
        </w:r>
        <w:r>
          <w:tab/>
        </w:r>
        <w:r>
          <w:fldChar w:fldCharType="begin"/>
        </w:r>
        <w:r>
          <w:instrText xml:space="preserve"> PAGEREF _Toc6366 \h </w:instrText>
        </w:r>
        <w:r>
          <w:fldChar w:fldCharType="separate"/>
        </w:r>
        <w:r>
          <w:t>44</w:t>
        </w:r>
        <w:r>
          <w:fldChar w:fldCharType="end"/>
        </w:r>
      </w:hyperlink>
    </w:p>
    <w:p>
      <w:pPr>
        <w:pStyle w:val="TOC2"/>
        <w:tabs>
          <w:tab w:val="right" w:leader="dot" w:pos="8306"/>
        </w:tabs>
      </w:pPr>
      <w:hyperlink w:anchor="_Toc23710" w:history="1">
        <w:r>
          <w:rPr>
            <w:rFonts w:ascii="仿宋" w:eastAsia="仿宋" w:hAnsi="仿宋" w:cs="仿宋" w:hint="eastAsia"/>
            <w:lang w:eastAsia="zh-CN"/>
          </w:rPr>
          <w:t>(二)、资金筹措</w:t>
        </w:r>
        <w:r>
          <w:tab/>
        </w:r>
        <w:r>
          <w:fldChar w:fldCharType="begin"/>
        </w:r>
        <w:r>
          <w:instrText xml:space="preserve"> PAGEREF _Toc23710 \h </w:instrText>
        </w:r>
        <w:r>
          <w:fldChar w:fldCharType="separate"/>
        </w:r>
        <w:r>
          <w:t>45</w:t>
        </w:r>
        <w:r>
          <w:fldChar w:fldCharType="end"/>
        </w:r>
      </w:hyperlink>
    </w:p>
    <w:p>
      <w:pPr>
        <w:pStyle w:val="TOC1"/>
        <w:tabs>
          <w:tab w:val="right" w:leader="dot" w:pos="8306"/>
        </w:tabs>
      </w:pPr>
      <w:hyperlink w:anchor="_Toc24105" w:history="1">
        <w:r>
          <w:rPr>
            <w:rFonts w:ascii="仿宋" w:eastAsia="仿宋" w:hAnsi="仿宋" w:cs="仿宋" w:hint="eastAsia"/>
            <w:lang w:eastAsia="zh-CN"/>
          </w:rPr>
          <w:t>十二、滑阀真空泵项目环境影响分析</w:t>
        </w:r>
        <w:r>
          <w:tab/>
        </w:r>
        <w:r>
          <w:fldChar w:fldCharType="begin"/>
        </w:r>
        <w:r>
          <w:instrText xml:space="preserve"> PAGEREF _Toc24105 \h </w:instrText>
        </w:r>
        <w:r>
          <w:fldChar w:fldCharType="separate"/>
        </w:r>
        <w:r>
          <w:t>46</w:t>
        </w:r>
        <w:r>
          <w:fldChar w:fldCharType="end"/>
        </w:r>
      </w:hyperlink>
    </w:p>
    <w:p>
      <w:pPr>
        <w:pStyle w:val="TOC2"/>
        <w:tabs>
          <w:tab w:val="right" w:leader="dot" w:pos="8306"/>
        </w:tabs>
      </w:pPr>
      <w:hyperlink w:anchor="_Toc13013" w:history="1">
        <w:r>
          <w:rPr>
            <w:rFonts w:ascii="仿宋" w:eastAsia="仿宋" w:hAnsi="仿宋" w:cs="仿宋" w:hint="eastAsia"/>
            <w:lang w:eastAsia="zh-CN"/>
          </w:rPr>
          <w:t>(一)、建设区域环境质量现状</w:t>
        </w:r>
        <w:r>
          <w:tab/>
        </w:r>
        <w:r>
          <w:fldChar w:fldCharType="begin"/>
        </w:r>
        <w:r>
          <w:instrText xml:space="preserve"> PAGEREF _Toc13013 \h </w:instrText>
        </w:r>
        <w:r>
          <w:fldChar w:fldCharType="separate"/>
        </w:r>
        <w:r>
          <w:t>46</w:t>
        </w:r>
        <w:r>
          <w:fldChar w:fldCharType="end"/>
        </w:r>
      </w:hyperlink>
    </w:p>
    <w:p>
      <w:pPr>
        <w:pStyle w:val="TOC2"/>
        <w:tabs>
          <w:tab w:val="right" w:leader="dot" w:pos="8306"/>
        </w:tabs>
      </w:pPr>
      <w:hyperlink w:anchor="_Toc10718" w:history="1">
        <w:r>
          <w:rPr>
            <w:rFonts w:ascii="仿宋" w:eastAsia="仿宋" w:hAnsi="仿宋" w:cs="仿宋" w:hint="eastAsia"/>
            <w:lang w:eastAsia="zh-CN"/>
          </w:rPr>
          <w:t>(二)、建设期环境保护</w:t>
        </w:r>
        <w:r>
          <w:tab/>
        </w:r>
        <w:r>
          <w:fldChar w:fldCharType="begin"/>
        </w:r>
        <w:r>
          <w:instrText xml:space="preserve"> PAGEREF _Toc10718 \h </w:instrText>
        </w:r>
        <w:r>
          <w:fldChar w:fldCharType="separate"/>
        </w:r>
        <w:r>
          <w:t>47</w:t>
        </w:r>
        <w:r>
          <w:fldChar w:fldCharType="end"/>
        </w:r>
      </w:hyperlink>
    </w:p>
    <w:p>
      <w:pPr>
        <w:pStyle w:val="TOC2"/>
        <w:tabs>
          <w:tab w:val="right" w:leader="dot" w:pos="8306"/>
        </w:tabs>
      </w:pPr>
      <w:hyperlink w:anchor="_Toc8904" w:history="1">
        <w:r>
          <w:rPr>
            <w:rFonts w:ascii="仿宋" w:eastAsia="仿宋" w:hAnsi="仿宋" w:cs="仿宋" w:hint="eastAsia"/>
            <w:lang w:eastAsia="zh-CN"/>
          </w:rPr>
          <w:t>(三)、运营期环境保护</w:t>
        </w:r>
        <w:r>
          <w:tab/>
        </w:r>
        <w:r>
          <w:fldChar w:fldCharType="begin"/>
        </w:r>
        <w:r>
          <w:instrText xml:space="preserve"> PAGEREF _Toc8904 \h </w:instrText>
        </w:r>
        <w:r>
          <w:fldChar w:fldCharType="separate"/>
        </w:r>
        <w:r>
          <w:t>49</w:t>
        </w:r>
        <w:r>
          <w:fldChar w:fldCharType="end"/>
        </w:r>
      </w:hyperlink>
    </w:p>
    <w:p>
      <w:pPr>
        <w:pStyle w:val="TOC2"/>
        <w:tabs>
          <w:tab w:val="right" w:leader="dot" w:pos="8306"/>
        </w:tabs>
      </w:pPr>
      <w:hyperlink w:anchor="_Toc9828" w:history="1">
        <w:r>
          <w:rPr>
            <w:rFonts w:ascii="仿宋" w:eastAsia="仿宋" w:hAnsi="仿宋" w:cs="仿宋" w:hint="eastAsia"/>
            <w:lang w:eastAsia="zh-CN"/>
          </w:rPr>
          <w:t>(四)、滑阀真空泵项目建设对区域经济的影响</w:t>
        </w:r>
        <w:r>
          <w:tab/>
        </w:r>
        <w:r>
          <w:fldChar w:fldCharType="begin"/>
        </w:r>
        <w:r>
          <w:instrText xml:space="preserve"> PAGEREF _Toc9828 \h </w:instrText>
        </w:r>
        <w:r>
          <w:fldChar w:fldCharType="separate"/>
        </w:r>
        <w:r>
          <w:t>50</w:t>
        </w:r>
        <w:r>
          <w:fldChar w:fldCharType="end"/>
        </w:r>
      </w:hyperlink>
    </w:p>
    <w:p>
      <w:pPr>
        <w:pStyle w:val="TOC2"/>
        <w:tabs>
          <w:tab w:val="right" w:leader="dot" w:pos="8306"/>
        </w:tabs>
      </w:pPr>
      <w:hyperlink w:anchor="_Toc30515" w:history="1">
        <w:r>
          <w:rPr>
            <w:rFonts w:ascii="仿宋" w:eastAsia="仿宋" w:hAnsi="仿宋" w:cs="仿宋" w:hint="eastAsia"/>
            <w:lang w:eastAsia="zh-CN"/>
          </w:rPr>
          <w:t>(五)、废弃物处理</w:t>
        </w:r>
        <w:r>
          <w:tab/>
        </w:r>
        <w:r>
          <w:fldChar w:fldCharType="begin"/>
        </w:r>
        <w:r>
          <w:instrText xml:space="preserve"> PAGEREF _Toc30515 \h </w:instrText>
        </w:r>
        <w:r>
          <w:fldChar w:fldCharType="separate"/>
        </w:r>
        <w:r>
          <w:t>52</w:t>
        </w:r>
        <w:r>
          <w:fldChar w:fldCharType="end"/>
        </w:r>
      </w:hyperlink>
    </w:p>
    <w:p>
      <w:pPr>
        <w:pStyle w:val="TOC2"/>
        <w:tabs>
          <w:tab w:val="right" w:leader="dot" w:pos="8306"/>
        </w:tabs>
      </w:pPr>
      <w:hyperlink w:anchor="_Toc15823" w:history="1">
        <w:r>
          <w:rPr>
            <w:rFonts w:ascii="仿宋" w:eastAsia="仿宋" w:hAnsi="仿宋" w:cs="仿宋" w:hint="eastAsia"/>
            <w:lang w:eastAsia="zh-CN"/>
          </w:rPr>
          <w:t>(六)、特殊环境影响分析</w:t>
        </w:r>
        <w:r>
          <w:tab/>
        </w:r>
        <w:r>
          <w:fldChar w:fldCharType="begin"/>
        </w:r>
        <w:r>
          <w:instrText xml:space="preserve"> PAGEREF _Toc15823 \h </w:instrText>
        </w:r>
        <w:r>
          <w:fldChar w:fldCharType="separate"/>
        </w:r>
        <w:r>
          <w:t>53</w:t>
        </w:r>
        <w:r>
          <w:fldChar w:fldCharType="end"/>
        </w:r>
      </w:hyperlink>
    </w:p>
    <w:p>
      <w:pPr>
        <w:pStyle w:val="TOC2"/>
        <w:tabs>
          <w:tab w:val="right" w:leader="dot" w:pos="8306"/>
        </w:tabs>
      </w:pPr>
      <w:hyperlink w:anchor="_Toc6928" w:history="1">
        <w:r>
          <w:rPr>
            <w:rFonts w:ascii="仿宋" w:eastAsia="仿宋" w:hAnsi="仿宋" w:cs="仿宋" w:hint="eastAsia"/>
            <w:lang w:eastAsia="zh-CN"/>
          </w:rPr>
          <w:t>(七)、清洁生产</w:t>
        </w:r>
        <w:r>
          <w:tab/>
        </w:r>
        <w:r>
          <w:fldChar w:fldCharType="begin"/>
        </w:r>
        <w:r>
          <w:instrText xml:space="preserve"> PAGEREF _Toc6928 \h </w:instrText>
        </w:r>
        <w:r>
          <w:fldChar w:fldCharType="separate"/>
        </w:r>
        <w:r>
          <w:t>54</w:t>
        </w:r>
        <w:r>
          <w:fldChar w:fldCharType="end"/>
        </w:r>
      </w:hyperlink>
    </w:p>
    <w:p>
      <w:pPr>
        <w:pStyle w:val="TOC2"/>
        <w:tabs>
          <w:tab w:val="right" w:leader="dot" w:pos="8306"/>
        </w:tabs>
      </w:pPr>
      <w:hyperlink w:anchor="_Toc7040" w:history="1">
        <w:r>
          <w:rPr>
            <w:rFonts w:ascii="仿宋" w:eastAsia="仿宋" w:hAnsi="仿宋" w:cs="仿宋" w:hint="eastAsia"/>
            <w:lang w:eastAsia="zh-CN"/>
          </w:rPr>
          <w:t>(八)、环境保护综合评价</w:t>
        </w:r>
        <w:r>
          <w:tab/>
        </w:r>
        <w:r>
          <w:fldChar w:fldCharType="begin"/>
        </w:r>
        <w:r>
          <w:instrText xml:space="preserve"> PAGEREF _Toc7040 \h </w:instrText>
        </w:r>
        <w:r>
          <w:fldChar w:fldCharType="separate"/>
        </w:r>
        <w:r>
          <w:t>55</w:t>
        </w:r>
        <w:r>
          <w:fldChar w:fldCharType="end"/>
        </w:r>
      </w:hyperlink>
    </w:p>
    <w:p>
      <w:pPr>
        <w:pStyle w:val="TOC1"/>
        <w:tabs>
          <w:tab w:val="right" w:leader="dot" w:pos="8306"/>
        </w:tabs>
      </w:pPr>
      <w:hyperlink w:anchor="_Toc3909" w:history="1">
        <w:r>
          <w:rPr>
            <w:rFonts w:ascii="仿宋" w:eastAsia="仿宋" w:hAnsi="仿宋" w:cs="仿宋" w:hint="eastAsia"/>
            <w:lang w:eastAsia="zh-CN"/>
          </w:rPr>
          <w:t>十三、滑阀真空泵项目治理与监督</w:t>
        </w:r>
        <w:r>
          <w:tab/>
        </w:r>
        <w:r>
          <w:fldChar w:fldCharType="begin"/>
        </w:r>
        <w:r>
          <w:instrText xml:space="preserve"> PAGEREF _Toc3909 \h </w:instrText>
        </w:r>
        <w:r>
          <w:fldChar w:fldCharType="separate"/>
        </w:r>
        <w:r>
          <w:t>57</w:t>
        </w:r>
        <w:r>
          <w:fldChar w:fldCharType="end"/>
        </w:r>
      </w:hyperlink>
    </w:p>
    <w:p>
      <w:pPr>
        <w:pStyle w:val="TOC2"/>
        <w:tabs>
          <w:tab w:val="right" w:leader="dot" w:pos="8306"/>
        </w:tabs>
      </w:pPr>
      <w:hyperlink w:anchor="_Toc23463" w:history="1">
        <w:r>
          <w:rPr>
            <w:rFonts w:ascii="仿宋" w:eastAsia="仿宋" w:hAnsi="仿宋" w:cs="仿宋" w:hint="eastAsia"/>
            <w:lang w:eastAsia="zh-CN"/>
          </w:rPr>
          <w:t>(一)、滑阀真空泵项目治理结构</w:t>
        </w:r>
        <w:r>
          <w:tab/>
        </w:r>
        <w:r>
          <w:fldChar w:fldCharType="begin"/>
        </w:r>
        <w:r>
          <w:instrText xml:space="preserve"> PAGEREF _Toc23463 \h </w:instrText>
        </w:r>
        <w:r>
          <w:fldChar w:fldCharType="separate"/>
        </w:r>
        <w:r>
          <w:t>57</w:t>
        </w:r>
        <w:r>
          <w:fldChar w:fldCharType="end"/>
        </w:r>
      </w:hyperlink>
    </w:p>
    <w:p>
      <w:pPr>
        <w:pStyle w:val="TOC2"/>
        <w:tabs>
          <w:tab w:val="right" w:leader="dot" w:pos="8306"/>
        </w:tabs>
      </w:pPr>
      <w:hyperlink w:anchor="_Toc10912" w:history="1">
        <w:r>
          <w:rPr>
            <w:rFonts w:ascii="仿宋" w:eastAsia="仿宋" w:hAnsi="仿宋" w:cs="仿宋" w:hint="eastAsia"/>
            <w:lang w:eastAsia="zh-CN"/>
          </w:rPr>
          <w:t>(二)、监督与审计</w:t>
        </w:r>
        <w:r>
          <w:tab/>
        </w:r>
        <w:r>
          <w:fldChar w:fldCharType="begin"/>
        </w:r>
        <w:r>
          <w:instrText xml:space="preserve"> PAGEREF _Toc10912 \h </w:instrText>
        </w:r>
        <w:r>
          <w:fldChar w:fldCharType="separate"/>
        </w:r>
        <w:r>
          <w:t>58</w:t>
        </w:r>
        <w:r>
          <w:fldChar w:fldCharType="end"/>
        </w:r>
      </w:hyperlink>
    </w:p>
    <w:p>
      <w:pPr>
        <w:pStyle w:val="TOC1"/>
        <w:tabs>
          <w:tab w:val="right" w:leader="dot" w:pos="8306"/>
        </w:tabs>
      </w:pPr>
      <w:hyperlink w:anchor="_Toc24526" w:history="1">
        <w:r>
          <w:rPr>
            <w:rFonts w:ascii="仿宋" w:eastAsia="仿宋" w:hAnsi="仿宋" w:cs="仿宋" w:hint="eastAsia"/>
            <w:lang w:eastAsia="zh-CN"/>
          </w:rPr>
          <w:t>十四、营销与推广策略</w:t>
        </w:r>
        <w:r>
          <w:tab/>
        </w:r>
        <w:r>
          <w:fldChar w:fldCharType="begin"/>
        </w:r>
        <w:r>
          <w:instrText xml:space="preserve"> PAGEREF _Toc24526 \h </w:instrText>
        </w:r>
        <w:r>
          <w:fldChar w:fldCharType="separate"/>
        </w:r>
        <w:r>
          <w:t>60</w:t>
        </w:r>
        <w:r>
          <w:fldChar w:fldCharType="end"/>
        </w:r>
      </w:hyperlink>
    </w:p>
    <w:p>
      <w:pPr>
        <w:pStyle w:val="TOC2"/>
        <w:tabs>
          <w:tab w:val="right" w:leader="dot" w:pos="8306"/>
        </w:tabs>
      </w:pPr>
      <w:hyperlink w:anchor="_Toc24230" w:history="1">
        <w:r>
          <w:rPr>
            <w:rFonts w:ascii="仿宋" w:eastAsia="仿宋" w:hAnsi="仿宋" w:cs="仿宋" w:hint="eastAsia"/>
            <w:lang w:eastAsia="zh-CN"/>
          </w:rPr>
          <w:t>(一)、产品/服务定位与特点</w:t>
        </w:r>
        <w:r>
          <w:tab/>
        </w:r>
        <w:r>
          <w:fldChar w:fldCharType="begin"/>
        </w:r>
        <w:r>
          <w:instrText xml:space="preserve"> PAGEREF _Toc24230 \h </w:instrText>
        </w:r>
        <w:r>
          <w:fldChar w:fldCharType="separate"/>
        </w:r>
        <w:r>
          <w:t>60</w:t>
        </w:r>
        <w:r>
          <w:fldChar w:fldCharType="end"/>
        </w:r>
      </w:hyperlink>
    </w:p>
    <w:p>
      <w:pPr>
        <w:pStyle w:val="TOC2"/>
        <w:tabs>
          <w:tab w:val="right" w:leader="dot" w:pos="8306"/>
        </w:tabs>
      </w:pPr>
      <w:hyperlink w:anchor="_Toc14562" w:history="1">
        <w:r>
          <w:rPr>
            <w:rFonts w:ascii="仿宋" w:eastAsia="仿宋" w:hAnsi="仿宋" w:cs="仿宋" w:hint="eastAsia"/>
            <w:lang w:eastAsia="zh-CN"/>
          </w:rPr>
          <w:t>(二)、市场定位与竞争分析</w:t>
        </w:r>
        <w:r>
          <w:tab/>
        </w:r>
        <w:r>
          <w:fldChar w:fldCharType="begin"/>
        </w:r>
        <w:r>
          <w:instrText xml:space="preserve"> PAGEREF _Toc14562 \h </w:instrText>
        </w:r>
        <w:r>
          <w:fldChar w:fldCharType="separate"/>
        </w:r>
        <w:r>
          <w:t>61</w:t>
        </w:r>
        <w:r>
          <w:fldChar w:fldCharType="end"/>
        </w:r>
      </w:hyperlink>
    </w:p>
    <w:p>
      <w:pPr>
        <w:pStyle w:val="TOC2"/>
        <w:tabs>
          <w:tab w:val="right" w:leader="dot" w:pos="8306"/>
        </w:tabs>
      </w:pPr>
      <w:hyperlink w:anchor="_Toc20497" w:history="1">
        <w:r>
          <w:rPr>
            <w:rFonts w:ascii="仿宋" w:eastAsia="仿宋" w:hAnsi="仿宋" w:cs="仿宋" w:hint="eastAsia"/>
            <w:lang w:eastAsia="zh-CN"/>
          </w:rPr>
          <w:t>(三)、营销渠道与策略</w:t>
        </w:r>
        <w:r>
          <w:tab/>
        </w:r>
        <w:r>
          <w:fldChar w:fldCharType="begin"/>
        </w:r>
        <w:r>
          <w:instrText xml:space="preserve"> PAGEREF _Toc20497 \h </w:instrText>
        </w:r>
        <w:r>
          <w:fldChar w:fldCharType="separate"/>
        </w:r>
        <w:r>
          <w:t>62</w:t>
        </w:r>
        <w:r>
          <w:fldChar w:fldCharType="end"/>
        </w:r>
      </w:hyperlink>
    </w:p>
    <w:p>
      <w:pPr>
        <w:pStyle w:val="TOC2"/>
        <w:tabs>
          <w:tab w:val="right" w:leader="dot" w:pos="8306"/>
        </w:tabs>
      </w:pPr>
      <w:hyperlink w:anchor="_Toc23119" w:history="1">
        <w:r>
          <w:rPr>
            <w:rFonts w:ascii="仿宋" w:eastAsia="仿宋" w:hAnsi="仿宋" w:cs="仿宋" w:hint="eastAsia"/>
            <w:lang w:eastAsia="zh-CN"/>
          </w:rPr>
          <w:t>(四)、推广与宣传活动</w:t>
        </w:r>
        <w:r>
          <w:tab/>
        </w:r>
        <w:r>
          <w:fldChar w:fldCharType="begin"/>
        </w:r>
        <w:r>
          <w:instrText xml:space="preserve"> PAGEREF _Toc23119 \h </w:instrText>
        </w:r>
        <w:r>
          <w:fldChar w:fldCharType="separate"/>
        </w:r>
        <w:r>
          <w:t>63</w:t>
        </w:r>
        <w:r>
          <w:fldChar w:fldCharType="end"/>
        </w:r>
      </w:hyperlink>
    </w:p>
    <w:p>
      <w:pPr>
        <w:pStyle w:val="TOC1"/>
        <w:tabs>
          <w:tab w:val="right" w:leader="dot" w:pos="8306"/>
        </w:tabs>
      </w:pPr>
      <w:hyperlink w:anchor="_Toc18405" w:history="1">
        <w:r>
          <w:rPr>
            <w:rFonts w:ascii="仿宋" w:eastAsia="仿宋" w:hAnsi="仿宋" w:cs="仿宋" w:hint="eastAsia"/>
            <w:lang w:eastAsia="zh-CN"/>
          </w:rPr>
          <w:t>十五、质量管理体系</w:t>
        </w:r>
        <w:r>
          <w:tab/>
        </w:r>
        <w:r>
          <w:fldChar w:fldCharType="begin"/>
        </w:r>
        <w:r>
          <w:instrText xml:space="preserve"> PAGEREF _Toc18405 \h </w:instrText>
        </w:r>
        <w:r>
          <w:fldChar w:fldCharType="separate"/>
        </w:r>
        <w:r>
          <w:t>69</w:t>
        </w:r>
        <w:r>
          <w:fldChar w:fldCharType="end"/>
        </w:r>
      </w:hyperlink>
    </w:p>
    <w:p>
      <w:pPr>
        <w:pStyle w:val="TOC2"/>
        <w:tabs>
          <w:tab w:val="right" w:leader="dot" w:pos="8306"/>
        </w:tabs>
      </w:pPr>
      <w:hyperlink w:anchor="_Toc10023" w:history="1">
        <w:r>
          <w:rPr>
            <w:rFonts w:ascii="仿宋" w:eastAsia="仿宋" w:hAnsi="仿宋" w:cs="仿宋" w:hint="eastAsia"/>
            <w:lang w:eastAsia="zh-CN"/>
          </w:rPr>
          <w:t>(一)、质量目标与方针</w:t>
        </w:r>
        <w:r>
          <w:tab/>
        </w:r>
        <w:r>
          <w:fldChar w:fldCharType="begin"/>
        </w:r>
        <w:r>
          <w:instrText xml:space="preserve"> PAGEREF _Toc10023 \h </w:instrText>
        </w:r>
        <w:r>
          <w:fldChar w:fldCharType="separate"/>
        </w:r>
        <w:r>
          <w:t>69</w:t>
        </w:r>
        <w:r>
          <w:fldChar w:fldCharType="end"/>
        </w:r>
      </w:hyperlink>
    </w:p>
    <w:p>
      <w:pPr>
        <w:pStyle w:val="TOC2"/>
        <w:tabs>
          <w:tab w:val="right" w:leader="dot" w:pos="8306"/>
        </w:tabs>
      </w:pPr>
      <w:hyperlink w:anchor="_Toc27268" w:history="1">
        <w:r>
          <w:rPr>
            <w:rFonts w:ascii="仿宋" w:eastAsia="仿宋" w:hAnsi="仿宋" w:cs="仿宋" w:hint="eastAsia"/>
            <w:lang w:eastAsia="zh-CN"/>
          </w:rPr>
          <w:t>(二)、质量管理责任</w:t>
        </w:r>
        <w:r>
          <w:tab/>
        </w:r>
        <w:r>
          <w:fldChar w:fldCharType="begin"/>
        </w:r>
        <w:r>
          <w:instrText xml:space="preserve"> PAGEREF _Toc27268 \h </w:instrText>
        </w:r>
        <w:r>
          <w:fldChar w:fldCharType="separate"/>
        </w:r>
        <w:r>
          <w:t>70</w:t>
        </w:r>
        <w:r>
          <w:fldChar w:fldCharType="end"/>
        </w:r>
      </w:hyperlink>
    </w:p>
    <w:p>
      <w:pPr>
        <w:pStyle w:val="TOC2"/>
        <w:tabs>
          <w:tab w:val="right" w:leader="dot" w:pos="8306"/>
        </w:tabs>
      </w:pPr>
      <w:hyperlink w:anchor="_Toc12662" w:history="1">
        <w:r>
          <w:rPr>
            <w:rFonts w:ascii="仿宋" w:eastAsia="仿宋" w:hAnsi="仿宋" w:cs="仿宋" w:hint="eastAsia"/>
            <w:lang w:eastAsia="zh-CN"/>
          </w:rPr>
          <w:t>(三)、质量管理体系文件</w:t>
        </w:r>
        <w:r>
          <w:tab/>
        </w:r>
        <w:r>
          <w:fldChar w:fldCharType="begin"/>
        </w:r>
        <w:r>
          <w:instrText xml:space="preserve"> PAGEREF _Toc12662 \h </w:instrText>
        </w:r>
        <w:r>
          <w:fldChar w:fldCharType="separate"/>
        </w:r>
        <w:r>
          <w:t>71</w:t>
        </w:r>
        <w:r>
          <w:fldChar w:fldCharType="end"/>
        </w:r>
      </w:hyperlink>
    </w:p>
    <w:p>
      <w:pPr>
        <w:pStyle w:val="TOC2"/>
        <w:tabs>
          <w:tab w:val="right" w:leader="dot" w:pos="8306"/>
        </w:tabs>
      </w:pPr>
      <w:hyperlink w:anchor="_Toc19509" w:history="1">
        <w:r>
          <w:rPr>
            <w:rFonts w:ascii="仿宋" w:eastAsia="仿宋" w:hAnsi="仿宋" w:cs="仿宋" w:hint="eastAsia"/>
            <w:lang w:eastAsia="zh-CN"/>
          </w:rPr>
          <w:t>(四)、质量培训与教育</w:t>
        </w:r>
        <w:r>
          <w:tab/>
        </w:r>
        <w:r>
          <w:fldChar w:fldCharType="begin"/>
        </w:r>
        <w:r>
          <w:instrText xml:space="preserve"> PAGEREF _Toc19509 \h </w:instrText>
        </w:r>
        <w:r>
          <w:fldChar w:fldCharType="separate"/>
        </w:r>
        <w:r>
          <w:t>73</w:t>
        </w:r>
        <w:r>
          <w:fldChar w:fldCharType="end"/>
        </w:r>
      </w:hyperlink>
    </w:p>
    <w:p>
      <w:pPr>
        <w:pStyle w:val="TOC2"/>
        <w:tabs>
          <w:tab w:val="right" w:leader="dot" w:pos="8306"/>
        </w:tabs>
      </w:pPr>
      <w:hyperlink w:anchor="_Toc1320" w:history="1">
        <w:r>
          <w:rPr>
            <w:rFonts w:ascii="仿宋" w:eastAsia="仿宋" w:hAnsi="仿宋" w:cs="仿宋" w:hint="eastAsia"/>
            <w:lang w:eastAsia="zh-CN"/>
          </w:rPr>
          <w:t>(五)、质量审核与评价</w:t>
        </w:r>
        <w:r>
          <w:tab/>
        </w:r>
        <w:r>
          <w:fldChar w:fldCharType="begin"/>
        </w:r>
        <w:r>
          <w:instrText xml:space="preserve"> PAGEREF _Toc1320 \h </w:instrText>
        </w:r>
        <w:r>
          <w:fldChar w:fldCharType="separate"/>
        </w:r>
        <w:r>
          <w:t>74</w:t>
        </w:r>
        <w:r>
          <w:fldChar w:fldCharType="end"/>
        </w:r>
      </w:hyperlink>
    </w:p>
    <w:p>
      <w:pPr>
        <w:pStyle w:val="TOC2"/>
        <w:tabs>
          <w:tab w:val="right" w:leader="dot" w:pos="8306"/>
        </w:tabs>
      </w:pPr>
      <w:hyperlink w:anchor="_Toc30446" w:history="1">
        <w:r>
          <w:rPr>
            <w:rFonts w:ascii="仿宋" w:eastAsia="仿宋" w:hAnsi="仿宋" w:cs="仿宋" w:hint="eastAsia"/>
            <w:lang w:eastAsia="zh-CN"/>
          </w:rPr>
          <w:t>(六)、不符合与纠正措施</w:t>
        </w:r>
        <w:r>
          <w:tab/>
        </w:r>
        <w:r>
          <w:fldChar w:fldCharType="begin"/>
        </w:r>
        <w:r>
          <w:instrText xml:space="preserve"> PAGEREF _Toc30446 \h </w:instrText>
        </w:r>
        <w:r>
          <w:fldChar w:fldCharType="separate"/>
        </w:r>
        <w:r>
          <w:t>75</w:t>
        </w:r>
        <w:r>
          <w:fldChar w:fldCharType="end"/>
        </w:r>
      </w:hyperlink>
    </w:p>
    <w:p>
      <w:pPr>
        <w:pStyle w:val="TOC1"/>
        <w:tabs>
          <w:tab w:val="right" w:leader="dot" w:pos="8306"/>
        </w:tabs>
      </w:pPr>
      <w:hyperlink w:anchor="_Toc25390" w:history="1">
        <w:r>
          <w:rPr>
            <w:rFonts w:ascii="仿宋" w:eastAsia="仿宋" w:hAnsi="仿宋" w:cs="仿宋" w:hint="eastAsia"/>
            <w:lang w:eastAsia="zh-CN"/>
          </w:rPr>
          <w:t>十六、风险识别与分类</w:t>
        </w:r>
        <w:r>
          <w:tab/>
        </w:r>
        <w:r>
          <w:fldChar w:fldCharType="begin"/>
        </w:r>
        <w:r>
          <w:instrText xml:space="preserve"> PAGEREF _Toc25390 \h </w:instrText>
        </w:r>
        <w:r>
          <w:fldChar w:fldCharType="separate"/>
        </w:r>
        <w:r>
          <w:t>77</w:t>
        </w:r>
        <w:r>
          <w:fldChar w:fldCharType="end"/>
        </w:r>
      </w:hyperlink>
    </w:p>
    <w:p>
      <w:pPr>
        <w:pStyle w:val="TOC2"/>
        <w:tabs>
          <w:tab w:val="right" w:leader="dot" w:pos="8306"/>
        </w:tabs>
      </w:pPr>
      <w:hyperlink w:anchor="_Toc21349" w:history="1">
        <w:r>
          <w:rPr>
            <w:rFonts w:ascii="仿宋" w:eastAsia="仿宋" w:hAnsi="仿宋" w:cs="仿宋" w:hint="eastAsia"/>
            <w:lang w:eastAsia="zh-CN"/>
          </w:rPr>
          <w:t>(一)、风险识别</w:t>
        </w:r>
        <w:r>
          <w:tab/>
        </w:r>
        <w:r>
          <w:fldChar w:fldCharType="begin"/>
        </w:r>
        <w:r>
          <w:instrText xml:space="preserve"> PAGEREF _Toc21349 \h </w:instrText>
        </w:r>
        <w:r>
          <w:fldChar w:fldCharType="separate"/>
        </w:r>
        <w:r>
          <w:t>77</w:t>
        </w:r>
        <w:r>
          <w:fldChar w:fldCharType="end"/>
        </w:r>
      </w:hyperlink>
    </w:p>
    <w:p>
      <w:pPr>
        <w:pStyle w:val="TOC2"/>
        <w:tabs>
          <w:tab w:val="right" w:leader="dot" w:pos="8306"/>
        </w:tabs>
      </w:pPr>
      <w:hyperlink w:anchor="_Toc14026" w:history="1">
        <w:r>
          <w:rPr>
            <w:rFonts w:ascii="仿宋" w:eastAsia="仿宋" w:hAnsi="仿宋" w:cs="仿宋" w:hint="eastAsia"/>
            <w:lang w:eastAsia="zh-CN"/>
          </w:rPr>
          <w:t>(二)、风险分类</w:t>
        </w:r>
        <w:r>
          <w:tab/>
        </w:r>
        <w:r>
          <w:fldChar w:fldCharType="begin"/>
        </w:r>
        <w:r>
          <w:instrText xml:space="preserve"> PAGEREF _Toc14026 \h </w:instrText>
        </w:r>
        <w:r>
          <w:fldChar w:fldCharType="separate"/>
        </w:r>
        <w:r>
          <w:t>78</w:t>
        </w:r>
        <w:r>
          <w:fldChar w:fldCharType="end"/>
        </w:r>
      </w:hyperlink>
    </w:p>
    <w:p>
      <w:pPr>
        <w:pStyle w:val="TOC1"/>
        <w:tabs>
          <w:tab w:val="right" w:leader="dot" w:pos="8306"/>
        </w:tabs>
      </w:pPr>
      <w:hyperlink w:anchor="_Toc14259" w:history="1">
        <w:r>
          <w:rPr>
            <w:rFonts w:ascii="仿宋" w:eastAsia="仿宋" w:hAnsi="仿宋" w:cs="仿宋" w:hint="eastAsia"/>
            <w:lang w:eastAsia="zh-CN"/>
          </w:rPr>
          <w:t>十七、利益相关者分析与沟通计划</w:t>
        </w:r>
        <w:r>
          <w:tab/>
        </w:r>
        <w:r>
          <w:fldChar w:fldCharType="begin"/>
        </w:r>
        <w:r>
          <w:instrText xml:space="preserve"> PAGEREF _Toc14259 \h </w:instrText>
        </w:r>
        <w:r>
          <w:fldChar w:fldCharType="separate"/>
        </w:r>
        <w:r>
          <w:t>80</w:t>
        </w:r>
        <w:r>
          <w:fldChar w:fldCharType="end"/>
        </w:r>
      </w:hyperlink>
    </w:p>
    <w:p>
      <w:pPr>
        <w:pStyle w:val="TOC2"/>
        <w:tabs>
          <w:tab w:val="right" w:leader="dot" w:pos="8306"/>
        </w:tabs>
      </w:pPr>
      <w:hyperlink w:anchor="_Toc7711" w:history="1">
        <w:r>
          <w:rPr>
            <w:rFonts w:ascii="仿宋" w:eastAsia="仿宋" w:hAnsi="仿宋" w:cs="仿宋" w:hint="eastAsia"/>
            <w:lang w:eastAsia="zh-CN"/>
          </w:rPr>
          <w:t>(一)、利益相关者分析</w:t>
        </w:r>
        <w:r>
          <w:tab/>
        </w:r>
        <w:r>
          <w:fldChar w:fldCharType="begin"/>
        </w:r>
        <w:r>
          <w:instrText xml:space="preserve"> PAGEREF _Toc7711 \h </w:instrText>
        </w:r>
        <w:r>
          <w:fldChar w:fldCharType="separate"/>
        </w:r>
        <w:r>
          <w:t>80</w:t>
        </w:r>
        <w:r>
          <w:fldChar w:fldCharType="end"/>
        </w:r>
      </w:hyperlink>
    </w:p>
    <w:p>
      <w:pPr>
        <w:pStyle w:val="TOC2"/>
        <w:tabs>
          <w:tab w:val="right" w:leader="dot" w:pos="8306"/>
        </w:tabs>
      </w:pPr>
      <w:hyperlink w:anchor="_Toc12306" w:history="1">
        <w:r>
          <w:rPr>
            <w:rFonts w:ascii="仿宋" w:eastAsia="仿宋" w:hAnsi="仿宋" w:cs="仿宋" w:hint="eastAsia"/>
            <w:lang w:eastAsia="zh-CN"/>
          </w:rPr>
          <w:t>(二)、沟通计划</w:t>
        </w:r>
        <w:r>
          <w:tab/>
        </w:r>
        <w:r>
          <w:fldChar w:fldCharType="begin"/>
        </w:r>
        <w:r>
          <w:instrText xml:space="preserve"> PAGEREF _Toc12306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4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2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的技术管理特点体现在其创新导向。通过引入最先进的技术趋势和解决方案，滑阀真空泵项目致力于提升科技含量、提高质量和效率水平。这意味着我们将采用最新的工具和方法，确保滑阀真空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滑阀真空泵项目技术管理的显著特征。通过整合不同领域的技术资源，我们实现了跨学科的协同工作。这有助于优化技术架构，提高整体效能。此外，整合性策略还促进了不同技术团队之间的紧密沟通和高效合作，确保滑阀真空泵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滑阀真空泵项目所采用的技术。通过不断优化技术方案，滑阀真空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滑阀真空泵项目团队将在滑阀真空泵项目初期识别可能的技术风险，并采取相应的预防和应对措施。通过建立健全的风险评估机制，滑阀真空泵项目能够在实施过程中及时发现并解决潜在的技术问题，保障滑阀真空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滑阀真空泵项目中，技术将成为滑阀真空泵项目成功的有力支持。这一深度剖析揭示了技术管理在滑阀真空泵项目实施中的关键作用，为滑阀真空泵项目的技术基础奠定了坚实的基础。</w:t>
      </w:r>
    </w:p>
    <w:p>
      <w:pPr>
        <w:pStyle w:val="Heading2"/>
        <w:ind w:firstLine="560" w:firstLineChars="200"/>
        <w:rPr>
          <w:rFonts w:ascii="仿宋" w:eastAsia="仿宋" w:hAnsi="仿宋" w:cs="仿宋" w:hint="eastAsia"/>
          <w:sz w:val="28"/>
          <w:lang w:eastAsia="zh-CN"/>
        </w:rPr>
      </w:pPr>
      <w:bookmarkStart w:id="4" w:name="_Toc15782"/>
      <w:r>
        <w:rPr>
          <w:rFonts w:ascii="仿宋" w:eastAsia="仿宋" w:hAnsi="仿宋" w:cs="仿宋" w:hint="eastAsia"/>
          <w:sz w:val="28"/>
          <w:lang w:eastAsia="zh-CN"/>
        </w:rPr>
        <w:t>(二)、滑阀真空泵项目工艺技术设计方案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滑阀真空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滑阀真空泵项目将严格按照相关行业规范要求进行组织。通过有效控制产品质量，滑阀真空泵项目将致力于为顾客提供优质的滑阀真空泵项目产品和良好的服务。这体现了滑阀真空泵项目对于生产活动合规性和质量标准的高度重视，为滑阀真空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滑阀真空泵项目注重生态效益和清洁生产原则。滑阀真空泵项目建设将紧密结合地方特色经济发展，与社会经济发展规划和区域环境保护规划方案相协调一致。通过与当地区域自然生态系统的结合，滑阀真空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滑阀真空泵项目产品具有多样化的客户需求和个性化的特点。因此，滑阀真空泵项目产品规格品种多样，且单批生产数量较小。为满足这一特点，滑阀真空泵项目承办单位将建设先进的柔性制造生产线。通过广泛应用柔性制造技术，滑阀真空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滑阀真空泵项目采用的技术具有较高的技术含量和自动化水平，处于国内先进水平。这一技术选用不仅体现了对生产效率、质量和环境友好性的高标准要求，同时为滑阀真空泵项目的可持续发展奠定了坚实的基础。</w:t>
      </w:r>
    </w:p>
    <w:p>
      <w:pPr>
        <w:pStyle w:val="Heading2"/>
        <w:ind w:firstLine="560" w:firstLineChars="200"/>
        <w:rPr>
          <w:rFonts w:ascii="仿宋" w:eastAsia="仿宋" w:hAnsi="仿宋" w:cs="仿宋" w:hint="eastAsia"/>
          <w:sz w:val="28"/>
          <w:lang w:eastAsia="zh-CN"/>
        </w:rPr>
      </w:pPr>
      <w:bookmarkStart w:id="5" w:name="_Toc2451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为确保滑阀真空泵项目的高效生产和技术实施，我们制定了一套精心设计的设备选型方案，以满足滑阀真空泵项目生产、质量和环保的要求。该方案的主要特点如下：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滑阀真空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针对滑阀真空泵项目产品的多样性和小批量生产的特点，我们将建设柔性制造生产线。通过在设备选型中考虑柔性制造技术，可以灵活应对不同产品规格和生产需求，实现生产线的高度灵活性和适应性。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019"/>
      <w:r>
        <w:rPr>
          <w:rFonts w:ascii="仿宋" w:eastAsia="仿宋" w:hAnsi="仿宋" w:cs="仿宋" w:hint="eastAsia"/>
          <w:sz w:val="28"/>
          <w:lang w:eastAsia="zh-CN"/>
        </w:rPr>
        <w:t>二、滑阀真空泵项目文档管理</w:t>
      </w:r>
      <w:bookmarkEnd w:id="6"/>
    </w:p>
    <w:p>
      <w:pPr>
        <w:pStyle w:val="Heading2"/>
        <w:rPr>
          <w:rFonts w:ascii="仿宋" w:eastAsia="仿宋" w:hAnsi="仿宋" w:cs="仿宋" w:hint="eastAsia"/>
          <w:lang w:eastAsia="zh-CN"/>
        </w:rPr>
      </w:pPr>
      <w:bookmarkStart w:id="7" w:name="_Toc488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滑阀真空泵项目高度重视文档的质量和准确性，以支持滑阀真空泵项目的各项活动和决策。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文档的编制始于滑阀真空泵项目计划的初期，我们制定了详细的文档编制计划，明确了每个文档的内容、格式和编写责任人。在滑阀真空泵项目启动阶段，我们首先编制了滑阀真空泵项目章程，明确定义了滑阀真空泵项目的目标、范围、风险等关键要素。随后，滑阀真空泵项目团队根据计划陆续编制了需求文档、设计文档、测试文档等各类文档，确保滑阀真空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滑阀真空泵项目管理中的重要环节，旨在确保滑阀真空泵项目文档符合质量标准和滑阀真空泵项目需求。在滑阀真空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滑阀真空泵项目相关利益方和专业领域的专家对文档进行独立审查。这有助于获取更全面、客观的反馈，确保滑阀真空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滑阀真空泵项目在文档编制与审查方面建立了严格的管理机制，通过规范的流程和多维度的审查，确保滑阀真空泵项目文档的质量、准确性和可靠性，为滑阀真空泵项目的顺利推进提供了有力支持。</w:t>
      </w:r>
    </w:p>
    <w:p>
      <w:pPr>
        <w:pStyle w:val="Heading2"/>
        <w:ind w:firstLine="560" w:firstLineChars="200"/>
        <w:rPr>
          <w:rFonts w:ascii="仿宋" w:eastAsia="仿宋" w:hAnsi="仿宋" w:cs="仿宋" w:hint="eastAsia"/>
          <w:sz w:val="28"/>
          <w:lang w:eastAsia="zh-CN"/>
        </w:rPr>
      </w:pPr>
      <w:bookmarkStart w:id="8" w:name="_Toc1354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在滑阀真空泵项目中，我们致力于优化文档发布与分发过程，以确保信息的高效传递和团队间协作的顺畅进行。以下是我们采取的关键优化策略：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我们通过多渠道发布文档，包括电子邮件、滑阀真空泵项目管理平台、内部网站等，以满足不同团队成员的偏好和需求。多渠道发布确保了信息的全面覆盖。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我们采用了精细的权限控制，确保只有授权人员可以访问敏感信息。这种安全措施保护了滑阀真空泵项目文档的机密性，防止了未经授权的信息泄露。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17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文档存档与归档是滑阀真空泵项目生命周期中一个至关重要的环节，直接关系到滑阀真空泵项目信息的长期保存和历史记录的完整性。在滑阀真空泵项目中，我们实施了一系列有效的文档存档与归档管理策略：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8028"/>
      <w:r>
        <w:rPr>
          <w:rFonts w:ascii="仿宋" w:eastAsia="仿宋" w:hAnsi="仿宋" w:cs="仿宋" w:hint="eastAsia"/>
          <w:sz w:val="28"/>
          <w:lang w:eastAsia="zh-CN"/>
        </w:rPr>
        <w:t>三、滑阀真空泵项目绩效评估</w:t>
      </w:r>
      <w:bookmarkEnd w:id="10"/>
    </w:p>
    <w:p>
      <w:pPr>
        <w:pStyle w:val="Heading2"/>
        <w:rPr>
          <w:rFonts w:ascii="仿宋" w:eastAsia="仿宋" w:hAnsi="仿宋" w:cs="仿宋" w:hint="eastAsia"/>
          <w:lang w:eastAsia="zh-CN"/>
        </w:rPr>
      </w:pPr>
      <w:bookmarkStart w:id="11" w:name="_Toc2722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滑阀真空泵项目中，我们设计了一套全面的绩效评估指标，以确保滑阀真空泵项目的可控和成功交付。这些指标跨足滑阀真空泵项目目标、成本、进度和质量等多个维度，为我们提供了全面洞察滑阀真空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目标达成率是我们关注的首要指标。我们设定了明确的目标，并通过定期监测和评估，迅速发现并应对潜在的目标偏差。这为滑阀真空泵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成本绩效是另一个核心关注点。通过实际成本与预算成本的对比分析，我们深入了解成本差异的原因，及时调整资源分配，保持滑阀真空泵项目在经济效益方面的合理水平。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滑阀真空泵项目进度作为关键的绩效指标之一，得到了精心的关注。我们制定了详细的滑阀真空泵项目进度计划，并设立了进度符合度指标，确保实际进度与计划进度保持一致。这使我们能够快速发现和解决潜在的进度问题，保持滑阀真空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滑阀真空泵项目绩效的不可或缺的一环。我们引入了一系列的质量标准和客户满意度指标，以确保滑阀真空泵项目交付的成果在质量上达到或超越预期水平。通过持续监测这些指标，我们努力提升滑阀真空泵项目整体质量水平，为滑阀真空泵项目的成功交付提供有力保障。通过这些科学且全面的绩效评估，我们能够更好地引导滑阀真空泵项目的持续改进，确保滑阀真空泵项目目标的顺利达成。</w:t>
      </w:r>
    </w:p>
    <w:p>
      <w:pPr>
        <w:pStyle w:val="Heading2"/>
        <w:ind w:firstLine="560" w:firstLineChars="200"/>
        <w:rPr>
          <w:rFonts w:ascii="仿宋" w:eastAsia="仿宋" w:hAnsi="仿宋" w:cs="仿宋" w:hint="eastAsia"/>
          <w:sz w:val="28"/>
          <w:lang w:eastAsia="zh-CN"/>
        </w:rPr>
      </w:pPr>
      <w:bookmarkStart w:id="12" w:name="_Toc1992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绩效评估是滑阀真空泵项目中的关键环节，为确保滑阀真空泵项目达到预期目标，我们采用了多层次、多维度的绩效评估方法。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滑阀真空泵项目的战略目标对齐，确保每个决策和行动都与滑阀真空泵项目整体目标保持一致。团队会定期召开战略对齐会议，审视当前工作与滑阀真空泵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滑阀真空泵项目进度、质量、成本和风险等方面。这些指标通过数据收集和分析，为滑阀真空泵项目管理团队提供了客观的评估依据。例如，我们通过滑阀真空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绩效评估不仅仅停留在滑阀真空泵项目内部，还考虑了滑阀真空泵项目对外部环境的影响。我们定期进行干系人满意度调查，以了解各利益相关方对滑阀真空泵项目的期望和满意度，并及时做出调整。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这种多层次、多角度的绩效评估方法，使得我们能够全面了解滑阀真空泵项目的运行状态，及时做出调整，确保滑阀真空泵项目在不断变化的环境中保持稳健前行。</w:t>
      </w:r>
    </w:p>
    <w:p>
      <w:pPr>
        <w:pStyle w:val="Heading2"/>
        <w:ind w:firstLine="560" w:firstLineChars="200"/>
        <w:rPr>
          <w:rFonts w:ascii="仿宋" w:eastAsia="仿宋" w:hAnsi="仿宋" w:cs="仿宋" w:hint="eastAsia"/>
          <w:sz w:val="28"/>
          <w:lang w:eastAsia="zh-CN"/>
        </w:rPr>
      </w:pPr>
      <w:bookmarkStart w:id="13" w:name="_Toc2561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为了确保滑阀真空泵项目的有效管理和不断优化，我们采用了精心设计的绩效评估周期。这个周期旨在实现灵活、实时和全面的评估，以适应滑阀真空泵项目执行中的各种挑战。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滑阀真空泵项目的不同需求，分为短期、中期和长期。短期评估关注每个迭代或工作周期，以及时发现和解决当前任务中的问题。中期评估涵盖几个迭代，深入了解整体滑阀真空泵项目的趋势和性能。长期评估则着眼于整个滑阀真空泵项目阶段，确保滑阀真空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滑阀真空泵项目管理工具和协作平台，团队成员能够随时更新和分享滑阀真空泵项目数据。这种实时性的反馈机制使我们能够及时察觉潜在问题，快速调整，保持滑阀真空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滑阀真空泵项目的决策制定密不可分。每个周期的滑阀真空泵项目回顾会议成为集体总结经验、识别问题深层次原因并找到创新解决方案的平台。这种定期的反思与调整机制使滑阀真空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0075"/>
      <w:r>
        <w:rPr>
          <w:rFonts w:ascii="仿宋" w:eastAsia="仿宋" w:hAnsi="仿宋" w:cs="仿宋" w:hint="eastAsia"/>
          <w:sz w:val="28"/>
          <w:lang w:eastAsia="zh-CN"/>
        </w:rPr>
        <w:t>四、滑阀真空泵项目选址可行性分析</w:t>
      </w:r>
      <w:bookmarkEnd w:id="14"/>
    </w:p>
    <w:p>
      <w:pPr>
        <w:pStyle w:val="Heading2"/>
        <w:rPr>
          <w:rFonts w:ascii="仿宋" w:eastAsia="仿宋" w:hAnsi="仿宋" w:cs="仿宋" w:hint="eastAsia"/>
          <w:lang w:eastAsia="zh-CN"/>
        </w:rPr>
      </w:pPr>
      <w:bookmarkStart w:id="15" w:name="_Toc16963"/>
      <w:r>
        <w:rPr>
          <w:rFonts w:ascii="仿宋" w:eastAsia="仿宋" w:hAnsi="仿宋" w:cs="仿宋" w:hint="eastAsia"/>
          <w:lang w:eastAsia="zh-CN"/>
        </w:rPr>
        <w:t>(一)、滑阀真空泵项目选址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该滑阀真空泵项目选址位于XX省XX市XX区XXX街道</w:t>
      </w:r>
    </w:p>
    <w:p>
      <w:pPr>
        <w:pStyle w:val="Heading2"/>
        <w:ind w:firstLine="560" w:firstLineChars="200"/>
        <w:rPr>
          <w:rFonts w:ascii="仿宋" w:eastAsia="仿宋" w:hAnsi="仿宋" w:cs="仿宋" w:hint="eastAsia"/>
          <w:sz w:val="28"/>
          <w:lang w:eastAsia="zh-CN"/>
        </w:rPr>
      </w:pPr>
      <w:bookmarkStart w:id="16" w:name="_Toc830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滑阀真空泵项目的征地面积将根据滑阀真空泵项目的实际规模和需求进行精确规划。具体面积XXX平方米，旨在确保滑阀真空泵项目不仅能够满足当前的发展需求，还能够预留空间以适应未来的扩展。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净用地面积是在征地面积基础上去除不可利用面积后的实际可开发用地。具体面积XXX平方米，考虑到环保、交通、安全等多方面因素，以确保滑阀真空泵项目在整体利用效率上达到最优。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滑阀真空泵项目计划建设的建筑总规模具体面积XXX平方米。这一规模的确定综合考虑了滑阀真空泵项目的性质、规模，以及城市规划的相关要求，确保建筑布局与周边环境协调一致。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绿地率是滑阀真空泵项目用地中被规划为绿地的比例。具体面积XXX平方米，旨在通过合理规划绿地，改善滑阀真空泵项目周边环境，提升居民生活质量，并符合城市整体绿化规划。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容积率是用地上可以建设的建筑总体积与用地面积之比。具体面积XXX，通过合理的容积率规划，确保滑阀真空泵项目建筑规模与周边环境和谐共生。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滑阀真空泵项目选址与当地城市规划相一致，具体面积XXX平方米。通过与城市规划部门深入沟通，确保滑阀真空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滑阀真空泵项目选址符合当地产业政策，具体面积XXX平方米。这包括滑阀真空泵项目对当地经济的促进作用，以及对相关产业的带动效应，确保滑阀真空泵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用地总体要求必须符合环保和可持续发展的原则，具体面积XXX平方米。通过采用绿色建筑设计、节能减排等措施，确保滑阀真空泵项目在建设和运营过程中对环境的影响最小化，达到可持续发展的要求。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确保滑阀真空泵项目选址具备必要的公共设施配套，具体面积XXX平方米。这包括交通便利性、教育、医疗等基础设施，以提高居民生活品质，使得滑阀真空泵项目选址更具吸引力。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考虑用地总体要求对当地社会稳定性的影响，具体面积XXX平方米。通过深入了解当地社区反馈，确保滑阀真空泵项目的选址和建设过程对当地社会和谐稳定产生积极作用。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滑阀真空泵项目选址不仅符合法规和规划，还在实际操作中具有可行性。这一全面规划将为滑阀真空泵项目的成功实施提供坚实的基础，确保滑阀真空泵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852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滑阀真空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滑阀真空泵项目的设备规划和空间设计中，我们将采取灵活设备布局的措施。设备布局将根据实际需求进行灵活设计，避免不必要的浪费。通过合理规划设备摆放位置，我们将提高设备的利用率，减少设备间距，以确保滑阀真空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滑阀真空泵项目内部引入共享设施的概念，例如共享会议室、办公区等。通过这种方式，我们可以减少对资源的重复建设，提高资源共享效率，从而减小滑阀真空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094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滑阀真空泵项目的总图布置中，我们将不同功能区域进行明确的规划，以最大程度满足滑阀真空泵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https://d.book118.com/018001143113006045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滑阀真空泵项目规划设计纲要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86B7B"/>
    <w:rsid w:val="49786B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0114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2024-03-02T14:56:00Z</dcterms:created>
  <dcterms:modified xsi:type="dcterms:W3CDTF">2024-03-02T14:57:19Z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A725A0295D7E409AB2477E7F2B2ABED0_11</vt:lpwstr>
  </property>
  <property fmtid="{D5CDD505-2E9C-101B-9397-08002B2CF9AE}" pid="3" name="KSOProductBuildVer">
    <vt:lpwstr>2052-12.1.0.16388</vt:lpwstr>
  </property>
</Properties>
</file>