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轴流泵项目规划设计纲要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04" w:history="1">
        <w:r>
          <w:rPr>
            <w:rFonts w:ascii="仿宋" w:eastAsia="仿宋" w:hAnsi="仿宋" w:cs="仿宋" w:hint="eastAsia"/>
            <w:lang w:eastAsia="zh-CN"/>
          </w:rPr>
          <w:t>概论</w:t>
        </w:r>
        <w:r>
          <w:tab/>
        </w:r>
        <w:r>
          <w:fldChar w:fldCharType="begin"/>
        </w:r>
        <w:r>
          <w:instrText xml:space="preserve"> PAGEREF _Toc14404 \h </w:instrText>
        </w:r>
        <w:r>
          <w:fldChar w:fldCharType="separate"/>
        </w:r>
        <w:r>
          <w:t>3</w:t>
        </w:r>
        <w:r>
          <w:fldChar w:fldCharType="end"/>
        </w:r>
      </w:hyperlink>
    </w:p>
    <w:p>
      <w:pPr>
        <w:pStyle w:val="TOC1"/>
        <w:tabs>
          <w:tab w:val="right" w:leader="dot" w:pos="8306"/>
        </w:tabs>
      </w:pPr>
      <w:hyperlink w:anchor="_Toc9379" w:history="1">
        <w:r>
          <w:rPr>
            <w:rFonts w:ascii="仿宋" w:eastAsia="仿宋" w:hAnsi="仿宋" w:cs="仿宋" w:hint="eastAsia"/>
            <w:lang w:eastAsia="zh-CN"/>
          </w:rPr>
          <w:t>一、轴流泵项目建设背景及必要性分析</w:t>
        </w:r>
        <w:r>
          <w:tab/>
        </w:r>
        <w:r>
          <w:fldChar w:fldCharType="begin"/>
        </w:r>
        <w:r>
          <w:instrText xml:space="preserve"> PAGEREF _Toc9379 \h </w:instrText>
        </w:r>
        <w:r>
          <w:fldChar w:fldCharType="separate"/>
        </w:r>
        <w:r>
          <w:t>3</w:t>
        </w:r>
        <w:r>
          <w:fldChar w:fldCharType="end"/>
        </w:r>
      </w:hyperlink>
    </w:p>
    <w:p>
      <w:pPr>
        <w:pStyle w:val="TOC2"/>
        <w:tabs>
          <w:tab w:val="right" w:leader="dot" w:pos="8306"/>
        </w:tabs>
      </w:pPr>
      <w:hyperlink w:anchor="_Toc13521" w:history="1">
        <w:r>
          <w:rPr>
            <w:rFonts w:ascii="仿宋" w:eastAsia="仿宋" w:hAnsi="仿宋" w:cs="仿宋" w:hint="eastAsia"/>
            <w:lang w:eastAsia="zh-CN"/>
          </w:rPr>
          <w:t>(一)、轴流泵项目背景分析</w:t>
        </w:r>
        <w:r>
          <w:tab/>
        </w:r>
        <w:r>
          <w:fldChar w:fldCharType="begin"/>
        </w:r>
        <w:r>
          <w:instrText xml:space="preserve"> PAGEREF _Toc13521 \h </w:instrText>
        </w:r>
        <w:r>
          <w:fldChar w:fldCharType="separate"/>
        </w:r>
        <w:r>
          <w:t>3</w:t>
        </w:r>
        <w:r>
          <w:fldChar w:fldCharType="end"/>
        </w:r>
      </w:hyperlink>
    </w:p>
    <w:p>
      <w:pPr>
        <w:pStyle w:val="TOC2"/>
        <w:tabs>
          <w:tab w:val="right" w:leader="dot" w:pos="8306"/>
        </w:tabs>
      </w:pPr>
      <w:hyperlink w:anchor="_Toc16028" w:history="1">
        <w:r>
          <w:rPr>
            <w:rFonts w:ascii="仿宋" w:eastAsia="仿宋" w:hAnsi="仿宋" w:cs="仿宋" w:hint="eastAsia"/>
            <w:lang w:eastAsia="zh-CN"/>
          </w:rPr>
          <w:t>(二)、轴流泵项目建设必要性分析</w:t>
        </w:r>
        <w:r>
          <w:tab/>
        </w:r>
        <w:r>
          <w:fldChar w:fldCharType="begin"/>
        </w:r>
        <w:r>
          <w:instrText xml:space="preserve"> PAGEREF _Toc16028 \h </w:instrText>
        </w:r>
        <w:r>
          <w:fldChar w:fldCharType="separate"/>
        </w:r>
        <w:r>
          <w:t>5</w:t>
        </w:r>
        <w:r>
          <w:fldChar w:fldCharType="end"/>
        </w:r>
      </w:hyperlink>
    </w:p>
    <w:p>
      <w:pPr>
        <w:pStyle w:val="TOC1"/>
        <w:tabs>
          <w:tab w:val="right" w:leader="dot" w:pos="8306"/>
        </w:tabs>
      </w:pPr>
      <w:hyperlink w:anchor="_Toc937" w:history="1">
        <w:r>
          <w:rPr>
            <w:rFonts w:ascii="仿宋" w:eastAsia="仿宋" w:hAnsi="仿宋" w:cs="仿宋" w:hint="eastAsia"/>
            <w:lang w:eastAsia="zh-CN"/>
          </w:rPr>
          <w:t>二、轴流泵项目土建工程</w:t>
        </w:r>
        <w:r>
          <w:tab/>
        </w:r>
        <w:r>
          <w:fldChar w:fldCharType="begin"/>
        </w:r>
        <w:r>
          <w:instrText xml:space="preserve"> PAGEREF _Toc937 \h </w:instrText>
        </w:r>
        <w:r>
          <w:fldChar w:fldCharType="separate"/>
        </w:r>
        <w:r>
          <w:t>6</w:t>
        </w:r>
        <w:r>
          <w:fldChar w:fldCharType="end"/>
        </w:r>
      </w:hyperlink>
    </w:p>
    <w:p>
      <w:pPr>
        <w:pStyle w:val="TOC2"/>
        <w:tabs>
          <w:tab w:val="right" w:leader="dot" w:pos="8306"/>
        </w:tabs>
      </w:pPr>
      <w:hyperlink w:anchor="_Toc6374" w:history="1">
        <w:r>
          <w:rPr>
            <w:rFonts w:ascii="仿宋" w:eastAsia="仿宋" w:hAnsi="仿宋" w:cs="仿宋" w:hint="eastAsia"/>
            <w:lang w:eastAsia="zh-CN"/>
          </w:rPr>
          <w:t>(一)、建筑工程设计原则</w:t>
        </w:r>
        <w:r>
          <w:tab/>
        </w:r>
        <w:r>
          <w:fldChar w:fldCharType="begin"/>
        </w:r>
        <w:r>
          <w:instrText xml:space="preserve"> PAGEREF _Toc6374 \h </w:instrText>
        </w:r>
        <w:r>
          <w:fldChar w:fldCharType="separate"/>
        </w:r>
        <w:r>
          <w:t>6</w:t>
        </w:r>
        <w:r>
          <w:fldChar w:fldCharType="end"/>
        </w:r>
      </w:hyperlink>
    </w:p>
    <w:p>
      <w:pPr>
        <w:pStyle w:val="TOC2"/>
        <w:tabs>
          <w:tab w:val="right" w:leader="dot" w:pos="8306"/>
        </w:tabs>
      </w:pPr>
      <w:hyperlink w:anchor="_Toc18678" w:history="1">
        <w:r>
          <w:rPr>
            <w:rFonts w:ascii="仿宋" w:eastAsia="仿宋" w:hAnsi="仿宋" w:cs="仿宋" w:hint="eastAsia"/>
            <w:lang w:eastAsia="zh-CN"/>
          </w:rPr>
          <w:t>(二)、土建工程设计年限及安全等级</w:t>
        </w:r>
        <w:r>
          <w:tab/>
        </w:r>
        <w:r>
          <w:fldChar w:fldCharType="begin"/>
        </w:r>
        <w:r>
          <w:instrText xml:space="preserve"> PAGEREF _Toc18678 \h </w:instrText>
        </w:r>
        <w:r>
          <w:fldChar w:fldCharType="separate"/>
        </w:r>
        <w:r>
          <w:t>7</w:t>
        </w:r>
        <w:r>
          <w:fldChar w:fldCharType="end"/>
        </w:r>
      </w:hyperlink>
    </w:p>
    <w:p>
      <w:pPr>
        <w:pStyle w:val="TOC2"/>
        <w:tabs>
          <w:tab w:val="right" w:leader="dot" w:pos="8306"/>
        </w:tabs>
      </w:pPr>
      <w:hyperlink w:anchor="_Toc21147" w:history="1">
        <w:r>
          <w:rPr>
            <w:rFonts w:ascii="仿宋" w:eastAsia="仿宋" w:hAnsi="仿宋" w:cs="仿宋" w:hint="eastAsia"/>
            <w:lang w:eastAsia="zh-CN"/>
          </w:rPr>
          <w:t>(三)、建筑工程设计总体要求</w:t>
        </w:r>
        <w:r>
          <w:tab/>
        </w:r>
        <w:r>
          <w:fldChar w:fldCharType="begin"/>
        </w:r>
        <w:r>
          <w:instrText xml:space="preserve"> PAGEREF _Toc21147 \h </w:instrText>
        </w:r>
        <w:r>
          <w:fldChar w:fldCharType="separate"/>
        </w:r>
        <w:r>
          <w:t>8</w:t>
        </w:r>
        <w:r>
          <w:fldChar w:fldCharType="end"/>
        </w:r>
      </w:hyperlink>
    </w:p>
    <w:p>
      <w:pPr>
        <w:pStyle w:val="TOC2"/>
        <w:tabs>
          <w:tab w:val="right" w:leader="dot" w:pos="8306"/>
        </w:tabs>
      </w:pPr>
      <w:hyperlink w:anchor="_Toc27801" w:history="1">
        <w:r>
          <w:rPr>
            <w:rFonts w:ascii="仿宋" w:eastAsia="仿宋" w:hAnsi="仿宋" w:cs="仿宋" w:hint="eastAsia"/>
            <w:lang w:eastAsia="zh-CN"/>
          </w:rPr>
          <w:t>(四)、土建工程建设指标</w:t>
        </w:r>
        <w:r>
          <w:tab/>
        </w:r>
        <w:r>
          <w:fldChar w:fldCharType="begin"/>
        </w:r>
        <w:r>
          <w:instrText xml:space="preserve"> PAGEREF _Toc27801 \h </w:instrText>
        </w:r>
        <w:r>
          <w:fldChar w:fldCharType="separate"/>
        </w:r>
        <w:r>
          <w:t>9</w:t>
        </w:r>
        <w:r>
          <w:fldChar w:fldCharType="end"/>
        </w:r>
      </w:hyperlink>
    </w:p>
    <w:p>
      <w:pPr>
        <w:pStyle w:val="TOC1"/>
        <w:tabs>
          <w:tab w:val="right" w:leader="dot" w:pos="8306"/>
        </w:tabs>
      </w:pPr>
      <w:hyperlink w:anchor="_Toc11402" w:history="1">
        <w:r>
          <w:rPr>
            <w:rFonts w:ascii="仿宋" w:eastAsia="仿宋" w:hAnsi="仿宋" w:cs="仿宋" w:hint="eastAsia"/>
            <w:lang w:eastAsia="zh-CN"/>
          </w:rPr>
          <w:t>三、轴流泵项目可持续发展</w:t>
        </w:r>
        <w:r>
          <w:tab/>
        </w:r>
        <w:r>
          <w:fldChar w:fldCharType="begin"/>
        </w:r>
        <w:r>
          <w:instrText xml:space="preserve"> PAGEREF _Toc11402 \h </w:instrText>
        </w:r>
        <w:r>
          <w:fldChar w:fldCharType="separate"/>
        </w:r>
        <w:r>
          <w:t>9</w:t>
        </w:r>
        <w:r>
          <w:fldChar w:fldCharType="end"/>
        </w:r>
      </w:hyperlink>
    </w:p>
    <w:p>
      <w:pPr>
        <w:pStyle w:val="TOC2"/>
        <w:tabs>
          <w:tab w:val="right" w:leader="dot" w:pos="8306"/>
        </w:tabs>
      </w:pPr>
      <w:hyperlink w:anchor="_Toc27372" w:history="1">
        <w:r>
          <w:rPr>
            <w:rFonts w:ascii="仿宋" w:eastAsia="仿宋" w:hAnsi="仿宋" w:cs="仿宋" w:hint="eastAsia"/>
            <w:lang w:eastAsia="zh-CN"/>
          </w:rPr>
          <w:t>(一)、可持续战略与实践</w:t>
        </w:r>
        <w:r>
          <w:tab/>
        </w:r>
        <w:r>
          <w:fldChar w:fldCharType="begin"/>
        </w:r>
        <w:r>
          <w:instrText xml:space="preserve"> PAGEREF _Toc27372 \h </w:instrText>
        </w:r>
        <w:r>
          <w:fldChar w:fldCharType="separate"/>
        </w:r>
        <w:r>
          <w:t>9</w:t>
        </w:r>
        <w:r>
          <w:fldChar w:fldCharType="end"/>
        </w:r>
      </w:hyperlink>
    </w:p>
    <w:p>
      <w:pPr>
        <w:pStyle w:val="TOC2"/>
        <w:tabs>
          <w:tab w:val="right" w:leader="dot" w:pos="8306"/>
        </w:tabs>
      </w:pPr>
      <w:hyperlink w:anchor="_Toc32087" w:history="1">
        <w:r>
          <w:rPr>
            <w:rFonts w:ascii="仿宋" w:eastAsia="仿宋" w:hAnsi="仿宋" w:cs="仿宋" w:hint="eastAsia"/>
            <w:lang w:eastAsia="zh-CN"/>
          </w:rPr>
          <w:t>(二)、环保与社会责任</w:t>
        </w:r>
        <w:r>
          <w:tab/>
        </w:r>
        <w:r>
          <w:fldChar w:fldCharType="begin"/>
        </w:r>
        <w:r>
          <w:instrText xml:space="preserve"> PAGEREF _Toc32087 \h </w:instrText>
        </w:r>
        <w:r>
          <w:fldChar w:fldCharType="separate"/>
        </w:r>
        <w:r>
          <w:t>10</w:t>
        </w:r>
        <w:r>
          <w:fldChar w:fldCharType="end"/>
        </w:r>
      </w:hyperlink>
    </w:p>
    <w:p>
      <w:pPr>
        <w:pStyle w:val="TOC1"/>
        <w:tabs>
          <w:tab w:val="right" w:leader="dot" w:pos="8306"/>
        </w:tabs>
      </w:pPr>
      <w:hyperlink w:anchor="_Toc17613" w:history="1">
        <w:r>
          <w:rPr>
            <w:rFonts w:ascii="仿宋" w:eastAsia="仿宋" w:hAnsi="仿宋" w:cs="仿宋" w:hint="eastAsia"/>
            <w:lang w:eastAsia="zh-CN"/>
          </w:rPr>
          <w:t>四、轴流泵项目建设单位说明</w:t>
        </w:r>
        <w:r>
          <w:tab/>
        </w:r>
        <w:r>
          <w:fldChar w:fldCharType="begin"/>
        </w:r>
        <w:r>
          <w:instrText xml:space="preserve"> PAGEREF _Toc17613 \h </w:instrText>
        </w:r>
        <w:r>
          <w:fldChar w:fldCharType="separate"/>
        </w:r>
        <w:r>
          <w:t>11</w:t>
        </w:r>
        <w:r>
          <w:fldChar w:fldCharType="end"/>
        </w:r>
      </w:hyperlink>
    </w:p>
    <w:p>
      <w:pPr>
        <w:pStyle w:val="TOC2"/>
        <w:tabs>
          <w:tab w:val="right" w:leader="dot" w:pos="8306"/>
        </w:tabs>
      </w:pPr>
      <w:hyperlink w:anchor="_Toc31736" w:history="1">
        <w:r>
          <w:rPr>
            <w:rFonts w:ascii="仿宋" w:eastAsia="仿宋" w:hAnsi="仿宋" w:cs="仿宋" w:hint="eastAsia"/>
            <w:lang w:eastAsia="zh-CN"/>
          </w:rPr>
          <w:t>(一)、轴流泵项目承办单位基本情况</w:t>
        </w:r>
        <w:r>
          <w:tab/>
        </w:r>
        <w:r>
          <w:fldChar w:fldCharType="begin"/>
        </w:r>
        <w:r>
          <w:instrText xml:space="preserve"> PAGEREF _Toc31736 \h </w:instrText>
        </w:r>
        <w:r>
          <w:fldChar w:fldCharType="separate"/>
        </w:r>
        <w:r>
          <w:t>11</w:t>
        </w:r>
        <w:r>
          <w:fldChar w:fldCharType="end"/>
        </w:r>
      </w:hyperlink>
    </w:p>
    <w:p>
      <w:pPr>
        <w:pStyle w:val="TOC2"/>
        <w:tabs>
          <w:tab w:val="right" w:leader="dot" w:pos="8306"/>
        </w:tabs>
      </w:pPr>
      <w:hyperlink w:anchor="_Toc20675" w:history="1">
        <w:r>
          <w:rPr>
            <w:rFonts w:ascii="仿宋" w:eastAsia="仿宋" w:hAnsi="仿宋" w:cs="仿宋" w:hint="eastAsia"/>
            <w:lang w:eastAsia="zh-CN"/>
          </w:rPr>
          <w:t>(二)、公司经济效益分析</w:t>
        </w:r>
        <w:r>
          <w:tab/>
        </w:r>
        <w:r>
          <w:fldChar w:fldCharType="begin"/>
        </w:r>
        <w:r>
          <w:instrText xml:space="preserve"> PAGEREF _Toc20675 \h </w:instrText>
        </w:r>
        <w:r>
          <w:fldChar w:fldCharType="separate"/>
        </w:r>
        <w:r>
          <w:t>11</w:t>
        </w:r>
        <w:r>
          <w:fldChar w:fldCharType="end"/>
        </w:r>
      </w:hyperlink>
    </w:p>
    <w:p>
      <w:pPr>
        <w:pStyle w:val="TOC1"/>
        <w:tabs>
          <w:tab w:val="right" w:leader="dot" w:pos="8306"/>
        </w:tabs>
      </w:pPr>
      <w:hyperlink w:anchor="_Toc15023" w:history="1">
        <w:r>
          <w:rPr>
            <w:rFonts w:ascii="仿宋" w:eastAsia="仿宋" w:hAnsi="仿宋" w:cs="仿宋" w:hint="eastAsia"/>
            <w:lang w:eastAsia="zh-CN"/>
          </w:rPr>
          <w:t>五、轴流泵项目危机管理</w:t>
        </w:r>
        <w:r>
          <w:tab/>
        </w:r>
        <w:r>
          <w:fldChar w:fldCharType="begin"/>
        </w:r>
        <w:r>
          <w:instrText xml:space="preserve"> PAGEREF _Toc15023 \h </w:instrText>
        </w:r>
        <w:r>
          <w:fldChar w:fldCharType="separate"/>
        </w:r>
        <w:r>
          <w:t>12</w:t>
        </w:r>
        <w:r>
          <w:fldChar w:fldCharType="end"/>
        </w:r>
      </w:hyperlink>
    </w:p>
    <w:p>
      <w:pPr>
        <w:pStyle w:val="TOC2"/>
        <w:tabs>
          <w:tab w:val="right" w:leader="dot" w:pos="8306"/>
        </w:tabs>
      </w:pPr>
      <w:hyperlink w:anchor="_Toc32375" w:history="1">
        <w:r>
          <w:rPr>
            <w:rFonts w:ascii="仿宋" w:eastAsia="仿宋" w:hAnsi="仿宋" w:cs="仿宋" w:hint="eastAsia"/>
            <w:lang w:eastAsia="zh-CN"/>
          </w:rPr>
          <w:t>(一)、危机预警与识别</w:t>
        </w:r>
        <w:r>
          <w:tab/>
        </w:r>
        <w:r>
          <w:fldChar w:fldCharType="begin"/>
        </w:r>
        <w:r>
          <w:instrText xml:space="preserve"> PAGEREF _Toc32375 \h </w:instrText>
        </w:r>
        <w:r>
          <w:fldChar w:fldCharType="separate"/>
        </w:r>
        <w:r>
          <w:t>12</w:t>
        </w:r>
        <w:r>
          <w:fldChar w:fldCharType="end"/>
        </w:r>
      </w:hyperlink>
    </w:p>
    <w:p>
      <w:pPr>
        <w:pStyle w:val="TOC2"/>
        <w:tabs>
          <w:tab w:val="right" w:leader="dot" w:pos="8306"/>
        </w:tabs>
      </w:pPr>
      <w:hyperlink w:anchor="_Toc16170" w:history="1">
        <w:r>
          <w:rPr>
            <w:rFonts w:ascii="仿宋" w:eastAsia="仿宋" w:hAnsi="仿宋" w:cs="仿宋" w:hint="eastAsia"/>
            <w:lang w:eastAsia="zh-CN"/>
          </w:rPr>
          <w:t>(二)、危机应对与恢复</w:t>
        </w:r>
        <w:r>
          <w:tab/>
        </w:r>
        <w:r>
          <w:fldChar w:fldCharType="begin"/>
        </w:r>
        <w:r>
          <w:instrText xml:space="preserve"> PAGEREF _Toc16170 \h </w:instrText>
        </w:r>
        <w:r>
          <w:fldChar w:fldCharType="separate"/>
        </w:r>
        <w:r>
          <w:t>13</w:t>
        </w:r>
        <w:r>
          <w:fldChar w:fldCharType="end"/>
        </w:r>
      </w:hyperlink>
    </w:p>
    <w:p>
      <w:pPr>
        <w:pStyle w:val="TOC1"/>
        <w:tabs>
          <w:tab w:val="right" w:leader="dot" w:pos="8306"/>
        </w:tabs>
      </w:pPr>
      <w:hyperlink w:anchor="_Toc26335" w:history="1">
        <w:r>
          <w:rPr>
            <w:rFonts w:ascii="仿宋" w:eastAsia="仿宋" w:hAnsi="仿宋" w:cs="仿宋" w:hint="eastAsia"/>
            <w:lang w:eastAsia="zh-CN"/>
          </w:rPr>
          <w:t>六、产品规划分析</w:t>
        </w:r>
        <w:r>
          <w:tab/>
        </w:r>
        <w:r>
          <w:fldChar w:fldCharType="begin"/>
        </w:r>
        <w:r>
          <w:instrText xml:space="preserve"> PAGEREF _Toc26335 \h </w:instrText>
        </w:r>
        <w:r>
          <w:fldChar w:fldCharType="separate"/>
        </w:r>
        <w:r>
          <w:t>15</w:t>
        </w:r>
        <w:r>
          <w:fldChar w:fldCharType="end"/>
        </w:r>
      </w:hyperlink>
    </w:p>
    <w:p>
      <w:pPr>
        <w:pStyle w:val="TOC2"/>
        <w:tabs>
          <w:tab w:val="right" w:leader="dot" w:pos="8306"/>
        </w:tabs>
      </w:pPr>
      <w:hyperlink w:anchor="_Toc18562" w:history="1">
        <w:r>
          <w:rPr>
            <w:rFonts w:ascii="仿宋" w:eastAsia="仿宋" w:hAnsi="仿宋" w:cs="仿宋" w:hint="eastAsia"/>
            <w:lang w:eastAsia="zh-CN"/>
          </w:rPr>
          <w:t>(一)、产品规划</w:t>
        </w:r>
        <w:r>
          <w:tab/>
        </w:r>
        <w:r>
          <w:fldChar w:fldCharType="begin"/>
        </w:r>
        <w:r>
          <w:instrText xml:space="preserve"> PAGEREF _Toc18562 \h </w:instrText>
        </w:r>
        <w:r>
          <w:fldChar w:fldCharType="separate"/>
        </w:r>
        <w:r>
          <w:t>15</w:t>
        </w:r>
        <w:r>
          <w:fldChar w:fldCharType="end"/>
        </w:r>
      </w:hyperlink>
    </w:p>
    <w:p>
      <w:pPr>
        <w:pStyle w:val="TOC2"/>
        <w:tabs>
          <w:tab w:val="right" w:leader="dot" w:pos="8306"/>
        </w:tabs>
      </w:pPr>
      <w:hyperlink w:anchor="_Toc5832" w:history="1">
        <w:r>
          <w:rPr>
            <w:rFonts w:ascii="仿宋" w:eastAsia="仿宋" w:hAnsi="仿宋" w:cs="仿宋" w:hint="eastAsia"/>
            <w:lang w:eastAsia="zh-CN"/>
          </w:rPr>
          <w:t>(二)、建设规模</w:t>
        </w:r>
        <w:r>
          <w:tab/>
        </w:r>
        <w:r>
          <w:fldChar w:fldCharType="begin"/>
        </w:r>
        <w:r>
          <w:instrText xml:space="preserve"> PAGEREF _Toc5832 \h </w:instrText>
        </w:r>
        <w:r>
          <w:fldChar w:fldCharType="separate"/>
        </w:r>
        <w:r>
          <w:t>15</w:t>
        </w:r>
        <w:r>
          <w:fldChar w:fldCharType="end"/>
        </w:r>
      </w:hyperlink>
    </w:p>
    <w:p>
      <w:pPr>
        <w:pStyle w:val="TOC1"/>
        <w:tabs>
          <w:tab w:val="right" w:leader="dot" w:pos="8306"/>
        </w:tabs>
      </w:pPr>
      <w:hyperlink w:anchor="_Toc6683" w:history="1">
        <w:r>
          <w:rPr>
            <w:rFonts w:ascii="仿宋" w:eastAsia="仿宋" w:hAnsi="仿宋" w:cs="仿宋" w:hint="eastAsia"/>
            <w:lang w:eastAsia="zh-CN"/>
          </w:rPr>
          <w:t>七、轴流泵项目环境影响分析</w:t>
        </w:r>
        <w:r>
          <w:tab/>
        </w:r>
        <w:r>
          <w:fldChar w:fldCharType="begin"/>
        </w:r>
        <w:r>
          <w:instrText xml:space="preserve"> PAGEREF _Toc6683 \h </w:instrText>
        </w:r>
        <w:r>
          <w:fldChar w:fldCharType="separate"/>
        </w:r>
        <w:r>
          <w:t>17</w:t>
        </w:r>
        <w:r>
          <w:fldChar w:fldCharType="end"/>
        </w:r>
      </w:hyperlink>
    </w:p>
    <w:p>
      <w:pPr>
        <w:pStyle w:val="TOC2"/>
        <w:tabs>
          <w:tab w:val="right" w:leader="dot" w:pos="8306"/>
        </w:tabs>
      </w:pPr>
      <w:hyperlink w:anchor="_Toc11936" w:history="1">
        <w:r>
          <w:rPr>
            <w:rFonts w:ascii="仿宋" w:eastAsia="仿宋" w:hAnsi="仿宋" w:cs="仿宋" w:hint="eastAsia"/>
            <w:lang w:eastAsia="zh-CN"/>
          </w:rPr>
          <w:t>(一)、建设区域环境质量现状</w:t>
        </w:r>
        <w:r>
          <w:tab/>
        </w:r>
        <w:r>
          <w:fldChar w:fldCharType="begin"/>
        </w:r>
        <w:r>
          <w:instrText xml:space="preserve"> PAGEREF _Toc11936 \h </w:instrText>
        </w:r>
        <w:r>
          <w:fldChar w:fldCharType="separate"/>
        </w:r>
        <w:r>
          <w:t>17</w:t>
        </w:r>
        <w:r>
          <w:fldChar w:fldCharType="end"/>
        </w:r>
      </w:hyperlink>
    </w:p>
    <w:p>
      <w:pPr>
        <w:pStyle w:val="TOC2"/>
        <w:tabs>
          <w:tab w:val="right" w:leader="dot" w:pos="8306"/>
        </w:tabs>
      </w:pPr>
      <w:hyperlink w:anchor="_Toc6851" w:history="1">
        <w:r>
          <w:rPr>
            <w:rFonts w:ascii="仿宋" w:eastAsia="仿宋" w:hAnsi="仿宋" w:cs="仿宋" w:hint="eastAsia"/>
            <w:lang w:eastAsia="zh-CN"/>
          </w:rPr>
          <w:t>(二)、建设期环境保护</w:t>
        </w:r>
        <w:r>
          <w:tab/>
        </w:r>
        <w:r>
          <w:fldChar w:fldCharType="begin"/>
        </w:r>
        <w:r>
          <w:instrText xml:space="preserve"> PAGEREF _Toc6851 \h </w:instrText>
        </w:r>
        <w:r>
          <w:fldChar w:fldCharType="separate"/>
        </w:r>
        <w:r>
          <w:t>18</w:t>
        </w:r>
        <w:r>
          <w:fldChar w:fldCharType="end"/>
        </w:r>
      </w:hyperlink>
    </w:p>
    <w:p>
      <w:pPr>
        <w:pStyle w:val="TOC2"/>
        <w:tabs>
          <w:tab w:val="right" w:leader="dot" w:pos="8306"/>
        </w:tabs>
      </w:pPr>
      <w:hyperlink w:anchor="_Toc2485" w:history="1">
        <w:r>
          <w:rPr>
            <w:rFonts w:ascii="仿宋" w:eastAsia="仿宋" w:hAnsi="仿宋" w:cs="仿宋" w:hint="eastAsia"/>
            <w:lang w:eastAsia="zh-CN"/>
          </w:rPr>
          <w:t>(三)、运营期环境保护</w:t>
        </w:r>
        <w:r>
          <w:tab/>
        </w:r>
        <w:r>
          <w:fldChar w:fldCharType="begin"/>
        </w:r>
        <w:r>
          <w:instrText xml:space="preserve"> PAGEREF _Toc2485 \h </w:instrText>
        </w:r>
        <w:r>
          <w:fldChar w:fldCharType="separate"/>
        </w:r>
        <w:r>
          <w:t>19</w:t>
        </w:r>
        <w:r>
          <w:fldChar w:fldCharType="end"/>
        </w:r>
      </w:hyperlink>
    </w:p>
    <w:p>
      <w:pPr>
        <w:pStyle w:val="TOC2"/>
        <w:tabs>
          <w:tab w:val="right" w:leader="dot" w:pos="8306"/>
        </w:tabs>
      </w:pPr>
      <w:hyperlink w:anchor="_Toc20860" w:history="1">
        <w:r>
          <w:rPr>
            <w:rFonts w:ascii="仿宋" w:eastAsia="仿宋" w:hAnsi="仿宋" w:cs="仿宋" w:hint="eastAsia"/>
            <w:lang w:eastAsia="zh-CN"/>
          </w:rPr>
          <w:t>(四)、轴流泵项目建设对区域经济的影响</w:t>
        </w:r>
        <w:r>
          <w:tab/>
        </w:r>
        <w:r>
          <w:fldChar w:fldCharType="begin"/>
        </w:r>
        <w:r>
          <w:instrText xml:space="preserve"> PAGEREF _Toc20860 \h </w:instrText>
        </w:r>
        <w:r>
          <w:fldChar w:fldCharType="separate"/>
        </w:r>
        <w:r>
          <w:t>21</w:t>
        </w:r>
        <w:r>
          <w:fldChar w:fldCharType="end"/>
        </w:r>
      </w:hyperlink>
    </w:p>
    <w:p>
      <w:pPr>
        <w:pStyle w:val="TOC2"/>
        <w:tabs>
          <w:tab w:val="right" w:leader="dot" w:pos="8306"/>
        </w:tabs>
      </w:pPr>
      <w:hyperlink w:anchor="_Toc28738" w:history="1">
        <w:r>
          <w:rPr>
            <w:rFonts w:ascii="仿宋" w:eastAsia="仿宋" w:hAnsi="仿宋" w:cs="仿宋" w:hint="eastAsia"/>
            <w:lang w:eastAsia="zh-CN"/>
          </w:rPr>
          <w:t>(五)、废弃物处理</w:t>
        </w:r>
        <w:r>
          <w:tab/>
        </w:r>
        <w:r>
          <w:fldChar w:fldCharType="begin"/>
        </w:r>
        <w:r>
          <w:instrText xml:space="preserve"> PAGEREF _Toc28738 \h </w:instrText>
        </w:r>
        <w:r>
          <w:fldChar w:fldCharType="separate"/>
        </w:r>
        <w:r>
          <w:t>22</w:t>
        </w:r>
        <w:r>
          <w:fldChar w:fldCharType="end"/>
        </w:r>
      </w:hyperlink>
    </w:p>
    <w:p>
      <w:pPr>
        <w:pStyle w:val="TOC2"/>
        <w:tabs>
          <w:tab w:val="right" w:leader="dot" w:pos="8306"/>
        </w:tabs>
      </w:pPr>
      <w:hyperlink w:anchor="_Toc21968" w:history="1">
        <w:r>
          <w:rPr>
            <w:rFonts w:ascii="仿宋" w:eastAsia="仿宋" w:hAnsi="仿宋" w:cs="仿宋" w:hint="eastAsia"/>
            <w:lang w:eastAsia="zh-CN"/>
          </w:rPr>
          <w:t>(六)、特殊环境影响分析</w:t>
        </w:r>
        <w:r>
          <w:tab/>
        </w:r>
        <w:r>
          <w:fldChar w:fldCharType="begin"/>
        </w:r>
        <w:r>
          <w:instrText xml:space="preserve"> PAGEREF _Toc21968 \h </w:instrText>
        </w:r>
        <w:r>
          <w:fldChar w:fldCharType="separate"/>
        </w:r>
        <w:r>
          <w:t>24</w:t>
        </w:r>
        <w:r>
          <w:fldChar w:fldCharType="end"/>
        </w:r>
      </w:hyperlink>
    </w:p>
    <w:p>
      <w:pPr>
        <w:pStyle w:val="TOC2"/>
        <w:tabs>
          <w:tab w:val="right" w:leader="dot" w:pos="8306"/>
        </w:tabs>
      </w:pPr>
      <w:hyperlink w:anchor="_Toc13051" w:history="1">
        <w:r>
          <w:rPr>
            <w:rFonts w:ascii="仿宋" w:eastAsia="仿宋" w:hAnsi="仿宋" w:cs="仿宋" w:hint="eastAsia"/>
            <w:lang w:eastAsia="zh-CN"/>
          </w:rPr>
          <w:t>(七)、清洁生产</w:t>
        </w:r>
        <w:r>
          <w:tab/>
        </w:r>
        <w:r>
          <w:fldChar w:fldCharType="begin"/>
        </w:r>
        <w:r>
          <w:instrText xml:space="preserve"> PAGEREF _Toc13051 \h </w:instrText>
        </w:r>
        <w:r>
          <w:fldChar w:fldCharType="separate"/>
        </w:r>
        <w:r>
          <w:t>25</w:t>
        </w:r>
        <w:r>
          <w:fldChar w:fldCharType="end"/>
        </w:r>
      </w:hyperlink>
    </w:p>
    <w:p>
      <w:pPr>
        <w:pStyle w:val="TOC2"/>
        <w:tabs>
          <w:tab w:val="right" w:leader="dot" w:pos="8306"/>
        </w:tabs>
      </w:pPr>
      <w:hyperlink w:anchor="_Toc14249" w:history="1">
        <w:r>
          <w:rPr>
            <w:rFonts w:ascii="仿宋" w:eastAsia="仿宋" w:hAnsi="仿宋" w:cs="仿宋" w:hint="eastAsia"/>
            <w:lang w:eastAsia="zh-CN"/>
          </w:rPr>
          <w:t>(八)、环境保护综合评价</w:t>
        </w:r>
        <w:r>
          <w:tab/>
        </w:r>
        <w:r>
          <w:fldChar w:fldCharType="begin"/>
        </w:r>
        <w:r>
          <w:instrText xml:space="preserve"> PAGEREF _Toc14249 \h </w:instrText>
        </w:r>
        <w:r>
          <w:fldChar w:fldCharType="separate"/>
        </w:r>
        <w:r>
          <w:t>26</w:t>
        </w:r>
        <w:r>
          <w:fldChar w:fldCharType="end"/>
        </w:r>
      </w:hyperlink>
    </w:p>
    <w:p>
      <w:pPr>
        <w:pStyle w:val="TOC1"/>
        <w:tabs>
          <w:tab w:val="right" w:leader="dot" w:pos="8306"/>
        </w:tabs>
      </w:pPr>
      <w:hyperlink w:anchor="_Toc17409" w:history="1">
        <w:r>
          <w:rPr>
            <w:rFonts w:ascii="仿宋" w:eastAsia="仿宋" w:hAnsi="仿宋" w:cs="仿宋" w:hint="eastAsia"/>
            <w:lang w:eastAsia="zh-CN"/>
          </w:rPr>
          <w:t>八、轴流泵项目人力资源培养与发展</w:t>
        </w:r>
        <w:r>
          <w:tab/>
        </w:r>
        <w:r>
          <w:fldChar w:fldCharType="begin"/>
        </w:r>
        <w:r>
          <w:instrText xml:space="preserve"> PAGEREF _Toc17409 \h </w:instrText>
        </w:r>
        <w:r>
          <w:fldChar w:fldCharType="separate"/>
        </w:r>
        <w:r>
          <w:t>27</w:t>
        </w:r>
        <w:r>
          <w:fldChar w:fldCharType="end"/>
        </w:r>
      </w:hyperlink>
    </w:p>
    <w:p>
      <w:pPr>
        <w:pStyle w:val="TOC2"/>
        <w:tabs>
          <w:tab w:val="right" w:leader="dot" w:pos="8306"/>
        </w:tabs>
      </w:pPr>
      <w:hyperlink w:anchor="_Toc17151" w:history="1">
        <w:r>
          <w:rPr>
            <w:rFonts w:ascii="仿宋" w:eastAsia="仿宋" w:hAnsi="仿宋" w:cs="仿宋" w:hint="eastAsia"/>
            <w:lang w:eastAsia="zh-CN"/>
          </w:rPr>
          <w:t>(一)、人才需求与规划</w:t>
        </w:r>
        <w:r>
          <w:tab/>
        </w:r>
        <w:r>
          <w:fldChar w:fldCharType="begin"/>
        </w:r>
        <w:r>
          <w:instrText xml:space="preserve"> PAGEREF _Toc17151 \h </w:instrText>
        </w:r>
        <w:r>
          <w:fldChar w:fldCharType="separate"/>
        </w:r>
        <w:r>
          <w:t>27</w:t>
        </w:r>
        <w:r>
          <w:fldChar w:fldCharType="end"/>
        </w:r>
      </w:hyperlink>
    </w:p>
    <w:p>
      <w:pPr>
        <w:pStyle w:val="TOC2"/>
        <w:tabs>
          <w:tab w:val="right" w:leader="dot" w:pos="8306"/>
        </w:tabs>
      </w:pPr>
      <w:hyperlink w:anchor="_Toc16480" w:history="1">
        <w:r>
          <w:rPr>
            <w:rFonts w:ascii="仿宋" w:eastAsia="仿宋" w:hAnsi="仿宋" w:cs="仿宋" w:hint="eastAsia"/>
            <w:lang w:eastAsia="zh-CN"/>
          </w:rPr>
          <w:t>(二)、培训与发展计划</w:t>
        </w:r>
        <w:r>
          <w:tab/>
        </w:r>
        <w:r>
          <w:fldChar w:fldCharType="begin"/>
        </w:r>
        <w:r>
          <w:instrText xml:space="preserve"> PAGEREF _Toc16480 \h </w:instrText>
        </w:r>
        <w:r>
          <w:fldChar w:fldCharType="separate"/>
        </w:r>
        <w:r>
          <w:t>28</w:t>
        </w:r>
        <w:r>
          <w:fldChar w:fldCharType="end"/>
        </w:r>
      </w:hyperlink>
    </w:p>
    <w:p>
      <w:pPr>
        <w:pStyle w:val="TOC1"/>
        <w:tabs>
          <w:tab w:val="right" w:leader="dot" w:pos="8306"/>
        </w:tabs>
      </w:pPr>
      <w:hyperlink w:anchor="_Toc26075" w:history="1">
        <w:r>
          <w:rPr>
            <w:rFonts w:ascii="仿宋" w:eastAsia="仿宋" w:hAnsi="仿宋" w:cs="仿宋" w:hint="eastAsia"/>
            <w:lang w:eastAsia="zh-CN"/>
          </w:rPr>
          <w:t>九、轴流泵项目人力资源管理</w:t>
        </w:r>
        <w:r>
          <w:tab/>
        </w:r>
        <w:r>
          <w:fldChar w:fldCharType="begin"/>
        </w:r>
        <w:r>
          <w:instrText xml:space="preserve"> PAGEREF _Toc26075 \h </w:instrText>
        </w:r>
        <w:r>
          <w:fldChar w:fldCharType="separate"/>
        </w:r>
        <w:r>
          <w:t>28</w:t>
        </w:r>
        <w:r>
          <w:fldChar w:fldCharType="end"/>
        </w:r>
      </w:hyperlink>
    </w:p>
    <w:p>
      <w:pPr>
        <w:pStyle w:val="TOC2"/>
        <w:tabs>
          <w:tab w:val="right" w:leader="dot" w:pos="8306"/>
        </w:tabs>
      </w:pPr>
      <w:hyperlink w:anchor="_Toc13953" w:history="1">
        <w:r>
          <w:rPr>
            <w:rFonts w:ascii="仿宋" w:eastAsia="仿宋" w:hAnsi="仿宋" w:cs="仿宋" w:hint="eastAsia"/>
            <w:lang w:eastAsia="zh-CN"/>
          </w:rPr>
          <w:t>(一)、建立健全的预算管理制度</w:t>
        </w:r>
        <w:r>
          <w:tab/>
        </w:r>
        <w:r>
          <w:fldChar w:fldCharType="begin"/>
        </w:r>
        <w:r>
          <w:instrText xml:space="preserve"> PAGEREF _Toc13953 \h </w:instrText>
        </w:r>
        <w:r>
          <w:fldChar w:fldCharType="separate"/>
        </w:r>
        <w:r>
          <w:t>28</w:t>
        </w:r>
        <w:r>
          <w:fldChar w:fldCharType="end"/>
        </w:r>
      </w:hyperlink>
    </w:p>
    <w:p>
      <w:pPr>
        <w:pStyle w:val="TOC2"/>
        <w:tabs>
          <w:tab w:val="right" w:leader="dot" w:pos="8306"/>
        </w:tabs>
      </w:pPr>
      <w:hyperlink w:anchor="_Toc29562" w:history="1">
        <w:r>
          <w:rPr>
            <w:rFonts w:ascii="仿宋" w:eastAsia="仿宋" w:hAnsi="仿宋" w:cs="仿宋" w:hint="eastAsia"/>
            <w:lang w:eastAsia="zh-CN"/>
          </w:rPr>
          <w:t>(二)、加强资金流动监控</w:t>
        </w:r>
        <w:r>
          <w:tab/>
        </w:r>
        <w:r>
          <w:fldChar w:fldCharType="begin"/>
        </w:r>
        <w:r>
          <w:instrText xml:space="preserve"> PAGEREF _Toc29562 \h </w:instrText>
        </w:r>
        <w:r>
          <w:fldChar w:fldCharType="separate"/>
        </w:r>
        <w:r>
          <w:t>30</w:t>
        </w:r>
        <w:r>
          <w:fldChar w:fldCharType="end"/>
        </w:r>
      </w:hyperlink>
    </w:p>
    <w:p>
      <w:pPr>
        <w:pStyle w:val="TOC2"/>
        <w:tabs>
          <w:tab w:val="right" w:leader="dot" w:pos="8306"/>
        </w:tabs>
      </w:pPr>
      <w:hyperlink w:anchor="_Toc6460" w:history="1">
        <w:r>
          <w:rPr>
            <w:rFonts w:ascii="仿宋" w:eastAsia="仿宋" w:hAnsi="仿宋" w:cs="仿宋" w:hint="eastAsia"/>
            <w:lang w:eastAsia="zh-CN"/>
          </w:rPr>
          <w:t>(三)、制定完善的风险控制机制</w:t>
        </w:r>
        <w:r>
          <w:tab/>
        </w:r>
        <w:r>
          <w:fldChar w:fldCharType="begin"/>
        </w:r>
        <w:r>
          <w:instrText xml:space="preserve"> PAGEREF _Toc6460 \h </w:instrText>
        </w:r>
        <w:r>
          <w:fldChar w:fldCharType="separate"/>
        </w:r>
        <w:r>
          <w:t>31</w:t>
        </w:r>
        <w:r>
          <w:fldChar w:fldCharType="end"/>
        </w:r>
      </w:hyperlink>
    </w:p>
    <w:p>
      <w:pPr>
        <w:pStyle w:val="TOC2"/>
        <w:tabs>
          <w:tab w:val="right" w:leader="dot" w:pos="8306"/>
        </w:tabs>
      </w:pPr>
      <w:hyperlink w:anchor="_Toc5535" w:history="1">
        <w:r>
          <w:rPr>
            <w:rFonts w:ascii="仿宋" w:eastAsia="仿宋" w:hAnsi="仿宋" w:cs="仿宋" w:hint="eastAsia"/>
            <w:lang w:eastAsia="zh-CN"/>
          </w:rPr>
          <w:t>(四)、优化成本管理</w:t>
        </w:r>
        <w:r>
          <w:tab/>
        </w:r>
        <w:r>
          <w:fldChar w:fldCharType="begin"/>
        </w:r>
        <w:r>
          <w:instrText xml:space="preserve"> PAGEREF _Toc5535 \h </w:instrText>
        </w:r>
        <w:r>
          <w:fldChar w:fldCharType="separate"/>
        </w:r>
        <w:r>
          <w:t>32</w:t>
        </w:r>
        <w:r>
          <w:fldChar w:fldCharType="end"/>
        </w:r>
      </w:hyperlink>
    </w:p>
    <w:p>
      <w:pPr>
        <w:pStyle w:val="TOC1"/>
        <w:tabs>
          <w:tab w:val="right" w:leader="dot" w:pos="8306"/>
        </w:tabs>
      </w:pPr>
      <w:hyperlink w:anchor="_Toc3182" w:history="1">
        <w:r>
          <w:rPr>
            <w:rFonts w:ascii="仿宋" w:eastAsia="仿宋" w:hAnsi="仿宋" w:cs="仿宋" w:hint="eastAsia"/>
            <w:lang w:eastAsia="zh-CN"/>
          </w:rPr>
          <w:t>十、生产安全保护</w:t>
        </w:r>
        <w:r>
          <w:tab/>
        </w:r>
        <w:r>
          <w:fldChar w:fldCharType="begin"/>
        </w:r>
        <w:r>
          <w:instrText xml:space="preserve"> PAGEREF _Toc3182 \h </w:instrText>
        </w:r>
        <w:r>
          <w:fldChar w:fldCharType="separate"/>
        </w:r>
        <w:r>
          <w:t>34</w:t>
        </w:r>
        <w:r>
          <w:fldChar w:fldCharType="end"/>
        </w:r>
      </w:hyperlink>
    </w:p>
    <w:p>
      <w:pPr>
        <w:pStyle w:val="TOC2"/>
        <w:tabs>
          <w:tab w:val="right" w:leader="dot" w:pos="8306"/>
        </w:tabs>
      </w:pPr>
      <w:hyperlink w:anchor="_Toc1358" w:history="1">
        <w:r>
          <w:rPr>
            <w:rFonts w:ascii="仿宋" w:eastAsia="仿宋" w:hAnsi="仿宋" w:cs="仿宋" w:hint="eastAsia"/>
            <w:lang w:eastAsia="zh-CN"/>
          </w:rPr>
          <w:t>(一)、消防安全</w:t>
        </w:r>
        <w:r>
          <w:tab/>
        </w:r>
        <w:r>
          <w:fldChar w:fldCharType="begin"/>
        </w:r>
        <w:r>
          <w:instrText xml:space="preserve"> PAGEREF _Toc1358 \h </w:instrText>
        </w:r>
        <w:r>
          <w:fldChar w:fldCharType="separate"/>
        </w:r>
        <w:r>
          <w:t>34</w:t>
        </w:r>
        <w:r>
          <w:fldChar w:fldCharType="end"/>
        </w:r>
      </w:hyperlink>
    </w:p>
    <w:p>
      <w:pPr>
        <w:pStyle w:val="TOC2"/>
        <w:tabs>
          <w:tab w:val="right" w:leader="dot" w:pos="8306"/>
        </w:tabs>
      </w:pPr>
      <w:hyperlink w:anchor="_Toc24377" w:history="1">
        <w:r>
          <w:rPr>
            <w:rFonts w:ascii="仿宋" w:eastAsia="仿宋" w:hAnsi="仿宋" w:cs="仿宋" w:hint="eastAsia"/>
            <w:lang w:eastAsia="zh-CN"/>
          </w:rPr>
          <w:t>(二)、防火防爆总图布置措施</w:t>
        </w:r>
        <w:r>
          <w:tab/>
        </w:r>
        <w:r>
          <w:fldChar w:fldCharType="begin"/>
        </w:r>
        <w:r>
          <w:instrText xml:space="preserve"> PAGEREF _Toc24377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1" w:history="1">
        <w:r>
          <w:rPr>
            <w:rFonts w:ascii="仿宋" w:eastAsia="仿宋" w:hAnsi="仿宋" w:cs="仿宋" w:hint="eastAsia"/>
            <w:lang w:eastAsia="zh-CN"/>
          </w:rPr>
          <w:t>(三)、自然灾害防范措施</w:t>
        </w:r>
        <w:r>
          <w:tab/>
        </w:r>
        <w:r>
          <w:fldChar w:fldCharType="begin"/>
        </w:r>
        <w:r>
          <w:instrText xml:space="preserve"> PAGEREF _Toc11911 \h </w:instrText>
        </w:r>
        <w:r>
          <w:fldChar w:fldCharType="separate"/>
        </w:r>
        <w:r>
          <w:t>36</w:t>
        </w:r>
        <w:r>
          <w:fldChar w:fldCharType="end"/>
        </w:r>
      </w:hyperlink>
    </w:p>
    <w:p>
      <w:pPr>
        <w:pStyle w:val="TOC2"/>
        <w:tabs>
          <w:tab w:val="right" w:leader="dot" w:pos="8306"/>
        </w:tabs>
      </w:pPr>
      <w:hyperlink w:anchor="_Toc26975" w:history="1">
        <w:r>
          <w:rPr>
            <w:rFonts w:ascii="仿宋" w:eastAsia="仿宋" w:hAnsi="仿宋" w:cs="仿宋" w:hint="eastAsia"/>
            <w:lang w:eastAsia="zh-CN"/>
          </w:rPr>
          <w:t>(四)、安全色及安全标志使用要求</w:t>
        </w:r>
        <w:r>
          <w:tab/>
        </w:r>
        <w:r>
          <w:fldChar w:fldCharType="begin"/>
        </w:r>
        <w:r>
          <w:instrText xml:space="preserve"> PAGEREF _Toc26975 \h </w:instrText>
        </w:r>
        <w:r>
          <w:fldChar w:fldCharType="separate"/>
        </w:r>
        <w:r>
          <w:t>37</w:t>
        </w:r>
        <w:r>
          <w:fldChar w:fldCharType="end"/>
        </w:r>
      </w:hyperlink>
    </w:p>
    <w:p>
      <w:pPr>
        <w:pStyle w:val="TOC2"/>
        <w:tabs>
          <w:tab w:val="right" w:leader="dot" w:pos="8306"/>
        </w:tabs>
      </w:pPr>
      <w:hyperlink w:anchor="_Toc16062" w:history="1">
        <w:r>
          <w:rPr>
            <w:rFonts w:ascii="仿宋" w:eastAsia="仿宋" w:hAnsi="仿宋" w:cs="仿宋" w:hint="eastAsia"/>
            <w:lang w:eastAsia="zh-CN"/>
          </w:rPr>
          <w:t>(五)、防尘防毒措施</w:t>
        </w:r>
        <w:r>
          <w:tab/>
        </w:r>
        <w:r>
          <w:fldChar w:fldCharType="begin"/>
        </w:r>
        <w:r>
          <w:instrText xml:space="preserve"> PAGEREF _Toc16062 \h </w:instrText>
        </w:r>
        <w:r>
          <w:fldChar w:fldCharType="separate"/>
        </w:r>
        <w:r>
          <w:t>38</w:t>
        </w:r>
        <w:r>
          <w:fldChar w:fldCharType="end"/>
        </w:r>
      </w:hyperlink>
    </w:p>
    <w:p>
      <w:pPr>
        <w:pStyle w:val="TOC2"/>
        <w:tabs>
          <w:tab w:val="right" w:leader="dot" w:pos="8306"/>
        </w:tabs>
      </w:pPr>
      <w:hyperlink w:anchor="_Toc27735" w:history="1">
        <w:r>
          <w:rPr>
            <w:rFonts w:ascii="仿宋" w:eastAsia="仿宋" w:hAnsi="仿宋" w:cs="仿宋" w:hint="eastAsia"/>
            <w:lang w:eastAsia="zh-CN"/>
          </w:rPr>
          <w:t>(六)、防静电、触电防护及防雷措施</w:t>
        </w:r>
        <w:r>
          <w:tab/>
        </w:r>
        <w:r>
          <w:fldChar w:fldCharType="begin"/>
        </w:r>
        <w:r>
          <w:instrText xml:space="preserve"> PAGEREF _Toc27735 \h </w:instrText>
        </w:r>
        <w:r>
          <w:fldChar w:fldCharType="separate"/>
        </w:r>
        <w:r>
          <w:t>39</w:t>
        </w:r>
        <w:r>
          <w:fldChar w:fldCharType="end"/>
        </w:r>
      </w:hyperlink>
    </w:p>
    <w:p>
      <w:pPr>
        <w:pStyle w:val="TOC2"/>
        <w:tabs>
          <w:tab w:val="right" w:leader="dot" w:pos="8306"/>
        </w:tabs>
      </w:pPr>
      <w:hyperlink w:anchor="_Toc23583" w:history="1">
        <w:r>
          <w:rPr>
            <w:rFonts w:ascii="仿宋" w:eastAsia="仿宋" w:hAnsi="仿宋" w:cs="仿宋" w:hint="eastAsia"/>
            <w:lang w:eastAsia="zh-CN"/>
          </w:rPr>
          <w:t>(七)、机械设备安全保障措施</w:t>
        </w:r>
        <w:r>
          <w:tab/>
        </w:r>
        <w:r>
          <w:fldChar w:fldCharType="begin"/>
        </w:r>
        <w:r>
          <w:instrText xml:space="preserve"> PAGEREF _Toc23583 \h </w:instrText>
        </w:r>
        <w:r>
          <w:fldChar w:fldCharType="separate"/>
        </w:r>
        <w:r>
          <w:t>40</w:t>
        </w:r>
        <w:r>
          <w:fldChar w:fldCharType="end"/>
        </w:r>
      </w:hyperlink>
    </w:p>
    <w:p>
      <w:pPr>
        <w:pStyle w:val="TOC1"/>
        <w:tabs>
          <w:tab w:val="right" w:leader="dot" w:pos="8306"/>
        </w:tabs>
      </w:pPr>
      <w:hyperlink w:anchor="_Toc24065" w:history="1">
        <w:r>
          <w:rPr>
            <w:rFonts w:ascii="仿宋" w:eastAsia="仿宋" w:hAnsi="仿宋" w:cs="仿宋" w:hint="eastAsia"/>
            <w:lang w:eastAsia="zh-CN"/>
          </w:rPr>
          <w:t>十一、轴流泵项目计划安排</w:t>
        </w:r>
        <w:r>
          <w:tab/>
        </w:r>
        <w:r>
          <w:fldChar w:fldCharType="begin"/>
        </w:r>
        <w:r>
          <w:instrText xml:space="preserve"> PAGEREF _Toc24065 \h </w:instrText>
        </w:r>
        <w:r>
          <w:fldChar w:fldCharType="separate"/>
        </w:r>
        <w:r>
          <w:t>41</w:t>
        </w:r>
        <w:r>
          <w:fldChar w:fldCharType="end"/>
        </w:r>
      </w:hyperlink>
    </w:p>
    <w:p>
      <w:pPr>
        <w:pStyle w:val="TOC2"/>
        <w:tabs>
          <w:tab w:val="right" w:leader="dot" w:pos="8306"/>
        </w:tabs>
      </w:pPr>
      <w:hyperlink w:anchor="_Toc29661" w:history="1">
        <w:r>
          <w:rPr>
            <w:rFonts w:ascii="仿宋" w:eastAsia="仿宋" w:hAnsi="仿宋" w:cs="仿宋" w:hint="eastAsia"/>
            <w:lang w:eastAsia="zh-CN"/>
          </w:rPr>
          <w:t>(一)、建设周期</w:t>
        </w:r>
        <w:r>
          <w:tab/>
        </w:r>
        <w:r>
          <w:fldChar w:fldCharType="begin"/>
        </w:r>
        <w:r>
          <w:instrText xml:space="preserve"> PAGEREF _Toc29661 \h </w:instrText>
        </w:r>
        <w:r>
          <w:fldChar w:fldCharType="separate"/>
        </w:r>
        <w:r>
          <w:t>41</w:t>
        </w:r>
        <w:r>
          <w:fldChar w:fldCharType="end"/>
        </w:r>
      </w:hyperlink>
    </w:p>
    <w:p>
      <w:pPr>
        <w:pStyle w:val="TOC2"/>
        <w:tabs>
          <w:tab w:val="right" w:leader="dot" w:pos="8306"/>
        </w:tabs>
      </w:pPr>
      <w:hyperlink w:anchor="_Toc29235" w:history="1">
        <w:r>
          <w:rPr>
            <w:rFonts w:ascii="仿宋" w:eastAsia="仿宋" w:hAnsi="仿宋" w:cs="仿宋" w:hint="eastAsia"/>
            <w:lang w:eastAsia="zh-CN"/>
          </w:rPr>
          <w:t>(二)、建设进度</w:t>
        </w:r>
        <w:r>
          <w:tab/>
        </w:r>
        <w:r>
          <w:fldChar w:fldCharType="begin"/>
        </w:r>
        <w:r>
          <w:instrText xml:space="preserve"> PAGEREF _Toc29235 \h </w:instrText>
        </w:r>
        <w:r>
          <w:fldChar w:fldCharType="separate"/>
        </w:r>
        <w:r>
          <w:t>42</w:t>
        </w:r>
        <w:r>
          <w:fldChar w:fldCharType="end"/>
        </w:r>
      </w:hyperlink>
    </w:p>
    <w:p>
      <w:pPr>
        <w:pStyle w:val="TOC2"/>
        <w:tabs>
          <w:tab w:val="right" w:leader="dot" w:pos="8306"/>
        </w:tabs>
      </w:pPr>
      <w:hyperlink w:anchor="_Toc16418" w:history="1">
        <w:r>
          <w:rPr>
            <w:rFonts w:ascii="仿宋" w:eastAsia="仿宋" w:hAnsi="仿宋" w:cs="仿宋" w:hint="eastAsia"/>
            <w:lang w:eastAsia="zh-CN"/>
          </w:rPr>
          <w:t>(三)、进度安排注意事项</w:t>
        </w:r>
        <w:r>
          <w:tab/>
        </w:r>
        <w:r>
          <w:fldChar w:fldCharType="begin"/>
        </w:r>
        <w:r>
          <w:instrText xml:space="preserve"> PAGEREF _Toc16418 \h </w:instrText>
        </w:r>
        <w:r>
          <w:fldChar w:fldCharType="separate"/>
        </w:r>
        <w:r>
          <w:t>43</w:t>
        </w:r>
        <w:r>
          <w:fldChar w:fldCharType="end"/>
        </w:r>
      </w:hyperlink>
    </w:p>
    <w:p>
      <w:pPr>
        <w:pStyle w:val="TOC2"/>
        <w:tabs>
          <w:tab w:val="right" w:leader="dot" w:pos="8306"/>
        </w:tabs>
      </w:pPr>
      <w:hyperlink w:anchor="_Toc8561" w:history="1">
        <w:r>
          <w:rPr>
            <w:rFonts w:ascii="仿宋" w:eastAsia="仿宋" w:hAnsi="仿宋" w:cs="仿宋" w:hint="eastAsia"/>
            <w:lang w:eastAsia="zh-CN"/>
          </w:rPr>
          <w:t>(四)、人力资源配置</w:t>
        </w:r>
        <w:r>
          <w:tab/>
        </w:r>
        <w:r>
          <w:fldChar w:fldCharType="begin"/>
        </w:r>
        <w:r>
          <w:instrText xml:space="preserve"> PAGEREF _Toc8561 \h </w:instrText>
        </w:r>
        <w:r>
          <w:fldChar w:fldCharType="separate"/>
        </w:r>
        <w:r>
          <w:t>45</w:t>
        </w:r>
        <w:r>
          <w:fldChar w:fldCharType="end"/>
        </w:r>
      </w:hyperlink>
    </w:p>
    <w:p>
      <w:pPr>
        <w:pStyle w:val="TOC1"/>
        <w:tabs>
          <w:tab w:val="right" w:leader="dot" w:pos="8306"/>
        </w:tabs>
      </w:pPr>
      <w:hyperlink w:anchor="_Toc27228" w:history="1">
        <w:r>
          <w:rPr>
            <w:rFonts w:ascii="仿宋" w:eastAsia="仿宋" w:hAnsi="仿宋" w:cs="仿宋" w:hint="eastAsia"/>
            <w:lang w:eastAsia="zh-CN"/>
          </w:rPr>
          <w:t>十二、轴流泵项目技术管理</w:t>
        </w:r>
        <w:r>
          <w:tab/>
        </w:r>
        <w:r>
          <w:fldChar w:fldCharType="begin"/>
        </w:r>
        <w:r>
          <w:instrText xml:space="preserve"> PAGEREF _Toc27228 \h </w:instrText>
        </w:r>
        <w:r>
          <w:fldChar w:fldCharType="separate"/>
        </w:r>
        <w:r>
          <w:t>46</w:t>
        </w:r>
        <w:r>
          <w:fldChar w:fldCharType="end"/>
        </w:r>
      </w:hyperlink>
    </w:p>
    <w:p>
      <w:pPr>
        <w:pStyle w:val="TOC2"/>
        <w:tabs>
          <w:tab w:val="right" w:leader="dot" w:pos="8306"/>
        </w:tabs>
      </w:pPr>
      <w:hyperlink w:anchor="_Toc7816" w:history="1">
        <w:r>
          <w:rPr>
            <w:rFonts w:ascii="仿宋" w:eastAsia="仿宋" w:hAnsi="仿宋" w:cs="仿宋" w:hint="eastAsia"/>
            <w:lang w:eastAsia="zh-CN"/>
          </w:rPr>
          <w:t>(一)、技术方案选用方向</w:t>
        </w:r>
        <w:r>
          <w:tab/>
        </w:r>
        <w:r>
          <w:fldChar w:fldCharType="begin"/>
        </w:r>
        <w:r>
          <w:instrText xml:space="preserve"> PAGEREF _Toc7816 \h </w:instrText>
        </w:r>
        <w:r>
          <w:fldChar w:fldCharType="separate"/>
        </w:r>
        <w:r>
          <w:t>46</w:t>
        </w:r>
        <w:r>
          <w:fldChar w:fldCharType="end"/>
        </w:r>
      </w:hyperlink>
    </w:p>
    <w:p>
      <w:pPr>
        <w:pStyle w:val="TOC2"/>
        <w:tabs>
          <w:tab w:val="right" w:leader="dot" w:pos="8306"/>
        </w:tabs>
      </w:pPr>
      <w:hyperlink w:anchor="_Toc5358" w:history="1">
        <w:r>
          <w:rPr>
            <w:rFonts w:ascii="仿宋" w:eastAsia="仿宋" w:hAnsi="仿宋" w:cs="仿宋" w:hint="eastAsia"/>
            <w:lang w:eastAsia="zh-CN"/>
          </w:rPr>
          <w:t>(二)、工艺技术方案选用原则</w:t>
        </w:r>
        <w:r>
          <w:tab/>
        </w:r>
        <w:r>
          <w:fldChar w:fldCharType="begin"/>
        </w:r>
        <w:r>
          <w:instrText xml:space="preserve"> PAGEREF _Toc5358 \h </w:instrText>
        </w:r>
        <w:r>
          <w:fldChar w:fldCharType="separate"/>
        </w:r>
        <w:r>
          <w:t>47</w:t>
        </w:r>
        <w:r>
          <w:fldChar w:fldCharType="end"/>
        </w:r>
      </w:hyperlink>
    </w:p>
    <w:p>
      <w:pPr>
        <w:pStyle w:val="TOC2"/>
        <w:tabs>
          <w:tab w:val="right" w:leader="dot" w:pos="8306"/>
        </w:tabs>
      </w:pPr>
      <w:hyperlink w:anchor="_Toc31209" w:history="1">
        <w:r>
          <w:rPr>
            <w:rFonts w:ascii="仿宋" w:eastAsia="仿宋" w:hAnsi="仿宋" w:cs="仿宋" w:hint="eastAsia"/>
            <w:lang w:eastAsia="zh-CN"/>
          </w:rPr>
          <w:t>(三)、工艺技术方案要求</w:t>
        </w:r>
        <w:r>
          <w:tab/>
        </w:r>
        <w:r>
          <w:fldChar w:fldCharType="begin"/>
        </w:r>
        <w:r>
          <w:instrText xml:space="preserve"> PAGEREF _Toc31209 \h </w:instrText>
        </w:r>
        <w:r>
          <w:fldChar w:fldCharType="separate"/>
        </w:r>
        <w:r>
          <w:t>49</w:t>
        </w:r>
        <w:r>
          <w:fldChar w:fldCharType="end"/>
        </w:r>
      </w:hyperlink>
    </w:p>
    <w:p>
      <w:pPr>
        <w:pStyle w:val="TOC1"/>
        <w:tabs>
          <w:tab w:val="right" w:leader="dot" w:pos="8306"/>
        </w:tabs>
      </w:pPr>
      <w:hyperlink w:anchor="_Toc12192" w:history="1">
        <w:r>
          <w:rPr>
            <w:rFonts w:ascii="仿宋" w:eastAsia="仿宋" w:hAnsi="仿宋" w:cs="仿宋" w:hint="eastAsia"/>
            <w:lang w:eastAsia="zh-CN"/>
          </w:rPr>
          <w:t>十三、轴流泵项目治理与监督</w:t>
        </w:r>
        <w:r>
          <w:tab/>
        </w:r>
        <w:r>
          <w:fldChar w:fldCharType="begin"/>
        </w:r>
        <w:r>
          <w:instrText xml:space="preserve"> PAGEREF _Toc12192 \h </w:instrText>
        </w:r>
        <w:r>
          <w:fldChar w:fldCharType="separate"/>
        </w:r>
        <w:r>
          <w:t>52</w:t>
        </w:r>
        <w:r>
          <w:fldChar w:fldCharType="end"/>
        </w:r>
      </w:hyperlink>
    </w:p>
    <w:p>
      <w:pPr>
        <w:pStyle w:val="TOC2"/>
        <w:tabs>
          <w:tab w:val="right" w:leader="dot" w:pos="8306"/>
        </w:tabs>
      </w:pPr>
      <w:hyperlink w:anchor="_Toc26870" w:history="1">
        <w:r>
          <w:rPr>
            <w:rFonts w:ascii="仿宋" w:eastAsia="仿宋" w:hAnsi="仿宋" w:cs="仿宋" w:hint="eastAsia"/>
            <w:lang w:eastAsia="zh-CN"/>
          </w:rPr>
          <w:t>(一)、轴流泵项目治理结构</w:t>
        </w:r>
        <w:r>
          <w:tab/>
        </w:r>
        <w:r>
          <w:fldChar w:fldCharType="begin"/>
        </w:r>
        <w:r>
          <w:instrText xml:space="preserve"> PAGEREF _Toc26870 \h </w:instrText>
        </w:r>
        <w:r>
          <w:fldChar w:fldCharType="separate"/>
        </w:r>
        <w:r>
          <w:t>52</w:t>
        </w:r>
        <w:r>
          <w:fldChar w:fldCharType="end"/>
        </w:r>
      </w:hyperlink>
    </w:p>
    <w:p>
      <w:pPr>
        <w:pStyle w:val="TOC2"/>
        <w:tabs>
          <w:tab w:val="right" w:leader="dot" w:pos="8306"/>
        </w:tabs>
      </w:pPr>
      <w:hyperlink w:anchor="_Toc21558" w:history="1">
        <w:r>
          <w:rPr>
            <w:rFonts w:ascii="仿宋" w:eastAsia="仿宋" w:hAnsi="仿宋" w:cs="仿宋" w:hint="eastAsia"/>
            <w:lang w:eastAsia="zh-CN"/>
          </w:rPr>
          <w:t>(二)、监督与审计</w:t>
        </w:r>
        <w:r>
          <w:tab/>
        </w:r>
        <w:r>
          <w:fldChar w:fldCharType="begin"/>
        </w:r>
        <w:r>
          <w:instrText xml:space="preserve"> PAGEREF _Toc21558 \h </w:instrText>
        </w:r>
        <w:r>
          <w:fldChar w:fldCharType="separate"/>
        </w:r>
        <w:r>
          <w:t>53</w:t>
        </w:r>
        <w:r>
          <w:fldChar w:fldCharType="end"/>
        </w:r>
      </w:hyperlink>
    </w:p>
    <w:p>
      <w:pPr>
        <w:pStyle w:val="TOC1"/>
        <w:tabs>
          <w:tab w:val="right" w:leader="dot" w:pos="8306"/>
        </w:tabs>
      </w:pPr>
      <w:hyperlink w:anchor="_Toc6303" w:history="1">
        <w:r>
          <w:rPr>
            <w:rFonts w:ascii="仿宋" w:eastAsia="仿宋" w:hAnsi="仿宋" w:cs="仿宋" w:hint="eastAsia"/>
            <w:lang w:eastAsia="zh-CN"/>
          </w:rPr>
          <w:t>十四、利益相关者分析与沟通计划</w:t>
        </w:r>
        <w:r>
          <w:tab/>
        </w:r>
        <w:r>
          <w:fldChar w:fldCharType="begin"/>
        </w:r>
        <w:r>
          <w:instrText xml:space="preserve"> PAGEREF _Toc6303 \h </w:instrText>
        </w:r>
        <w:r>
          <w:fldChar w:fldCharType="separate"/>
        </w:r>
        <w:r>
          <w:t>54</w:t>
        </w:r>
        <w:r>
          <w:fldChar w:fldCharType="end"/>
        </w:r>
      </w:hyperlink>
    </w:p>
    <w:p>
      <w:pPr>
        <w:pStyle w:val="TOC2"/>
        <w:tabs>
          <w:tab w:val="right" w:leader="dot" w:pos="8306"/>
        </w:tabs>
      </w:pPr>
      <w:hyperlink w:anchor="_Toc5399" w:history="1">
        <w:r>
          <w:rPr>
            <w:rFonts w:ascii="仿宋" w:eastAsia="仿宋" w:hAnsi="仿宋" w:cs="仿宋" w:hint="eastAsia"/>
            <w:lang w:eastAsia="zh-CN"/>
          </w:rPr>
          <w:t>(一)、利益相关者分析</w:t>
        </w:r>
        <w:r>
          <w:tab/>
        </w:r>
        <w:r>
          <w:fldChar w:fldCharType="begin"/>
        </w:r>
        <w:r>
          <w:instrText xml:space="preserve"> PAGEREF _Toc5399 \h </w:instrText>
        </w:r>
        <w:r>
          <w:fldChar w:fldCharType="separate"/>
        </w:r>
        <w:r>
          <w:t>54</w:t>
        </w:r>
        <w:r>
          <w:fldChar w:fldCharType="end"/>
        </w:r>
      </w:hyperlink>
    </w:p>
    <w:p>
      <w:pPr>
        <w:pStyle w:val="TOC2"/>
        <w:tabs>
          <w:tab w:val="right" w:leader="dot" w:pos="8306"/>
        </w:tabs>
      </w:pPr>
      <w:hyperlink w:anchor="_Toc28162" w:history="1">
        <w:r>
          <w:rPr>
            <w:rFonts w:ascii="仿宋" w:eastAsia="仿宋" w:hAnsi="仿宋" w:cs="仿宋" w:hint="eastAsia"/>
            <w:lang w:eastAsia="zh-CN"/>
          </w:rPr>
          <w:t>(二)、沟通计划</w:t>
        </w:r>
        <w:r>
          <w:tab/>
        </w:r>
        <w:r>
          <w:fldChar w:fldCharType="begin"/>
        </w:r>
        <w:r>
          <w:instrText xml:space="preserve"> PAGEREF _Toc28162 \h </w:instrText>
        </w:r>
        <w:r>
          <w:fldChar w:fldCharType="separate"/>
        </w:r>
        <w:r>
          <w:t>56</w:t>
        </w:r>
        <w:r>
          <w:fldChar w:fldCharType="end"/>
        </w:r>
      </w:hyperlink>
    </w:p>
    <w:p>
      <w:pPr>
        <w:pStyle w:val="TOC1"/>
        <w:tabs>
          <w:tab w:val="right" w:leader="dot" w:pos="8306"/>
        </w:tabs>
      </w:pPr>
      <w:hyperlink w:anchor="_Toc13815" w:history="1">
        <w:r>
          <w:rPr>
            <w:rFonts w:ascii="仿宋" w:eastAsia="仿宋" w:hAnsi="仿宋" w:cs="仿宋" w:hint="eastAsia"/>
            <w:lang w:eastAsia="zh-CN"/>
          </w:rPr>
          <w:t>十五、轴流泵项目实施保障措施</w:t>
        </w:r>
        <w:r>
          <w:tab/>
        </w:r>
        <w:r>
          <w:fldChar w:fldCharType="begin"/>
        </w:r>
        <w:r>
          <w:instrText xml:space="preserve"> PAGEREF _Toc13815 \h </w:instrText>
        </w:r>
        <w:r>
          <w:fldChar w:fldCharType="separate"/>
        </w:r>
        <w:r>
          <w:t>57</w:t>
        </w:r>
        <w:r>
          <w:fldChar w:fldCharType="end"/>
        </w:r>
      </w:hyperlink>
    </w:p>
    <w:p>
      <w:pPr>
        <w:pStyle w:val="TOC2"/>
        <w:tabs>
          <w:tab w:val="right" w:leader="dot" w:pos="8306"/>
        </w:tabs>
      </w:pPr>
      <w:hyperlink w:anchor="_Toc27882" w:history="1">
        <w:r>
          <w:rPr>
            <w:rFonts w:ascii="仿宋" w:eastAsia="仿宋" w:hAnsi="仿宋" w:cs="仿宋" w:hint="eastAsia"/>
            <w:lang w:eastAsia="zh-CN"/>
          </w:rPr>
          <w:t>(一)、轴流泵项目实施保障机制</w:t>
        </w:r>
        <w:r>
          <w:tab/>
        </w:r>
        <w:r>
          <w:fldChar w:fldCharType="begin"/>
        </w:r>
        <w:r>
          <w:instrText xml:space="preserve"> PAGEREF _Toc27882 \h </w:instrText>
        </w:r>
        <w:r>
          <w:fldChar w:fldCharType="separate"/>
        </w:r>
        <w:r>
          <w:t>57</w:t>
        </w:r>
        <w:r>
          <w:fldChar w:fldCharType="end"/>
        </w:r>
      </w:hyperlink>
    </w:p>
    <w:p>
      <w:pPr>
        <w:pStyle w:val="TOC2"/>
        <w:tabs>
          <w:tab w:val="right" w:leader="dot" w:pos="8306"/>
        </w:tabs>
      </w:pPr>
      <w:hyperlink w:anchor="_Toc18125" w:history="1">
        <w:r>
          <w:rPr>
            <w:rFonts w:ascii="仿宋" w:eastAsia="仿宋" w:hAnsi="仿宋" w:cs="仿宋" w:hint="eastAsia"/>
            <w:lang w:eastAsia="zh-CN"/>
          </w:rPr>
          <w:t>(二)、轴流泵项目法律合规要求</w:t>
        </w:r>
        <w:r>
          <w:tab/>
        </w:r>
        <w:r>
          <w:fldChar w:fldCharType="begin"/>
        </w:r>
        <w:r>
          <w:instrText xml:space="preserve"> PAGEREF _Toc18125 \h </w:instrText>
        </w:r>
        <w:r>
          <w:fldChar w:fldCharType="separate"/>
        </w:r>
        <w:r>
          <w:t>60</w:t>
        </w:r>
        <w:r>
          <w:fldChar w:fldCharType="end"/>
        </w:r>
      </w:hyperlink>
    </w:p>
    <w:p>
      <w:pPr>
        <w:pStyle w:val="TOC2"/>
        <w:tabs>
          <w:tab w:val="right" w:leader="dot" w:pos="8306"/>
        </w:tabs>
      </w:pPr>
      <w:hyperlink w:anchor="_Toc31583" w:history="1">
        <w:r>
          <w:rPr>
            <w:rFonts w:ascii="仿宋" w:eastAsia="仿宋" w:hAnsi="仿宋" w:cs="仿宋" w:hint="eastAsia"/>
            <w:lang w:eastAsia="zh-CN"/>
          </w:rPr>
          <w:t>(三)、轴流泵项目合同管理与法律事务</w:t>
        </w:r>
        <w:r>
          <w:tab/>
        </w:r>
        <w:r>
          <w:fldChar w:fldCharType="begin"/>
        </w:r>
        <w:r>
          <w:instrText xml:space="preserve"> PAGEREF _Toc31583 \h </w:instrText>
        </w:r>
        <w:r>
          <w:fldChar w:fldCharType="separate"/>
        </w:r>
        <w:r>
          <w:t>64</w:t>
        </w:r>
        <w:r>
          <w:fldChar w:fldCharType="end"/>
        </w:r>
      </w:hyperlink>
    </w:p>
    <w:p>
      <w:pPr>
        <w:pStyle w:val="TOC2"/>
        <w:tabs>
          <w:tab w:val="right" w:leader="dot" w:pos="8306"/>
        </w:tabs>
      </w:pPr>
      <w:hyperlink w:anchor="_Toc7085" w:history="1">
        <w:r>
          <w:rPr>
            <w:rFonts w:ascii="仿宋" w:eastAsia="仿宋" w:hAnsi="仿宋" w:cs="仿宋" w:hint="eastAsia"/>
            <w:lang w:eastAsia="zh-CN"/>
          </w:rPr>
          <w:t>(四)、轴流泵项目知识产权保护策略</w:t>
        </w:r>
        <w:r>
          <w:tab/>
        </w:r>
        <w:r>
          <w:fldChar w:fldCharType="begin"/>
        </w:r>
        <w:r>
          <w:instrText xml:space="preserve"> PAGEREF _Toc7085 \h </w:instrText>
        </w:r>
        <w:r>
          <w:fldChar w:fldCharType="separate"/>
        </w:r>
        <w:r>
          <w:t>70</w:t>
        </w:r>
        <w:r>
          <w:fldChar w:fldCharType="end"/>
        </w:r>
      </w:hyperlink>
    </w:p>
    <w:p>
      <w:pPr>
        <w:pStyle w:val="TOC1"/>
        <w:tabs>
          <w:tab w:val="right" w:leader="dot" w:pos="8306"/>
        </w:tabs>
      </w:pPr>
      <w:hyperlink w:anchor="_Toc12967" w:history="1">
        <w:r>
          <w:rPr>
            <w:rFonts w:ascii="仿宋" w:eastAsia="仿宋" w:hAnsi="仿宋" w:cs="仿宋" w:hint="eastAsia"/>
            <w:lang w:eastAsia="zh-CN"/>
          </w:rPr>
          <w:t>十六、轴流泵项目变更管理</w:t>
        </w:r>
        <w:r>
          <w:tab/>
        </w:r>
        <w:r>
          <w:fldChar w:fldCharType="begin"/>
        </w:r>
        <w:r>
          <w:instrText xml:space="preserve"> PAGEREF _Toc12967 \h </w:instrText>
        </w:r>
        <w:r>
          <w:fldChar w:fldCharType="separate"/>
        </w:r>
        <w:r>
          <w:t>73</w:t>
        </w:r>
        <w:r>
          <w:fldChar w:fldCharType="end"/>
        </w:r>
      </w:hyperlink>
    </w:p>
    <w:p>
      <w:pPr>
        <w:pStyle w:val="TOC2"/>
        <w:tabs>
          <w:tab w:val="right" w:leader="dot" w:pos="8306"/>
        </w:tabs>
      </w:pPr>
      <w:hyperlink w:anchor="_Toc12346" w:history="1">
        <w:r>
          <w:rPr>
            <w:rFonts w:ascii="仿宋" w:eastAsia="仿宋" w:hAnsi="仿宋" w:cs="仿宋" w:hint="eastAsia"/>
            <w:lang w:eastAsia="zh-CN"/>
          </w:rPr>
          <w:t>(一)、变更申请与评估</w:t>
        </w:r>
        <w:r>
          <w:tab/>
        </w:r>
        <w:r>
          <w:fldChar w:fldCharType="begin"/>
        </w:r>
        <w:r>
          <w:instrText xml:space="preserve"> PAGEREF _Toc12346 \h </w:instrText>
        </w:r>
        <w:r>
          <w:fldChar w:fldCharType="separate"/>
        </w:r>
        <w:r>
          <w:t>73</w:t>
        </w:r>
        <w:r>
          <w:fldChar w:fldCharType="end"/>
        </w:r>
      </w:hyperlink>
    </w:p>
    <w:p>
      <w:pPr>
        <w:pStyle w:val="TOC2"/>
        <w:tabs>
          <w:tab w:val="right" w:leader="dot" w:pos="8306"/>
        </w:tabs>
      </w:pPr>
      <w:hyperlink w:anchor="_Toc12652" w:history="1">
        <w:r>
          <w:rPr>
            <w:rFonts w:ascii="仿宋" w:eastAsia="仿宋" w:hAnsi="仿宋" w:cs="仿宋" w:hint="eastAsia"/>
            <w:lang w:eastAsia="zh-CN"/>
          </w:rPr>
          <w:t>(二)、变更实施与控制</w:t>
        </w:r>
        <w:r>
          <w:tab/>
        </w:r>
        <w:r>
          <w:fldChar w:fldCharType="begin"/>
        </w:r>
        <w:r>
          <w:instrText xml:space="preserve"> PAGEREF _Toc12652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79"/>
      <w:r>
        <w:rPr>
          <w:rFonts w:ascii="仿宋" w:eastAsia="仿宋" w:hAnsi="仿宋" w:cs="仿宋" w:hint="eastAsia"/>
          <w:sz w:val="28"/>
          <w:lang w:eastAsia="zh-CN"/>
        </w:rPr>
        <w:t>一、轴流泵项目建设背景及必要性分析</w:t>
      </w:r>
      <w:bookmarkEnd w:id="2"/>
    </w:p>
    <w:p>
      <w:pPr>
        <w:pStyle w:val="Heading2"/>
        <w:rPr>
          <w:rFonts w:ascii="仿宋" w:eastAsia="仿宋" w:hAnsi="仿宋" w:cs="仿宋" w:hint="eastAsia"/>
          <w:lang w:eastAsia="zh-CN"/>
        </w:rPr>
      </w:pPr>
      <w:bookmarkStart w:id="3" w:name="_Toc13521"/>
      <w:r>
        <w:rPr>
          <w:rFonts w:ascii="仿宋" w:eastAsia="仿宋" w:hAnsi="仿宋" w:cs="仿宋" w:hint="eastAsia"/>
          <w:lang w:eastAsia="zh-CN"/>
        </w:rPr>
        <w:t>(一)、轴流泵项目背景分析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轴流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我们的背景分析将深入挖掘当前行业的发展趋势，通过对竞争态势的全面审视，找到轴流泵项目在这个潮流中的定位。同时，我们将关注行业内涌现的新兴机遇，以便轴流泵项目更好地融入行业发展的潮流中。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轴流泵项目提供了强大的发展动力。我们将聚焦于行业内最新的技术发展趋势，包括但不限于人工智能、大数据分析、物联网等领域。通过深度的技术研究，我们将确保轴流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轴流泵项目发展的源泉。我们将投入更多的精力对市场需求进行深入剖析，超越表面的需求，深入挖掘潜在的市场痛点和机遇。通过对市场需求的细致了解，轴流泵项目将更有针对性地设计解决方案，满足市场的多样化需求，从而更好地促进轴流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轴流泵项目战略至关重要。我们将对竞争态势进行更为深入的分析，包括但不限于市场份额、产品特点、客户满意度等多个维度。通过深度的竞争分析，轴流泵项目将能够更准确地把握市场脉搏，制定具有竞争力的轴流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轴流泵项目的发展具有直接的影响。我们将进行更为全面的法规和政策分析，了解行业发展中的潜在法律风险和合规挑战。通过充分了解和遵守相关法规，轴流泵项目将确保在法律框架内合法合规运营，为轴流泵项目的稳健发展提供有力支持。</w:t>
      </w:r>
    </w:p>
    <w:p>
      <w:pPr>
        <w:pStyle w:val="Heading2"/>
        <w:ind w:firstLine="560" w:firstLineChars="200"/>
        <w:rPr>
          <w:rFonts w:ascii="仿宋" w:eastAsia="仿宋" w:hAnsi="仿宋" w:cs="仿宋" w:hint="eastAsia"/>
          <w:sz w:val="28"/>
          <w:lang w:eastAsia="zh-CN"/>
        </w:rPr>
      </w:pPr>
      <w:bookmarkStart w:id="4" w:name="_Toc16028"/>
      <w:r>
        <w:rPr>
          <w:rFonts w:ascii="仿宋" w:eastAsia="仿宋" w:hAnsi="仿宋" w:cs="仿宋" w:hint="eastAsia"/>
          <w:sz w:val="28"/>
          <w:lang w:eastAsia="zh-CN"/>
        </w:rPr>
        <w:t>(二)、轴流泵项目建设必要性分析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建设的迫切性源于对行业发展趋势的深刻洞察。我们正处于一个行业变革的时代，科技创新、数字化转型成为企业发展的关键动力。轴流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建设不仅仅是为了跟上潮流，更是为了通过技术创新推动企业的持续发展。通过引入先进的技术和解决方案，轴流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轴流泵项目的建设成为必然选择，通过提高产品质量、拓展服务领域，从而在竞争中获得更多的机会。轴流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轴流泵项目建设的必要性体现在对客户需求更精准的满足。通过轴流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建设的背后是对企业持续创新的追求。只有通过不断创新，企业才能在竞争中立于不败之地。轴流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37"/>
      <w:r>
        <w:rPr>
          <w:rFonts w:ascii="仿宋" w:eastAsia="仿宋" w:hAnsi="仿宋" w:cs="仿宋" w:hint="eastAsia"/>
          <w:sz w:val="28"/>
          <w:lang w:eastAsia="zh-CN"/>
        </w:rPr>
        <w:t>二、轴流泵项目土建工程</w:t>
      </w:r>
      <w:bookmarkEnd w:id="5"/>
    </w:p>
    <w:p>
      <w:pPr>
        <w:pStyle w:val="Heading2"/>
        <w:rPr>
          <w:rFonts w:ascii="仿宋" w:eastAsia="仿宋" w:hAnsi="仿宋" w:cs="仿宋" w:hint="eastAsia"/>
          <w:lang w:eastAsia="zh-CN"/>
        </w:rPr>
      </w:pPr>
      <w:bookmarkStart w:id="6" w:name="_Toc637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在轴流泵项目的建筑工程设计中，我们将秉承一系列重要的设计原则，以确保轴流泵项目建筑在功能、美观、可持续性等方面达到最佳效果。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首要原则是确保建筑的功能性得到最大化的发挥。我们将充分理解轴流泵项目的实际需求，合理布局各个功能区域，保证建筑在满足业务需求的同时，提供高效的工作环境。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在建筑设计中，我们将综合考虑建设和运营成本。通过精细的经济效益分析，确保设计方案在高效利用资源的同时，对轴流泵项目的长期盈利能力有积极的贡献。</w:t>
      </w:r>
    </w:p>
    <w:p>
      <w:pPr>
        <w:pStyle w:val="Heading2"/>
        <w:ind w:firstLine="560" w:firstLineChars="200"/>
        <w:rPr>
          <w:rFonts w:ascii="仿宋" w:eastAsia="仿宋" w:hAnsi="仿宋" w:cs="仿宋" w:hint="eastAsia"/>
          <w:sz w:val="28"/>
          <w:lang w:eastAsia="zh-CN"/>
        </w:rPr>
      </w:pPr>
      <w:bookmarkStart w:id="7" w:name="_Toc186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泵项目的土建工程设计中，我们将精准设定设计年限，结合轴流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轴流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1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轴流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轴流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轴流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8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本期工程轴流泵项目预计总建筑面积XXX平方米，其中：计容建筑面积XXX平方米，计划建筑工程投资XX万元，占轴流泵项目总投资的XX%。</w:t>
      </w:r>
    </w:p>
    <w:p>
      <w:pPr>
        <w:pStyle w:val="Heading1"/>
        <w:ind w:firstLine="560" w:firstLineChars="200"/>
        <w:rPr>
          <w:rFonts w:ascii="仿宋" w:eastAsia="仿宋" w:hAnsi="仿宋" w:cs="仿宋" w:hint="eastAsia"/>
          <w:sz w:val="28"/>
          <w:lang w:eastAsia="zh-CN"/>
        </w:rPr>
      </w:pPr>
      <w:bookmarkStart w:id="10" w:name="_Toc11402"/>
      <w:r>
        <w:rPr>
          <w:rFonts w:ascii="仿宋" w:eastAsia="仿宋" w:hAnsi="仿宋" w:cs="仿宋" w:hint="eastAsia"/>
          <w:sz w:val="28"/>
          <w:lang w:eastAsia="zh-CN"/>
        </w:rPr>
        <w:t>三、轴流泵项目可持续发展</w:t>
      </w:r>
      <w:bookmarkEnd w:id="10"/>
    </w:p>
    <w:p>
      <w:pPr>
        <w:pStyle w:val="Heading2"/>
        <w:rPr>
          <w:rFonts w:ascii="仿宋" w:eastAsia="仿宋" w:hAnsi="仿宋" w:cs="仿宋" w:hint="eastAsia"/>
          <w:lang w:eastAsia="zh-CN"/>
        </w:rPr>
      </w:pPr>
      <w:bookmarkStart w:id="11" w:name="_Toc2737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泵项目中，轴流泵项目团队着眼于未来，明确了可持续发展的战略方向。制定的具体可持续发展目标包括降低资源使用、采用环保技术、最大化社会效益等。这一步骤不仅有助于轴流泵项目在环保和社会责任方面达到最高标准，也为未来提供了明确的指引，确保轴流泵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可持续实践的融入轴流泵项目管理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轴流泵项目管理周期。从轴流泵项目规划开始，轴流泵项目团队就考虑了环境和社会的因素。在执行阶段，轴流泵项目团队积极推动绿色技术的应用，优化资源利用。此外，关注员工的社会责任，通过培训和沟通活动提高员工对可持续发展的认知，使他们能够在日常工作中践行可持续实践。这些举措不仅为轴流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208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扎根于轴流泵项目的可持续发展理念，我们深信环保与社会责任是轴流泵项目成功的关键支柱。在轴流泵项目的每一步，我们都致力于通过创新和实践，履行对环境和社会的坚定责任。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团队通过引入先进的环保技术、建立高效的废物处理系统以及推动能源节约措施，积极履行环保责任。定期的环保监测和评估确保轴流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不仅致力于自身可持续发展，还注重对社会的回馈。通过支持社区轴流泵项目、参与慈善事业、提供培训机会等方式，轴流泵项目积极履行社会责任。与当地社区建立积极互动，关注员工的工作与生活平衡，以及员工的身心健康，是轴流泵项目在社会责任层面的关键举措。这样的实践不仅增强了轴流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7613"/>
      <w:r>
        <w:rPr>
          <w:rFonts w:ascii="仿宋" w:eastAsia="仿宋" w:hAnsi="仿宋" w:cs="仿宋" w:hint="eastAsia"/>
          <w:sz w:val="28"/>
          <w:lang w:eastAsia="zh-CN"/>
        </w:rPr>
        <w:t>四、轴流泵项目建设单位说明</w:t>
      </w:r>
      <w:bookmarkEnd w:id="13"/>
    </w:p>
    <w:p>
      <w:pPr>
        <w:pStyle w:val="Heading2"/>
        <w:rPr>
          <w:rFonts w:ascii="仿宋" w:eastAsia="仿宋" w:hAnsi="仿宋" w:cs="仿宋" w:hint="eastAsia"/>
          <w:lang w:eastAsia="zh-CN"/>
        </w:rPr>
      </w:pPr>
      <w:bookmarkStart w:id="14" w:name="_Toc31736"/>
      <w:r>
        <w:rPr>
          <w:rFonts w:ascii="仿宋" w:eastAsia="仿宋" w:hAnsi="仿宋" w:cs="仿宋" w:hint="eastAsia"/>
          <w:lang w:eastAsia="zh-CN"/>
        </w:rPr>
        <w:t>(一)、轴流泵项目承办单位基本情况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067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轴流泵项目承办单位的XXXX，我们着眼于实现可持续的经济效益。通过技术创新和解决方案的提供，公司预计在轴流泵项目执行期间将获得可观的收入增长。这一收入来源主要包括轴流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同时，我们注重成本控制和效率提升，以确保轴流泵项目的可持续盈利。透过精细的管理和资源优化，公司期望实现轴流泵项目利润最大化。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轴流泵项目实施进行全面的投资评估，包括轴流泵项目启动阶段的资金投入和后续运营成本。通过对轴流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轴流泵项目实施过程中具备足够的资金流动性，公司将进行详尽的现金流分析。这包括资金需求的合理预测、轴流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023"/>
      <w:r>
        <w:rPr>
          <w:rFonts w:ascii="仿宋" w:eastAsia="仿宋" w:hAnsi="仿宋" w:cs="仿宋" w:hint="eastAsia"/>
          <w:sz w:val="28"/>
          <w:lang w:eastAsia="zh-CN"/>
        </w:rPr>
        <w:t>五、轴流泵项目危机管理</w:t>
      </w:r>
      <w:bookmarkEnd w:id="16"/>
    </w:p>
    <w:p>
      <w:pPr>
        <w:pStyle w:val="Heading2"/>
        <w:rPr>
          <w:rFonts w:ascii="仿宋" w:eastAsia="仿宋" w:hAnsi="仿宋" w:cs="仿宋" w:hint="eastAsia"/>
          <w:lang w:eastAsia="zh-CN"/>
        </w:rPr>
      </w:pPr>
      <w:bookmarkStart w:id="17" w:name="_Toc3237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轴流泵项目危机管理中，危机预警与识别是确保轴流泵项目稳健运行的核心步骤。通过建立全面的监测机制，轴流泵项目团队旨在及时发现和理解潜在的风险和危机因素，以便采取及时的预防和应对措施，确保轴流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首先，通过深入的风险评估，轴流泵项目团队全面分析了整个轴流泵项目和各个阶段可能存在的威胁。这包括准确评估每个潜在风险的发生概率和可能影响的程度，为后续危机预警提供了有力支持。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轴流泵项目团队着重于明确定义轴流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轴流泵项目进展的持续监控，团队能够及时发现潜在问题并作出迅速反应。轴流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在这一阶段，团队的专业素养和反应速度将发挥至关重要的作用，以确保潜在危机能够在初期得到有效的处理，最大程度地减轻负面影响。通过危机预警与识别，轴流泵项目得以更有序、可控地推进。</w:t>
      </w:r>
    </w:p>
    <w:p>
      <w:pPr>
        <w:pStyle w:val="Heading2"/>
        <w:ind w:firstLine="560" w:firstLineChars="200"/>
        <w:rPr>
          <w:rFonts w:ascii="仿宋" w:eastAsia="仿宋" w:hAnsi="仿宋" w:cs="仿宋" w:hint="eastAsia"/>
          <w:sz w:val="28"/>
          <w:lang w:eastAsia="zh-CN"/>
        </w:rPr>
      </w:pPr>
      <w:bookmarkStart w:id="18" w:name="_Toc1617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在危机发生时，轴流泵项目团队立即行动，成立了应急小组。该小组的任务是迅速制定并实施紧急应对措施，以最小化潜在损失。以下是采取的主要措施：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暂停轴流泵项目进度：为遏制危机蔓延，轴流泵项目暂时停止进行，以便全面评估当前状况。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资源重新分配：重新评估轴流泵项目资源的分配，确保最大限度地减小损失。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实时沟通：与关键利益相关者建立实时沟通机制，向他们传递轴流泵项目危机的实际状况，保障轴流泵项目核心利益。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在紧急应对的同时，轴流泵项目团队强调了团队协作和有效沟通的重要性。以下是团队协作的关键举措：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信息共享机制：建立了信息共享平台，确保团队成员能够及时获取轴流泵项目危机的实时信息。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领导者沟通：轴流泵项目领导者通过定期会议和即时沟通工具，指导团队应对危机，保持团队稳定运行。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随着危机得到初步控制，轴流泵项目团队转向制定恢复计划，以确保轴流泵项目能够从中迅速恢复。主要恢复计划包括：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修复受损的进度计划：重新评估轴流泵项目进度，制定修复计划，确保轴流泵项目尽快回归正常进程。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重新调整资源分配：优化资源分配，确保轴流泵项目在有限资源下高效运转。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风险管理机制加强：对轴流泵项目风险进行全面评估，制定更强化的风险管理策略，以预防未来可能的危机。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6335"/>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856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轴流泵项目的主要产品是XXXX，预计年产值为XXX万元。这一产品在市场中占据着重要的地位，其广泛的应用范围使得该轴流泵项目的市场前景非常广阔。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轴流泵项目的xxx产品作为重要的原材料之一，将在多个领域发挥关键作用。其在建筑、交通、能源等方面的广泛应用将为整个产业链提供强大的支持，形成产业协同效应。轴流泵项目的年产值XXX万XXX万XXX万万元不仅反映了其在市场上的巨大潜力，更预示着它对国民经济的积极贡献。这种关联度高、涉及面广的产业关系，使得该轴流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5832"/>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总征地面积为XXXX平方米，相当于约XX.XX亩，其中净用地面积为XXXX平方米，红线范围内相当于约XX.XX亩。这一用地规模充分考虑了轴流泵项目的建设需求，保障了轴流泵项目在合适的空间内得以充分发展。轴流泵项目规划的总建筑面积为XXXX平方米，其中主体工程建设占XXXX平方米，计容建筑面积达XXXX平方米。预计建筑工程的投资将达到XXXX万元，为轴流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计划购置的设备共计XXXX台（套），设备购置费用为XXXX万元。这一设备购置计划充分考虑到轴流泵项目的生产需求和技术要求，确保了轴流泵项目在生产运营中具备先进的技术装备和高效的生产能力。设备的合理配置将为轴流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计划总投资为XXXX万元，预计年实现营业收入为XXXX万元。这一产能规模的设定旨在确保轴流泵项目能够在投资与回报之间取得平衡，实现长期可持续的发展。轴流泵项目的总投资充分考虑到各个方面的需求，包括用地建设、设备购置等多个环节，以确保轴流泵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https://d.book118.com/018002136007006027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02CA2"/>
    <w:rsid w:val="63002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21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2024-01-16T22:32:00Z</dcterms:created>
  <dcterms:modified xsi:type="dcterms:W3CDTF">2024-01-16T22:32:51Z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627FF4E50463466F8773C9EB43F4746F_11</vt:lpwstr>
  </property>
  <property fmtid="{D5CDD505-2E9C-101B-9397-08002B2CF9AE}" pid="3" name="KSOProductBuildVer">
    <vt:lpwstr>2052-12.1.0.16120</vt:lpwstr>
  </property>
</Properties>
</file>