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酒店家具项目规划设计纲要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648" w:history="1">
        <w:r>
          <w:rPr>
            <w:rFonts w:ascii="仿宋" w:eastAsia="仿宋" w:hAnsi="仿宋" w:cs="仿宋" w:hint="eastAsia"/>
            <w:lang w:eastAsia="zh-CN"/>
          </w:rPr>
          <w:t>序言</w:t>
        </w:r>
        <w:r>
          <w:tab/>
        </w:r>
        <w:r>
          <w:fldChar w:fldCharType="begin"/>
        </w:r>
        <w:r>
          <w:instrText xml:space="preserve"> PAGEREF _Toc14648 \h </w:instrText>
        </w:r>
        <w:r>
          <w:fldChar w:fldCharType="separate"/>
        </w:r>
        <w:r>
          <w:t>3</w:t>
        </w:r>
        <w:r>
          <w:fldChar w:fldCharType="end"/>
        </w:r>
      </w:hyperlink>
    </w:p>
    <w:p>
      <w:pPr>
        <w:pStyle w:val="TOC1"/>
        <w:tabs>
          <w:tab w:val="right" w:leader="dot" w:pos="8306"/>
        </w:tabs>
      </w:pPr>
      <w:hyperlink w:anchor="_Toc19186" w:history="1">
        <w:r>
          <w:rPr>
            <w:rFonts w:ascii="仿宋" w:eastAsia="仿宋" w:hAnsi="仿宋" w:cs="仿宋" w:hint="eastAsia"/>
            <w:lang w:eastAsia="zh-CN"/>
          </w:rPr>
          <w:t>一、酒店家具项目可持续发展</w:t>
        </w:r>
        <w:r>
          <w:tab/>
        </w:r>
        <w:r>
          <w:fldChar w:fldCharType="begin"/>
        </w:r>
        <w:r>
          <w:instrText xml:space="preserve"> PAGEREF _Toc19186 \h </w:instrText>
        </w:r>
        <w:r>
          <w:fldChar w:fldCharType="separate"/>
        </w:r>
        <w:r>
          <w:t>3</w:t>
        </w:r>
        <w:r>
          <w:fldChar w:fldCharType="end"/>
        </w:r>
      </w:hyperlink>
    </w:p>
    <w:p>
      <w:pPr>
        <w:pStyle w:val="TOC2"/>
        <w:tabs>
          <w:tab w:val="right" w:leader="dot" w:pos="8306"/>
        </w:tabs>
      </w:pPr>
      <w:hyperlink w:anchor="_Toc178" w:history="1">
        <w:r>
          <w:rPr>
            <w:rFonts w:ascii="仿宋" w:eastAsia="仿宋" w:hAnsi="仿宋" w:cs="仿宋" w:hint="eastAsia"/>
            <w:lang w:eastAsia="zh-CN"/>
          </w:rPr>
          <w:t>(一)、可持续战略与实践</w:t>
        </w:r>
        <w:r>
          <w:tab/>
        </w:r>
        <w:r>
          <w:fldChar w:fldCharType="begin"/>
        </w:r>
        <w:r>
          <w:instrText xml:space="preserve"> PAGEREF _Toc178 \h </w:instrText>
        </w:r>
        <w:r>
          <w:fldChar w:fldCharType="separate"/>
        </w:r>
        <w:r>
          <w:t>3</w:t>
        </w:r>
        <w:r>
          <w:fldChar w:fldCharType="end"/>
        </w:r>
      </w:hyperlink>
    </w:p>
    <w:p>
      <w:pPr>
        <w:pStyle w:val="TOC2"/>
        <w:tabs>
          <w:tab w:val="right" w:leader="dot" w:pos="8306"/>
        </w:tabs>
      </w:pPr>
      <w:hyperlink w:anchor="_Toc12181" w:history="1">
        <w:r>
          <w:rPr>
            <w:rFonts w:ascii="仿宋" w:eastAsia="仿宋" w:hAnsi="仿宋" w:cs="仿宋" w:hint="eastAsia"/>
            <w:lang w:eastAsia="zh-CN"/>
          </w:rPr>
          <w:t>(二)、环保与社会责任</w:t>
        </w:r>
        <w:r>
          <w:tab/>
        </w:r>
        <w:r>
          <w:fldChar w:fldCharType="begin"/>
        </w:r>
        <w:r>
          <w:instrText xml:space="preserve"> PAGEREF _Toc12181 \h </w:instrText>
        </w:r>
        <w:r>
          <w:fldChar w:fldCharType="separate"/>
        </w:r>
        <w:r>
          <w:t>4</w:t>
        </w:r>
        <w:r>
          <w:fldChar w:fldCharType="end"/>
        </w:r>
      </w:hyperlink>
    </w:p>
    <w:p>
      <w:pPr>
        <w:pStyle w:val="TOC1"/>
        <w:tabs>
          <w:tab w:val="right" w:leader="dot" w:pos="8306"/>
        </w:tabs>
      </w:pPr>
      <w:hyperlink w:anchor="_Toc16312" w:history="1">
        <w:r>
          <w:rPr>
            <w:rFonts w:ascii="仿宋" w:eastAsia="仿宋" w:hAnsi="仿宋" w:cs="仿宋" w:hint="eastAsia"/>
            <w:lang w:eastAsia="zh-CN"/>
          </w:rPr>
          <w:t>二、酒店家具项目选址可行性分析</w:t>
        </w:r>
        <w:r>
          <w:tab/>
        </w:r>
        <w:r>
          <w:fldChar w:fldCharType="begin"/>
        </w:r>
        <w:r>
          <w:instrText xml:space="preserve"> PAGEREF _Toc16312 \h </w:instrText>
        </w:r>
        <w:r>
          <w:fldChar w:fldCharType="separate"/>
        </w:r>
        <w:r>
          <w:t>4</w:t>
        </w:r>
        <w:r>
          <w:fldChar w:fldCharType="end"/>
        </w:r>
      </w:hyperlink>
    </w:p>
    <w:p>
      <w:pPr>
        <w:pStyle w:val="TOC2"/>
        <w:tabs>
          <w:tab w:val="right" w:leader="dot" w:pos="8306"/>
        </w:tabs>
      </w:pPr>
      <w:hyperlink w:anchor="_Toc20828" w:history="1">
        <w:r>
          <w:rPr>
            <w:rFonts w:ascii="仿宋" w:eastAsia="仿宋" w:hAnsi="仿宋" w:cs="仿宋" w:hint="eastAsia"/>
            <w:lang w:eastAsia="zh-CN"/>
          </w:rPr>
          <w:t>(一)、酒店家具项目选址</w:t>
        </w:r>
        <w:r>
          <w:tab/>
        </w:r>
        <w:r>
          <w:fldChar w:fldCharType="begin"/>
        </w:r>
        <w:r>
          <w:instrText xml:space="preserve"> PAGEREF _Toc20828 \h </w:instrText>
        </w:r>
        <w:r>
          <w:fldChar w:fldCharType="separate"/>
        </w:r>
        <w:r>
          <w:t>4</w:t>
        </w:r>
        <w:r>
          <w:fldChar w:fldCharType="end"/>
        </w:r>
      </w:hyperlink>
    </w:p>
    <w:p>
      <w:pPr>
        <w:pStyle w:val="TOC2"/>
        <w:tabs>
          <w:tab w:val="right" w:leader="dot" w:pos="8306"/>
        </w:tabs>
      </w:pPr>
      <w:hyperlink w:anchor="_Toc19703" w:history="1">
        <w:r>
          <w:rPr>
            <w:rFonts w:ascii="仿宋" w:eastAsia="仿宋" w:hAnsi="仿宋" w:cs="仿宋" w:hint="eastAsia"/>
            <w:lang w:eastAsia="zh-CN"/>
          </w:rPr>
          <w:t>(二)、用地控制指标</w:t>
        </w:r>
        <w:r>
          <w:tab/>
        </w:r>
        <w:r>
          <w:fldChar w:fldCharType="begin"/>
        </w:r>
        <w:r>
          <w:instrText xml:space="preserve"> PAGEREF _Toc19703 \h </w:instrText>
        </w:r>
        <w:r>
          <w:fldChar w:fldCharType="separate"/>
        </w:r>
        <w:r>
          <w:t>5</w:t>
        </w:r>
        <w:r>
          <w:fldChar w:fldCharType="end"/>
        </w:r>
      </w:hyperlink>
    </w:p>
    <w:p>
      <w:pPr>
        <w:pStyle w:val="TOC2"/>
        <w:tabs>
          <w:tab w:val="right" w:leader="dot" w:pos="8306"/>
        </w:tabs>
      </w:pPr>
      <w:hyperlink w:anchor="_Toc9346" w:history="1">
        <w:r>
          <w:rPr>
            <w:rFonts w:ascii="仿宋" w:eastAsia="仿宋" w:hAnsi="仿宋" w:cs="仿宋" w:hint="eastAsia"/>
            <w:lang w:eastAsia="zh-CN"/>
          </w:rPr>
          <w:t>(三)、节约用地措施</w:t>
        </w:r>
        <w:r>
          <w:tab/>
        </w:r>
        <w:r>
          <w:fldChar w:fldCharType="begin"/>
        </w:r>
        <w:r>
          <w:instrText xml:space="preserve"> PAGEREF _Toc9346 \h </w:instrText>
        </w:r>
        <w:r>
          <w:fldChar w:fldCharType="separate"/>
        </w:r>
        <w:r>
          <w:t>6</w:t>
        </w:r>
        <w:r>
          <w:fldChar w:fldCharType="end"/>
        </w:r>
      </w:hyperlink>
    </w:p>
    <w:p>
      <w:pPr>
        <w:pStyle w:val="TOC2"/>
        <w:tabs>
          <w:tab w:val="right" w:leader="dot" w:pos="8306"/>
        </w:tabs>
      </w:pPr>
      <w:hyperlink w:anchor="_Toc27386" w:history="1">
        <w:r>
          <w:rPr>
            <w:rFonts w:ascii="仿宋" w:eastAsia="仿宋" w:hAnsi="仿宋" w:cs="仿宋" w:hint="eastAsia"/>
            <w:lang w:eastAsia="zh-CN"/>
          </w:rPr>
          <w:t>(四)、总图布置方案</w:t>
        </w:r>
        <w:r>
          <w:tab/>
        </w:r>
        <w:r>
          <w:fldChar w:fldCharType="begin"/>
        </w:r>
        <w:r>
          <w:instrText xml:space="preserve"> PAGEREF _Toc27386 \h </w:instrText>
        </w:r>
        <w:r>
          <w:fldChar w:fldCharType="separate"/>
        </w:r>
        <w:r>
          <w:t>8</w:t>
        </w:r>
        <w:r>
          <w:fldChar w:fldCharType="end"/>
        </w:r>
      </w:hyperlink>
    </w:p>
    <w:p>
      <w:pPr>
        <w:pStyle w:val="TOC2"/>
        <w:tabs>
          <w:tab w:val="right" w:leader="dot" w:pos="8306"/>
        </w:tabs>
      </w:pPr>
      <w:hyperlink w:anchor="_Toc27578" w:history="1">
        <w:r>
          <w:rPr>
            <w:rFonts w:ascii="仿宋" w:eastAsia="仿宋" w:hAnsi="仿宋" w:cs="仿宋" w:hint="eastAsia"/>
            <w:lang w:eastAsia="zh-CN"/>
          </w:rPr>
          <w:t>(五)、选址综合评价</w:t>
        </w:r>
        <w:r>
          <w:tab/>
        </w:r>
        <w:r>
          <w:fldChar w:fldCharType="begin"/>
        </w:r>
        <w:r>
          <w:instrText xml:space="preserve"> PAGEREF _Toc27578 \h </w:instrText>
        </w:r>
        <w:r>
          <w:fldChar w:fldCharType="separate"/>
        </w:r>
        <w:r>
          <w:t>9</w:t>
        </w:r>
        <w:r>
          <w:fldChar w:fldCharType="end"/>
        </w:r>
      </w:hyperlink>
    </w:p>
    <w:p>
      <w:pPr>
        <w:pStyle w:val="TOC1"/>
        <w:tabs>
          <w:tab w:val="right" w:leader="dot" w:pos="8306"/>
        </w:tabs>
      </w:pPr>
      <w:hyperlink w:anchor="_Toc31409" w:history="1">
        <w:r>
          <w:rPr>
            <w:rFonts w:ascii="仿宋" w:eastAsia="仿宋" w:hAnsi="仿宋" w:cs="仿宋" w:hint="eastAsia"/>
            <w:lang w:eastAsia="zh-CN"/>
          </w:rPr>
          <w:t>三、酒店家具项目文档管理</w:t>
        </w:r>
        <w:r>
          <w:tab/>
        </w:r>
        <w:r>
          <w:fldChar w:fldCharType="begin"/>
        </w:r>
        <w:r>
          <w:instrText xml:space="preserve"> PAGEREF _Toc31409 \h </w:instrText>
        </w:r>
        <w:r>
          <w:fldChar w:fldCharType="separate"/>
        </w:r>
        <w:r>
          <w:t>10</w:t>
        </w:r>
        <w:r>
          <w:fldChar w:fldCharType="end"/>
        </w:r>
      </w:hyperlink>
    </w:p>
    <w:p>
      <w:pPr>
        <w:pStyle w:val="TOC2"/>
        <w:tabs>
          <w:tab w:val="right" w:leader="dot" w:pos="8306"/>
        </w:tabs>
      </w:pPr>
      <w:hyperlink w:anchor="_Toc12561" w:history="1">
        <w:r>
          <w:rPr>
            <w:rFonts w:ascii="仿宋" w:eastAsia="仿宋" w:hAnsi="仿宋" w:cs="仿宋" w:hint="eastAsia"/>
            <w:lang w:eastAsia="zh-CN"/>
          </w:rPr>
          <w:t>(一)、文档编制与审查</w:t>
        </w:r>
        <w:r>
          <w:tab/>
        </w:r>
        <w:r>
          <w:fldChar w:fldCharType="begin"/>
        </w:r>
        <w:r>
          <w:instrText xml:space="preserve"> PAGEREF _Toc12561 \h </w:instrText>
        </w:r>
        <w:r>
          <w:fldChar w:fldCharType="separate"/>
        </w:r>
        <w:r>
          <w:t>10</w:t>
        </w:r>
        <w:r>
          <w:fldChar w:fldCharType="end"/>
        </w:r>
      </w:hyperlink>
    </w:p>
    <w:p>
      <w:pPr>
        <w:pStyle w:val="TOC2"/>
        <w:tabs>
          <w:tab w:val="right" w:leader="dot" w:pos="8306"/>
        </w:tabs>
      </w:pPr>
      <w:hyperlink w:anchor="_Toc24403" w:history="1">
        <w:r>
          <w:rPr>
            <w:rFonts w:ascii="仿宋" w:eastAsia="仿宋" w:hAnsi="仿宋" w:cs="仿宋" w:hint="eastAsia"/>
            <w:lang w:eastAsia="zh-CN"/>
          </w:rPr>
          <w:t>(二)、文档发布与分发</w:t>
        </w:r>
        <w:r>
          <w:tab/>
        </w:r>
        <w:r>
          <w:fldChar w:fldCharType="begin"/>
        </w:r>
        <w:r>
          <w:instrText xml:space="preserve"> PAGEREF _Toc24403 \h </w:instrText>
        </w:r>
        <w:r>
          <w:fldChar w:fldCharType="separate"/>
        </w:r>
        <w:r>
          <w:t>11</w:t>
        </w:r>
        <w:r>
          <w:fldChar w:fldCharType="end"/>
        </w:r>
      </w:hyperlink>
    </w:p>
    <w:p>
      <w:pPr>
        <w:pStyle w:val="TOC2"/>
        <w:tabs>
          <w:tab w:val="right" w:leader="dot" w:pos="8306"/>
        </w:tabs>
      </w:pPr>
      <w:hyperlink w:anchor="_Toc11996" w:history="1">
        <w:r>
          <w:rPr>
            <w:rFonts w:ascii="仿宋" w:eastAsia="仿宋" w:hAnsi="仿宋" w:cs="仿宋" w:hint="eastAsia"/>
            <w:lang w:eastAsia="zh-CN"/>
          </w:rPr>
          <w:t>(三)、文档存档与归档</w:t>
        </w:r>
        <w:r>
          <w:tab/>
        </w:r>
        <w:r>
          <w:fldChar w:fldCharType="begin"/>
        </w:r>
        <w:r>
          <w:instrText xml:space="preserve"> PAGEREF _Toc11996 \h </w:instrText>
        </w:r>
        <w:r>
          <w:fldChar w:fldCharType="separate"/>
        </w:r>
        <w:r>
          <w:t>12</w:t>
        </w:r>
        <w:r>
          <w:fldChar w:fldCharType="end"/>
        </w:r>
      </w:hyperlink>
    </w:p>
    <w:p>
      <w:pPr>
        <w:pStyle w:val="TOC1"/>
        <w:tabs>
          <w:tab w:val="right" w:leader="dot" w:pos="8306"/>
        </w:tabs>
      </w:pPr>
      <w:hyperlink w:anchor="_Toc1545" w:history="1">
        <w:r>
          <w:rPr>
            <w:rFonts w:ascii="仿宋" w:eastAsia="仿宋" w:hAnsi="仿宋" w:cs="仿宋" w:hint="eastAsia"/>
            <w:lang w:eastAsia="zh-CN"/>
          </w:rPr>
          <w:t>四、酒店家具项目概论</w:t>
        </w:r>
        <w:r>
          <w:tab/>
        </w:r>
        <w:r>
          <w:fldChar w:fldCharType="begin"/>
        </w:r>
        <w:r>
          <w:instrText xml:space="preserve"> PAGEREF _Toc1545 \h </w:instrText>
        </w:r>
        <w:r>
          <w:fldChar w:fldCharType="separate"/>
        </w:r>
        <w:r>
          <w:t>13</w:t>
        </w:r>
        <w:r>
          <w:fldChar w:fldCharType="end"/>
        </w:r>
      </w:hyperlink>
    </w:p>
    <w:p>
      <w:pPr>
        <w:pStyle w:val="TOC2"/>
        <w:tabs>
          <w:tab w:val="right" w:leader="dot" w:pos="8306"/>
        </w:tabs>
      </w:pPr>
      <w:hyperlink w:anchor="_Toc28955" w:history="1">
        <w:r>
          <w:rPr>
            <w:rFonts w:ascii="仿宋" w:eastAsia="仿宋" w:hAnsi="仿宋" w:cs="仿宋" w:hint="eastAsia"/>
            <w:lang w:eastAsia="zh-CN"/>
          </w:rPr>
          <w:t>(一)、酒店家具项目概况</w:t>
        </w:r>
        <w:r>
          <w:tab/>
        </w:r>
        <w:r>
          <w:fldChar w:fldCharType="begin"/>
        </w:r>
        <w:r>
          <w:instrText xml:space="preserve"> PAGEREF _Toc28955 \h </w:instrText>
        </w:r>
        <w:r>
          <w:fldChar w:fldCharType="separate"/>
        </w:r>
        <w:r>
          <w:t>13</w:t>
        </w:r>
        <w:r>
          <w:fldChar w:fldCharType="end"/>
        </w:r>
      </w:hyperlink>
    </w:p>
    <w:p>
      <w:pPr>
        <w:pStyle w:val="TOC2"/>
        <w:tabs>
          <w:tab w:val="right" w:leader="dot" w:pos="8306"/>
        </w:tabs>
      </w:pPr>
      <w:hyperlink w:anchor="_Toc22602" w:history="1">
        <w:r>
          <w:rPr>
            <w:rFonts w:ascii="仿宋" w:eastAsia="仿宋" w:hAnsi="仿宋" w:cs="仿宋" w:hint="eastAsia"/>
            <w:lang w:eastAsia="zh-CN"/>
          </w:rPr>
          <w:t>(二)、酒店家具项目目标</w:t>
        </w:r>
        <w:r>
          <w:tab/>
        </w:r>
        <w:r>
          <w:fldChar w:fldCharType="begin"/>
        </w:r>
        <w:r>
          <w:instrText xml:space="preserve"> PAGEREF _Toc22602 \h </w:instrText>
        </w:r>
        <w:r>
          <w:fldChar w:fldCharType="separate"/>
        </w:r>
        <w:r>
          <w:t>15</w:t>
        </w:r>
        <w:r>
          <w:fldChar w:fldCharType="end"/>
        </w:r>
      </w:hyperlink>
    </w:p>
    <w:p>
      <w:pPr>
        <w:pStyle w:val="TOC2"/>
        <w:tabs>
          <w:tab w:val="right" w:leader="dot" w:pos="8306"/>
        </w:tabs>
      </w:pPr>
      <w:hyperlink w:anchor="_Toc31484" w:history="1">
        <w:r>
          <w:rPr>
            <w:rFonts w:ascii="仿宋" w:eastAsia="仿宋" w:hAnsi="仿宋" w:cs="仿宋" w:hint="eastAsia"/>
            <w:lang w:eastAsia="zh-CN"/>
          </w:rPr>
          <w:t>(三)、酒店家具项目提出的理由</w:t>
        </w:r>
        <w:r>
          <w:tab/>
        </w:r>
        <w:r>
          <w:fldChar w:fldCharType="begin"/>
        </w:r>
        <w:r>
          <w:instrText xml:space="preserve"> PAGEREF _Toc31484 \h </w:instrText>
        </w:r>
        <w:r>
          <w:fldChar w:fldCharType="separate"/>
        </w:r>
        <w:r>
          <w:t>16</w:t>
        </w:r>
        <w:r>
          <w:fldChar w:fldCharType="end"/>
        </w:r>
      </w:hyperlink>
    </w:p>
    <w:p>
      <w:pPr>
        <w:pStyle w:val="TOC2"/>
        <w:tabs>
          <w:tab w:val="right" w:leader="dot" w:pos="8306"/>
        </w:tabs>
      </w:pPr>
      <w:hyperlink w:anchor="_Toc21975" w:history="1">
        <w:r>
          <w:rPr>
            <w:rFonts w:ascii="仿宋" w:eastAsia="仿宋" w:hAnsi="仿宋" w:cs="仿宋" w:hint="eastAsia"/>
            <w:lang w:eastAsia="zh-CN"/>
          </w:rPr>
          <w:t>(四)、酒店家具项目意义</w:t>
        </w:r>
        <w:r>
          <w:tab/>
        </w:r>
        <w:r>
          <w:fldChar w:fldCharType="begin"/>
        </w:r>
        <w:r>
          <w:instrText xml:space="preserve"> PAGEREF _Toc21975 \h </w:instrText>
        </w:r>
        <w:r>
          <w:fldChar w:fldCharType="separate"/>
        </w:r>
        <w:r>
          <w:t>18</w:t>
        </w:r>
        <w:r>
          <w:fldChar w:fldCharType="end"/>
        </w:r>
      </w:hyperlink>
    </w:p>
    <w:p>
      <w:pPr>
        <w:pStyle w:val="TOC2"/>
        <w:tabs>
          <w:tab w:val="right" w:leader="dot" w:pos="8306"/>
        </w:tabs>
      </w:pPr>
      <w:hyperlink w:anchor="_Toc22881" w:history="1">
        <w:r>
          <w:rPr>
            <w:rFonts w:ascii="仿宋" w:eastAsia="仿宋" w:hAnsi="仿宋" w:cs="仿宋" w:hint="eastAsia"/>
            <w:lang w:eastAsia="zh-CN"/>
          </w:rPr>
          <w:t>(五)、酒店家具项目背景</w:t>
        </w:r>
        <w:r>
          <w:tab/>
        </w:r>
        <w:r>
          <w:fldChar w:fldCharType="begin"/>
        </w:r>
        <w:r>
          <w:instrText xml:space="preserve"> PAGEREF _Toc22881 \h </w:instrText>
        </w:r>
        <w:r>
          <w:fldChar w:fldCharType="separate"/>
        </w:r>
        <w:r>
          <w:t>19</w:t>
        </w:r>
        <w:r>
          <w:fldChar w:fldCharType="end"/>
        </w:r>
      </w:hyperlink>
    </w:p>
    <w:p>
      <w:pPr>
        <w:pStyle w:val="TOC1"/>
        <w:tabs>
          <w:tab w:val="right" w:leader="dot" w:pos="8306"/>
        </w:tabs>
      </w:pPr>
      <w:hyperlink w:anchor="_Toc15273" w:history="1">
        <w:r>
          <w:rPr>
            <w:rFonts w:ascii="仿宋" w:eastAsia="仿宋" w:hAnsi="仿宋" w:cs="仿宋" w:hint="eastAsia"/>
            <w:lang w:eastAsia="zh-CN"/>
          </w:rPr>
          <w:t>五、酒店家具项目危机管理</w:t>
        </w:r>
        <w:r>
          <w:tab/>
        </w:r>
        <w:r>
          <w:fldChar w:fldCharType="begin"/>
        </w:r>
        <w:r>
          <w:instrText xml:space="preserve"> PAGEREF _Toc15273 \h </w:instrText>
        </w:r>
        <w:r>
          <w:fldChar w:fldCharType="separate"/>
        </w:r>
        <w:r>
          <w:t>19</w:t>
        </w:r>
        <w:r>
          <w:fldChar w:fldCharType="end"/>
        </w:r>
      </w:hyperlink>
    </w:p>
    <w:p>
      <w:pPr>
        <w:pStyle w:val="TOC2"/>
        <w:tabs>
          <w:tab w:val="right" w:leader="dot" w:pos="8306"/>
        </w:tabs>
      </w:pPr>
      <w:hyperlink w:anchor="_Toc4748" w:history="1">
        <w:r>
          <w:rPr>
            <w:rFonts w:ascii="仿宋" w:eastAsia="仿宋" w:hAnsi="仿宋" w:cs="仿宋" w:hint="eastAsia"/>
            <w:lang w:eastAsia="zh-CN"/>
          </w:rPr>
          <w:t>(一)、危机预警与识别</w:t>
        </w:r>
        <w:r>
          <w:tab/>
        </w:r>
        <w:r>
          <w:fldChar w:fldCharType="begin"/>
        </w:r>
        <w:r>
          <w:instrText xml:space="preserve"> PAGEREF _Toc4748 \h </w:instrText>
        </w:r>
        <w:r>
          <w:fldChar w:fldCharType="separate"/>
        </w:r>
        <w:r>
          <w:t>19</w:t>
        </w:r>
        <w:r>
          <w:fldChar w:fldCharType="end"/>
        </w:r>
      </w:hyperlink>
    </w:p>
    <w:p>
      <w:pPr>
        <w:pStyle w:val="TOC2"/>
        <w:tabs>
          <w:tab w:val="right" w:leader="dot" w:pos="8306"/>
        </w:tabs>
      </w:pPr>
      <w:hyperlink w:anchor="_Toc1884" w:history="1">
        <w:r>
          <w:rPr>
            <w:rFonts w:ascii="仿宋" w:eastAsia="仿宋" w:hAnsi="仿宋" w:cs="仿宋" w:hint="eastAsia"/>
            <w:lang w:eastAsia="zh-CN"/>
          </w:rPr>
          <w:t>(二)、危机应对与恢复</w:t>
        </w:r>
        <w:r>
          <w:tab/>
        </w:r>
        <w:r>
          <w:fldChar w:fldCharType="begin"/>
        </w:r>
        <w:r>
          <w:instrText xml:space="preserve"> PAGEREF _Toc1884 \h </w:instrText>
        </w:r>
        <w:r>
          <w:fldChar w:fldCharType="separate"/>
        </w:r>
        <w:r>
          <w:t>20</w:t>
        </w:r>
        <w:r>
          <w:fldChar w:fldCharType="end"/>
        </w:r>
      </w:hyperlink>
    </w:p>
    <w:p>
      <w:pPr>
        <w:pStyle w:val="TOC1"/>
        <w:tabs>
          <w:tab w:val="right" w:leader="dot" w:pos="8306"/>
        </w:tabs>
      </w:pPr>
      <w:hyperlink w:anchor="_Toc9329" w:history="1">
        <w:r>
          <w:rPr>
            <w:rFonts w:ascii="仿宋" w:eastAsia="仿宋" w:hAnsi="仿宋" w:cs="仿宋" w:hint="eastAsia"/>
            <w:lang w:eastAsia="zh-CN"/>
          </w:rPr>
          <w:t>六、酒店家具项目土建工程</w:t>
        </w:r>
        <w:r>
          <w:tab/>
        </w:r>
        <w:r>
          <w:fldChar w:fldCharType="begin"/>
        </w:r>
        <w:r>
          <w:instrText xml:space="preserve"> PAGEREF _Toc9329 \h </w:instrText>
        </w:r>
        <w:r>
          <w:fldChar w:fldCharType="separate"/>
        </w:r>
        <w:r>
          <w:t>22</w:t>
        </w:r>
        <w:r>
          <w:fldChar w:fldCharType="end"/>
        </w:r>
      </w:hyperlink>
    </w:p>
    <w:p>
      <w:pPr>
        <w:pStyle w:val="TOC2"/>
        <w:tabs>
          <w:tab w:val="right" w:leader="dot" w:pos="8306"/>
        </w:tabs>
      </w:pPr>
      <w:hyperlink w:anchor="_Toc25300" w:history="1">
        <w:r>
          <w:rPr>
            <w:rFonts w:ascii="仿宋" w:eastAsia="仿宋" w:hAnsi="仿宋" w:cs="仿宋" w:hint="eastAsia"/>
            <w:lang w:eastAsia="zh-CN"/>
          </w:rPr>
          <w:t>(一)、建筑工程设计原则</w:t>
        </w:r>
        <w:r>
          <w:tab/>
        </w:r>
        <w:r>
          <w:fldChar w:fldCharType="begin"/>
        </w:r>
        <w:r>
          <w:instrText xml:space="preserve"> PAGEREF _Toc25300 \h </w:instrText>
        </w:r>
        <w:r>
          <w:fldChar w:fldCharType="separate"/>
        </w:r>
        <w:r>
          <w:t>22</w:t>
        </w:r>
        <w:r>
          <w:fldChar w:fldCharType="end"/>
        </w:r>
      </w:hyperlink>
    </w:p>
    <w:p>
      <w:pPr>
        <w:pStyle w:val="TOC2"/>
        <w:tabs>
          <w:tab w:val="right" w:leader="dot" w:pos="8306"/>
        </w:tabs>
      </w:pPr>
      <w:hyperlink w:anchor="_Toc3635" w:history="1">
        <w:r>
          <w:rPr>
            <w:rFonts w:ascii="仿宋" w:eastAsia="仿宋" w:hAnsi="仿宋" w:cs="仿宋" w:hint="eastAsia"/>
            <w:lang w:eastAsia="zh-CN"/>
          </w:rPr>
          <w:t>(二)、土建工程设计年限及安全等级</w:t>
        </w:r>
        <w:r>
          <w:tab/>
        </w:r>
        <w:r>
          <w:fldChar w:fldCharType="begin"/>
        </w:r>
        <w:r>
          <w:instrText xml:space="preserve"> PAGEREF _Toc3635 \h </w:instrText>
        </w:r>
        <w:r>
          <w:fldChar w:fldCharType="separate"/>
        </w:r>
        <w:r>
          <w:t>23</w:t>
        </w:r>
        <w:r>
          <w:fldChar w:fldCharType="end"/>
        </w:r>
      </w:hyperlink>
    </w:p>
    <w:p>
      <w:pPr>
        <w:pStyle w:val="TOC2"/>
        <w:tabs>
          <w:tab w:val="right" w:leader="dot" w:pos="8306"/>
        </w:tabs>
      </w:pPr>
      <w:hyperlink w:anchor="_Toc8755" w:history="1">
        <w:r>
          <w:rPr>
            <w:rFonts w:ascii="仿宋" w:eastAsia="仿宋" w:hAnsi="仿宋" w:cs="仿宋" w:hint="eastAsia"/>
            <w:lang w:eastAsia="zh-CN"/>
          </w:rPr>
          <w:t>(三)、建筑工程设计总体要求</w:t>
        </w:r>
        <w:r>
          <w:tab/>
        </w:r>
        <w:r>
          <w:fldChar w:fldCharType="begin"/>
        </w:r>
        <w:r>
          <w:instrText xml:space="preserve"> PAGEREF _Toc8755 \h </w:instrText>
        </w:r>
        <w:r>
          <w:fldChar w:fldCharType="separate"/>
        </w:r>
        <w:r>
          <w:t>24</w:t>
        </w:r>
        <w:r>
          <w:fldChar w:fldCharType="end"/>
        </w:r>
      </w:hyperlink>
    </w:p>
    <w:p>
      <w:pPr>
        <w:pStyle w:val="TOC2"/>
        <w:tabs>
          <w:tab w:val="right" w:leader="dot" w:pos="8306"/>
        </w:tabs>
      </w:pPr>
      <w:hyperlink w:anchor="_Toc1742" w:history="1">
        <w:r>
          <w:rPr>
            <w:rFonts w:ascii="仿宋" w:eastAsia="仿宋" w:hAnsi="仿宋" w:cs="仿宋" w:hint="eastAsia"/>
            <w:lang w:eastAsia="zh-CN"/>
          </w:rPr>
          <w:t>(四)、土建工程建设指标</w:t>
        </w:r>
        <w:r>
          <w:tab/>
        </w:r>
        <w:r>
          <w:fldChar w:fldCharType="begin"/>
        </w:r>
        <w:r>
          <w:instrText xml:space="preserve"> PAGEREF _Toc1742 \h </w:instrText>
        </w:r>
        <w:r>
          <w:fldChar w:fldCharType="separate"/>
        </w:r>
        <w:r>
          <w:t>25</w:t>
        </w:r>
        <w:r>
          <w:fldChar w:fldCharType="end"/>
        </w:r>
      </w:hyperlink>
    </w:p>
    <w:p>
      <w:pPr>
        <w:pStyle w:val="TOC1"/>
        <w:tabs>
          <w:tab w:val="right" w:leader="dot" w:pos="8306"/>
        </w:tabs>
      </w:pPr>
      <w:hyperlink w:anchor="_Toc3674" w:history="1">
        <w:r>
          <w:rPr>
            <w:rFonts w:ascii="仿宋" w:eastAsia="仿宋" w:hAnsi="仿宋" w:cs="仿宋" w:hint="eastAsia"/>
            <w:lang w:eastAsia="zh-CN"/>
          </w:rPr>
          <w:t>七、酒店家具项目投资规划</w:t>
        </w:r>
        <w:r>
          <w:tab/>
        </w:r>
        <w:r>
          <w:fldChar w:fldCharType="begin"/>
        </w:r>
        <w:r>
          <w:instrText xml:space="preserve"> PAGEREF _Toc3674 \h </w:instrText>
        </w:r>
        <w:r>
          <w:fldChar w:fldCharType="separate"/>
        </w:r>
        <w:r>
          <w:t>25</w:t>
        </w:r>
        <w:r>
          <w:fldChar w:fldCharType="end"/>
        </w:r>
      </w:hyperlink>
    </w:p>
    <w:p>
      <w:pPr>
        <w:pStyle w:val="TOC2"/>
        <w:tabs>
          <w:tab w:val="right" w:leader="dot" w:pos="8306"/>
        </w:tabs>
      </w:pPr>
      <w:hyperlink w:anchor="_Toc21010" w:history="1">
        <w:r>
          <w:rPr>
            <w:rFonts w:ascii="仿宋" w:eastAsia="仿宋" w:hAnsi="仿宋" w:cs="仿宋" w:hint="eastAsia"/>
            <w:lang w:eastAsia="zh-CN"/>
          </w:rPr>
          <w:t>(一)、酒店家具项目总投资估算</w:t>
        </w:r>
        <w:r>
          <w:tab/>
        </w:r>
        <w:r>
          <w:fldChar w:fldCharType="begin"/>
        </w:r>
        <w:r>
          <w:instrText xml:space="preserve"> PAGEREF _Toc21010 \h </w:instrText>
        </w:r>
        <w:r>
          <w:fldChar w:fldCharType="separate"/>
        </w:r>
        <w:r>
          <w:t>25</w:t>
        </w:r>
        <w:r>
          <w:fldChar w:fldCharType="end"/>
        </w:r>
      </w:hyperlink>
    </w:p>
    <w:p>
      <w:pPr>
        <w:pStyle w:val="TOC2"/>
        <w:tabs>
          <w:tab w:val="right" w:leader="dot" w:pos="8306"/>
        </w:tabs>
      </w:pPr>
      <w:hyperlink w:anchor="_Toc18565" w:history="1">
        <w:r>
          <w:rPr>
            <w:rFonts w:ascii="仿宋" w:eastAsia="仿宋" w:hAnsi="仿宋" w:cs="仿宋" w:hint="eastAsia"/>
            <w:lang w:eastAsia="zh-CN"/>
          </w:rPr>
          <w:t>(二)、资金筹措</w:t>
        </w:r>
        <w:r>
          <w:tab/>
        </w:r>
        <w:r>
          <w:fldChar w:fldCharType="begin"/>
        </w:r>
        <w:r>
          <w:instrText xml:space="preserve"> PAGEREF _Toc18565 \h </w:instrText>
        </w:r>
        <w:r>
          <w:fldChar w:fldCharType="separate"/>
        </w:r>
        <w:r>
          <w:t>26</w:t>
        </w:r>
        <w:r>
          <w:fldChar w:fldCharType="end"/>
        </w:r>
      </w:hyperlink>
    </w:p>
    <w:p>
      <w:pPr>
        <w:pStyle w:val="TOC1"/>
        <w:tabs>
          <w:tab w:val="right" w:leader="dot" w:pos="8306"/>
        </w:tabs>
      </w:pPr>
      <w:hyperlink w:anchor="_Toc28235" w:history="1">
        <w:r>
          <w:rPr>
            <w:rFonts w:ascii="仿宋" w:eastAsia="仿宋" w:hAnsi="仿宋" w:cs="仿宋" w:hint="eastAsia"/>
            <w:lang w:eastAsia="zh-CN"/>
          </w:rPr>
          <w:t>八、酒店家具项目创新与研发</w:t>
        </w:r>
        <w:r>
          <w:tab/>
        </w:r>
        <w:r>
          <w:fldChar w:fldCharType="begin"/>
        </w:r>
        <w:r>
          <w:instrText xml:space="preserve"> PAGEREF _Toc28235 \h </w:instrText>
        </w:r>
        <w:r>
          <w:fldChar w:fldCharType="separate"/>
        </w:r>
        <w:r>
          <w:t>27</w:t>
        </w:r>
        <w:r>
          <w:fldChar w:fldCharType="end"/>
        </w:r>
      </w:hyperlink>
    </w:p>
    <w:p>
      <w:pPr>
        <w:pStyle w:val="TOC2"/>
        <w:tabs>
          <w:tab w:val="right" w:leader="dot" w:pos="8306"/>
        </w:tabs>
      </w:pPr>
      <w:hyperlink w:anchor="_Toc14282" w:history="1">
        <w:r>
          <w:rPr>
            <w:rFonts w:ascii="仿宋" w:eastAsia="仿宋" w:hAnsi="仿宋" w:cs="仿宋" w:hint="eastAsia"/>
            <w:lang w:eastAsia="zh-CN"/>
          </w:rPr>
          <w:t>(一)、创新策略与方向</w:t>
        </w:r>
        <w:r>
          <w:tab/>
        </w:r>
        <w:r>
          <w:fldChar w:fldCharType="begin"/>
        </w:r>
        <w:r>
          <w:instrText xml:space="preserve"> PAGEREF _Toc14282 \h </w:instrText>
        </w:r>
        <w:r>
          <w:fldChar w:fldCharType="separate"/>
        </w:r>
        <w:r>
          <w:t>27</w:t>
        </w:r>
        <w:r>
          <w:fldChar w:fldCharType="end"/>
        </w:r>
      </w:hyperlink>
    </w:p>
    <w:p>
      <w:pPr>
        <w:pStyle w:val="TOC2"/>
        <w:tabs>
          <w:tab w:val="right" w:leader="dot" w:pos="8306"/>
        </w:tabs>
      </w:pPr>
      <w:hyperlink w:anchor="_Toc26699" w:history="1">
        <w:r>
          <w:rPr>
            <w:rFonts w:ascii="仿宋" w:eastAsia="仿宋" w:hAnsi="仿宋" w:cs="仿宋" w:hint="eastAsia"/>
            <w:lang w:eastAsia="zh-CN"/>
          </w:rPr>
          <w:t>(二)、研发规划与投入</w:t>
        </w:r>
        <w:r>
          <w:tab/>
        </w:r>
        <w:r>
          <w:fldChar w:fldCharType="begin"/>
        </w:r>
        <w:r>
          <w:instrText xml:space="preserve"> PAGEREF _Toc26699 \h </w:instrText>
        </w:r>
        <w:r>
          <w:fldChar w:fldCharType="separate"/>
        </w:r>
        <w:r>
          <w:t>28</w:t>
        </w:r>
        <w:r>
          <w:fldChar w:fldCharType="end"/>
        </w:r>
      </w:hyperlink>
    </w:p>
    <w:p>
      <w:pPr>
        <w:pStyle w:val="TOC1"/>
        <w:tabs>
          <w:tab w:val="right" w:leader="dot" w:pos="8306"/>
        </w:tabs>
      </w:pPr>
      <w:hyperlink w:anchor="_Toc14205" w:history="1">
        <w:r>
          <w:rPr>
            <w:rFonts w:ascii="仿宋" w:eastAsia="仿宋" w:hAnsi="仿宋" w:cs="仿宋" w:hint="eastAsia"/>
            <w:lang w:eastAsia="zh-CN"/>
          </w:rPr>
          <w:t>九、酒店家具项目计划安排</w:t>
        </w:r>
        <w:r>
          <w:tab/>
        </w:r>
        <w:r>
          <w:fldChar w:fldCharType="begin"/>
        </w:r>
        <w:r>
          <w:instrText xml:space="preserve"> PAGEREF _Toc14205 \h </w:instrText>
        </w:r>
        <w:r>
          <w:fldChar w:fldCharType="separate"/>
        </w:r>
        <w:r>
          <w:t>30</w:t>
        </w:r>
        <w:r>
          <w:fldChar w:fldCharType="end"/>
        </w:r>
      </w:hyperlink>
    </w:p>
    <w:p>
      <w:pPr>
        <w:pStyle w:val="TOC2"/>
        <w:tabs>
          <w:tab w:val="right" w:leader="dot" w:pos="8306"/>
        </w:tabs>
      </w:pPr>
      <w:hyperlink w:anchor="_Toc20664" w:history="1">
        <w:r>
          <w:rPr>
            <w:rFonts w:ascii="仿宋" w:eastAsia="仿宋" w:hAnsi="仿宋" w:cs="仿宋" w:hint="eastAsia"/>
            <w:lang w:eastAsia="zh-CN"/>
          </w:rPr>
          <w:t>(一)、建设周期</w:t>
        </w:r>
        <w:r>
          <w:tab/>
        </w:r>
        <w:r>
          <w:fldChar w:fldCharType="begin"/>
        </w:r>
        <w:r>
          <w:instrText xml:space="preserve"> PAGEREF _Toc20664 \h </w:instrText>
        </w:r>
        <w:r>
          <w:fldChar w:fldCharType="separate"/>
        </w:r>
        <w:r>
          <w:t>30</w:t>
        </w:r>
        <w:r>
          <w:fldChar w:fldCharType="end"/>
        </w:r>
      </w:hyperlink>
    </w:p>
    <w:p>
      <w:pPr>
        <w:pStyle w:val="TOC2"/>
        <w:tabs>
          <w:tab w:val="right" w:leader="dot" w:pos="8306"/>
        </w:tabs>
      </w:pPr>
      <w:hyperlink w:anchor="_Toc13768" w:history="1">
        <w:r>
          <w:rPr>
            <w:rFonts w:ascii="仿宋" w:eastAsia="仿宋" w:hAnsi="仿宋" w:cs="仿宋" w:hint="eastAsia"/>
            <w:lang w:eastAsia="zh-CN"/>
          </w:rPr>
          <w:t>(二)、建设进度</w:t>
        </w:r>
        <w:r>
          <w:tab/>
        </w:r>
        <w:r>
          <w:fldChar w:fldCharType="begin"/>
        </w:r>
        <w:r>
          <w:instrText xml:space="preserve"> PAGEREF _Toc13768 \h </w:instrText>
        </w:r>
        <w:r>
          <w:fldChar w:fldCharType="separate"/>
        </w:r>
        <w:r>
          <w:t>31</w:t>
        </w:r>
        <w:r>
          <w:fldChar w:fldCharType="end"/>
        </w:r>
      </w:hyperlink>
    </w:p>
    <w:p>
      <w:pPr>
        <w:pStyle w:val="TOC2"/>
        <w:tabs>
          <w:tab w:val="right" w:leader="dot" w:pos="8306"/>
        </w:tabs>
      </w:pPr>
      <w:hyperlink w:anchor="_Toc25796" w:history="1">
        <w:r>
          <w:rPr>
            <w:rFonts w:ascii="仿宋" w:eastAsia="仿宋" w:hAnsi="仿宋" w:cs="仿宋" w:hint="eastAsia"/>
            <w:lang w:eastAsia="zh-CN"/>
          </w:rPr>
          <w:t>(三)、进度安排注意事项</w:t>
        </w:r>
        <w:r>
          <w:tab/>
        </w:r>
        <w:r>
          <w:fldChar w:fldCharType="begin"/>
        </w:r>
        <w:r>
          <w:instrText xml:space="preserve"> PAGEREF _Toc25796 \h </w:instrText>
        </w:r>
        <w:r>
          <w:fldChar w:fldCharType="separate"/>
        </w:r>
        <w:r>
          <w:t>32</w:t>
        </w:r>
        <w:r>
          <w:fldChar w:fldCharType="end"/>
        </w:r>
      </w:hyperlink>
    </w:p>
    <w:p>
      <w:pPr>
        <w:pStyle w:val="TOC2"/>
        <w:tabs>
          <w:tab w:val="right" w:leader="dot" w:pos="8306"/>
        </w:tabs>
      </w:pPr>
      <w:hyperlink w:anchor="_Toc11259" w:history="1">
        <w:r>
          <w:rPr>
            <w:rFonts w:ascii="仿宋" w:eastAsia="仿宋" w:hAnsi="仿宋" w:cs="仿宋" w:hint="eastAsia"/>
            <w:lang w:eastAsia="zh-CN"/>
          </w:rPr>
          <w:t>(四)、人力资源配置</w:t>
        </w:r>
        <w:r>
          <w:tab/>
        </w:r>
        <w:r>
          <w:fldChar w:fldCharType="begin"/>
        </w:r>
        <w:r>
          <w:instrText xml:space="preserve"> PAGEREF _Toc11259 \h </w:instrText>
        </w:r>
        <w:r>
          <w:fldChar w:fldCharType="separate"/>
        </w:r>
        <w:r>
          <w:t>34</w:t>
        </w:r>
        <w:r>
          <w:fldChar w:fldCharType="end"/>
        </w:r>
      </w:hyperlink>
    </w:p>
    <w:p>
      <w:pPr>
        <w:pStyle w:val="TOC1"/>
        <w:tabs>
          <w:tab w:val="right" w:leader="dot" w:pos="8306"/>
        </w:tabs>
      </w:pPr>
      <w:hyperlink w:anchor="_Toc19904" w:history="1">
        <w:r>
          <w:rPr>
            <w:rFonts w:ascii="仿宋" w:eastAsia="仿宋" w:hAnsi="仿宋" w:cs="仿宋" w:hint="eastAsia"/>
            <w:lang w:eastAsia="zh-CN"/>
          </w:rPr>
          <w:t>十、生产安全保护</w:t>
        </w:r>
        <w:r>
          <w:tab/>
        </w:r>
        <w:r>
          <w:fldChar w:fldCharType="begin"/>
        </w:r>
        <w:r>
          <w:instrText xml:space="preserve"> PAGEREF _Toc19904 \h </w:instrText>
        </w:r>
        <w:r>
          <w:fldChar w:fldCharType="separate"/>
        </w:r>
        <w:r>
          <w:t>34</w:t>
        </w:r>
        <w:r>
          <w:fldChar w:fldCharType="end"/>
        </w:r>
      </w:hyperlink>
    </w:p>
    <w:p>
      <w:pPr>
        <w:pStyle w:val="TOC2"/>
        <w:tabs>
          <w:tab w:val="right" w:leader="dot" w:pos="8306"/>
        </w:tabs>
      </w:pPr>
      <w:hyperlink w:anchor="_Toc26207" w:history="1">
        <w:r>
          <w:rPr>
            <w:rFonts w:ascii="仿宋" w:eastAsia="仿宋" w:hAnsi="仿宋" w:cs="仿宋" w:hint="eastAsia"/>
            <w:lang w:eastAsia="zh-CN"/>
          </w:rPr>
          <w:t>(一)、消防安全</w:t>
        </w:r>
        <w:r>
          <w:tab/>
        </w:r>
        <w:r>
          <w:fldChar w:fldCharType="begin"/>
        </w:r>
        <w:r>
          <w:instrText xml:space="preserve"> PAGEREF _Toc26207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864" w:history="1">
        <w:r>
          <w:rPr>
            <w:rFonts w:ascii="仿宋" w:eastAsia="仿宋" w:hAnsi="仿宋" w:cs="仿宋" w:hint="eastAsia"/>
            <w:lang w:eastAsia="zh-CN"/>
          </w:rPr>
          <w:t>(二)、防火防爆总图布置措施</w:t>
        </w:r>
        <w:r>
          <w:tab/>
        </w:r>
        <w:r>
          <w:fldChar w:fldCharType="begin"/>
        </w:r>
        <w:r>
          <w:instrText xml:space="preserve"> PAGEREF _Toc13864 \h </w:instrText>
        </w:r>
        <w:r>
          <w:fldChar w:fldCharType="separate"/>
        </w:r>
        <w:r>
          <w:t>36</w:t>
        </w:r>
        <w:r>
          <w:fldChar w:fldCharType="end"/>
        </w:r>
      </w:hyperlink>
    </w:p>
    <w:p>
      <w:pPr>
        <w:pStyle w:val="TOC2"/>
        <w:tabs>
          <w:tab w:val="right" w:leader="dot" w:pos="8306"/>
        </w:tabs>
      </w:pPr>
      <w:hyperlink w:anchor="_Toc32653" w:history="1">
        <w:r>
          <w:rPr>
            <w:rFonts w:ascii="仿宋" w:eastAsia="仿宋" w:hAnsi="仿宋" w:cs="仿宋" w:hint="eastAsia"/>
            <w:lang w:eastAsia="zh-CN"/>
          </w:rPr>
          <w:t>(三)、自然灾害防范措施</w:t>
        </w:r>
        <w:r>
          <w:tab/>
        </w:r>
        <w:r>
          <w:fldChar w:fldCharType="begin"/>
        </w:r>
        <w:r>
          <w:instrText xml:space="preserve"> PAGEREF _Toc32653 \h </w:instrText>
        </w:r>
        <w:r>
          <w:fldChar w:fldCharType="separate"/>
        </w:r>
        <w:r>
          <w:t>37</w:t>
        </w:r>
        <w:r>
          <w:fldChar w:fldCharType="end"/>
        </w:r>
      </w:hyperlink>
    </w:p>
    <w:p>
      <w:pPr>
        <w:pStyle w:val="TOC2"/>
        <w:tabs>
          <w:tab w:val="right" w:leader="dot" w:pos="8306"/>
        </w:tabs>
      </w:pPr>
      <w:hyperlink w:anchor="_Toc10258" w:history="1">
        <w:r>
          <w:rPr>
            <w:rFonts w:ascii="仿宋" w:eastAsia="仿宋" w:hAnsi="仿宋" w:cs="仿宋" w:hint="eastAsia"/>
            <w:lang w:eastAsia="zh-CN"/>
          </w:rPr>
          <w:t>(四)、安全色及安全标志使用要求</w:t>
        </w:r>
        <w:r>
          <w:tab/>
        </w:r>
        <w:r>
          <w:fldChar w:fldCharType="begin"/>
        </w:r>
        <w:r>
          <w:instrText xml:space="preserve"> PAGEREF _Toc10258 \h </w:instrText>
        </w:r>
        <w:r>
          <w:fldChar w:fldCharType="separate"/>
        </w:r>
        <w:r>
          <w:t>38</w:t>
        </w:r>
        <w:r>
          <w:fldChar w:fldCharType="end"/>
        </w:r>
      </w:hyperlink>
    </w:p>
    <w:p>
      <w:pPr>
        <w:pStyle w:val="TOC2"/>
        <w:tabs>
          <w:tab w:val="right" w:leader="dot" w:pos="8306"/>
        </w:tabs>
      </w:pPr>
      <w:hyperlink w:anchor="_Toc21401" w:history="1">
        <w:r>
          <w:rPr>
            <w:rFonts w:ascii="仿宋" w:eastAsia="仿宋" w:hAnsi="仿宋" w:cs="仿宋" w:hint="eastAsia"/>
            <w:lang w:eastAsia="zh-CN"/>
          </w:rPr>
          <w:t>(五)、防尘防毒措施</w:t>
        </w:r>
        <w:r>
          <w:tab/>
        </w:r>
        <w:r>
          <w:fldChar w:fldCharType="begin"/>
        </w:r>
        <w:r>
          <w:instrText xml:space="preserve"> PAGEREF _Toc21401 \h </w:instrText>
        </w:r>
        <w:r>
          <w:fldChar w:fldCharType="separate"/>
        </w:r>
        <w:r>
          <w:t>39</w:t>
        </w:r>
        <w:r>
          <w:fldChar w:fldCharType="end"/>
        </w:r>
      </w:hyperlink>
    </w:p>
    <w:p>
      <w:pPr>
        <w:pStyle w:val="TOC2"/>
        <w:tabs>
          <w:tab w:val="right" w:leader="dot" w:pos="8306"/>
        </w:tabs>
      </w:pPr>
      <w:hyperlink w:anchor="_Toc2095" w:history="1">
        <w:r>
          <w:rPr>
            <w:rFonts w:ascii="仿宋" w:eastAsia="仿宋" w:hAnsi="仿宋" w:cs="仿宋" w:hint="eastAsia"/>
            <w:lang w:eastAsia="zh-CN"/>
          </w:rPr>
          <w:t>(六)、防静电、触电防护及防雷措施</w:t>
        </w:r>
        <w:r>
          <w:tab/>
        </w:r>
        <w:r>
          <w:fldChar w:fldCharType="begin"/>
        </w:r>
        <w:r>
          <w:instrText xml:space="preserve"> PAGEREF _Toc2095 \h </w:instrText>
        </w:r>
        <w:r>
          <w:fldChar w:fldCharType="separate"/>
        </w:r>
        <w:r>
          <w:t>39</w:t>
        </w:r>
        <w:r>
          <w:fldChar w:fldCharType="end"/>
        </w:r>
      </w:hyperlink>
    </w:p>
    <w:p>
      <w:pPr>
        <w:pStyle w:val="TOC2"/>
        <w:tabs>
          <w:tab w:val="right" w:leader="dot" w:pos="8306"/>
        </w:tabs>
      </w:pPr>
      <w:hyperlink w:anchor="_Toc4507" w:history="1">
        <w:r>
          <w:rPr>
            <w:rFonts w:ascii="仿宋" w:eastAsia="仿宋" w:hAnsi="仿宋" w:cs="仿宋" w:hint="eastAsia"/>
            <w:lang w:eastAsia="zh-CN"/>
          </w:rPr>
          <w:t>(七)、机械设备安全保障措施</w:t>
        </w:r>
        <w:r>
          <w:tab/>
        </w:r>
        <w:r>
          <w:fldChar w:fldCharType="begin"/>
        </w:r>
        <w:r>
          <w:instrText xml:space="preserve"> PAGEREF _Toc4507 \h </w:instrText>
        </w:r>
        <w:r>
          <w:fldChar w:fldCharType="separate"/>
        </w:r>
        <w:r>
          <w:t>41</w:t>
        </w:r>
        <w:r>
          <w:fldChar w:fldCharType="end"/>
        </w:r>
      </w:hyperlink>
    </w:p>
    <w:p>
      <w:pPr>
        <w:pStyle w:val="TOC1"/>
        <w:tabs>
          <w:tab w:val="right" w:leader="dot" w:pos="8306"/>
        </w:tabs>
      </w:pPr>
      <w:hyperlink w:anchor="_Toc22975" w:history="1">
        <w:r>
          <w:rPr>
            <w:rFonts w:ascii="仿宋" w:eastAsia="仿宋" w:hAnsi="仿宋" w:cs="仿宋" w:hint="eastAsia"/>
            <w:lang w:eastAsia="zh-CN"/>
          </w:rPr>
          <w:t>十一、酒店家具项目人力资源培养与发展</w:t>
        </w:r>
        <w:r>
          <w:tab/>
        </w:r>
        <w:r>
          <w:fldChar w:fldCharType="begin"/>
        </w:r>
        <w:r>
          <w:instrText xml:space="preserve"> PAGEREF _Toc22975 \h </w:instrText>
        </w:r>
        <w:r>
          <w:fldChar w:fldCharType="separate"/>
        </w:r>
        <w:r>
          <w:t>42</w:t>
        </w:r>
        <w:r>
          <w:fldChar w:fldCharType="end"/>
        </w:r>
      </w:hyperlink>
    </w:p>
    <w:p>
      <w:pPr>
        <w:pStyle w:val="TOC2"/>
        <w:tabs>
          <w:tab w:val="right" w:leader="dot" w:pos="8306"/>
        </w:tabs>
      </w:pPr>
      <w:hyperlink w:anchor="_Toc1613" w:history="1">
        <w:r>
          <w:rPr>
            <w:rFonts w:ascii="仿宋" w:eastAsia="仿宋" w:hAnsi="仿宋" w:cs="仿宋" w:hint="eastAsia"/>
            <w:lang w:eastAsia="zh-CN"/>
          </w:rPr>
          <w:t>(一)、人才需求与规划</w:t>
        </w:r>
        <w:r>
          <w:tab/>
        </w:r>
        <w:r>
          <w:fldChar w:fldCharType="begin"/>
        </w:r>
        <w:r>
          <w:instrText xml:space="preserve"> PAGEREF _Toc1613 \h </w:instrText>
        </w:r>
        <w:r>
          <w:fldChar w:fldCharType="separate"/>
        </w:r>
        <w:r>
          <w:t>42</w:t>
        </w:r>
        <w:r>
          <w:fldChar w:fldCharType="end"/>
        </w:r>
      </w:hyperlink>
    </w:p>
    <w:p>
      <w:pPr>
        <w:pStyle w:val="TOC2"/>
        <w:tabs>
          <w:tab w:val="right" w:leader="dot" w:pos="8306"/>
        </w:tabs>
      </w:pPr>
      <w:hyperlink w:anchor="_Toc6944" w:history="1">
        <w:r>
          <w:rPr>
            <w:rFonts w:ascii="仿宋" w:eastAsia="仿宋" w:hAnsi="仿宋" w:cs="仿宋" w:hint="eastAsia"/>
            <w:lang w:eastAsia="zh-CN"/>
          </w:rPr>
          <w:t>(二)、培训与发展计划</w:t>
        </w:r>
        <w:r>
          <w:tab/>
        </w:r>
        <w:r>
          <w:fldChar w:fldCharType="begin"/>
        </w:r>
        <w:r>
          <w:instrText xml:space="preserve"> PAGEREF _Toc6944 \h </w:instrText>
        </w:r>
        <w:r>
          <w:fldChar w:fldCharType="separate"/>
        </w:r>
        <w:r>
          <w:t>43</w:t>
        </w:r>
        <w:r>
          <w:fldChar w:fldCharType="end"/>
        </w:r>
      </w:hyperlink>
    </w:p>
    <w:p>
      <w:pPr>
        <w:pStyle w:val="TOC1"/>
        <w:tabs>
          <w:tab w:val="right" w:leader="dot" w:pos="8306"/>
        </w:tabs>
      </w:pPr>
      <w:hyperlink w:anchor="_Toc20705" w:history="1">
        <w:r>
          <w:rPr>
            <w:rFonts w:ascii="仿宋" w:eastAsia="仿宋" w:hAnsi="仿宋" w:cs="仿宋" w:hint="eastAsia"/>
            <w:lang w:eastAsia="zh-CN"/>
          </w:rPr>
          <w:t>十二、酒店家具项目社会影响</w:t>
        </w:r>
        <w:r>
          <w:tab/>
        </w:r>
        <w:r>
          <w:fldChar w:fldCharType="begin"/>
        </w:r>
        <w:r>
          <w:instrText xml:space="preserve"> PAGEREF _Toc20705 \h </w:instrText>
        </w:r>
        <w:r>
          <w:fldChar w:fldCharType="separate"/>
        </w:r>
        <w:r>
          <w:t>43</w:t>
        </w:r>
        <w:r>
          <w:fldChar w:fldCharType="end"/>
        </w:r>
      </w:hyperlink>
    </w:p>
    <w:p>
      <w:pPr>
        <w:pStyle w:val="TOC2"/>
        <w:tabs>
          <w:tab w:val="right" w:leader="dot" w:pos="8306"/>
        </w:tabs>
      </w:pPr>
      <w:hyperlink w:anchor="_Toc18403" w:history="1">
        <w:r>
          <w:rPr>
            <w:rFonts w:ascii="仿宋" w:eastAsia="仿宋" w:hAnsi="仿宋" w:cs="仿宋" w:hint="eastAsia"/>
            <w:lang w:eastAsia="zh-CN"/>
          </w:rPr>
          <w:t>(一)、社会责任与义务</w:t>
        </w:r>
        <w:r>
          <w:tab/>
        </w:r>
        <w:r>
          <w:fldChar w:fldCharType="begin"/>
        </w:r>
        <w:r>
          <w:instrText xml:space="preserve"> PAGEREF _Toc18403 \h </w:instrText>
        </w:r>
        <w:r>
          <w:fldChar w:fldCharType="separate"/>
        </w:r>
        <w:r>
          <w:t>43</w:t>
        </w:r>
        <w:r>
          <w:fldChar w:fldCharType="end"/>
        </w:r>
      </w:hyperlink>
    </w:p>
    <w:p>
      <w:pPr>
        <w:pStyle w:val="TOC2"/>
        <w:tabs>
          <w:tab w:val="right" w:leader="dot" w:pos="8306"/>
        </w:tabs>
      </w:pPr>
      <w:hyperlink w:anchor="_Toc31545" w:history="1">
        <w:r>
          <w:rPr>
            <w:rFonts w:ascii="仿宋" w:eastAsia="仿宋" w:hAnsi="仿宋" w:cs="仿宋" w:hint="eastAsia"/>
            <w:lang w:eastAsia="zh-CN"/>
          </w:rPr>
          <w:t>(二)、社会参与与沟通</w:t>
        </w:r>
        <w:r>
          <w:tab/>
        </w:r>
        <w:r>
          <w:fldChar w:fldCharType="begin"/>
        </w:r>
        <w:r>
          <w:instrText xml:space="preserve"> PAGEREF _Toc31545 \h </w:instrText>
        </w:r>
        <w:r>
          <w:fldChar w:fldCharType="separate"/>
        </w:r>
        <w:r>
          <w:t>44</w:t>
        </w:r>
        <w:r>
          <w:fldChar w:fldCharType="end"/>
        </w:r>
      </w:hyperlink>
    </w:p>
    <w:p>
      <w:pPr>
        <w:pStyle w:val="TOC1"/>
        <w:tabs>
          <w:tab w:val="right" w:leader="dot" w:pos="8306"/>
        </w:tabs>
      </w:pPr>
      <w:hyperlink w:anchor="_Toc13460" w:history="1">
        <w:r>
          <w:rPr>
            <w:rFonts w:ascii="仿宋" w:eastAsia="仿宋" w:hAnsi="仿宋" w:cs="仿宋" w:hint="eastAsia"/>
            <w:lang w:eastAsia="zh-CN"/>
          </w:rPr>
          <w:t>十三、利益相关者分析与沟通计划</w:t>
        </w:r>
        <w:r>
          <w:tab/>
        </w:r>
        <w:r>
          <w:fldChar w:fldCharType="begin"/>
        </w:r>
        <w:r>
          <w:instrText xml:space="preserve"> PAGEREF _Toc13460 \h </w:instrText>
        </w:r>
        <w:r>
          <w:fldChar w:fldCharType="separate"/>
        </w:r>
        <w:r>
          <w:t>45</w:t>
        </w:r>
        <w:r>
          <w:fldChar w:fldCharType="end"/>
        </w:r>
      </w:hyperlink>
    </w:p>
    <w:p>
      <w:pPr>
        <w:pStyle w:val="TOC2"/>
        <w:tabs>
          <w:tab w:val="right" w:leader="dot" w:pos="8306"/>
        </w:tabs>
      </w:pPr>
      <w:hyperlink w:anchor="_Toc31010" w:history="1">
        <w:r>
          <w:rPr>
            <w:rFonts w:ascii="仿宋" w:eastAsia="仿宋" w:hAnsi="仿宋" w:cs="仿宋" w:hint="eastAsia"/>
            <w:lang w:eastAsia="zh-CN"/>
          </w:rPr>
          <w:t>(一)、利益相关者分析</w:t>
        </w:r>
        <w:r>
          <w:tab/>
        </w:r>
        <w:r>
          <w:fldChar w:fldCharType="begin"/>
        </w:r>
        <w:r>
          <w:instrText xml:space="preserve"> PAGEREF _Toc31010 \h </w:instrText>
        </w:r>
        <w:r>
          <w:fldChar w:fldCharType="separate"/>
        </w:r>
        <w:r>
          <w:t>45</w:t>
        </w:r>
        <w:r>
          <w:fldChar w:fldCharType="end"/>
        </w:r>
      </w:hyperlink>
    </w:p>
    <w:p>
      <w:pPr>
        <w:pStyle w:val="TOC2"/>
        <w:tabs>
          <w:tab w:val="right" w:leader="dot" w:pos="8306"/>
        </w:tabs>
      </w:pPr>
      <w:hyperlink w:anchor="_Toc22920" w:history="1">
        <w:r>
          <w:rPr>
            <w:rFonts w:ascii="仿宋" w:eastAsia="仿宋" w:hAnsi="仿宋" w:cs="仿宋" w:hint="eastAsia"/>
            <w:lang w:eastAsia="zh-CN"/>
          </w:rPr>
          <w:t>(二)、沟通计划</w:t>
        </w:r>
        <w:r>
          <w:tab/>
        </w:r>
        <w:r>
          <w:fldChar w:fldCharType="begin"/>
        </w:r>
        <w:r>
          <w:instrText xml:space="preserve"> PAGEREF _Toc22920 \h </w:instrText>
        </w:r>
        <w:r>
          <w:fldChar w:fldCharType="separate"/>
        </w:r>
        <w:r>
          <w:t>46</w:t>
        </w:r>
        <w:r>
          <w:fldChar w:fldCharType="end"/>
        </w:r>
      </w:hyperlink>
    </w:p>
    <w:p>
      <w:pPr>
        <w:pStyle w:val="TOC1"/>
        <w:tabs>
          <w:tab w:val="right" w:leader="dot" w:pos="8306"/>
        </w:tabs>
      </w:pPr>
      <w:hyperlink w:anchor="_Toc28240" w:history="1">
        <w:r>
          <w:rPr>
            <w:rFonts w:ascii="仿宋" w:eastAsia="仿宋" w:hAnsi="仿宋" w:cs="仿宋" w:hint="eastAsia"/>
            <w:lang w:eastAsia="zh-CN"/>
          </w:rPr>
          <w:t>十四、营销与推广策略</w:t>
        </w:r>
        <w:r>
          <w:tab/>
        </w:r>
        <w:r>
          <w:fldChar w:fldCharType="begin"/>
        </w:r>
        <w:r>
          <w:instrText xml:space="preserve"> PAGEREF _Toc28240 \h </w:instrText>
        </w:r>
        <w:r>
          <w:fldChar w:fldCharType="separate"/>
        </w:r>
        <w:r>
          <w:t>47</w:t>
        </w:r>
        <w:r>
          <w:fldChar w:fldCharType="end"/>
        </w:r>
      </w:hyperlink>
    </w:p>
    <w:p>
      <w:pPr>
        <w:pStyle w:val="TOC2"/>
        <w:tabs>
          <w:tab w:val="right" w:leader="dot" w:pos="8306"/>
        </w:tabs>
      </w:pPr>
      <w:hyperlink w:anchor="_Toc3452" w:history="1">
        <w:r>
          <w:rPr>
            <w:rFonts w:ascii="仿宋" w:eastAsia="仿宋" w:hAnsi="仿宋" w:cs="仿宋" w:hint="eastAsia"/>
            <w:lang w:eastAsia="zh-CN"/>
          </w:rPr>
          <w:t>(一)、产品/服务定位与特点</w:t>
        </w:r>
        <w:r>
          <w:tab/>
        </w:r>
        <w:r>
          <w:fldChar w:fldCharType="begin"/>
        </w:r>
        <w:r>
          <w:instrText xml:space="preserve"> PAGEREF _Toc3452 \h </w:instrText>
        </w:r>
        <w:r>
          <w:fldChar w:fldCharType="separate"/>
        </w:r>
        <w:r>
          <w:t>47</w:t>
        </w:r>
        <w:r>
          <w:fldChar w:fldCharType="end"/>
        </w:r>
      </w:hyperlink>
    </w:p>
    <w:p>
      <w:pPr>
        <w:pStyle w:val="TOC2"/>
        <w:tabs>
          <w:tab w:val="right" w:leader="dot" w:pos="8306"/>
        </w:tabs>
      </w:pPr>
      <w:hyperlink w:anchor="_Toc22811" w:history="1">
        <w:r>
          <w:rPr>
            <w:rFonts w:ascii="仿宋" w:eastAsia="仿宋" w:hAnsi="仿宋" w:cs="仿宋" w:hint="eastAsia"/>
            <w:lang w:eastAsia="zh-CN"/>
          </w:rPr>
          <w:t>(二)、市场定位与竞争分析</w:t>
        </w:r>
        <w:r>
          <w:tab/>
        </w:r>
        <w:r>
          <w:fldChar w:fldCharType="begin"/>
        </w:r>
        <w:r>
          <w:instrText xml:space="preserve"> PAGEREF _Toc22811 \h </w:instrText>
        </w:r>
        <w:r>
          <w:fldChar w:fldCharType="separate"/>
        </w:r>
        <w:r>
          <w:t>49</w:t>
        </w:r>
        <w:r>
          <w:fldChar w:fldCharType="end"/>
        </w:r>
      </w:hyperlink>
    </w:p>
    <w:p>
      <w:pPr>
        <w:pStyle w:val="TOC2"/>
        <w:tabs>
          <w:tab w:val="right" w:leader="dot" w:pos="8306"/>
        </w:tabs>
      </w:pPr>
      <w:hyperlink w:anchor="_Toc30151" w:history="1">
        <w:r>
          <w:rPr>
            <w:rFonts w:ascii="仿宋" w:eastAsia="仿宋" w:hAnsi="仿宋" w:cs="仿宋" w:hint="eastAsia"/>
            <w:lang w:eastAsia="zh-CN"/>
          </w:rPr>
          <w:t>(三)、营销渠道与策略</w:t>
        </w:r>
        <w:r>
          <w:tab/>
        </w:r>
        <w:r>
          <w:fldChar w:fldCharType="begin"/>
        </w:r>
        <w:r>
          <w:instrText xml:space="preserve"> PAGEREF _Toc30151 \h </w:instrText>
        </w:r>
        <w:r>
          <w:fldChar w:fldCharType="separate"/>
        </w:r>
        <w:r>
          <w:t>50</w:t>
        </w:r>
        <w:r>
          <w:fldChar w:fldCharType="end"/>
        </w:r>
      </w:hyperlink>
    </w:p>
    <w:p>
      <w:pPr>
        <w:pStyle w:val="TOC2"/>
        <w:tabs>
          <w:tab w:val="right" w:leader="dot" w:pos="8306"/>
        </w:tabs>
      </w:pPr>
      <w:hyperlink w:anchor="_Toc28757" w:history="1">
        <w:r>
          <w:rPr>
            <w:rFonts w:ascii="仿宋" w:eastAsia="仿宋" w:hAnsi="仿宋" w:cs="仿宋" w:hint="eastAsia"/>
            <w:lang w:eastAsia="zh-CN"/>
          </w:rPr>
          <w:t>(四)、推广与宣传活动</w:t>
        </w:r>
        <w:r>
          <w:tab/>
        </w:r>
        <w:r>
          <w:fldChar w:fldCharType="begin"/>
        </w:r>
        <w:r>
          <w:instrText xml:space="preserve"> PAGEREF _Toc28757 \h </w:instrText>
        </w:r>
        <w:r>
          <w:fldChar w:fldCharType="separate"/>
        </w:r>
        <w:r>
          <w:t>51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64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9186"/>
      <w:r>
        <w:rPr>
          <w:rFonts w:ascii="仿宋" w:eastAsia="仿宋" w:hAnsi="仿宋" w:cs="仿宋" w:hint="eastAsia"/>
          <w:sz w:val="28"/>
          <w:lang w:eastAsia="zh-CN"/>
        </w:rPr>
        <w:t>一、酒店家具项目可持续发展</w:t>
      </w:r>
      <w:bookmarkEnd w:id="2"/>
    </w:p>
    <w:p>
      <w:pPr>
        <w:pStyle w:val="Heading2"/>
        <w:rPr>
          <w:rFonts w:ascii="仿宋" w:eastAsia="仿宋" w:hAnsi="仿宋" w:cs="仿宋" w:hint="eastAsia"/>
          <w:lang w:eastAsia="zh-CN"/>
        </w:rPr>
      </w:pPr>
      <w:bookmarkStart w:id="3" w:name="_Toc178"/>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酒店家具项目中，酒店家具项目团队着眼于未来，明确了可持续发展的战略方向。制定的具体可持续发展目标包括降低资源使用、采用环保技术、最大化社会效益等。这一步骤不仅有助于酒店家具项目在环保和社会责任方面达到最高标准，也为未来提供了明确的指引，确保酒店家具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可持续实践的融入酒店家具项目管理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可持续实践已经贯穿于整个酒店家具项目管理周期。从酒店家具项目规划开始，酒店家具项目团队就考虑了环境和社会的因素。在执行阶段，酒店家具项目团队积极推动绿色技术的应用，优化资源利用。此外，关注员工的社会责任，通过培训和沟通活动提高员工对可持续发展的认知，使他们能够在日常工作中践行可持续实践。这些举措不仅为酒店家具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12181"/>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扎根于酒店家具项目的可持续发展理念，我们深信环保与社会责任是酒店家具项目成功的关键支柱。在酒店家具项目的每一步，我们都致力于通过创新和实践，履行对环境和社会的坚定责任。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酒店家具项目团队通过引入先进的环保技术、建立高效的废物处理系统以及推动能源节约措施，积极履行环保责任。定期的环保监测和评估确保酒店家具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酒店家具项目不仅致力于自身可持续发展，还注重对社会的回馈。通过支持社区酒店家具项目、参与慈善事业、提供培训机会等方式，酒店家具项目积极履行社会责任。与当地社区建立积极互动，关注员工的工作与生活平衡，以及员工的身心健康，是酒店家具项目在社会责任层面的关键举措。这样的实践不仅增强了酒店家具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16312"/>
      <w:r>
        <w:rPr>
          <w:rFonts w:ascii="仿宋" w:eastAsia="仿宋" w:hAnsi="仿宋" w:cs="仿宋" w:hint="eastAsia"/>
          <w:sz w:val="28"/>
          <w:lang w:eastAsia="zh-CN"/>
        </w:rPr>
        <w:t>二、酒店家具项目选址可行性分析</w:t>
      </w:r>
      <w:bookmarkEnd w:id="5"/>
    </w:p>
    <w:p>
      <w:pPr>
        <w:pStyle w:val="Heading2"/>
        <w:rPr>
          <w:rFonts w:ascii="仿宋" w:eastAsia="仿宋" w:hAnsi="仿宋" w:cs="仿宋" w:hint="eastAsia"/>
          <w:lang w:eastAsia="zh-CN"/>
        </w:rPr>
      </w:pPr>
      <w:bookmarkStart w:id="6" w:name="_Toc20828"/>
      <w:r>
        <w:rPr>
          <w:rFonts w:ascii="仿宋" w:eastAsia="仿宋" w:hAnsi="仿宋" w:cs="仿宋" w:hint="eastAsia"/>
          <w:lang w:eastAsia="zh-CN"/>
        </w:rPr>
        <w:t>(一)、酒店家具项目选址</w:t>
      </w:r>
      <w:bookmarkEnd w:id="6"/>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该酒店家具项目选址位于XX省XX市XX区XXX街道</w:t>
      </w:r>
    </w:p>
    <w:p>
      <w:pPr>
        <w:pStyle w:val="Heading2"/>
        <w:ind w:firstLine="560" w:firstLineChars="200"/>
        <w:rPr>
          <w:rFonts w:ascii="仿宋" w:eastAsia="仿宋" w:hAnsi="仿宋" w:cs="仿宋" w:hint="eastAsia"/>
          <w:sz w:val="28"/>
          <w:lang w:eastAsia="zh-CN"/>
        </w:rPr>
      </w:pPr>
      <w:bookmarkStart w:id="7" w:name="_Toc19703"/>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酒店家具项目的征地面积将根据酒店家具项目的实际规模和需求进行精确规划。具体面积XXX平方米，旨在确保酒店家具项目不仅能够满足当前的发展需求，还能够预留空间以适应未来的扩展。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净用地面积是在征地面积基础上去除不可利用面积后的实际可开发用地。具体面积XXX平方米，考虑到环保、交通、安全等多方面因素，以确保酒店家具项目在整体利用效率上达到最优。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酒店家具项目计划建设的建筑总规模具体面积XXX平方米。这一规模的确定综合考虑了酒店家具项目的性质、规模，以及城市规划的相关要求，确保建筑布局与周边环境协调一致。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绿地率是酒店家具项目用地中被规划为绿地的比例。具体面积XXX平方米，旨在通过合理规划绿地，改善酒店家具项目周边环境，提升居民生活质量，并符合城市整体绿化规划。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容积率是用地上可以建设的建筑总体积与用地面积之比。具体面积XXX，通过合理的容积率规划，确保酒店家具项目建筑规模与周边环境和谐共生。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确保酒店家具项目选址与当地城市规划相一致，具体面积XXX平方米。通过与城市规划部门深入沟通，确保酒店家具项目不仅符合城市的整体发展方向，还能够融入城市的发展布局，为城市的长远发展贡献力量。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酒店家具项目选址符合当地产业政策，具体面积XXX平方米。这包括酒店家具项目对当地经济的促进作用，以及对相关产业的带动效应，确保酒店家具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用地总体要求必须符合环保和可持续发展的原则，具体面积XXX平方米。通过采用绿色建筑设计、节能减排等措施，确保酒店家具项目在建设和运营过程中对环境的影响最小化，达到可持续发展的要求。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确保酒店家具项目选址具备必要的公共设施配套，具体面积XXX平方米。这包括交通便利性、教育、医疗等基础设施，以提高居民生活品质，使得酒店家具项目选址更具吸引力。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考虑用地总体要求对当地社会稳定性的影响，具体面积XXX平方米。通过深入了解当地社区反馈，确保酒店家具项目的选址和建设过程对当地社会和谐稳定产生积极作用。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酒店家具项目选址不仅符合法规和规划，还在实际操作中具有可行性。这一全面规划将为酒店家具项目的成功实施提供坚实的基础，确保酒店家具项目选址阶段就能够奠定良好的发展基础。</w:t>
      </w:r>
    </w:p>
    <w:p>
      <w:pPr>
        <w:pStyle w:val="Heading2"/>
        <w:ind w:firstLine="560" w:firstLineChars="200"/>
        <w:rPr>
          <w:rFonts w:ascii="仿宋" w:eastAsia="仿宋" w:hAnsi="仿宋" w:cs="仿宋" w:hint="eastAsia"/>
          <w:sz w:val="28"/>
          <w:lang w:eastAsia="zh-CN"/>
        </w:rPr>
      </w:pPr>
      <w:bookmarkStart w:id="8" w:name="_Toc9346"/>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酒店家具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酒店家具项目的设备规划和空间设计中，我们将采取灵活设备布局的措施。设备布局将根据实际需求进行灵活设计，避免不必要的浪费。通过合理规划设备摆放位置，我们将提高设备的利用率，减少设备间距，以确保酒店家具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进一步，我们计划在酒店家具项目内部引入共享设施的概念，例如共享会议室、办公区等。通过这种方式，我们可以减少对资源的重复建设，提高资源共享效率，从而减小酒店家具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27386"/>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酒店家具项目的总图布置中，我们将不同功能区域进行明确的规划，以最大程度满足酒店家具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27578"/>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酒店家具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酒店家具项目对环境的影响是综合评价的重要因素之一。我们将详细考虑选址周边的自然环境、生态保护区、水源地等情况，确保酒店家具项目的建设和运营对环境影响最小化，并符合当地的环保法规标准。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对选址的评价还需充分考虑当地政府的产业政策和法规。我们将详细了解酒店家具项目所在地的相关政策，确保酒店家具项目的规划和运营与当地法规相符，降低不必要的法律风险。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考虑到社会稳定性对企业运营的重要性，我们将评估选址地区的社会安全情况、劳工关系、社区反馈等方面，以确保酒店家具项目的建设和运营不会受到社会稳定性的负面影响。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最后，我们将综合考虑用地成本，包括土地购置费用、土地开发成本等。通过对用地成本的详细评估，我们能够做出更为精确的经济效益分析，为酒店家具项目的投资决策提供有力支持。</w:t>
      </w:r>
    </w:p>
    <w:p>
      <w:pPr>
        <w:pStyle w:val="Heading1"/>
        <w:ind w:firstLine="560" w:firstLineChars="200"/>
        <w:rPr>
          <w:rFonts w:ascii="仿宋" w:eastAsia="仿宋" w:hAnsi="仿宋" w:cs="仿宋" w:hint="eastAsia"/>
          <w:sz w:val="28"/>
          <w:lang w:eastAsia="zh-CN"/>
        </w:rPr>
      </w:pPr>
      <w:bookmarkStart w:id="11" w:name="_Toc31409"/>
      <w:r>
        <w:rPr>
          <w:rFonts w:ascii="仿宋" w:eastAsia="仿宋" w:hAnsi="仿宋" w:cs="仿宋" w:hint="eastAsia"/>
          <w:sz w:val="28"/>
          <w:lang w:eastAsia="zh-CN"/>
        </w:rPr>
        <w:t>三、酒店家具项目文档管理</w:t>
      </w:r>
      <w:bookmarkEnd w:id="11"/>
    </w:p>
    <w:p>
      <w:pPr>
        <w:pStyle w:val="Heading2"/>
        <w:rPr>
          <w:rFonts w:ascii="仿宋" w:eastAsia="仿宋" w:hAnsi="仿宋" w:cs="仿宋" w:hint="eastAsia"/>
          <w:lang w:eastAsia="zh-CN"/>
        </w:rPr>
      </w:pPr>
      <w:bookmarkStart w:id="12" w:name="_Toc12561"/>
      <w:r>
        <w:rPr>
          <w:rFonts w:ascii="仿宋" w:eastAsia="仿宋" w:hAnsi="仿宋" w:cs="仿宋" w:hint="eastAsia"/>
          <w:lang w:eastAsia="zh-CN"/>
        </w:rPr>
        <w:t>(一)、文档编制与审查</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酒店家具项目高度重视文档的质量和准确性，以支持酒店家具项目的各项活动和决策。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酒店家具项目文档的编制始于酒店家具项目计划的初期，我们制定了详细的文档编制计划，明确了每个文档的内容、格式和编写责任人。在酒店家具项目启动阶段，我们首先编制了酒店家具项目章程，明确定义了酒店家具项目的目标、范围、风险等关键要素。随后，酒店家具项目团队根据计划陆续编制了需求文档、设计文档、测试文档等各类文档，确保酒店家具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文档审查是酒店家具项目管理中的重要环节，旨在确保酒店家具项目文档符合质量标准和酒店家具项目需求。在酒店家具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除了内部审查，我们还进行了外部审查，邀请酒店家具项目相关利益方和专业领域的专家对文档进行独立审查。这有助于获取更全面、客观的反馈，确保酒店家具项目文档不仅符合内部标准，也满足外部需求。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酒店家具项目在文档编制与审查方面建立了严格的管理机制，通过规范的流程和多维度的审查，确保酒店家具项目文档的质量、准确性和可靠性，为酒店家具项目的顺利推进提供了有力支持。</w:t>
      </w:r>
    </w:p>
    <w:p>
      <w:pPr>
        <w:pStyle w:val="Heading2"/>
        <w:ind w:firstLine="560" w:firstLineChars="200"/>
        <w:rPr>
          <w:rFonts w:ascii="仿宋" w:eastAsia="仿宋" w:hAnsi="仿宋" w:cs="仿宋" w:hint="eastAsia"/>
          <w:sz w:val="28"/>
          <w:lang w:eastAsia="zh-CN"/>
        </w:rPr>
      </w:pPr>
      <w:bookmarkStart w:id="13" w:name="_Toc24403"/>
      <w:r>
        <w:rPr>
          <w:rFonts w:ascii="仿宋" w:eastAsia="仿宋" w:hAnsi="仿宋" w:cs="仿宋" w:hint="eastAsia"/>
          <w:sz w:val="28"/>
          <w:lang w:eastAsia="zh-CN"/>
        </w:rPr>
        <w:t>(二)、文档发布与分发</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在酒店家具项目中，我们致力于优化文档发布与分发过程，以确保信息的高效传递和团队间协作的顺畅进行。以下是我们采取的关键优化策略：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我们通过多渠道发布文档，包括电子邮件、酒店家具项目管理平台、内部网站等，以满足不同团队成员的偏好和需求。多渠道发布确保了信息的全面覆盖。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强化权限管理：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我们采用了精细的权限控制，确保只有授权人员可以访问敏感信息。这种安全措施保护了酒店家具项目文档的机密性，防止了未经授权的信息泄露。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4" w:name="_Toc11996"/>
      <w:r>
        <w:rPr>
          <w:rFonts w:ascii="仿宋" w:eastAsia="仿宋" w:hAnsi="仿宋" w:cs="仿宋" w:hint="eastAsia"/>
          <w:sz w:val="28"/>
          <w:lang w:eastAsia="zh-CN"/>
        </w:rPr>
        <w:t>(三)、文档存档与归档</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文档存档与归档是酒店家具项目生命周期中一个至关重要的环节，直接关系到酒店家具项目信息的长期保存和历史记录的完整性。在酒店家具项目中，我们实施了一系列有效的文档存档与归档管理策略：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智能存档系统应用：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5" w:name="_Toc1545"/>
      <w:r>
        <w:rPr>
          <w:rFonts w:ascii="仿宋" w:eastAsia="仿宋" w:hAnsi="仿宋" w:cs="仿宋" w:hint="eastAsia"/>
          <w:sz w:val="28"/>
          <w:lang w:eastAsia="zh-CN"/>
        </w:rPr>
        <w:t>四、酒店家具项目概论</w:t>
      </w:r>
      <w:bookmarkEnd w:id="15"/>
    </w:p>
    <w:p>
      <w:pPr>
        <w:pStyle w:val="Heading2"/>
        <w:rPr>
          <w:rFonts w:ascii="仿宋" w:eastAsia="仿宋" w:hAnsi="仿宋" w:cs="仿宋" w:hint="eastAsia"/>
          <w:lang w:eastAsia="zh-CN"/>
        </w:rPr>
      </w:pPr>
      <w:bookmarkStart w:id="16" w:name="_Toc28955"/>
      <w:r>
        <w:rPr>
          <w:rFonts w:ascii="仿宋" w:eastAsia="仿宋" w:hAnsi="仿宋" w:cs="仿宋" w:hint="eastAsia"/>
          <w:lang w:eastAsia="zh-CN"/>
        </w:rPr>
        <w:t>(一)、酒店家具项目概况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酒店家具项目的起源追溯至对市场的深入洞察。市场的不断演变与变革为酒店家具项目提供了难得的机遇。当前市场存在的需求缺口和变革的大环境共同构成了酒店家具项目的背景。这个酒店家具项目旨在充分利用市场机遇，填补行业中尚未满足的需求，为客户提供全新的解决方案。市场的变革和需求的增长使得这个酒店家具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酒店家具项目名称</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酒店家具项目正式命名为酒店家具。这个名称不仅仅是一个标识，更代表了酒店家具项目的核心理念和愿景。它蕴含着酒店家具项目所要解决问题的关键字，具有强烈的表达和辨识度，为酒店家具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酒店家具项目目标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酒店家具项目的核心目标是提供一种全新、高效的解决方案，满足客户日益增长的需求。酒店家具项目追求的不仅仅是满足市场需求，更是在市场中获得卓越的竞争优势。通过不断提升产品或服务的质量和创新水平，酒店家具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酒店家具项目范围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酒店家具项目全面涵盖了产品研发、制造、市场推广和售后服务，确保从产品设计到最终用户体验的全方位关注。这一全面的酒店家具项目范围是为了确保酒店家具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酒店家具项目时间表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酒店家具项目计划在未来18个月内完成，包括研发、测试、市场试点和正式推出等不同阶段。这个时间表的合理设计是为了确保酒店家具项目各个阶段的顺利推进，以便按时交付高质量的成果。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酒店家具项目预算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酒店家具项目总预算估算为XX百万美元，主要分配在研发、市场推广、人员培训和运营等方面。这一充足的预算为酒店家具项目提供了充足的资源，确保酒店家具项目在各个方面都能取得优异的表现。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酒店家具项目风险</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酒店家具项目可能面临的风险包括市场接受度低、技术难题、竞争激烈等。酒店家具项目团队已经制定了相应的风险应对计划，通过前瞻性的风险管理，确保酒店家具项目在面对不确定性时能够迅速做出应对。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酒店家具项目团队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酒店家具项目汇聚了一支经验丰富、多领域专业素养的核心团队，确保酒店家具项目在各个方面都能拥有高水平的执行力。团队的协同作战是酒店家具项目成功的关键因素之一。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酒店家具项目背景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酒店家具项目的背景根植于市场对更高效、创新产品的渴望，同时也受到科技发展对行业格局的深刻改变的影响。这为酒店家具项目提供了广阔的发展空间和市场需求。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酒店家具项目现状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截至目前，酒店家具项目已完成市场调研和技术验证，取得了初步的成功。这为酒店家具项目在未来的发展奠定了坚实的基础，为更远大的目标打下了坚实的基石。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7" w:name="_Toc22602"/>
      <w:r>
        <w:rPr>
          <w:rFonts w:ascii="仿宋" w:eastAsia="仿宋" w:hAnsi="仿宋" w:cs="仿宋" w:hint="eastAsia"/>
          <w:sz w:val="28"/>
          <w:lang w:eastAsia="zh-CN"/>
        </w:rPr>
        <w:t>(二)、酒店家具项目目标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keyword》酒店家具项目首要业务目标是在市场中占据有利地位，实现产品/服务的成功推广和销售。通过不断提升产品质量、创新性，酒店家具项目追求成为行业中的领导者，赢得更多客户的青睐。</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在科技迅速发展的时代，酒店家具项目着眼于技术创新。通过持续的研发和技术升级，酒店家具项目旨在推出更具创新性的产品或服务，以满足市场对新鲜、先进解决方案的需求。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为了建立可持续的客户关系，酒店家具项目设定了客户满意度目标。通过提供卓越的产品质量和优质的客户服务，酒店家具项目追求赢得客户的信任和忠诚度，确保他们的满意度达到行业领先水平。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酒店家具项目注重社会责任和可持续发展。通过实施环保、社会责任酒店家具项目，酒店家具项目致力于在经济发展的同时保护环境，促进社会公平，实现可持续经营。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酒店家具项目的团队是实现目标的核心驱动力。因此，酒店家具项目设定了团队发展目标，包括提升团队成员的专业技能、培养领导力，以及搭建协同高效的团队工作氛围。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8" w:name="_Toc31484"/>
      <w:r>
        <w:rPr>
          <w:rFonts w:ascii="仿宋" w:eastAsia="仿宋" w:hAnsi="仿宋" w:cs="仿宋" w:hint="eastAsia"/>
          <w:sz w:val="28"/>
          <w:lang w:eastAsia="zh-CN"/>
        </w:rPr>
        <w:t>(三)、酒店家具项目提出的理由</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2. 酒店家具项目提出的理由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酒店家具项目的提出源于对市场机遇的深刻洞察。当前市场中存在的需求缺口和行业发展趋势表明，有巨大的商业机会等待被开发。通过准确捕捉市场机遇，酒店家具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酒店家具项目的理念基于对技术创新的信仰。通过持续的研发和技术投入，酒店家具项目有望推出更具创新性的产品或服务。在科技飞速发展的当下，酒店家具项目将充分利用先进技术，满足客户对高质量、高效率解决方案的迫切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https://d.book118.com/018015071056006032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酒店家具项目规划设计纲要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酒店家具项目规划设计纲要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酒店家具项目规划设计纲要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酒店家具项目规划设计纲要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酒店家具项目规划设计纲要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酒店家具项目规划设计纲要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酒店家具项目规划设计纲要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酒店家具项目规划设计纲要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酒店家具项目规划设计纲要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酒店家具项目规划设计纲要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酒店家具项目规划设计纲要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酒店家具项目规划设计纲要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酒店家具项目规划设计纲要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酒店家具项目规划设计纲要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酒店家具项目规划设计纲要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酒店家具项目规划设计纲要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酒店家具项目规划设计纲要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625720C"/>
    <w:rsid w:val="1625720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18015071056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2024-01-28T16:04:00Z</dcterms:created>
  <dcterms:modified xsi:type="dcterms:W3CDTF">2024-01-28T16:05:10Z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710D6A80A7F8453AB3659B1E7288B00E_11</vt:lpwstr>
  </property>
  <property fmtid="{D5CDD505-2E9C-101B-9397-08002B2CF9AE}" pid="3" name="KSOProductBuildVer">
    <vt:lpwstr>2052-12.1.0.16120</vt:lpwstr>
  </property>
</Properties>
</file>