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17"/>
        </w:rPr>
      </w:pPr>
    </w:p>
    <w:p>
      <w:pPr>
        <w:pStyle w:val="Title"/>
      </w:pPr>
      <w:r>
        <w:rPr>
          <w:spacing w:val="123"/>
        </w:rPr>
        <w:t>本科毕业设计论文</w:t>
      </w: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rPr>
          <w:rFonts w:ascii="微软雅黑"/>
          <w:b/>
          <w:sz w:val="20"/>
        </w:rPr>
      </w:pPr>
    </w:p>
    <w:p>
      <w:pPr>
        <w:pStyle w:val="BodyText"/>
        <w:spacing w:before="11"/>
        <w:rPr>
          <w:rFonts w:ascii="微软雅黑"/>
          <w:b/>
        </w:rPr>
      </w:pPr>
    </w:p>
    <w:tbl>
      <w:tblPr>
        <w:tblStyle w:val="TableNormal"/>
        <w:tblW w:w="0" w:type="auto"/>
        <w:jc w:val="left"/>
        <w:tblInd w:w="2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1"/>
        <w:gridCol w:w="803"/>
        <w:gridCol w:w="5407"/>
      </w:tblGrid>
      <w:tr>
        <w:tblPrEx>
          <w:tblW w:w="0" w:type="auto"/>
          <w:jc w:val="left"/>
          <w:tblInd w:w="22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9"/>
          <w:jc w:val="left"/>
        </w:trPr>
        <w:tc>
          <w:tcPr>
            <w:tcW w:w="691" w:type="dxa"/>
          </w:tcPr>
          <w:p>
            <w:pPr>
              <w:pStyle w:val="TableParagraph"/>
              <w:spacing w:before="0" w:line="448" w:lineRule="exact"/>
              <w:ind w:left="50"/>
              <w:rPr>
                <w:rFonts w:ascii="Microsoft JhengHei" w:eastAsia="Microsoft JhengHei"/>
                <w:b/>
                <w:sz w:val="32"/>
              </w:rPr>
            </w:pPr>
            <w:r>
              <w:rPr>
                <w:rFonts w:ascii="Microsoft JhengHei" w:eastAsia="Microsoft JhengHei"/>
                <w:b/>
                <w:sz w:val="32"/>
              </w:rPr>
              <w:t>题</w:t>
            </w:r>
          </w:p>
        </w:tc>
        <w:tc>
          <w:tcPr>
            <w:tcW w:w="803" w:type="dxa"/>
          </w:tcPr>
          <w:p>
            <w:pPr>
              <w:pStyle w:val="TableParagraph"/>
              <w:spacing w:before="0" w:line="448" w:lineRule="exact"/>
              <w:ind w:right="160"/>
              <w:jc w:val="right"/>
              <w:rPr>
                <w:rFonts w:ascii="Microsoft JhengHei" w:eastAsia="Microsoft JhengHei"/>
                <w:b/>
                <w:sz w:val="32"/>
              </w:rPr>
            </w:pPr>
            <w:r>
              <w:rPr>
                <w:rFonts w:ascii="Microsoft JhengHei" w:eastAsia="Microsoft JhengHei"/>
                <w:b/>
                <w:sz w:val="32"/>
              </w:rPr>
              <w:t>目</w:t>
            </w:r>
          </w:p>
        </w:tc>
        <w:tc>
          <w:tcPr>
            <w:tcW w:w="5407" w:type="dxa"/>
          </w:tcPr>
          <w:p>
            <w:pPr>
              <w:pStyle w:val="TableParagraph"/>
              <w:spacing w:before="0" w:line="453" w:lineRule="exact"/>
              <w:ind w:left="158"/>
              <w:rPr>
                <w:rFonts w:ascii="微软雅黑" w:eastAsia="微软雅黑"/>
                <w:b/>
                <w:sz w:val="32"/>
              </w:rPr>
            </w:pPr>
            <w:r>
              <w:rPr>
                <w:rFonts w:ascii="Times New Roman" w:eastAsia="Times New Roman"/>
                <w:b/>
                <w:spacing w:val="64"/>
                <w:w w:val="150"/>
                <w:sz w:val="32"/>
                <w:u w:val="thick"/>
              </w:rPr>
              <w:t xml:space="preserve"> </w:t>
            </w:r>
            <w:r>
              <w:rPr>
                <w:rFonts w:ascii="微软雅黑" w:eastAsia="微软雅黑"/>
                <w:b/>
                <w:spacing w:val="-1"/>
                <w:sz w:val="32"/>
                <w:u w:val="thick"/>
              </w:rPr>
              <w:t xml:space="preserve">公交 </w:t>
            </w:r>
            <w:r>
              <w:rPr>
                <w:rFonts w:ascii="微软雅黑" w:eastAsia="微软雅黑"/>
                <w:b/>
                <w:w w:val="137"/>
                <w:sz w:val="32"/>
                <w:u w:val="thick"/>
              </w:rPr>
              <w:t>I</w:t>
            </w:r>
            <w:r>
              <w:rPr>
                <w:rFonts w:ascii="微软雅黑" w:eastAsia="微软雅黑"/>
                <w:b/>
                <w:spacing w:val="-1"/>
                <w:w w:val="62"/>
                <w:sz w:val="32"/>
                <w:u w:val="thick"/>
              </w:rPr>
              <w:t>C</w:t>
            </w:r>
            <w:r>
              <w:rPr>
                <w:rFonts w:ascii="微软雅黑" w:eastAsia="微软雅黑"/>
                <w:b/>
                <w:spacing w:val="-2"/>
                <w:sz w:val="32"/>
                <w:u w:val="thick"/>
              </w:rPr>
              <w:t xml:space="preserve"> 卡库存管理系统分析与设计</w:t>
            </w:r>
          </w:p>
        </w:tc>
      </w:tr>
      <w:tr>
        <w:tblPrEx>
          <w:tblW w:w="0" w:type="auto"/>
          <w:jc w:val="left"/>
          <w:tblInd w:w="2249" w:type="dxa"/>
          <w:tblLayout w:type="fixed"/>
          <w:tblCellMar>
            <w:top w:w="0" w:type="dxa"/>
            <w:left w:w="0" w:type="dxa"/>
            <w:bottom w:w="0" w:type="dxa"/>
            <w:right w:w="0" w:type="dxa"/>
          </w:tblCellMar>
          <w:tblLook w:val="01E0"/>
        </w:tblPrEx>
        <w:trPr>
          <w:trHeight w:val="623"/>
          <w:jc w:val="left"/>
        </w:trPr>
        <w:tc>
          <w:tcPr>
            <w:tcW w:w="691" w:type="dxa"/>
          </w:tcPr>
          <w:p>
            <w:pPr>
              <w:pStyle w:val="TableParagraph"/>
              <w:spacing w:before="0" w:line="583" w:lineRule="exact"/>
              <w:ind w:left="50"/>
              <w:rPr>
                <w:rFonts w:ascii="Microsoft JhengHei" w:eastAsia="Microsoft JhengHei"/>
                <w:b/>
                <w:sz w:val="32"/>
              </w:rPr>
            </w:pPr>
            <w:r>
              <w:rPr>
                <w:rFonts w:ascii="Microsoft JhengHei" w:eastAsia="Microsoft JhengHei"/>
                <w:b/>
                <w:sz w:val="32"/>
              </w:rPr>
              <w:t>学</w:t>
            </w:r>
          </w:p>
        </w:tc>
        <w:tc>
          <w:tcPr>
            <w:tcW w:w="803" w:type="dxa"/>
          </w:tcPr>
          <w:p>
            <w:pPr>
              <w:pStyle w:val="TableParagraph"/>
              <w:spacing w:before="0" w:line="583" w:lineRule="exact"/>
              <w:ind w:right="160"/>
              <w:jc w:val="right"/>
              <w:rPr>
                <w:rFonts w:ascii="Microsoft JhengHei" w:eastAsia="Microsoft JhengHei"/>
                <w:b/>
                <w:sz w:val="32"/>
              </w:rPr>
            </w:pPr>
            <w:r>
              <w:rPr>
                <w:rFonts w:ascii="Microsoft JhengHei" w:eastAsia="Microsoft JhengHei"/>
                <w:b/>
                <w:sz w:val="32"/>
              </w:rPr>
              <w:t>院</w:t>
            </w:r>
          </w:p>
        </w:tc>
        <w:tc>
          <w:tcPr>
            <w:tcW w:w="5407" w:type="dxa"/>
          </w:tcPr>
          <w:p>
            <w:pPr>
              <w:pStyle w:val="TableParagraph"/>
              <w:tabs>
                <w:tab w:val="left" w:pos="1598"/>
                <w:tab w:val="left" w:pos="5286"/>
              </w:tabs>
              <w:spacing w:before="0" w:line="583" w:lineRule="exact"/>
              <w:ind w:left="158"/>
              <w:rPr>
                <w:rFonts w:ascii="Microsoft JhengHei" w:eastAsia="Microsoft JhengHei"/>
                <w:b/>
                <w:sz w:val="32"/>
              </w:rPr>
            </w:pPr>
            <w:r>
              <w:rPr>
                <w:rFonts w:ascii="Times New Roman" w:eastAsia="Times New Roman"/>
                <w:b/>
                <w:sz w:val="32"/>
                <w:u w:val="thick"/>
              </w:rPr>
              <w:tab/>
            </w:r>
            <w:r>
              <w:rPr>
                <w:rFonts w:ascii="Microsoft JhengHei" w:eastAsia="Microsoft JhengHei"/>
                <w:b/>
                <w:sz w:val="32"/>
                <w:u w:val="thick"/>
              </w:rPr>
              <w:t>经</w:t>
            </w:r>
            <w:r>
              <w:rPr>
                <w:rFonts w:ascii="Microsoft JhengHei" w:eastAsia="Microsoft JhengHei"/>
                <w:b/>
                <w:sz w:val="32"/>
                <w:u w:val="thick"/>
              </w:rPr>
              <w:t>济</w:t>
            </w:r>
            <w:r>
              <w:rPr>
                <w:rFonts w:ascii="Microsoft JhengHei" w:eastAsia="Microsoft JhengHei"/>
                <w:b/>
                <w:sz w:val="32"/>
                <w:u w:val="thick"/>
              </w:rPr>
              <w:t>管</w:t>
            </w:r>
            <w:r>
              <w:rPr>
                <w:rFonts w:ascii="Microsoft JhengHei" w:eastAsia="Microsoft JhengHei"/>
                <w:b/>
                <w:sz w:val="32"/>
                <w:u w:val="thick"/>
              </w:rPr>
              <w:t>理</w:t>
            </w:r>
            <w:r>
              <w:rPr>
                <w:rFonts w:ascii="Microsoft JhengHei" w:eastAsia="Microsoft JhengHei"/>
                <w:b/>
                <w:sz w:val="32"/>
                <w:u w:val="thick"/>
              </w:rPr>
              <w:t>学</w:t>
            </w:r>
            <w:r>
              <w:rPr>
                <w:rFonts w:ascii="Microsoft JhengHei" w:eastAsia="Microsoft JhengHei"/>
                <w:b/>
                <w:spacing w:val="-10"/>
                <w:sz w:val="32"/>
                <w:u w:val="thick"/>
              </w:rPr>
              <w:t>院</w:t>
            </w:r>
            <w:r>
              <w:rPr>
                <w:rFonts w:ascii="Microsoft JhengHei" w:eastAsia="Microsoft JhengHei"/>
                <w:b/>
                <w:sz w:val="32"/>
                <w:u w:val="thick"/>
              </w:rPr>
              <w:tab/>
            </w:r>
          </w:p>
        </w:tc>
      </w:tr>
      <w:tr>
        <w:tblPrEx>
          <w:tblW w:w="0" w:type="auto"/>
          <w:jc w:val="left"/>
          <w:tblInd w:w="2249" w:type="dxa"/>
          <w:tblLayout w:type="fixed"/>
          <w:tblCellMar>
            <w:top w:w="0" w:type="dxa"/>
            <w:left w:w="0" w:type="dxa"/>
            <w:bottom w:w="0" w:type="dxa"/>
            <w:right w:w="0" w:type="dxa"/>
          </w:tblCellMar>
          <w:tblLook w:val="01E0"/>
        </w:tblPrEx>
        <w:trPr>
          <w:trHeight w:val="489"/>
          <w:jc w:val="left"/>
        </w:trPr>
        <w:tc>
          <w:tcPr>
            <w:tcW w:w="691" w:type="dxa"/>
          </w:tcPr>
          <w:p>
            <w:pPr>
              <w:pStyle w:val="TableParagraph"/>
              <w:spacing w:before="0" w:line="469" w:lineRule="exact"/>
              <w:ind w:left="50"/>
              <w:rPr>
                <w:rFonts w:ascii="Microsoft JhengHei" w:eastAsia="Microsoft JhengHei"/>
                <w:b/>
                <w:sz w:val="32"/>
              </w:rPr>
            </w:pPr>
            <w:r>
              <w:rPr>
                <w:rFonts w:ascii="Microsoft JhengHei" w:eastAsia="Microsoft JhengHei"/>
                <w:b/>
                <w:sz w:val="32"/>
              </w:rPr>
              <w:t>专</w:t>
            </w:r>
          </w:p>
        </w:tc>
        <w:tc>
          <w:tcPr>
            <w:tcW w:w="803" w:type="dxa"/>
          </w:tcPr>
          <w:p>
            <w:pPr>
              <w:pStyle w:val="TableParagraph"/>
              <w:spacing w:before="0" w:line="469" w:lineRule="exact"/>
              <w:ind w:right="160"/>
              <w:jc w:val="right"/>
              <w:rPr>
                <w:rFonts w:ascii="Microsoft JhengHei" w:eastAsia="Microsoft JhengHei"/>
                <w:b/>
                <w:sz w:val="32"/>
              </w:rPr>
            </w:pPr>
            <w:r>
              <w:rPr>
                <w:rFonts w:ascii="Microsoft JhengHei" w:eastAsia="Microsoft JhengHei"/>
                <w:b/>
                <w:sz w:val="32"/>
              </w:rPr>
              <w:t>业</w:t>
            </w:r>
          </w:p>
        </w:tc>
        <w:tc>
          <w:tcPr>
            <w:tcW w:w="5407" w:type="dxa"/>
          </w:tcPr>
          <w:p>
            <w:pPr>
              <w:pStyle w:val="TableParagraph"/>
              <w:tabs>
                <w:tab w:val="left" w:pos="1118"/>
                <w:tab w:val="left" w:pos="5289"/>
              </w:tabs>
              <w:spacing w:before="0" w:line="469" w:lineRule="exact"/>
              <w:ind w:left="158"/>
              <w:rPr>
                <w:rFonts w:ascii="Microsoft JhengHei" w:eastAsia="Microsoft JhengHei"/>
                <w:b/>
                <w:sz w:val="32"/>
              </w:rPr>
            </w:pPr>
            <w:r>
              <w:rPr>
                <w:rFonts w:ascii="Times New Roman" w:eastAsia="Times New Roman"/>
                <w:b/>
                <w:sz w:val="32"/>
                <w:u w:val="thick"/>
              </w:rPr>
              <w:tab/>
            </w:r>
            <w:r>
              <w:rPr>
                <w:rFonts w:ascii="Microsoft JhengHei" w:eastAsia="Microsoft JhengHei"/>
                <w:b/>
                <w:sz w:val="32"/>
                <w:u w:val="thick"/>
              </w:rPr>
              <w:t>信</w:t>
            </w:r>
            <w:r>
              <w:rPr>
                <w:rFonts w:ascii="Microsoft JhengHei" w:eastAsia="Microsoft JhengHei"/>
                <w:b/>
                <w:sz w:val="32"/>
                <w:u w:val="thick"/>
              </w:rPr>
              <w:t>息</w:t>
            </w:r>
            <w:r>
              <w:rPr>
                <w:rFonts w:ascii="Microsoft JhengHei" w:eastAsia="Microsoft JhengHei"/>
                <w:b/>
                <w:sz w:val="32"/>
                <w:u w:val="thick"/>
              </w:rPr>
              <w:t>管</w:t>
            </w:r>
            <w:r>
              <w:rPr>
                <w:rFonts w:ascii="Microsoft JhengHei" w:eastAsia="Microsoft JhengHei"/>
                <w:b/>
                <w:sz w:val="32"/>
                <w:u w:val="thick"/>
              </w:rPr>
              <w:t>理</w:t>
            </w:r>
            <w:r>
              <w:rPr>
                <w:rFonts w:ascii="Microsoft JhengHei" w:eastAsia="Microsoft JhengHei"/>
                <w:b/>
                <w:sz w:val="32"/>
                <w:u w:val="thick"/>
              </w:rPr>
              <w:t>与</w:t>
            </w:r>
            <w:r>
              <w:rPr>
                <w:rFonts w:ascii="Microsoft JhengHei" w:eastAsia="Microsoft JhengHei"/>
                <w:b/>
                <w:sz w:val="32"/>
                <w:u w:val="thick"/>
              </w:rPr>
              <w:t>信</w:t>
            </w:r>
            <w:r>
              <w:rPr>
                <w:rFonts w:ascii="Microsoft JhengHei" w:eastAsia="Microsoft JhengHei"/>
                <w:b/>
                <w:sz w:val="32"/>
                <w:u w:val="thick"/>
              </w:rPr>
              <w:t>息</w:t>
            </w:r>
            <w:r>
              <w:rPr>
                <w:rFonts w:ascii="Microsoft JhengHei" w:eastAsia="Microsoft JhengHei"/>
                <w:b/>
                <w:sz w:val="32"/>
                <w:u w:val="thick"/>
              </w:rPr>
              <w:t>系</w:t>
            </w:r>
            <w:r>
              <w:rPr>
                <w:rFonts w:ascii="Microsoft JhengHei" w:eastAsia="Microsoft JhengHei"/>
                <w:b/>
                <w:spacing w:val="-10"/>
                <w:sz w:val="32"/>
                <w:u w:val="thick"/>
              </w:rPr>
              <w:t>统</w:t>
            </w:r>
            <w:r>
              <w:rPr>
                <w:rFonts w:ascii="Microsoft JhengHei" w:eastAsia="Microsoft JhengHei"/>
                <w:b/>
                <w:sz w:val="32"/>
                <w:u w:val="thick"/>
              </w:rPr>
              <w:tab/>
            </w:r>
          </w:p>
        </w:tc>
      </w:tr>
      <w:tr>
        <w:tblPrEx>
          <w:tblW w:w="0" w:type="auto"/>
          <w:jc w:val="left"/>
          <w:tblInd w:w="2249" w:type="dxa"/>
          <w:tblLayout w:type="fixed"/>
          <w:tblCellMar>
            <w:top w:w="0" w:type="dxa"/>
            <w:left w:w="0" w:type="dxa"/>
            <w:bottom w:w="0" w:type="dxa"/>
            <w:right w:w="0" w:type="dxa"/>
          </w:tblCellMar>
          <w:tblLook w:val="01E0"/>
        </w:tblPrEx>
        <w:trPr>
          <w:trHeight w:val="758"/>
          <w:jc w:val="left"/>
        </w:trPr>
        <w:tc>
          <w:tcPr>
            <w:tcW w:w="1494" w:type="dxa"/>
            <w:gridSpan w:val="2"/>
          </w:tcPr>
          <w:p>
            <w:pPr>
              <w:pStyle w:val="TableParagraph"/>
              <w:spacing w:before="129"/>
              <w:ind w:left="50"/>
              <w:rPr>
                <w:rFonts w:ascii="Microsoft JhengHei" w:eastAsia="Microsoft JhengHei"/>
                <w:b/>
                <w:sz w:val="32"/>
              </w:rPr>
            </w:pPr>
            <w:r>
              <w:rPr>
                <w:rFonts w:ascii="Microsoft JhengHei" w:eastAsia="Microsoft JhengHei"/>
                <w:b/>
                <w:spacing w:val="-3"/>
                <w:sz w:val="32"/>
              </w:rPr>
              <w:t>学生姓名</w:t>
            </w:r>
          </w:p>
        </w:tc>
        <w:tc>
          <w:tcPr>
            <w:tcW w:w="5407" w:type="dxa"/>
          </w:tcPr>
          <w:p>
            <w:pPr>
              <w:pStyle w:val="TableParagraph"/>
              <w:tabs>
                <w:tab w:val="left" w:pos="5356"/>
              </w:tabs>
              <w:spacing w:before="256"/>
              <w:ind w:left="161"/>
              <w:rPr>
                <w:rFonts w:ascii="Times New Roman"/>
                <w:b/>
                <w:sz w:val="32"/>
              </w:rPr>
            </w:pPr>
            <w:r>
              <w:rPr>
                <w:rFonts w:ascii="Times New Roman"/>
                <w:b/>
                <w:sz w:val="32"/>
                <w:u w:val="thick"/>
              </w:rPr>
              <w:t xml:space="preserve"> </w:t>
              <w:tab/>
            </w:r>
          </w:p>
        </w:tc>
      </w:tr>
      <w:tr>
        <w:tblPrEx>
          <w:tblW w:w="0" w:type="auto"/>
          <w:jc w:val="left"/>
          <w:tblInd w:w="2249" w:type="dxa"/>
          <w:tblLayout w:type="fixed"/>
          <w:tblCellMar>
            <w:top w:w="0" w:type="dxa"/>
            <w:left w:w="0" w:type="dxa"/>
            <w:bottom w:w="0" w:type="dxa"/>
            <w:right w:w="0" w:type="dxa"/>
          </w:tblCellMar>
          <w:tblLook w:val="01E0"/>
        </w:tblPrEx>
        <w:trPr>
          <w:trHeight w:val="489"/>
          <w:jc w:val="left"/>
        </w:trPr>
        <w:tc>
          <w:tcPr>
            <w:tcW w:w="1494" w:type="dxa"/>
            <w:gridSpan w:val="2"/>
          </w:tcPr>
          <w:p>
            <w:pPr>
              <w:pStyle w:val="TableParagraph"/>
              <w:spacing w:before="0" w:line="469" w:lineRule="exact"/>
              <w:ind w:left="50"/>
              <w:rPr>
                <w:rFonts w:ascii="Microsoft JhengHei" w:eastAsia="Microsoft JhengHei"/>
                <w:b/>
                <w:sz w:val="32"/>
              </w:rPr>
            </w:pPr>
            <w:r>
              <w:rPr>
                <w:rFonts w:ascii="Microsoft JhengHei" w:eastAsia="Microsoft JhengHei"/>
                <w:b/>
                <w:spacing w:val="-3"/>
                <w:sz w:val="32"/>
              </w:rPr>
              <w:t>导师姓名</w:t>
            </w:r>
          </w:p>
        </w:tc>
        <w:tc>
          <w:tcPr>
            <w:tcW w:w="5407" w:type="dxa"/>
          </w:tcPr>
          <w:p>
            <w:pPr>
              <w:pStyle w:val="TableParagraph"/>
              <w:tabs>
                <w:tab w:val="left" w:pos="5356"/>
              </w:tabs>
              <w:spacing w:before="121" w:line="348" w:lineRule="exact"/>
              <w:ind w:left="161"/>
              <w:rPr>
                <w:rFonts w:ascii="Times New Roman"/>
                <w:b/>
                <w:sz w:val="32"/>
              </w:rPr>
            </w:pPr>
            <w:r>
              <w:rPr>
                <w:rFonts w:ascii="Times New Roman"/>
                <w:b/>
                <w:sz w:val="32"/>
                <w:u w:val="thick"/>
              </w:rPr>
              <w:t xml:space="preserve"> </w:t>
              <w:tab/>
            </w:r>
          </w:p>
        </w:tc>
      </w:tr>
    </w:tbl>
    <w:p>
      <w:pPr>
        <w:spacing w:after="0" w:line="348" w:lineRule="exact"/>
        <w:rPr>
          <w:rFonts w:ascii="Times New Roman"/>
          <w:sz w:val="32"/>
        </w:rPr>
        <w:sectPr>
          <w:footerReference w:type="default" r:id="rId4"/>
          <w:type w:val="continuous"/>
          <w:pgSz w:w="11910" w:h="16840"/>
          <w:pgMar w:top="1920" w:right="660" w:bottom="280" w:left="920" w:header="0" w:footer="0"/>
          <w:pgNumType w:start="7"/>
          <w:cols w:space="708"/>
        </w:sectPr>
      </w:pPr>
    </w:p>
    <w:p>
      <w:pPr>
        <w:pStyle w:val="BodyText"/>
        <w:spacing w:before="15"/>
        <w:rPr>
          <w:rFonts w:ascii="微软雅黑"/>
          <w:b/>
          <w:sz w:val="10"/>
        </w:rPr>
      </w:pPr>
    </w:p>
    <w:p>
      <w:pPr>
        <w:spacing w:after="0"/>
        <w:rPr>
          <w:rFonts w:ascii="微软雅黑"/>
          <w:sz w:val="10"/>
        </w:rPr>
        <w:sectPr>
          <w:footerReference w:type="default" r:id="rId5"/>
          <w:pgSz w:w="11910" w:h="16840"/>
          <w:pgMar w:top="1920" w:right="660" w:bottom="280" w:left="920" w:header="0" w:footer="0"/>
          <w:pgNumType w:start="8"/>
          <w:cols w:space="708"/>
        </w:sectPr>
      </w:pPr>
    </w:p>
    <w:p>
      <w:pPr>
        <w:spacing w:before="59"/>
        <w:ind w:left="1459" w:right="585" w:firstLine="0"/>
        <w:jc w:val="center"/>
        <w:rPr>
          <w:sz w:val="21"/>
        </w:rPr>
      </w:pPr>
      <w:r>
        <w:pict>
          <v:shape id="_x0000_s1025" style="width:428.1pt;height:0.1pt;margin-top:17.78pt;margin-left:111.95pt;mso-position-horizontal-relative:page;mso-wrap-distance-left:0;mso-wrap-distance-right:0;position:absolute;z-index:-251658240" coordorigin="2239,356" coordsize="8562,0" path="m2239,356l10801,356e" filled="f" stroked="t" strokecolor="black" strokeweight="0.75pt">
            <v:stroke dashstyle="solid"/>
            <v:path arrowok="t"/>
            <w10:wrap type="topAndBottom"/>
          </v:shape>
        </w:pict>
      </w:r>
      <w:r>
        <w:rPr>
          <w:spacing w:val="-5"/>
          <w:sz w:val="21"/>
        </w:rPr>
        <w:t>摘要</w:t>
      </w:r>
    </w:p>
    <w:p>
      <w:pPr>
        <w:pStyle w:val="BodyText"/>
        <w:spacing w:before="6"/>
      </w:pPr>
    </w:p>
    <w:p>
      <w:pPr>
        <w:pStyle w:val="Heading1"/>
      </w:pPr>
      <w:r>
        <w:rPr>
          <w:spacing w:val="-4"/>
        </w:rPr>
        <w:t>摘 要</w:t>
      </w:r>
    </w:p>
    <w:p>
      <w:pPr>
        <w:pStyle w:val="BodyText"/>
        <w:spacing w:before="187" w:line="364" w:lineRule="auto"/>
        <w:ind w:left="1348" w:right="351" w:firstLine="480"/>
      </w:pPr>
      <w:r>
        <w:rPr>
          <w:spacing w:val="2"/>
        </w:rPr>
        <w:t>当前，随着我国信息化程度的加深，各个企业都把实施管理信息系统作为自</w:t>
      </w:r>
      <w:r>
        <w:rPr>
          <w:spacing w:val="-3"/>
        </w:rPr>
        <w:t xml:space="preserve">身发展壮大的重要策略和手段。本文以在详细分析了公交公司 </w:t>
      </w:r>
      <w:r>
        <w:rPr>
          <w:rFonts w:ascii="Times New Roman" w:eastAsia="Times New Roman" w:hAnsi="Times New Roman"/>
        </w:rPr>
        <w:t xml:space="preserve">IC </w:t>
      </w:r>
      <w:r>
        <w:t>卡库存管理系统</w:t>
      </w:r>
      <w:r>
        <w:rPr>
          <w:spacing w:val="-3"/>
        </w:rPr>
        <w:t>需求的基础上，介绍了系统开发的相关技术，应用了大量的图表</w:t>
      </w:r>
      <w:r>
        <w:t>（</w:t>
      </w:r>
      <w:r>
        <w:rPr>
          <w:spacing w:val="-3"/>
        </w:rPr>
        <w:t>如数据流程图、</w:t>
      </w:r>
      <w:r>
        <w:rPr>
          <w:spacing w:val="-15"/>
        </w:rPr>
        <w:t xml:space="preserve">数据库 </w:t>
      </w:r>
      <w:r>
        <w:rPr>
          <w:rFonts w:ascii="Times New Roman" w:eastAsia="Times New Roman" w:hAnsi="Times New Roman"/>
        </w:rPr>
        <w:t xml:space="preserve">E-R </w:t>
      </w:r>
      <w:r>
        <w:rPr>
          <w:spacing w:val="-10"/>
        </w:rPr>
        <w:t xml:space="preserve">图、系统功能模块图，程序流程图等等 </w:t>
      </w:r>
      <w:r>
        <w:rPr>
          <w:spacing w:val="-41"/>
        </w:rPr>
        <w:t>）</w:t>
      </w:r>
      <w:r>
        <w:t>及文字</w:t>
      </w:r>
      <w:r>
        <w:rPr>
          <w:rFonts w:ascii="Times New Roman" w:eastAsia="Times New Roman" w:hAnsi="Times New Roman"/>
        </w:rPr>
        <w:t>,</w:t>
      </w:r>
      <w:r>
        <w:rPr>
          <w:spacing w:val="-13"/>
        </w:rPr>
        <w:t xml:space="preserve">详细阐述了“公交 </w:t>
      </w:r>
      <w:r>
        <w:t>IC</w:t>
      </w:r>
      <w:r>
        <w:rPr>
          <w:spacing w:val="1"/>
        </w:rPr>
        <w:t>卡库存管理系统”的整个分析与设计过程。给出了系统的需求分析、功能设计、数据库设计、界面设计和系统实现。论文结构如下：</w:t>
      </w:r>
    </w:p>
    <w:p>
      <w:pPr>
        <w:pStyle w:val="BodyText"/>
        <w:spacing w:before="4" w:line="364" w:lineRule="auto"/>
        <w:ind w:left="1348" w:right="472" w:firstLine="480"/>
      </w:pPr>
      <w:r>
        <w:rPr>
          <w:spacing w:val="-2"/>
        </w:rPr>
        <w:t>第二章是系统分析，详细分析了该系统的主要活动，并用了业务流程图，数</w:t>
      </w:r>
      <w:r>
        <w:rPr>
          <w:spacing w:val="-2"/>
        </w:rPr>
        <w:t>据流程图等进行描述；</w:t>
      </w:r>
    </w:p>
    <w:p>
      <w:pPr>
        <w:pStyle w:val="BodyText"/>
        <w:spacing w:before="1" w:line="364" w:lineRule="auto"/>
        <w:ind w:left="1348" w:right="472" w:firstLine="480"/>
        <w:jc w:val="both"/>
      </w:pPr>
      <w:r>
        <w:rPr>
          <w:spacing w:val="-2"/>
        </w:rPr>
        <w:t>第三章是系统设计，设计了系统功能模块图，给出了各个模块的功能描述，</w:t>
      </w:r>
      <w:r>
        <w:rPr>
          <w:spacing w:val="-2"/>
        </w:rPr>
        <w:t>设计了主要模块的程序流程图，给出了系统的详细数据库设计，并对系统地界面</w:t>
      </w:r>
      <w:r>
        <w:rPr>
          <w:spacing w:val="-2"/>
        </w:rPr>
        <w:t>设计运用到的控件进行了介绍，设计了系统的母版页；</w:t>
      </w:r>
    </w:p>
    <w:p>
      <w:pPr>
        <w:pStyle w:val="BodyText"/>
        <w:spacing w:before="2"/>
        <w:ind w:left="1828"/>
      </w:pPr>
      <w:r>
        <w:rPr>
          <w:spacing w:val="-3"/>
        </w:rPr>
        <w:t>第四章是系统实现，给出了系统实现的一些界面，以帮助读者了解系统功能。</w:t>
      </w:r>
    </w:p>
    <w:p>
      <w:pPr>
        <w:pStyle w:val="BodyText"/>
      </w:pPr>
    </w:p>
    <w:p>
      <w:pPr>
        <w:pStyle w:val="BodyText"/>
        <w:rPr>
          <w:sz w:val="25"/>
        </w:rPr>
      </w:pPr>
    </w:p>
    <w:p>
      <w:pPr>
        <w:pStyle w:val="BodyText"/>
        <w:tabs>
          <w:tab w:val="left" w:pos="5179"/>
          <w:tab w:val="left" w:pos="6259"/>
          <w:tab w:val="left" w:pos="8539"/>
        </w:tabs>
        <w:spacing w:line="364" w:lineRule="auto"/>
        <w:ind w:left="1460" w:right="585"/>
        <w:jc w:val="center"/>
        <w:rPr>
          <w:rFonts w:ascii="黑体" w:eastAsia="黑体"/>
        </w:rPr>
      </w:pPr>
      <w:r>
        <w:rPr>
          <w:rFonts w:ascii="黑体" w:eastAsia="黑体"/>
        </w:rPr>
        <w:t>关键字：公交</w:t>
      </w:r>
      <w:r>
        <w:rPr>
          <w:rFonts w:ascii="黑体" w:eastAsia="黑体"/>
          <w:spacing w:val="-21"/>
        </w:rPr>
        <w:t xml:space="preserve"> </w:t>
      </w:r>
      <w:r>
        <w:rPr>
          <w:rFonts w:ascii="黑体" w:eastAsia="黑体"/>
        </w:rPr>
        <w:t>IC</w:t>
      </w:r>
      <w:r>
        <w:rPr>
          <w:rFonts w:ascii="黑体" w:eastAsia="黑体"/>
          <w:spacing w:val="-21"/>
        </w:rPr>
        <w:t xml:space="preserve"> </w:t>
      </w:r>
      <w:r>
        <w:rPr>
          <w:rFonts w:ascii="黑体" w:eastAsia="黑体"/>
        </w:rPr>
        <w:t>卡库存管理系统</w:t>
        <w:tab/>
      </w:r>
      <w:r>
        <w:rPr>
          <w:rFonts w:ascii="黑体" w:eastAsia="黑体"/>
          <w:spacing w:val="-2"/>
        </w:rPr>
        <w:t>ASP.NET</w:t>
      </w:r>
      <w:r>
        <w:rPr>
          <w:rFonts w:ascii="黑体" w:eastAsia="黑体"/>
        </w:rPr>
        <w:tab/>
        <w:t>B/S .NET Framwork</w:t>
        <w:tab/>
      </w:r>
      <w:r>
        <w:rPr>
          <w:rFonts w:ascii="黑体" w:eastAsia="黑体"/>
          <w:spacing w:val="-2"/>
        </w:rPr>
        <w:t>信</w:t>
      </w:r>
      <w:r>
        <w:rPr>
          <w:rFonts w:ascii="黑体" w:eastAsia="黑体"/>
          <w:spacing w:val="-2"/>
        </w:rPr>
        <w:t>息</w:t>
      </w:r>
      <w:r>
        <w:rPr>
          <w:rFonts w:ascii="黑体" w:eastAsia="黑体"/>
          <w:spacing w:val="-2"/>
        </w:rPr>
        <w:t>管</w:t>
      </w:r>
      <w:r>
        <w:rPr>
          <w:rFonts w:ascii="黑体" w:eastAsia="黑体"/>
          <w:spacing w:val="-2"/>
        </w:rPr>
        <w:t>理</w:t>
      </w:r>
      <w:r>
        <w:rPr>
          <w:rFonts w:ascii="黑体" w:eastAsia="黑体"/>
          <w:spacing w:val="-2"/>
        </w:rPr>
        <w:t>系</w:t>
      </w:r>
      <w:r>
        <w:rPr>
          <w:rFonts w:ascii="黑体" w:eastAsia="黑体"/>
          <w:spacing w:val="-10"/>
        </w:rPr>
        <w:t>统</w:t>
      </w:r>
    </w:p>
    <w:p>
      <w:pPr>
        <w:spacing w:after="0" w:line="364" w:lineRule="auto"/>
        <w:jc w:val="center"/>
        <w:rPr>
          <w:rFonts w:ascii="黑体" w:eastAsia="黑体"/>
        </w:rPr>
        <w:sectPr>
          <w:footerReference w:type="default" r:id="rId6"/>
          <w:pgSz w:w="11910" w:h="16840"/>
          <w:pgMar w:top="1060" w:right="660" w:bottom="280" w:left="920" w:header="0" w:footer="0"/>
          <w:pgNumType w:start="9"/>
          <w:cols w:space="708"/>
        </w:sectPr>
      </w:pPr>
    </w:p>
    <w:p>
      <w:pPr>
        <w:pStyle w:val="BodyText"/>
        <w:spacing w:before="7"/>
        <w:rPr>
          <w:rFonts w:ascii="黑体"/>
          <w:sz w:val="15"/>
        </w:rPr>
      </w:pPr>
    </w:p>
    <w:p>
      <w:pPr>
        <w:spacing w:after="0"/>
        <w:rPr>
          <w:rFonts w:ascii="黑体"/>
          <w:sz w:val="15"/>
        </w:rPr>
        <w:sectPr>
          <w:footerReference w:type="default" r:id="rId7"/>
          <w:pgSz w:w="11910" w:h="16840"/>
          <w:pgMar w:top="1920" w:right="660" w:bottom="280" w:left="920" w:header="0" w:footer="0"/>
          <w:pgNumType w:start="10"/>
          <w:cols w:space="708"/>
        </w:sectPr>
      </w:pPr>
    </w:p>
    <w:p>
      <w:pPr>
        <w:spacing w:before="76"/>
        <w:ind w:left="1458" w:right="585" w:firstLine="0"/>
        <w:jc w:val="center"/>
        <w:rPr>
          <w:rFonts w:ascii="Times New Roman"/>
          <w:sz w:val="21"/>
        </w:rPr>
      </w:pPr>
      <w:r>
        <w:pict>
          <v:shape id="_x0000_s1026" style="width:428.1pt;height:0.1pt;margin-top:17.25pt;margin-left:111.95pt;mso-position-horizontal-relative:page;mso-wrap-distance-left:0;mso-wrap-distance-right:0;position:absolute;z-index:-251657216" coordorigin="2239,345" coordsize="8562,0" path="m2239,345l10801,345e" filled="f" stroked="t" strokecolor="black" strokeweight="0.75pt">
            <v:stroke dashstyle="solid"/>
            <v:path arrowok="t"/>
            <w10:wrap type="topAndBottom"/>
          </v:shape>
        </w:pict>
      </w:r>
      <w:r>
        <w:rPr>
          <w:rFonts w:ascii="Times New Roman"/>
          <w:spacing w:val="-2"/>
          <w:sz w:val="21"/>
        </w:rPr>
        <w:t>ABSTRACT</w:t>
      </w:r>
    </w:p>
    <w:p>
      <w:pPr>
        <w:pStyle w:val="BodyText"/>
        <w:spacing w:before="10"/>
        <w:rPr>
          <w:rFonts w:ascii="Times New Roman"/>
          <w:sz w:val="28"/>
        </w:rPr>
      </w:pPr>
    </w:p>
    <w:p>
      <w:pPr>
        <w:spacing w:before="86"/>
        <w:ind w:left="1458" w:right="585" w:firstLine="0"/>
        <w:jc w:val="center"/>
        <w:rPr>
          <w:rFonts w:ascii="Times New Roman"/>
          <w:b/>
          <w:sz w:val="32"/>
        </w:rPr>
      </w:pPr>
      <w:r>
        <w:rPr>
          <w:rFonts w:ascii="Times New Roman"/>
          <w:b/>
          <w:spacing w:val="-2"/>
          <w:sz w:val="32"/>
        </w:rPr>
        <w:t>Abstract</w:t>
      </w:r>
    </w:p>
    <w:p>
      <w:pPr>
        <w:pStyle w:val="BodyText"/>
        <w:spacing w:before="224" w:line="408" w:lineRule="auto"/>
        <w:ind w:left="1348" w:right="411" w:firstLine="480"/>
        <w:jc w:val="both"/>
        <w:rPr>
          <w:rFonts w:ascii="Times New Roman"/>
        </w:rPr>
      </w:pPr>
      <w:r>
        <w:rPr>
          <w:rFonts w:ascii="Times New Roman"/>
        </w:rPr>
        <w:t>Bus IC card inventory management system on the base of analyzing detailedly the requiremnet of the system .Our work on the development of Bus IC card inventory management system includes the requirement analysis, function design, database design, program flow chart design, and system implementation by many chart and table tools such as data flow chart, entity-relationship chart, function mode chart and program flow chart, etc.The dissertation organized as following.</w:t>
      </w:r>
    </w:p>
    <w:p>
      <w:pPr>
        <w:pStyle w:val="BodyText"/>
        <w:spacing w:line="408" w:lineRule="auto"/>
        <w:ind w:left="1348" w:right="471" w:firstLine="480"/>
        <w:jc w:val="both"/>
        <w:rPr>
          <w:rFonts w:ascii="Times New Roman"/>
        </w:rPr>
      </w:pPr>
      <w:r>
        <w:rPr>
          <w:rFonts w:ascii="Times New Roman"/>
        </w:rPr>
        <w:t>Chapter 2</w:t>
      </w:r>
      <w:r>
        <w:rPr>
          <w:rFonts w:ascii="Times New Roman"/>
          <w:position w:val="7"/>
          <w:sz w:val="16"/>
        </w:rPr>
        <w:t>nd</w:t>
      </w:r>
      <w:r>
        <w:rPr>
          <w:rFonts w:ascii="Times New Roman"/>
          <w:spacing w:val="40"/>
          <w:position w:val="7"/>
          <w:sz w:val="16"/>
        </w:rPr>
        <w:t xml:space="preserve"> </w:t>
      </w:r>
      <w:r>
        <w:rPr>
          <w:rFonts w:ascii="Times New Roman"/>
        </w:rPr>
        <w:t>is the system analysis of Bus IC card inventory management system.We analyzed the main acticities by business activities chart and data flow chart</w:t>
      </w:r>
    </w:p>
    <w:p>
      <w:pPr>
        <w:pStyle w:val="BodyText"/>
        <w:spacing w:line="408" w:lineRule="auto"/>
        <w:ind w:left="1348" w:right="471" w:firstLine="480"/>
        <w:jc w:val="both"/>
        <w:rPr>
          <w:rFonts w:ascii="Times New Roman"/>
        </w:rPr>
      </w:pPr>
      <w:r>
        <w:rPr>
          <w:rFonts w:ascii="Times New Roman"/>
        </w:rPr>
        <w:t>Chapter 3</w:t>
      </w:r>
      <w:r>
        <w:rPr>
          <w:rFonts w:ascii="Times New Roman"/>
          <w:position w:val="7"/>
          <w:sz w:val="16"/>
        </w:rPr>
        <w:t>rd</w:t>
      </w:r>
      <w:r>
        <w:rPr>
          <w:rFonts w:ascii="Times New Roman"/>
          <w:spacing w:val="40"/>
          <w:position w:val="7"/>
          <w:sz w:val="16"/>
        </w:rPr>
        <w:t xml:space="preserve"> </w:t>
      </w:r>
      <w:r>
        <w:rPr>
          <w:rFonts w:ascii="Times New Roman"/>
        </w:rPr>
        <w:t>is the system design .The designs are also showed detailly by the description of function modules, program flow charts of main modules, structure of database table, and relationship between the data tables.</w:t>
      </w:r>
    </w:p>
    <w:p>
      <w:pPr>
        <w:pStyle w:val="BodyText"/>
        <w:spacing w:line="408" w:lineRule="auto"/>
        <w:ind w:left="1348" w:right="471" w:firstLine="480"/>
        <w:jc w:val="both"/>
        <w:rPr>
          <w:rFonts w:ascii="Times New Roman"/>
        </w:rPr>
      </w:pPr>
      <w:r>
        <w:rPr>
          <w:rFonts w:ascii="Times New Roman"/>
        </w:rPr>
        <w:t>Chapter 4</w:t>
      </w:r>
      <w:r>
        <w:rPr>
          <w:rFonts w:ascii="Times New Roman"/>
          <w:position w:val="7"/>
          <w:sz w:val="16"/>
        </w:rPr>
        <w:t>th</w:t>
      </w:r>
      <w:r>
        <w:rPr>
          <w:rFonts w:ascii="Times New Roman"/>
          <w:spacing w:val="40"/>
          <w:position w:val="7"/>
          <w:sz w:val="16"/>
        </w:rPr>
        <w:t xml:space="preserve"> </w:t>
      </w:r>
      <w:r>
        <w:rPr>
          <w:rFonts w:ascii="Times New Roman"/>
        </w:rPr>
        <w:t>is the system implementation of Bus IC card inventory management system.We showed some operation interfaces of the system in order to help reader realize the function of this system.</w:t>
      </w:r>
    </w:p>
    <w:p>
      <w:pPr>
        <w:pStyle w:val="BodyText"/>
        <w:rPr>
          <w:rFonts w:ascii="Times New Roman"/>
          <w:sz w:val="26"/>
        </w:rPr>
      </w:pPr>
    </w:p>
    <w:p>
      <w:pPr>
        <w:tabs>
          <w:tab w:val="left" w:pos="3281"/>
          <w:tab w:val="left" w:pos="3793"/>
          <w:tab w:val="left" w:pos="4505"/>
          <w:tab w:val="left" w:pos="5737"/>
          <w:tab w:val="left" w:pos="7302"/>
          <w:tab w:val="left" w:pos="8240"/>
          <w:tab w:val="left" w:pos="9492"/>
        </w:tabs>
        <w:spacing w:before="153" w:line="408" w:lineRule="auto"/>
        <w:ind w:left="2780" w:right="471" w:hanging="1253"/>
        <w:jc w:val="left"/>
        <w:rPr>
          <w:rFonts w:ascii="Times New Roman"/>
          <w:b/>
          <w:sz w:val="24"/>
        </w:rPr>
      </w:pPr>
      <w:r>
        <w:rPr>
          <w:rFonts w:ascii="Times New Roman"/>
          <w:b/>
          <w:spacing w:val="-2"/>
          <w:sz w:val="24"/>
        </w:rPr>
        <w:t>Keywords:Bus</w:t>
      </w:r>
      <w:r>
        <w:rPr>
          <w:rFonts w:ascii="Times New Roman"/>
          <w:b/>
          <w:sz w:val="24"/>
        </w:rPr>
        <w:tab/>
      </w:r>
      <w:r>
        <w:rPr>
          <w:rFonts w:ascii="Times New Roman"/>
          <w:b/>
          <w:spacing w:val="-6"/>
          <w:sz w:val="24"/>
        </w:rPr>
        <w:t>IC</w:t>
      </w:r>
      <w:r>
        <w:rPr>
          <w:rFonts w:ascii="Times New Roman"/>
          <w:b/>
          <w:sz w:val="24"/>
        </w:rPr>
        <w:tab/>
      </w:r>
      <w:r>
        <w:rPr>
          <w:rFonts w:ascii="Times New Roman"/>
          <w:b/>
          <w:spacing w:val="-4"/>
          <w:sz w:val="24"/>
        </w:rPr>
        <w:t>card</w:t>
      </w:r>
      <w:r>
        <w:rPr>
          <w:rFonts w:ascii="Times New Roman"/>
          <w:b/>
          <w:sz w:val="24"/>
        </w:rPr>
        <w:tab/>
      </w:r>
      <w:r>
        <w:rPr>
          <w:rFonts w:ascii="Times New Roman"/>
          <w:b/>
          <w:spacing w:val="-2"/>
          <w:sz w:val="24"/>
        </w:rPr>
        <w:t>inventory</w:t>
      </w:r>
      <w:r>
        <w:rPr>
          <w:rFonts w:ascii="Times New Roman"/>
          <w:b/>
          <w:sz w:val="24"/>
        </w:rPr>
        <w:tab/>
      </w:r>
      <w:r>
        <w:rPr>
          <w:rFonts w:ascii="Times New Roman"/>
          <w:b/>
          <w:spacing w:val="-2"/>
          <w:sz w:val="24"/>
        </w:rPr>
        <w:t>management</w:t>
      </w:r>
      <w:r>
        <w:rPr>
          <w:rFonts w:ascii="Times New Roman"/>
          <w:b/>
          <w:sz w:val="24"/>
        </w:rPr>
        <w:tab/>
      </w:r>
      <w:r>
        <w:rPr>
          <w:rFonts w:ascii="Times New Roman"/>
          <w:b/>
          <w:spacing w:val="-2"/>
          <w:sz w:val="24"/>
        </w:rPr>
        <w:t>system</w:t>
      </w:r>
      <w:r>
        <w:rPr>
          <w:rFonts w:ascii="Times New Roman"/>
          <w:b/>
          <w:sz w:val="24"/>
        </w:rPr>
        <w:tab/>
      </w:r>
      <w:r>
        <w:rPr>
          <w:rFonts w:ascii="Times New Roman"/>
          <w:b/>
          <w:spacing w:val="-2"/>
          <w:sz w:val="24"/>
        </w:rPr>
        <w:t>ASP.NET</w:t>
      </w:r>
      <w:r>
        <w:rPr>
          <w:rFonts w:ascii="Times New Roman"/>
          <w:b/>
          <w:sz w:val="24"/>
        </w:rPr>
        <w:tab/>
      </w:r>
      <w:r>
        <w:rPr>
          <w:rFonts w:ascii="Times New Roman"/>
          <w:b/>
          <w:spacing w:val="-4"/>
          <w:sz w:val="24"/>
        </w:rPr>
        <w:t xml:space="preserve">B/S </w:t>
      </w:r>
      <w:r>
        <w:rPr>
          <w:rFonts w:ascii="Times New Roman"/>
          <w:b/>
          <w:sz w:val="24"/>
        </w:rPr>
        <w:t>Infromation Management System</w:t>
      </w:r>
    </w:p>
    <w:p>
      <w:pPr>
        <w:spacing w:after="0" w:line="408" w:lineRule="auto"/>
        <w:jc w:val="left"/>
        <w:rPr>
          <w:rFonts w:ascii="Times New Roman"/>
          <w:sz w:val="24"/>
        </w:rPr>
        <w:sectPr>
          <w:footerReference w:type="default" r:id="rId8"/>
          <w:pgSz w:w="11910" w:h="16840"/>
          <w:pgMar w:top="1040" w:right="660" w:bottom="280" w:left="920" w:header="0" w:footer="0"/>
          <w:pgNumType w:start="11"/>
          <w:cols w:space="708"/>
        </w:sectPr>
      </w:pPr>
    </w:p>
    <w:p>
      <w:pPr>
        <w:pStyle w:val="BodyText"/>
        <w:spacing w:before="4"/>
        <w:rPr>
          <w:rFonts w:ascii="Times New Roman"/>
          <w:b/>
          <w:sz w:val="17"/>
        </w:rPr>
      </w:pPr>
    </w:p>
    <w:p>
      <w:pPr>
        <w:spacing w:after="0"/>
        <w:rPr>
          <w:rFonts w:ascii="Times New Roman"/>
          <w:sz w:val="17"/>
        </w:rPr>
        <w:sectPr>
          <w:footerReference w:type="default" r:id="rId9"/>
          <w:pgSz w:w="11910" w:h="16840"/>
          <w:pgMar w:top="1920" w:right="660" w:bottom="280" w:left="920" w:header="0" w:footer="0"/>
          <w:pgNumType w:start="12"/>
          <w:cols w:space="708"/>
        </w:sectPr>
      </w:pPr>
    </w:p>
    <w:p>
      <w:pPr>
        <w:tabs>
          <w:tab w:val="left" w:pos="9793"/>
        </w:tabs>
        <w:spacing w:before="73"/>
        <w:ind w:left="5548" w:right="0" w:firstLine="0"/>
        <w:jc w:val="left"/>
        <w:rPr>
          <w:rFonts w:ascii="Times New Roman" w:eastAsia="Times New Roman"/>
          <w:sz w:val="21"/>
        </w:rPr>
      </w:pPr>
      <w:r>
        <w:pict>
          <v:shape id="_x0000_s1027" style="width:425.9pt;height:0.1pt;margin-top:18.78pt;margin-left:111.95pt;mso-position-horizontal-relative:page;mso-wrap-distance-left:0;mso-wrap-distance-right:0;position:absolute;z-index:-251656192" coordorigin="2239,376" coordsize="8518,0" path="m2239,376l10757,376e" filled="f" stroked="t" strokecolor="black" strokeweight="0.75pt">
            <v:stroke dashstyle="solid"/>
            <v:path arrowok="t"/>
            <w10:wrap type="topAndBottom"/>
          </v:shape>
        </w:pict>
      </w:r>
      <w:r>
        <w:rPr>
          <w:sz w:val="21"/>
        </w:rPr>
        <w:t>目</w:t>
      </w:r>
      <w:r>
        <w:rPr>
          <w:spacing w:val="-10"/>
          <w:sz w:val="21"/>
        </w:rPr>
        <w:t>录</w:t>
      </w:r>
      <w:r>
        <w:rPr>
          <w:rFonts w:ascii="Times New Roman" w:eastAsia="Times New Roman"/>
          <w:b/>
          <w:sz w:val="21"/>
        </w:rPr>
        <w:tab/>
      </w:r>
      <w:r>
        <w:rPr>
          <w:rFonts w:ascii="Times New Roman" w:eastAsia="Times New Roman"/>
          <w:spacing w:val="-10"/>
          <w:position w:val="2"/>
          <w:sz w:val="21"/>
        </w:rPr>
        <w:t>i</w:t>
      </w:r>
    </w:p>
    <w:p>
      <w:pPr>
        <w:pStyle w:val="BodyText"/>
        <w:spacing w:before="1"/>
        <w:rPr>
          <w:rFonts w:ascii="Times New Roman"/>
          <w:sz w:val="32"/>
        </w:rPr>
      </w:pPr>
    </w:p>
    <w:p>
      <w:pPr>
        <w:pStyle w:val="Heading1"/>
        <w:spacing w:before="0"/>
        <w:ind w:left="5436" w:right="0"/>
        <w:jc w:val="left"/>
      </w:pPr>
      <w:r>
        <w:rPr>
          <w:spacing w:val="-5"/>
        </w:rPr>
        <w:t>目录</w:t>
      </w:r>
    </w:p>
    <w:p>
      <w:pPr>
        <w:spacing w:after="0"/>
        <w:jc w:val="left"/>
        <w:sectPr>
          <w:footerReference w:type="default" r:id="rId10"/>
          <w:pgSz w:w="11910" w:h="16840"/>
          <w:pgMar w:top="1040" w:right="660" w:bottom="1233" w:left="920" w:header="0" w:footer="0"/>
          <w:pgNumType w:start="13"/>
          <w:cols w:space="708"/>
        </w:sectPr>
      </w:pPr>
    </w:p>
    <w:sdt>
      <w:sdtPr>
        <w:id w:val="1221587227"/>
        <w:docPartObj>
          <w:docPartGallery w:val="Table of Contents"/>
          <w:docPartUnique/>
        </w:docPartObj>
      </w:sdtPr>
      <w:sdtContent>
        <w:p>
          <w:pPr>
            <w:pStyle w:val="TOC6"/>
            <w:tabs>
              <w:tab w:val="right" w:leader="dot" w:pos="9985"/>
            </w:tabs>
            <w:spacing w:before="29" w:line="240" w:lineRule="auto"/>
            <w:rPr>
              <w:rFonts w:ascii="Times New Roman" w:eastAsia="Times New Roman"/>
              <w:b w:val="0"/>
            </w:rPr>
          </w:pPr>
          <w:r>
            <w:t>第一章</w:t>
          </w:r>
          <w:r>
            <w:rPr>
              <w:spacing w:val="60"/>
            </w:rPr>
            <w:t xml:space="preserve"> </w:t>
          </w:r>
          <w:r>
            <w:t>绪</w:t>
          </w:r>
          <w:r>
            <w:rPr>
              <w:spacing w:val="-10"/>
            </w:rPr>
            <w:t>论</w:t>
          </w:r>
          <w:r>
            <w:rPr>
              <w:rFonts w:ascii="Times New Roman" w:eastAsia="Times New Roman"/>
            </w:rPr>
            <w:tab/>
          </w:r>
          <w:hyperlink w:anchor="_bookmark0" w:history="1">
            <w:r>
              <w:rPr>
                <w:rFonts w:ascii="Times New Roman" w:eastAsia="Times New Roman"/>
                <w:b w:val="0"/>
                <w:spacing w:val="-10"/>
              </w:rPr>
              <w:t>1</w:t>
            </w:r>
          </w:hyperlink>
        </w:p>
        <w:p>
          <w:pPr>
            <w:pStyle w:val="TOC7"/>
            <w:numPr>
              <w:ilvl w:val="1"/>
              <w:numId w:val="34"/>
            </w:numPr>
            <w:tabs>
              <w:tab w:val="left" w:pos="2470"/>
              <w:tab w:val="right" w:leader="dot" w:pos="9985"/>
            </w:tabs>
            <w:spacing w:before="28" w:after="0" w:line="240" w:lineRule="auto"/>
            <w:ind w:left="2470" w:right="0" w:hanging="360"/>
            <w:jc w:val="left"/>
            <w:rPr>
              <w:rFonts w:ascii="Times New Roman" w:eastAsia="Times New Roman"/>
            </w:rPr>
          </w:pPr>
          <w:r>
            <w:t>本文的研究背景和目</w:t>
          </w:r>
          <w:r>
            <w:rPr>
              <w:spacing w:val="-10"/>
            </w:rPr>
            <w:t>的</w:t>
          </w:r>
          <w:r>
            <w:rPr>
              <w:rFonts w:ascii="Times New Roman" w:eastAsia="Times New Roman"/>
              <w:b/>
            </w:rPr>
            <w:tab/>
          </w:r>
          <w:hyperlink w:anchor="_bookmark1" w:history="1">
            <w:r>
              <w:rPr>
                <w:rFonts w:ascii="Times New Roman" w:eastAsia="Times New Roman"/>
                <w:spacing w:val="-10"/>
              </w:rPr>
              <w:t>1</w:t>
            </w:r>
          </w:hyperlink>
        </w:p>
        <w:p>
          <w:pPr>
            <w:pStyle w:val="TOC8"/>
            <w:numPr>
              <w:ilvl w:val="2"/>
              <w:numId w:val="34"/>
            </w:numPr>
            <w:tabs>
              <w:tab w:val="left" w:pos="2906"/>
              <w:tab w:val="right" w:leader="dot" w:pos="9985"/>
            </w:tabs>
            <w:spacing w:before="83" w:after="0" w:line="240" w:lineRule="auto"/>
            <w:ind w:left="2906" w:right="0" w:hanging="540"/>
            <w:jc w:val="left"/>
            <w:rPr>
              <w:rFonts w:ascii="Times New Roman" w:eastAsia="Times New Roman"/>
            </w:rPr>
          </w:pPr>
          <w:r>
            <w:t>管理信息系统的定</w:t>
          </w:r>
          <w:r>
            <w:rPr>
              <w:spacing w:val="-10"/>
            </w:rPr>
            <w:t>义</w:t>
          </w:r>
          <w:r>
            <w:rPr>
              <w:rFonts w:ascii="Times New Roman" w:eastAsia="Times New Roman"/>
              <w:b/>
            </w:rPr>
            <w:tab/>
          </w:r>
          <w:hyperlink w:anchor="_bookmark2" w:history="1">
            <w:r>
              <w:rPr>
                <w:rFonts w:ascii="Times New Roman" w:eastAsia="Times New Roman"/>
                <w:spacing w:val="-10"/>
              </w:rPr>
              <w:t>1</w:t>
            </w:r>
          </w:hyperlink>
        </w:p>
        <w:p>
          <w:pPr>
            <w:pStyle w:val="TOC8"/>
            <w:numPr>
              <w:ilvl w:val="2"/>
              <w:numId w:val="32"/>
            </w:numPr>
            <w:tabs>
              <w:tab w:val="left" w:pos="2906"/>
              <w:tab w:val="right" w:leader="dot" w:pos="9985"/>
            </w:tabs>
            <w:spacing w:before="4" w:after="0" w:line="240" w:lineRule="auto"/>
            <w:ind w:left="2906" w:right="0" w:hanging="540"/>
            <w:jc w:val="left"/>
            <w:rPr>
              <w:rFonts w:ascii="Times New Roman" w:eastAsia="Times New Roman"/>
            </w:rPr>
          </w:pPr>
          <w:r>
            <w:t>本文的研究背</w:t>
          </w:r>
          <w:r>
            <w:rPr>
              <w:spacing w:val="-10"/>
            </w:rPr>
            <w:t>景</w:t>
          </w:r>
          <w:r>
            <w:rPr>
              <w:rFonts w:ascii="Times New Roman" w:eastAsia="Times New Roman"/>
              <w:b/>
            </w:rPr>
            <w:tab/>
          </w:r>
          <w:r>
            <w:rPr>
              <w:rFonts w:ascii="Times New Roman" w:eastAsia="Times New Roman"/>
              <w:spacing w:val="-10"/>
            </w:rPr>
            <w:t>2</w:t>
          </w:r>
        </w:p>
        <w:p>
          <w:pPr>
            <w:pStyle w:val="TOC8"/>
            <w:numPr>
              <w:ilvl w:val="2"/>
              <w:numId w:val="32"/>
            </w:numPr>
            <w:tabs>
              <w:tab w:val="left" w:pos="2906"/>
              <w:tab w:val="right" w:leader="dot" w:pos="9985"/>
            </w:tabs>
            <w:spacing w:before="5" w:after="0" w:line="240" w:lineRule="auto"/>
            <w:ind w:left="2906" w:right="0" w:hanging="540"/>
            <w:jc w:val="left"/>
            <w:rPr>
              <w:rFonts w:ascii="Times New Roman" w:eastAsia="Times New Roman"/>
            </w:rPr>
          </w:pPr>
          <w:r>
            <w:t>本论文的研究目</w:t>
          </w:r>
          <w:r>
            <w:rPr>
              <w:spacing w:val="-10"/>
            </w:rPr>
            <w:t>的</w:t>
          </w:r>
          <w:r>
            <w:rPr>
              <w:rFonts w:ascii="Times New Roman" w:eastAsia="Times New Roman"/>
              <w:b/>
            </w:rPr>
            <w:tab/>
          </w:r>
          <w:r>
            <w:rPr>
              <w:rFonts w:ascii="Times New Roman" w:eastAsia="Times New Roman"/>
              <w:spacing w:val="-10"/>
            </w:rPr>
            <w:t>3</w:t>
          </w:r>
        </w:p>
        <w:p>
          <w:pPr>
            <w:pStyle w:val="TOC7"/>
            <w:numPr>
              <w:ilvl w:val="1"/>
              <w:numId w:val="34"/>
            </w:numPr>
            <w:tabs>
              <w:tab w:val="left" w:pos="2470"/>
              <w:tab w:val="right" w:leader="dot" w:pos="9985"/>
            </w:tabs>
            <w:spacing w:before="82" w:after="0" w:line="240" w:lineRule="auto"/>
            <w:ind w:left="2470" w:right="0" w:hanging="360"/>
            <w:jc w:val="left"/>
            <w:rPr>
              <w:rFonts w:ascii="Times New Roman" w:eastAsia="Times New Roman"/>
            </w:rPr>
          </w:pPr>
          <w:hyperlink w:anchor="_TOC_250021" w:history="1">
            <w:r>
              <w:t>开发技术介</w:t>
            </w:r>
            <w:r>
              <w:rPr>
                <w:spacing w:val="-10"/>
              </w:rPr>
              <w:t>绍</w:t>
            </w:r>
            <w:r>
              <w:rPr>
                <w:rFonts w:ascii="Times New Roman" w:eastAsia="Times New Roman"/>
                <w:b/>
              </w:rPr>
              <w:tab/>
            </w:r>
            <w:r>
              <w:rPr>
                <w:rFonts w:ascii="Times New Roman" w:eastAsia="Times New Roman"/>
                <w:spacing w:val="-10"/>
              </w:rPr>
              <w:t>3</w:t>
            </w:r>
          </w:hyperlink>
        </w:p>
        <w:p>
          <w:pPr>
            <w:pStyle w:val="TOC9"/>
            <w:numPr>
              <w:ilvl w:val="2"/>
              <w:numId w:val="34"/>
            </w:numPr>
            <w:tabs>
              <w:tab w:val="left" w:pos="3086"/>
              <w:tab w:val="right" w:leader="dot" w:pos="9985"/>
            </w:tabs>
            <w:spacing w:before="83" w:after="0" w:line="240" w:lineRule="auto"/>
            <w:ind w:left="3086" w:right="0" w:hanging="540"/>
            <w:jc w:val="left"/>
            <w:rPr>
              <w:rFonts w:ascii="Times New Roman" w:eastAsia="Times New Roman"/>
            </w:rPr>
          </w:pPr>
          <w:r>
            <w:t>开发环境</w:t>
          </w:r>
          <w:r>
            <w:rPr>
              <w:rFonts w:ascii="Times New Roman" w:eastAsia="Times New Roman"/>
            </w:rPr>
            <w:t xml:space="preserve">.NET </w:t>
          </w:r>
          <w:r>
            <w:rPr>
              <w:rFonts w:ascii="Times New Roman" w:eastAsia="Times New Roman"/>
              <w:spacing w:val="-2"/>
            </w:rPr>
            <w:t>Framework</w:t>
          </w:r>
          <w:r>
            <w:rPr>
              <w:rFonts w:ascii="Times New Roman" w:eastAsia="Times New Roman"/>
            </w:rPr>
            <w:tab/>
          </w:r>
          <w:r>
            <w:rPr>
              <w:rFonts w:ascii="Times New Roman" w:eastAsia="Times New Roman"/>
              <w:spacing w:val="-10"/>
            </w:rPr>
            <w:t>3</w:t>
          </w:r>
        </w:p>
        <w:p>
          <w:pPr>
            <w:pStyle w:val="TOC9"/>
            <w:numPr>
              <w:ilvl w:val="2"/>
              <w:numId w:val="34"/>
            </w:numPr>
            <w:tabs>
              <w:tab w:val="left" w:pos="3086"/>
              <w:tab w:val="right" w:leader="dot" w:pos="9985"/>
            </w:tabs>
            <w:spacing w:before="4" w:after="0" w:line="270" w:lineRule="exact"/>
            <w:ind w:left="3086" w:right="0" w:hanging="540"/>
            <w:jc w:val="left"/>
            <w:rPr>
              <w:rFonts w:ascii="Times New Roman" w:eastAsia="Times New Roman"/>
            </w:rPr>
          </w:pPr>
          <w:r>
            <w:t>开发工具</w:t>
          </w:r>
          <w:r>
            <w:rPr>
              <w:spacing w:val="-60"/>
            </w:rPr>
            <w:t xml:space="preserve"> </w:t>
          </w:r>
          <w:r>
            <w:rPr>
              <w:rFonts w:ascii="Times New Roman" w:eastAsia="Times New Roman"/>
            </w:rPr>
            <w:t>Visual</w:t>
          </w:r>
          <w:r>
            <w:rPr>
              <w:rFonts w:ascii="Times New Roman" w:eastAsia="Times New Roman"/>
              <w:spacing w:val="-11"/>
            </w:rPr>
            <w:t xml:space="preserve"> </w:t>
          </w:r>
          <w:r>
            <w:rPr>
              <w:rFonts w:ascii="Times New Roman" w:eastAsia="Times New Roman"/>
            </w:rPr>
            <w:t>Studio.Net</w:t>
          </w:r>
          <w:r>
            <w:rPr>
              <w:rFonts w:ascii="Times New Roman" w:eastAsia="Times New Roman"/>
              <w:spacing w:val="-5"/>
            </w:rPr>
            <w:t xml:space="preserve"> </w:t>
          </w:r>
          <w:r>
            <w:t>介</w:t>
          </w:r>
          <w:r>
            <w:rPr>
              <w:spacing w:val="-10"/>
            </w:rPr>
            <w:t>绍</w:t>
          </w:r>
          <w:r>
            <w:rPr>
              <w:rFonts w:ascii="Times New Roman" w:eastAsia="Times New Roman"/>
              <w:b/>
            </w:rPr>
            <w:tab/>
          </w:r>
          <w:r>
            <w:rPr>
              <w:rFonts w:ascii="Times New Roman" w:eastAsia="Times New Roman"/>
              <w:spacing w:val="-10"/>
            </w:rPr>
            <w:t>4</w:t>
          </w:r>
        </w:p>
        <w:p>
          <w:pPr>
            <w:pStyle w:val="TOC6"/>
            <w:tabs>
              <w:tab w:val="right" w:leader="dot" w:pos="9985"/>
            </w:tabs>
            <w:rPr>
              <w:rFonts w:ascii="Times New Roman" w:eastAsia="Times New Roman"/>
              <w:b w:val="0"/>
            </w:rPr>
          </w:pPr>
          <w:hyperlink w:anchor="_TOC_250020" w:history="1">
            <w:r>
              <w:t>第二章</w:t>
            </w:r>
            <w:r>
              <w:rPr>
                <w:spacing w:val="60"/>
              </w:rPr>
              <w:t xml:space="preserve"> </w:t>
            </w:r>
            <w:r>
              <w:t>系统分</w:t>
            </w:r>
            <w:r>
              <w:rPr>
                <w:spacing w:val="-10"/>
              </w:rPr>
              <w:t>析</w:t>
            </w:r>
            <w:r>
              <w:rPr>
                <w:rFonts w:ascii="Times New Roman" w:eastAsia="Times New Roman"/>
              </w:rPr>
              <w:tab/>
            </w:r>
            <w:r>
              <w:rPr>
                <w:rFonts w:ascii="Times New Roman" w:eastAsia="Times New Roman"/>
                <w:b w:val="0"/>
                <w:spacing w:val="-10"/>
              </w:rPr>
              <w:t>7</w:t>
            </w:r>
          </w:hyperlink>
        </w:p>
        <w:p>
          <w:pPr>
            <w:pStyle w:val="TOC7"/>
            <w:numPr>
              <w:ilvl w:val="1"/>
              <w:numId w:val="31"/>
            </w:numPr>
            <w:tabs>
              <w:tab w:val="left" w:pos="2470"/>
              <w:tab w:val="right" w:leader="dot" w:pos="9985"/>
            </w:tabs>
            <w:spacing w:before="28" w:after="0" w:line="240" w:lineRule="auto"/>
            <w:ind w:left="2470" w:right="0" w:hanging="360"/>
            <w:jc w:val="left"/>
            <w:rPr>
              <w:rFonts w:ascii="Times New Roman" w:eastAsia="Times New Roman"/>
            </w:rPr>
          </w:pPr>
          <w:hyperlink w:anchor="_TOC_250019" w:history="1">
            <w:r>
              <w:t>系统分析基础知</w:t>
            </w:r>
            <w:r>
              <w:rPr>
                <w:spacing w:val="-10"/>
              </w:rPr>
              <w:t>识</w:t>
            </w:r>
            <w:r>
              <w:rPr>
                <w:rFonts w:ascii="Times New Roman" w:eastAsia="Times New Roman"/>
                <w:b/>
              </w:rPr>
              <w:tab/>
            </w:r>
            <w:r>
              <w:rPr>
                <w:rFonts w:ascii="Times New Roman" w:eastAsia="Times New Roman"/>
                <w:spacing w:val="-10"/>
              </w:rPr>
              <w:t>7</w:t>
            </w:r>
          </w:hyperlink>
        </w:p>
        <w:p>
          <w:pPr>
            <w:pStyle w:val="TOC9"/>
            <w:numPr>
              <w:ilvl w:val="2"/>
              <w:numId w:val="31"/>
            </w:numPr>
            <w:tabs>
              <w:tab w:val="left" w:pos="3146"/>
              <w:tab w:val="right" w:leader="dot" w:pos="9985"/>
            </w:tabs>
            <w:spacing w:before="83" w:after="0" w:line="240" w:lineRule="auto"/>
            <w:ind w:left="3146" w:right="0" w:hanging="600"/>
            <w:jc w:val="left"/>
            <w:rPr>
              <w:rFonts w:ascii="Times New Roman" w:eastAsia="Times New Roman"/>
            </w:rPr>
          </w:pPr>
          <w:r>
            <w:t>系统分析的定</w:t>
          </w:r>
          <w:r>
            <w:rPr>
              <w:spacing w:val="-10"/>
            </w:rPr>
            <w:t>义</w:t>
          </w:r>
          <w:r>
            <w:rPr>
              <w:rFonts w:ascii="Times New Roman" w:eastAsia="Times New Roman"/>
              <w:b/>
            </w:rPr>
            <w:tab/>
          </w:r>
          <w:r>
            <w:rPr>
              <w:rFonts w:ascii="Times New Roman" w:eastAsia="Times New Roman"/>
              <w:spacing w:val="-10"/>
            </w:rPr>
            <w:t>7</w:t>
          </w:r>
        </w:p>
        <w:p>
          <w:pPr>
            <w:pStyle w:val="TOC9"/>
            <w:numPr>
              <w:ilvl w:val="2"/>
              <w:numId w:val="31"/>
            </w:numPr>
            <w:tabs>
              <w:tab w:val="left" w:pos="3086"/>
              <w:tab w:val="right" w:leader="dot" w:pos="9985"/>
            </w:tabs>
            <w:spacing w:before="4" w:after="0" w:line="240" w:lineRule="auto"/>
            <w:ind w:left="3086" w:right="0" w:hanging="540"/>
            <w:jc w:val="left"/>
            <w:rPr>
              <w:rFonts w:ascii="Times New Roman" w:eastAsia="Times New Roman"/>
            </w:rPr>
          </w:pPr>
          <w:r>
            <w:t>系统分析的主要内</w:t>
          </w:r>
          <w:r>
            <w:rPr>
              <w:spacing w:val="-10"/>
            </w:rPr>
            <w:t>容</w:t>
          </w:r>
          <w:r>
            <w:rPr>
              <w:rFonts w:ascii="Times New Roman" w:eastAsia="Times New Roman"/>
              <w:b/>
            </w:rPr>
            <w:tab/>
          </w:r>
          <w:r>
            <w:rPr>
              <w:rFonts w:ascii="Times New Roman" w:eastAsia="Times New Roman"/>
              <w:spacing w:val="-10"/>
            </w:rPr>
            <w:t>7</w:t>
          </w:r>
        </w:p>
        <w:p>
          <w:pPr>
            <w:pStyle w:val="TOC7"/>
            <w:numPr>
              <w:ilvl w:val="1"/>
              <w:numId w:val="31"/>
            </w:numPr>
            <w:tabs>
              <w:tab w:val="left" w:pos="2470"/>
              <w:tab w:val="right" w:leader="dot" w:pos="9985"/>
            </w:tabs>
            <w:spacing w:before="83" w:after="0" w:line="240" w:lineRule="auto"/>
            <w:ind w:left="2470" w:right="0" w:hanging="360"/>
            <w:jc w:val="left"/>
            <w:rPr>
              <w:rFonts w:ascii="Times New Roman" w:eastAsia="Times New Roman"/>
            </w:rPr>
          </w:pPr>
          <w:hyperlink w:anchor="_TOC_250018" w:history="1">
            <w:r>
              <w:t>需求分</w:t>
            </w:r>
            <w:r>
              <w:rPr>
                <w:spacing w:val="-10"/>
              </w:rPr>
              <w:t>析</w:t>
            </w:r>
            <w:r>
              <w:rPr>
                <w:rFonts w:ascii="Times New Roman" w:eastAsia="Times New Roman"/>
                <w:b/>
              </w:rPr>
              <w:tab/>
            </w:r>
            <w:r>
              <w:rPr>
                <w:rFonts w:ascii="Times New Roman" w:eastAsia="Times New Roman"/>
                <w:spacing w:val="-10"/>
              </w:rPr>
              <w:t>8</w:t>
            </w:r>
          </w:hyperlink>
        </w:p>
        <w:p>
          <w:pPr>
            <w:pStyle w:val="TOC9"/>
            <w:numPr>
              <w:ilvl w:val="2"/>
              <w:numId w:val="31"/>
            </w:numPr>
            <w:tabs>
              <w:tab w:val="left" w:pos="3086"/>
              <w:tab w:val="right" w:leader="dot" w:pos="9985"/>
            </w:tabs>
            <w:spacing w:before="82" w:after="0" w:line="240" w:lineRule="auto"/>
            <w:ind w:left="3086" w:right="0" w:hanging="540"/>
            <w:jc w:val="left"/>
            <w:rPr>
              <w:rFonts w:ascii="Times New Roman" w:eastAsia="Times New Roman"/>
            </w:rPr>
          </w:pPr>
          <w:r>
            <w:t>功能需</w:t>
          </w:r>
          <w:r>
            <w:rPr>
              <w:spacing w:val="-10"/>
            </w:rPr>
            <w:t>求</w:t>
          </w:r>
          <w:r>
            <w:rPr>
              <w:rFonts w:ascii="Times New Roman" w:eastAsia="Times New Roman"/>
              <w:b/>
            </w:rPr>
            <w:tab/>
          </w:r>
          <w:r>
            <w:rPr>
              <w:rFonts w:ascii="Times New Roman" w:eastAsia="Times New Roman"/>
              <w:spacing w:val="-10"/>
            </w:rPr>
            <w:t>9</w:t>
          </w:r>
        </w:p>
        <w:p>
          <w:pPr>
            <w:pStyle w:val="TOC9"/>
            <w:numPr>
              <w:ilvl w:val="2"/>
              <w:numId w:val="31"/>
            </w:numPr>
            <w:tabs>
              <w:tab w:val="left" w:pos="3086"/>
              <w:tab w:val="right" w:leader="dot" w:pos="9985"/>
            </w:tabs>
            <w:spacing w:before="5" w:after="0" w:line="240" w:lineRule="auto"/>
            <w:ind w:left="3086" w:right="0" w:hanging="540"/>
            <w:jc w:val="left"/>
            <w:rPr>
              <w:rFonts w:ascii="Times New Roman" w:eastAsia="Times New Roman"/>
            </w:rPr>
          </w:pPr>
          <w:r>
            <w:t>非功能需</w:t>
          </w:r>
          <w:r>
            <w:rPr>
              <w:spacing w:val="-10"/>
            </w:rPr>
            <w:t>求</w:t>
          </w:r>
          <w:r>
            <w:rPr>
              <w:rFonts w:ascii="Times New Roman" w:eastAsia="Times New Roman"/>
              <w:b/>
            </w:rPr>
            <w:tab/>
          </w:r>
          <w:r>
            <w:rPr>
              <w:rFonts w:ascii="Times New Roman" w:eastAsia="Times New Roman"/>
              <w:spacing w:val="-10"/>
            </w:rPr>
            <w:t>9</w:t>
          </w:r>
        </w:p>
        <w:p>
          <w:pPr>
            <w:pStyle w:val="TOC7"/>
            <w:numPr>
              <w:ilvl w:val="1"/>
              <w:numId w:val="31"/>
            </w:numPr>
            <w:tabs>
              <w:tab w:val="left" w:pos="2470"/>
              <w:tab w:val="right" w:leader="dot" w:pos="9985"/>
            </w:tabs>
            <w:spacing w:before="82" w:after="0" w:line="240" w:lineRule="auto"/>
            <w:ind w:left="2470" w:right="0" w:hanging="360"/>
            <w:jc w:val="left"/>
            <w:rPr>
              <w:rFonts w:ascii="Times New Roman" w:eastAsia="Times New Roman"/>
            </w:rPr>
          </w:pPr>
          <w:hyperlink w:anchor="_TOC_250017" w:history="1">
            <w:r>
              <w:t>业务流程分</w:t>
            </w:r>
            <w:r>
              <w:rPr>
                <w:spacing w:val="-10"/>
              </w:rPr>
              <w:t>析</w:t>
            </w:r>
            <w:r>
              <w:rPr>
                <w:rFonts w:ascii="Times New Roman" w:eastAsia="Times New Roman"/>
                <w:b/>
              </w:rPr>
              <w:tab/>
            </w:r>
            <w:r>
              <w:rPr>
                <w:rFonts w:ascii="Times New Roman" w:eastAsia="Times New Roman"/>
                <w:spacing w:val="-10"/>
              </w:rPr>
              <w:t>9</w:t>
            </w:r>
          </w:hyperlink>
        </w:p>
        <w:p>
          <w:pPr>
            <w:pStyle w:val="TOC7"/>
            <w:numPr>
              <w:ilvl w:val="1"/>
              <w:numId w:val="31"/>
            </w:numPr>
            <w:tabs>
              <w:tab w:val="left" w:pos="2470"/>
              <w:tab w:val="right" w:leader="dot" w:pos="9985"/>
            </w:tabs>
            <w:spacing w:before="161" w:after="0" w:line="240" w:lineRule="auto"/>
            <w:ind w:left="2470" w:right="0" w:hanging="360"/>
            <w:jc w:val="left"/>
            <w:rPr>
              <w:rFonts w:ascii="Times New Roman" w:eastAsia="Times New Roman"/>
            </w:rPr>
          </w:pPr>
          <w:hyperlink w:anchor="_TOC_250016" w:history="1">
            <w:r>
              <w:t>数据流程分</w:t>
            </w:r>
            <w:r>
              <w:rPr>
                <w:spacing w:val="-10"/>
              </w:rPr>
              <w:t>析</w:t>
            </w:r>
            <w:r>
              <w:rPr>
                <w:rFonts w:ascii="Times New Roman" w:eastAsia="Times New Roman"/>
                <w:b/>
              </w:rPr>
              <w:tab/>
            </w:r>
            <w:r>
              <w:rPr>
                <w:rFonts w:ascii="Times New Roman" w:eastAsia="Times New Roman"/>
                <w:spacing w:val="-5"/>
              </w:rPr>
              <w:t>10</w:t>
            </w:r>
          </w:hyperlink>
        </w:p>
        <w:p>
          <w:pPr>
            <w:pStyle w:val="TOC7"/>
            <w:numPr>
              <w:ilvl w:val="1"/>
              <w:numId w:val="31"/>
            </w:numPr>
            <w:tabs>
              <w:tab w:val="left" w:pos="2470"/>
              <w:tab w:val="right" w:leader="dot" w:pos="9985"/>
            </w:tabs>
            <w:spacing w:before="160" w:after="0" w:line="240" w:lineRule="auto"/>
            <w:ind w:left="2470" w:right="0" w:hanging="360"/>
            <w:jc w:val="left"/>
            <w:rPr>
              <w:rFonts w:ascii="Times New Roman" w:eastAsia="Times New Roman"/>
            </w:rPr>
          </w:pPr>
          <w:hyperlink w:anchor="_TOC_250015" w:history="1">
            <w:r>
              <w:t>数据字</w:t>
            </w:r>
            <w:r>
              <w:rPr>
                <w:spacing w:val="-10"/>
              </w:rPr>
              <w:t>典</w:t>
            </w:r>
            <w:r>
              <w:rPr>
                <w:rFonts w:ascii="Times New Roman" w:eastAsia="Times New Roman"/>
                <w:b/>
              </w:rPr>
              <w:tab/>
            </w:r>
            <w:r>
              <w:rPr>
                <w:rFonts w:ascii="Times New Roman" w:eastAsia="Times New Roman"/>
                <w:spacing w:val="-5"/>
              </w:rPr>
              <w:t>13</w:t>
            </w:r>
          </w:hyperlink>
        </w:p>
        <w:p>
          <w:pPr>
            <w:pStyle w:val="TOC9"/>
            <w:numPr>
              <w:ilvl w:val="2"/>
              <w:numId w:val="31"/>
            </w:numPr>
            <w:tabs>
              <w:tab w:val="left" w:pos="3086"/>
              <w:tab w:val="right" w:leader="dot" w:pos="9985"/>
            </w:tabs>
            <w:spacing w:before="83" w:after="0" w:line="240" w:lineRule="auto"/>
            <w:ind w:left="3086" w:right="0" w:hanging="540"/>
            <w:jc w:val="left"/>
            <w:rPr>
              <w:rFonts w:ascii="Times New Roman" w:eastAsia="Times New Roman"/>
            </w:rPr>
          </w:pPr>
          <w:r>
            <w:t>数据字典建立的要</w:t>
          </w:r>
          <w:r>
            <w:rPr>
              <w:spacing w:val="-10"/>
            </w:rPr>
            <w:t>点</w:t>
          </w:r>
          <w:r>
            <w:rPr>
              <w:rFonts w:ascii="Times New Roman" w:eastAsia="Times New Roman"/>
              <w:b/>
            </w:rPr>
            <w:tab/>
          </w:r>
          <w:r>
            <w:rPr>
              <w:rFonts w:ascii="Times New Roman" w:eastAsia="Times New Roman"/>
              <w:spacing w:val="-5"/>
            </w:rPr>
            <w:t>13</w:t>
          </w:r>
        </w:p>
        <w:p>
          <w:pPr>
            <w:pStyle w:val="TOC9"/>
            <w:numPr>
              <w:ilvl w:val="2"/>
              <w:numId w:val="30"/>
            </w:numPr>
            <w:tabs>
              <w:tab w:val="left" w:pos="3086"/>
              <w:tab w:val="right" w:leader="dot" w:pos="9985"/>
            </w:tabs>
            <w:spacing w:before="4" w:after="0" w:line="270" w:lineRule="exact"/>
            <w:ind w:left="3086" w:right="0" w:hanging="540"/>
            <w:jc w:val="left"/>
            <w:rPr>
              <w:rFonts w:ascii="Times New Roman" w:eastAsia="Times New Roman"/>
            </w:rPr>
          </w:pPr>
          <w:r>
            <w:t>数据字典实</w:t>
          </w:r>
          <w:r>
            <w:rPr>
              <w:spacing w:val="-10"/>
            </w:rPr>
            <w:t>例</w:t>
          </w:r>
          <w:r>
            <w:rPr>
              <w:rFonts w:ascii="Times New Roman" w:eastAsia="Times New Roman"/>
              <w:b/>
            </w:rPr>
            <w:tab/>
          </w:r>
          <w:r>
            <w:rPr>
              <w:rFonts w:ascii="Times New Roman" w:eastAsia="Times New Roman"/>
              <w:spacing w:val="-5"/>
            </w:rPr>
            <w:t>14</w:t>
          </w:r>
        </w:p>
        <w:p>
          <w:pPr>
            <w:pStyle w:val="TOC6"/>
            <w:tabs>
              <w:tab w:val="right" w:leader="dot" w:pos="9985"/>
            </w:tabs>
            <w:rPr>
              <w:rFonts w:ascii="Times New Roman" w:eastAsia="Times New Roman"/>
              <w:b w:val="0"/>
            </w:rPr>
          </w:pPr>
          <w:hyperlink w:anchor="_TOC_250014" w:history="1">
            <w:r>
              <w:t>第三章</w:t>
            </w:r>
            <w:r>
              <w:rPr>
                <w:spacing w:val="60"/>
              </w:rPr>
              <w:t xml:space="preserve"> </w:t>
            </w:r>
            <w:r>
              <w:t>系统设</w:t>
            </w:r>
            <w:r>
              <w:rPr>
                <w:spacing w:val="-10"/>
              </w:rPr>
              <w:t>计</w:t>
            </w:r>
            <w:r>
              <w:rPr>
                <w:rFonts w:ascii="Times New Roman" w:eastAsia="Times New Roman"/>
              </w:rPr>
              <w:tab/>
            </w:r>
            <w:r>
              <w:rPr>
                <w:rFonts w:ascii="Times New Roman" w:eastAsia="Times New Roman"/>
                <w:b w:val="0"/>
                <w:spacing w:val="-5"/>
              </w:rPr>
              <w:t>17</w:t>
            </w:r>
          </w:hyperlink>
        </w:p>
        <w:p>
          <w:pPr>
            <w:pStyle w:val="TOC7"/>
            <w:numPr>
              <w:ilvl w:val="1"/>
              <w:numId w:val="29"/>
            </w:numPr>
            <w:tabs>
              <w:tab w:val="left" w:pos="2470"/>
              <w:tab w:val="right" w:leader="dot" w:pos="9985"/>
            </w:tabs>
            <w:spacing w:before="28" w:after="0" w:line="240" w:lineRule="auto"/>
            <w:ind w:left="2470" w:right="0" w:hanging="360"/>
            <w:jc w:val="left"/>
            <w:rPr>
              <w:rFonts w:ascii="Times New Roman" w:eastAsia="Times New Roman"/>
            </w:rPr>
          </w:pPr>
          <w:hyperlink w:anchor="_TOC_250013" w:history="1">
            <w:r>
              <w:t>系统设计基础知</w:t>
            </w:r>
            <w:r>
              <w:rPr>
                <w:spacing w:val="-10"/>
              </w:rPr>
              <w:t>识</w:t>
            </w:r>
            <w:r>
              <w:rPr>
                <w:rFonts w:ascii="Times New Roman" w:eastAsia="Times New Roman"/>
                <w:b/>
              </w:rPr>
              <w:tab/>
            </w:r>
            <w:r>
              <w:rPr>
                <w:rFonts w:ascii="Times New Roman" w:eastAsia="Times New Roman"/>
                <w:spacing w:val="-5"/>
              </w:rPr>
              <w:t>17</w:t>
            </w:r>
          </w:hyperlink>
        </w:p>
        <w:p>
          <w:pPr>
            <w:pStyle w:val="TOC9"/>
            <w:numPr>
              <w:ilvl w:val="2"/>
              <w:numId w:val="29"/>
            </w:numPr>
            <w:tabs>
              <w:tab w:val="left" w:pos="3086"/>
              <w:tab w:val="right" w:leader="dot" w:pos="9985"/>
            </w:tabs>
            <w:spacing w:before="82" w:after="0" w:line="240" w:lineRule="auto"/>
            <w:ind w:left="3086" w:right="0" w:hanging="540"/>
            <w:jc w:val="left"/>
            <w:rPr>
              <w:rFonts w:ascii="Times New Roman" w:eastAsia="Times New Roman"/>
            </w:rPr>
          </w:pPr>
          <w:r>
            <w:t>系统设计目</w:t>
          </w:r>
          <w:r>
            <w:rPr>
              <w:spacing w:val="-10"/>
            </w:rPr>
            <w:t>标</w:t>
          </w:r>
          <w:r>
            <w:rPr>
              <w:rFonts w:ascii="Times New Roman" w:eastAsia="Times New Roman"/>
              <w:b/>
            </w:rPr>
            <w:tab/>
          </w:r>
          <w:r>
            <w:rPr>
              <w:rFonts w:ascii="Times New Roman" w:eastAsia="Times New Roman"/>
              <w:spacing w:val="-5"/>
            </w:rPr>
            <w:t>17</w:t>
          </w:r>
        </w:p>
        <w:p>
          <w:pPr>
            <w:pStyle w:val="TOC9"/>
            <w:numPr>
              <w:ilvl w:val="2"/>
              <w:numId w:val="29"/>
            </w:numPr>
            <w:tabs>
              <w:tab w:val="left" w:pos="3086"/>
              <w:tab w:val="right" w:leader="dot" w:pos="9985"/>
            </w:tabs>
            <w:spacing w:before="5" w:after="0" w:line="240" w:lineRule="auto"/>
            <w:ind w:left="3086" w:right="0" w:hanging="540"/>
            <w:jc w:val="left"/>
            <w:rPr>
              <w:rFonts w:ascii="Times New Roman" w:eastAsia="Times New Roman"/>
            </w:rPr>
          </w:pPr>
          <w:r>
            <w:t>系统设计的主要工</w:t>
          </w:r>
          <w:r>
            <w:rPr>
              <w:spacing w:val="-10"/>
            </w:rPr>
            <w:t>作</w:t>
          </w:r>
          <w:r>
            <w:rPr>
              <w:rFonts w:ascii="Times New Roman" w:eastAsia="Times New Roman"/>
              <w:b/>
            </w:rPr>
            <w:tab/>
          </w:r>
          <w:r>
            <w:rPr>
              <w:rFonts w:ascii="Times New Roman" w:eastAsia="Times New Roman"/>
              <w:spacing w:val="-5"/>
            </w:rPr>
            <w:t>18</w:t>
          </w:r>
        </w:p>
        <w:p>
          <w:pPr>
            <w:pStyle w:val="TOC7"/>
            <w:numPr>
              <w:ilvl w:val="1"/>
              <w:numId w:val="29"/>
            </w:numPr>
            <w:tabs>
              <w:tab w:val="left" w:pos="2470"/>
              <w:tab w:val="right" w:leader="dot" w:pos="9985"/>
            </w:tabs>
            <w:spacing w:before="82" w:after="0" w:line="240" w:lineRule="auto"/>
            <w:ind w:left="2470" w:right="0" w:hanging="360"/>
            <w:jc w:val="left"/>
            <w:rPr>
              <w:rFonts w:ascii="Times New Roman" w:eastAsia="Times New Roman"/>
            </w:rPr>
          </w:pPr>
          <w:hyperlink w:anchor="_TOC_250012" w:history="1">
            <w:r>
              <w:t>开发工具与运行平台选</w:t>
            </w:r>
            <w:r>
              <w:rPr>
                <w:spacing w:val="-10"/>
              </w:rPr>
              <w:t>型</w:t>
            </w:r>
            <w:r>
              <w:rPr>
                <w:rFonts w:ascii="Times New Roman" w:eastAsia="Times New Roman"/>
                <w:b/>
              </w:rPr>
              <w:tab/>
            </w:r>
            <w:r>
              <w:rPr>
                <w:rFonts w:ascii="Times New Roman" w:eastAsia="Times New Roman"/>
                <w:spacing w:val="-5"/>
              </w:rPr>
              <w:t>18</w:t>
            </w:r>
          </w:hyperlink>
        </w:p>
        <w:p>
          <w:pPr>
            <w:pStyle w:val="TOC9"/>
            <w:numPr>
              <w:ilvl w:val="2"/>
              <w:numId w:val="29"/>
            </w:numPr>
            <w:tabs>
              <w:tab w:val="left" w:pos="3146"/>
              <w:tab w:val="right" w:leader="dot" w:pos="9985"/>
            </w:tabs>
            <w:spacing w:before="83" w:after="0" w:line="240" w:lineRule="auto"/>
            <w:ind w:left="3146" w:right="0" w:hanging="600"/>
            <w:jc w:val="left"/>
            <w:rPr>
              <w:rFonts w:ascii="Times New Roman" w:eastAsia="Times New Roman"/>
            </w:rPr>
          </w:pPr>
          <w:r>
            <w:t>采用</w:t>
          </w:r>
          <w:r>
            <w:rPr>
              <w:spacing w:val="-60"/>
            </w:rPr>
            <w:t xml:space="preserve"> </w:t>
          </w:r>
          <w:r>
            <w:rPr>
              <w:rFonts w:ascii="Times New Roman" w:eastAsia="Times New Roman"/>
            </w:rPr>
            <w:t xml:space="preserve">B/S </w:t>
          </w:r>
          <w:r>
            <w:t>结</w:t>
          </w:r>
          <w:r>
            <w:rPr>
              <w:spacing w:val="-10"/>
            </w:rPr>
            <w:t>构</w:t>
          </w:r>
          <w:r>
            <w:rPr>
              <w:rFonts w:ascii="Times New Roman" w:eastAsia="Times New Roman"/>
              <w:b/>
            </w:rPr>
            <w:tab/>
          </w:r>
          <w:r>
            <w:rPr>
              <w:rFonts w:ascii="Times New Roman" w:eastAsia="Times New Roman"/>
              <w:spacing w:val="-5"/>
            </w:rPr>
            <w:t>19</w:t>
          </w:r>
        </w:p>
        <w:p>
          <w:pPr>
            <w:pStyle w:val="TOC9"/>
            <w:numPr>
              <w:ilvl w:val="2"/>
              <w:numId w:val="29"/>
            </w:numPr>
            <w:tabs>
              <w:tab w:val="left" w:pos="3146"/>
              <w:tab w:val="right" w:leader="dot" w:pos="9985"/>
            </w:tabs>
            <w:spacing w:before="4" w:after="0" w:line="240" w:lineRule="auto"/>
            <w:ind w:left="3146" w:right="0" w:hanging="600"/>
            <w:jc w:val="left"/>
            <w:rPr>
              <w:rFonts w:ascii="Times New Roman" w:eastAsia="Times New Roman"/>
            </w:rPr>
          </w:pPr>
          <w:r>
            <w:t>选择</w:t>
          </w:r>
          <w:r>
            <w:rPr>
              <w:spacing w:val="-60"/>
            </w:rPr>
            <w:t xml:space="preserve"> </w:t>
          </w:r>
          <w:r>
            <w:rPr>
              <w:rFonts w:ascii="Times New Roman" w:eastAsia="Times New Roman"/>
            </w:rPr>
            <w:t xml:space="preserve">WindowsServer2003 </w:t>
          </w:r>
          <w:r>
            <w:t>操作系</w:t>
          </w:r>
          <w:r>
            <w:rPr>
              <w:spacing w:val="-10"/>
            </w:rPr>
            <w:t>统</w:t>
          </w:r>
          <w:r>
            <w:rPr>
              <w:rFonts w:ascii="Times New Roman" w:eastAsia="Times New Roman"/>
              <w:b/>
            </w:rPr>
            <w:tab/>
          </w:r>
          <w:r>
            <w:rPr>
              <w:rFonts w:ascii="Times New Roman" w:eastAsia="Times New Roman"/>
              <w:spacing w:val="-5"/>
            </w:rPr>
            <w:t>20</w:t>
          </w:r>
        </w:p>
        <w:p>
          <w:pPr>
            <w:pStyle w:val="TOC9"/>
            <w:numPr>
              <w:ilvl w:val="2"/>
              <w:numId w:val="28"/>
            </w:numPr>
            <w:tabs>
              <w:tab w:val="left" w:pos="3147"/>
              <w:tab w:val="right" w:leader="dot" w:pos="9985"/>
            </w:tabs>
            <w:spacing w:before="5" w:after="0" w:line="240" w:lineRule="auto"/>
            <w:ind w:left="3146" w:right="0" w:hanging="601"/>
            <w:jc w:val="left"/>
            <w:rPr>
              <w:rFonts w:ascii="Times New Roman" w:eastAsia="Times New Roman"/>
            </w:rPr>
          </w:pPr>
          <w:r>
            <w:t>数据库采用</w:t>
          </w:r>
          <w:r>
            <w:rPr>
              <w:spacing w:val="-60"/>
            </w:rPr>
            <w:t xml:space="preserve"> </w:t>
          </w:r>
          <w:r>
            <w:rPr>
              <w:rFonts w:ascii="Times New Roman" w:eastAsia="Times New Roman"/>
            </w:rPr>
            <w:t>SQL</w:t>
          </w:r>
          <w:r>
            <w:rPr>
              <w:rFonts w:ascii="Times New Roman" w:eastAsia="Times New Roman"/>
              <w:spacing w:val="-6"/>
            </w:rPr>
            <w:t xml:space="preserve"> </w:t>
          </w:r>
          <w:r>
            <w:rPr>
              <w:rFonts w:ascii="Times New Roman" w:eastAsia="Times New Roman"/>
            </w:rPr>
            <w:t>Server</w:t>
          </w:r>
          <w:r>
            <w:rPr>
              <w:rFonts w:ascii="Times New Roman" w:eastAsia="Times New Roman"/>
              <w:spacing w:val="-3"/>
            </w:rPr>
            <w:t xml:space="preserve"> </w:t>
          </w:r>
          <w:r>
            <w:rPr>
              <w:rFonts w:ascii="Times New Roman" w:eastAsia="Times New Roman"/>
              <w:spacing w:val="-4"/>
            </w:rPr>
            <w:t>2005</w:t>
          </w:r>
          <w:r>
            <w:rPr>
              <w:rFonts w:ascii="Times New Roman" w:eastAsia="Times New Roman"/>
            </w:rPr>
            <w:tab/>
          </w:r>
          <w:r>
            <w:rPr>
              <w:rFonts w:ascii="Times New Roman" w:eastAsia="Times New Roman"/>
              <w:spacing w:val="-5"/>
            </w:rPr>
            <w:t>20</w:t>
          </w:r>
        </w:p>
        <w:p>
          <w:pPr>
            <w:pStyle w:val="TOC9"/>
            <w:numPr>
              <w:ilvl w:val="2"/>
              <w:numId w:val="27"/>
            </w:numPr>
            <w:tabs>
              <w:tab w:val="left" w:pos="3146"/>
              <w:tab w:val="right" w:leader="dot" w:pos="9985"/>
            </w:tabs>
            <w:spacing w:before="4" w:after="0" w:line="240" w:lineRule="auto"/>
            <w:ind w:left="3146" w:right="0" w:hanging="600"/>
            <w:jc w:val="left"/>
            <w:rPr>
              <w:rFonts w:ascii="Times New Roman" w:eastAsia="Times New Roman"/>
            </w:rPr>
          </w:pPr>
          <w:r>
            <w:t>采用</w:t>
          </w:r>
          <w:r>
            <w:rPr>
              <w:spacing w:val="-60"/>
            </w:rPr>
            <w:t xml:space="preserve"> </w:t>
          </w:r>
          <w:r>
            <w:rPr>
              <w:rFonts w:ascii="Times New Roman" w:eastAsia="Times New Roman"/>
            </w:rPr>
            <w:t xml:space="preserve">11S6.0 </w:t>
          </w:r>
          <w:r>
            <w:t>作为</w:t>
          </w:r>
          <w:r>
            <w:rPr>
              <w:spacing w:val="-60"/>
            </w:rPr>
            <w:t xml:space="preserve"> </w:t>
          </w:r>
          <w:r>
            <w:rPr>
              <w:rFonts w:ascii="Times New Roman" w:eastAsia="Times New Roman"/>
            </w:rPr>
            <w:t xml:space="preserve">Web </w:t>
          </w:r>
          <w:r>
            <w:t>服务</w:t>
          </w:r>
          <w:r>
            <w:rPr>
              <w:spacing w:val="-10"/>
            </w:rPr>
            <w:t>器</w:t>
          </w:r>
          <w:r>
            <w:rPr>
              <w:rFonts w:ascii="Times New Roman" w:eastAsia="Times New Roman"/>
              <w:b/>
            </w:rPr>
            <w:tab/>
          </w:r>
          <w:r>
            <w:rPr>
              <w:rFonts w:ascii="Times New Roman" w:eastAsia="Times New Roman"/>
              <w:spacing w:val="-5"/>
            </w:rPr>
            <w:t>20</w:t>
          </w:r>
        </w:p>
        <w:p>
          <w:pPr>
            <w:pStyle w:val="TOC9"/>
            <w:numPr>
              <w:ilvl w:val="2"/>
              <w:numId w:val="27"/>
            </w:numPr>
            <w:tabs>
              <w:tab w:val="left" w:pos="3086"/>
              <w:tab w:val="right" w:leader="dot" w:pos="9985"/>
            </w:tabs>
            <w:spacing w:before="5" w:after="0" w:line="240" w:lineRule="auto"/>
            <w:ind w:left="3086" w:right="0" w:hanging="540"/>
            <w:jc w:val="left"/>
            <w:rPr>
              <w:rFonts w:ascii="Times New Roman" w:eastAsia="Times New Roman"/>
            </w:rPr>
          </w:pPr>
          <w:r>
            <w:rPr>
              <w:rFonts w:ascii="Times New Roman" w:eastAsia="Times New Roman"/>
            </w:rPr>
            <w:t>WWW</w:t>
          </w:r>
          <w:r>
            <w:rPr>
              <w:rFonts w:ascii="Times New Roman" w:eastAsia="Times New Roman"/>
              <w:spacing w:val="53"/>
            </w:rPr>
            <w:t xml:space="preserve"> </w:t>
          </w:r>
          <w:r>
            <w:t>服务平台选取</w:t>
          </w:r>
          <w:r>
            <w:rPr>
              <w:spacing w:val="-60"/>
            </w:rPr>
            <w:t xml:space="preserve"> </w:t>
          </w:r>
          <w:r>
            <w:rPr>
              <w:rFonts w:ascii="Times New Roman" w:eastAsia="Times New Roman"/>
            </w:rPr>
            <w:t>ASP.NET</w:t>
          </w:r>
          <w:r>
            <w:rPr>
              <w:rFonts w:ascii="Times New Roman" w:eastAsia="Times New Roman"/>
              <w:spacing w:val="-2"/>
            </w:rPr>
            <w:t xml:space="preserve"> </w:t>
          </w:r>
          <w:r>
            <w:t>技</w:t>
          </w:r>
          <w:r>
            <w:rPr>
              <w:spacing w:val="-10"/>
            </w:rPr>
            <w:t>术</w:t>
          </w:r>
          <w:r>
            <w:rPr>
              <w:rFonts w:ascii="Times New Roman" w:eastAsia="Times New Roman"/>
              <w:b/>
            </w:rPr>
            <w:tab/>
          </w:r>
          <w:r>
            <w:rPr>
              <w:rFonts w:ascii="Times New Roman" w:eastAsia="Times New Roman"/>
              <w:spacing w:val="-5"/>
            </w:rPr>
            <w:t>21</w:t>
          </w:r>
        </w:p>
        <w:p>
          <w:pPr>
            <w:pStyle w:val="TOC7"/>
            <w:numPr>
              <w:ilvl w:val="1"/>
              <w:numId w:val="29"/>
            </w:numPr>
            <w:tabs>
              <w:tab w:val="left" w:pos="2470"/>
              <w:tab w:val="right" w:leader="dot" w:pos="9985"/>
            </w:tabs>
            <w:spacing w:before="82" w:after="0" w:line="240" w:lineRule="auto"/>
            <w:ind w:left="2470" w:right="0" w:hanging="360"/>
            <w:jc w:val="left"/>
            <w:rPr>
              <w:rFonts w:ascii="Times New Roman" w:eastAsia="Times New Roman"/>
            </w:rPr>
          </w:pPr>
          <w:hyperlink w:anchor="_TOC_250011" w:history="1">
            <w:r>
              <w:t>总体设</w:t>
            </w:r>
            <w:r>
              <w:rPr>
                <w:spacing w:val="-10"/>
              </w:rPr>
              <w:t>计</w:t>
            </w:r>
            <w:r>
              <w:rPr>
                <w:rFonts w:ascii="Times New Roman" w:eastAsia="Times New Roman"/>
                <w:b/>
              </w:rPr>
              <w:tab/>
            </w:r>
            <w:r>
              <w:rPr>
                <w:rFonts w:ascii="Times New Roman" w:eastAsia="Times New Roman"/>
                <w:spacing w:val="-5"/>
              </w:rPr>
              <w:t>23</w:t>
            </w:r>
          </w:hyperlink>
        </w:p>
        <w:p>
          <w:pPr>
            <w:pStyle w:val="TOC9"/>
            <w:numPr>
              <w:ilvl w:val="2"/>
              <w:numId w:val="26"/>
            </w:numPr>
            <w:tabs>
              <w:tab w:val="left" w:pos="3086"/>
              <w:tab w:val="right" w:leader="dot" w:pos="9985"/>
            </w:tabs>
            <w:spacing w:before="83" w:after="0" w:line="240" w:lineRule="auto"/>
            <w:ind w:left="3086" w:right="0" w:hanging="540"/>
            <w:jc w:val="left"/>
            <w:rPr>
              <w:rFonts w:ascii="Times New Roman" w:eastAsia="Times New Roman"/>
            </w:rPr>
          </w:pPr>
          <w:r>
            <w:t>系统总体设计的基础知</w:t>
          </w:r>
          <w:r>
            <w:rPr>
              <w:spacing w:val="-10"/>
            </w:rPr>
            <w:t>识</w:t>
          </w:r>
          <w:r>
            <w:rPr>
              <w:rFonts w:ascii="Times New Roman" w:eastAsia="Times New Roman"/>
              <w:b/>
            </w:rPr>
            <w:tab/>
          </w:r>
          <w:r>
            <w:rPr>
              <w:rFonts w:ascii="Times New Roman" w:eastAsia="Times New Roman"/>
              <w:spacing w:val="-5"/>
            </w:rPr>
            <w:t>23</w:t>
          </w:r>
        </w:p>
        <w:p>
          <w:pPr>
            <w:pStyle w:val="TOC9"/>
            <w:numPr>
              <w:ilvl w:val="2"/>
              <w:numId w:val="26"/>
            </w:numPr>
            <w:tabs>
              <w:tab w:val="left" w:pos="3086"/>
              <w:tab w:val="right" w:leader="dot" w:pos="9985"/>
            </w:tabs>
            <w:spacing w:before="4" w:after="0" w:line="240" w:lineRule="auto"/>
            <w:ind w:left="3086" w:right="0" w:hanging="540"/>
            <w:jc w:val="left"/>
            <w:rPr>
              <w:rFonts w:ascii="Times New Roman" w:eastAsia="Times New Roman"/>
            </w:rPr>
          </w:pPr>
          <w:r>
            <w:t>系统设计的原</w:t>
          </w:r>
          <w:r>
            <w:rPr>
              <w:spacing w:val="-10"/>
            </w:rPr>
            <w:t>则</w:t>
          </w:r>
          <w:r>
            <w:rPr>
              <w:rFonts w:ascii="Times New Roman" w:eastAsia="Times New Roman"/>
              <w:b/>
            </w:rPr>
            <w:tab/>
          </w:r>
          <w:r>
            <w:rPr>
              <w:rFonts w:ascii="Times New Roman" w:eastAsia="Times New Roman"/>
              <w:spacing w:val="-5"/>
            </w:rPr>
            <w:t>23</w:t>
          </w:r>
        </w:p>
        <w:p>
          <w:pPr>
            <w:pStyle w:val="TOC9"/>
            <w:numPr>
              <w:ilvl w:val="2"/>
              <w:numId w:val="26"/>
            </w:numPr>
            <w:tabs>
              <w:tab w:val="left" w:pos="3086"/>
              <w:tab w:val="right" w:leader="dot" w:pos="9985"/>
            </w:tabs>
            <w:spacing w:before="5" w:after="0" w:line="240" w:lineRule="auto"/>
            <w:ind w:left="3086" w:right="0" w:hanging="540"/>
            <w:jc w:val="left"/>
            <w:rPr>
              <w:rFonts w:ascii="Times New Roman" w:eastAsia="Times New Roman"/>
            </w:rPr>
          </w:pPr>
          <w:r>
            <w:t>公交</w:t>
          </w:r>
          <w:r>
            <w:rPr>
              <w:spacing w:val="-60"/>
            </w:rPr>
            <w:t xml:space="preserve"> </w:t>
          </w:r>
          <w:r>
            <w:rPr>
              <w:rFonts w:ascii="Times New Roman" w:eastAsia="Times New Roman"/>
            </w:rPr>
            <w:t xml:space="preserve">IC </w:t>
          </w:r>
          <w:r>
            <w:t>卡库存管理系统功能结构设</w:t>
          </w:r>
          <w:r>
            <w:rPr>
              <w:spacing w:val="-10"/>
            </w:rPr>
            <w:t>计</w:t>
          </w:r>
          <w:r>
            <w:rPr>
              <w:rFonts w:ascii="Times New Roman" w:eastAsia="Times New Roman"/>
              <w:b/>
            </w:rPr>
            <w:tab/>
          </w:r>
          <w:r>
            <w:rPr>
              <w:rFonts w:ascii="Times New Roman" w:eastAsia="Times New Roman"/>
              <w:spacing w:val="-5"/>
            </w:rPr>
            <w:t>23</w:t>
          </w:r>
        </w:p>
        <w:p>
          <w:pPr>
            <w:pStyle w:val="TOC7"/>
            <w:numPr>
              <w:ilvl w:val="1"/>
              <w:numId w:val="29"/>
            </w:numPr>
            <w:tabs>
              <w:tab w:val="left" w:pos="2470"/>
              <w:tab w:val="right" w:leader="dot" w:pos="9985"/>
            </w:tabs>
            <w:spacing w:before="82" w:after="0" w:line="240" w:lineRule="auto"/>
            <w:ind w:left="2470" w:right="0" w:hanging="360"/>
            <w:jc w:val="left"/>
            <w:rPr>
              <w:rFonts w:ascii="Times New Roman" w:eastAsia="Times New Roman"/>
            </w:rPr>
          </w:pPr>
          <w:hyperlink w:anchor="_TOC_250010" w:history="1">
            <w:r>
              <w:t>数据库设</w:t>
            </w:r>
            <w:r>
              <w:rPr>
                <w:spacing w:val="-10"/>
              </w:rPr>
              <w:t>计</w:t>
            </w:r>
            <w:r>
              <w:rPr>
                <w:rFonts w:ascii="Times New Roman" w:eastAsia="Times New Roman"/>
                <w:b/>
              </w:rPr>
              <w:tab/>
            </w:r>
            <w:r>
              <w:rPr>
                <w:rFonts w:ascii="Times New Roman" w:eastAsia="Times New Roman"/>
                <w:spacing w:val="-5"/>
              </w:rPr>
              <w:t>26</w:t>
            </w:r>
          </w:hyperlink>
        </w:p>
        <w:p>
          <w:pPr>
            <w:pStyle w:val="TOC9"/>
            <w:numPr>
              <w:ilvl w:val="2"/>
              <w:numId w:val="29"/>
            </w:numPr>
            <w:tabs>
              <w:tab w:val="left" w:pos="3086"/>
              <w:tab w:val="right" w:leader="dot" w:pos="9985"/>
            </w:tabs>
            <w:spacing w:before="83" w:after="0" w:line="240" w:lineRule="auto"/>
            <w:ind w:left="3086" w:right="0" w:hanging="540"/>
            <w:jc w:val="left"/>
            <w:rPr>
              <w:rFonts w:ascii="Times New Roman" w:eastAsia="Times New Roman"/>
            </w:rPr>
            <w:sectPr>
              <w:footerReference w:type="default" r:id="rId11"/>
              <w:type w:val="continuous"/>
              <w:pgSz w:w="11910" w:h="16840"/>
              <w:pgMar w:top="1060" w:right="660" w:bottom="1233" w:left="920" w:header="0" w:footer="0"/>
              <w:pgNumType w:start="14"/>
              <w:cols w:space="708"/>
            </w:sectPr>
          </w:pPr>
          <w:r>
            <w:t>实</w:t>
          </w:r>
          <w:r>
            <w:rPr>
              <w:spacing w:val="-10"/>
            </w:rPr>
            <w:t>体</w:t>
          </w:r>
          <w:r>
            <w:rPr>
              <w:rFonts w:ascii="Times New Roman" w:eastAsia="Times New Roman"/>
              <w:b/>
            </w:rPr>
            <w:tab/>
          </w:r>
          <w:r>
            <w:rPr>
              <w:rFonts w:ascii="Times New Roman" w:eastAsia="Times New Roman"/>
              <w:spacing w:val="-5"/>
            </w:rPr>
            <w:t>27</w:t>
          </w:r>
        </w:p>
      </w:sdtContent>
    </w:sdt>
    <w:sdt>
      <w:sdtPr>
        <w:id w:val="975928930"/>
        <w:docPartObj>
          <w:docPartGallery w:val="Table of Contents"/>
          <w:docPartUnique/>
        </w:docPartObj>
      </w:sdtPr>
      <w:sdtContent>
        <w:p>
          <w:pPr>
            <w:pStyle w:val="TOC9"/>
            <w:numPr>
              <w:ilvl w:val="2"/>
              <w:numId w:val="29"/>
            </w:numPr>
            <w:tabs>
              <w:tab w:val="left" w:pos="3086"/>
              <w:tab w:val="right" w:leader="dot" w:pos="9985"/>
            </w:tabs>
            <w:spacing w:before="4" w:after="20" w:line="240" w:lineRule="auto"/>
            <w:ind w:left="3086" w:right="0" w:hanging="540"/>
            <w:jc w:val="left"/>
            <w:rPr>
              <w:rFonts w:ascii="Times New Roman" w:eastAsia="Times New Roman"/>
            </w:rPr>
          </w:pPr>
          <w:r>
            <w:t>数据库表的建</w:t>
          </w:r>
          <w:r>
            <w:rPr>
              <w:spacing w:val="-10"/>
            </w:rPr>
            <w:t>立</w:t>
          </w:r>
          <w:r>
            <w:rPr>
              <w:rFonts w:ascii="Times New Roman" w:eastAsia="Times New Roman"/>
              <w:b/>
            </w:rPr>
            <w:tab/>
          </w:r>
          <w:r>
            <w:rPr>
              <w:rFonts w:ascii="Times New Roman" w:eastAsia="Times New Roman"/>
              <w:spacing w:val="-5"/>
            </w:rPr>
            <w:t>28</w:t>
          </w:r>
        </w:p>
        <w:p>
          <w:pPr>
            <w:pStyle w:val="TOC1"/>
            <w:tabs>
              <w:tab w:val="left" w:pos="4413"/>
            </w:tabs>
            <w:rPr>
              <w:rFonts w:ascii="宋体" w:eastAsia="宋体"/>
            </w:rPr>
          </w:pPr>
          <w:r>
            <w:pict>
              <v:line id="_x0000_s1028" style="mso-position-horizontal-relative:page;position:absolute;z-index:251661312" from="55.25pt,18.8pt" to="481.15pt,18.8pt" stroked="t" strokecolor="black" strokeweight="0.75pt">
                <v:stroke dashstyle="solid"/>
              </v:line>
            </w:pict>
          </w:r>
          <w:r>
            <w:rPr>
              <w:spacing w:val="-5"/>
              <w:position w:val="2"/>
            </w:rPr>
            <w:t>ii</w:t>
          </w:r>
          <w:r>
            <w:rPr>
              <w:position w:val="2"/>
            </w:rPr>
            <w:tab/>
          </w:r>
          <w:r>
            <w:rPr>
              <w:rFonts w:ascii="宋体" w:eastAsia="宋体"/>
              <w:spacing w:val="-5"/>
            </w:rPr>
            <w:t>目录</w:t>
          </w:r>
        </w:p>
        <w:p>
          <w:pPr>
            <w:pStyle w:val="TOC5"/>
            <w:numPr>
              <w:ilvl w:val="2"/>
              <w:numId w:val="29"/>
            </w:numPr>
            <w:tabs>
              <w:tab w:val="left" w:pos="1952"/>
              <w:tab w:val="right" w:leader="dot" w:pos="8851"/>
            </w:tabs>
            <w:spacing w:before="299" w:after="0" w:line="240" w:lineRule="auto"/>
            <w:ind w:left="1952" w:right="0" w:hanging="540"/>
            <w:jc w:val="left"/>
          </w:pPr>
          <w:r>
            <w:rPr>
              <w:rFonts w:ascii="宋体" w:eastAsia="宋体"/>
            </w:rPr>
            <w:t>数据表关系</w:t>
          </w:r>
          <w:r>
            <w:rPr>
              <w:rFonts w:ascii="宋体" w:eastAsia="宋体"/>
              <w:spacing w:val="-10"/>
            </w:rPr>
            <w:t>图</w:t>
          </w:r>
          <w:r>
            <w:rPr>
              <w:b/>
            </w:rPr>
            <w:tab/>
          </w:r>
          <w:r>
            <w:rPr>
              <w:spacing w:val="-5"/>
            </w:rPr>
            <w:t>30</w:t>
          </w:r>
        </w:p>
        <w:p>
          <w:pPr>
            <w:pStyle w:val="TOC4"/>
            <w:numPr>
              <w:ilvl w:val="1"/>
              <w:numId w:val="29"/>
            </w:numPr>
            <w:tabs>
              <w:tab w:val="left" w:pos="1336"/>
              <w:tab w:val="right" w:leader="dot" w:pos="8851"/>
            </w:tabs>
            <w:spacing w:before="82" w:after="0" w:line="240" w:lineRule="auto"/>
            <w:ind w:left="1336" w:right="0" w:hanging="360"/>
            <w:jc w:val="left"/>
            <w:rPr>
              <w:rFonts w:ascii="Times New Roman" w:eastAsia="Times New Roman"/>
            </w:rPr>
          </w:pPr>
          <w:hyperlink w:anchor="_TOC_250009" w:history="1">
            <w:r>
              <w:t>界面设</w:t>
            </w:r>
            <w:r>
              <w:rPr>
                <w:spacing w:val="-10"/>
              </w:rPr>
              <w:t>计</w:t>
            </w:r>
            <w:r>
              <w:rPr>
                <w:rFonts w:ascii="Times New Roman" w:eastAsia="Times New Roman"/>
                <w:b/>
              </w:rPr>
              <w:tab/>
            </w:r>
            <w:r>
              <w:rPr>
                <w:rFonts w:ascii="Times New Roman" w:eastAsia="Times New Roman"/>
                <w:spacing w:val="-5"/>
              </w:rPr>
              <w:t>31</w:t>
            </w:r>
          </w:hyperlink>
        </w:p>
        <w:p>
          <w:pPr>
            <w:pStyle w:val="TOC5"/>
            <w:numPr>
              <w:ilvl w:val="2"/>
              <w:numId w:val="29"/>
            </w:numPr>
            <w:tabs>
              <w:tab w:val="left" w:pos="1952"/>
              <w:tab w:val="right" w:leader="dot" w:pos="8851"/>
            </w:tabs>
            <w:spacing w:before="83" w:after="0" w:line="240" w:lineRule="auto"/>
            <w:ind w:left="1952" w:right="0" w:hanging="540"/>
            <w:jc w:val="left"/>
          </w:pPr>
          <w:r>
            <w:rPr>
              <w:rFonts w:ascii="宋体" w:eastAsia="宋体"/>
            </w:rPr>
            <w:t>母版</w:t>
          </w:r>
          <w:r>
            <w:rPr>
              <w:rFonts w:ascii="宋体" w:eastAsia="宋体"/>
              <w:spacing w:val="-10"/>
            </w:rPr>
            <w:t>页</w:t>
          </w:r>
          <w:r>
            <w:rPr>
              <w:b/>
            </w:rPr>
            <w:tab/>
          </w:r>
          <w:r>
            <w:rPr>
              <w:spacing w:val="-5"/>
            </w:rPr>
            <w:t>31</w:t>
          </w:r>
        </w:p>
        <w:p>
          <w:pPr>
            <w:pStyle w:val="TOC5"/>
            <w:numPr>
              <w:ilvl w:val="2"/>
              <w:numId w:val="29"/>
            </w:numPr>
            <w:tabs>
              <w:tab w:val="left" w:pos="1952"/>
              <w:tab w:val="right" w:leader="dot" w:pos="8851"/>
            </w:tabs>
            <w:spacing w:before="4" w:after="0" w:line="240" w:lineRule="auto"/>
            <w:ind w:left="1952" w:right="0" w:hanging="540"/>
            <w:jc w:val="left"/>
          </w:pPr>
          <w:r>
            <w:rPr>
              <w:rFonts w:ascii="宋体" w:eastAsia="宋体"/>
            </w:rPr>
            <w:t>站点导</w:t>
          </w:r>
          <w:r>
            <w:rPr>
              <w:rFonts w:ascii="宋体" w:eastAsia="宋体"/>
              <w:spacing w:val="-10"/>
            </w:rPr>
            <w:t>航</w:t>
          </w:r>
          <w:r>
            <w:rPr>
              <w:b/>
            </w:rPr>
            <w:tab/>
          </w:r>
          <w:r>
            <w:rPr>
              <w:spacing w:val="-5"/>
            </w:rPr>
            <w:t>32</w:t>
          </w:r>
        </w:p>
        <w:p>
          <w:pPr>
            <w:pStyle w:val="TOC5"/>
            <w:numPr>
              <w:ilvl w:val="2"/>
              <w:numId w:val="29"/>
            </w:numPr>
            <w:tabs>
              <w:tab w:val="left" w:pos="1952"/>
              <w:tab w:val="right" w:leader="dot" w:pos="8851"/>
            </w:tabs>
            <w:spacing w:before="5" w:after="0" w:line="270" w:lineRule="exact"/>
            <w:ind w:left="1952" w:right="0" w:hanging="540"/>
            <w:jc w:val="left"/>
          </w:pPr>
          <w:r>
            <w:t>GridView</w:t>
          </w:r>
          <w:r>
            <w:rPr>
              <w:spacing w:val="52"/>
            </w:rPr>
            <w:t xml:space="preserve"> </w:t>
          </w:r>
          <w:r>
            <w:rPr>
              <w:rFonts w:ascii="宋体" w:eastAsia="宋体"/>
            </w:rPr>
            <w:t>控</w:t>
          </w:r>
          <w:r>
            <w:rPr>
              <w:rFonts w:ascii="宋体" w:eastAsia="宋体"/>
              <w:spacing w:val="-10"/>
            </w:rPr>
            <w:t>件</w:t>
          </w:r>
          <w:r>
            <w:rPr>
              <w:b/>
            </w:rPr>
            <w:tab/>
          </w:r>
          <w:r>
            <w:rPr>
              <w:spacing w:val="-5"/>
            </w:rPr>
            <w:t>33</w:t>
          </w:r>
        </w:p>
        <w:p>
          <w:pPr>
            <w:pStyle w:val="TOC2"/>
            <w:tabs>
              <w:tab w:val="right" w:leader="dot" w:pos="8851"/>
            </w:tabs>
            <w:rPr>
              <w:rFonts w:ascii="Times New Roman" w:eastAsia="Times New Roman"/>
              <w:b w:val="0"/>
            </w:rPr>
          </w:pPr>
          <w:hyperlink w:anchor="_TOC_250008" w:history="1">
            <w:r>
              <w:t>第四章</w:t>
            </w:r>
            <w:r>
              <w:rPr>
                <w:spacing w:val="60"/>
              </w:rPr>
              <w:t xml:space="preserve"> </w:t>
            </w:r>
            <w:r>
              <w:t>系统实</w:t>
            </w:r>
            <w:r>
              <w:rPr>
                <w:spacing w:val="-10"/>
              </w:rPr>
              <w:t>现</w:t>
            </w:r>
            <w:r>
              <w:rPr>
                <w:rFonts w:ascii="Times New Roman" w:eastAsia="Times New Roman"/>
              </w:rPr>
              <w:tab/>
            </w:r>
            <w:r>
              <w:rPr>
                <w:rFonts w:ascii="Times New Roman" w:eastAsia="Times New Roman"/>
                <w:b w:val="0"/>
                <w:spacing w:val="-5"/>
              </w:rPr>
              <w:t>35</w:t>
            </w:r>
          </w:hyperlink>
        </w:p>
        <w:p>
          <w:pPr>
            <w:pStyle w:val="TOC4"/>
            <w:numPr>
              <w:ilvl w:val="1"/>
              <w:numId w:val="25"/>
            </w:numPr>
            <w:tabs>
              <w:tab w:val="left" w:pos="1336"/>
              <w:tab w:val="right" w:leader="dot" w:pos="8851"/>
            </w:tabs>
            <w:spacing w:before="28" w:after="0" w:line="240" w:lineRule="auto"/>
            <w:ind w:left="1336" w:right="0" w:hanging="360"/>
            <w:jc w:val="left"/>
            <w:rPr>
              <w:rFonts w:ascii="Times New Roman" w:eastAsia="Times New Roman"/>
            </w:rPr>
          </w:pPr>
          <w:hyperlink w:anchor="_TOC_250007" w:history="1">
            <w:r>
              <w:t>卡片入库功能实</w:t>
            </w:r>
            <w:r>
              <w:rPr>
                <w:spacing w:val="-10"/>
              </w:rPr>
              <w:t>现</w:t>
            </w:r>
            <w:r>
              <w:rPr>
                <w:rFonts w:ascii="Times New Roman" w:eastAsia="Times New Roman"/>
                <w:b/>
              </w:rPr>
              <w:tab/>
            </w:r>
            <w:r>
              <w:rPr>
                <w:rFonts w:ascii="Times New Roman" w:eastAsia="Times New Roman"/>
                <w:spacing w:val="-5"/>
              </w:rPr>
              <w:t>35</w:t>
            </w:r>
          </w:hyperlink>
        </w:p>
        <w:p>
          <w:pPr>
            <w:pStyle w:val="TOC4"/>
            <w:numPr>
              <w:ilvl w:val="1"/>
              <w:numId w:val="24"/>
            </w:numPr>
            <w:tabs>
              <w:tab w:val="left" w:pos="1336"/>
              <w:tab w:val="right" w:leader="dot" w:pos="8851"/>
            </w:tabs>
            <w:spacing w:before="160" w:after="0" w:line="240" w:lineRule="auto"/>
            <w:ind w:left="1336" w:right="0" w:hanging="360"/>
            <w:jc w:val="left"/>
            <w:rPr>
              <w:rFonts w:ascii="Times New Roman" w:eastAsia="Times New Roman"/>
            </w:rPr>
          </w:pPr>
          <w:hyperlink w:anchor="_TOC_250006" w:history="1">
            <w:r>
              <w:t>卡片初始化功能实</w:t>
            </w:r>
            <w:r>
              <w:rPr>
                <w:spacing w:val="-10"/>
              </w:rPr>
              <w:t>现</w:t>
            </w:r>
            <w:r>
              <w:rPr>
                <w:rFonts w:ascii="Times New Roman" w:eastAsia="Times New Roman"/>
                <w:b/>
              </w:rPr>
              <w:tab/>
            </w:r>
            <w:r>
              <w:rPr>
                <w:rFonts w:ascii="Times New Roman" w:eastAsia="Times New Roman"/>
                <w:spacing w:val="-5"/>
              </w:rPr>
              <w:t>36</w:t>
            </w:r>
          </w:hyperlink>
        </w:p>
        <w:p>
          <w:pPr>
            <w:pStyle w:val="TOC4"/>
            <w:numPr>
              <w:ilvl w:val="1"/>
              <w:numId w:val="24"/>
            </w:numPr>
            <w:tabs>
              <w:tab w:val="left" w:pos="1336"/>
              <w:tab w:val="right" w:leader="dot" w:pos="8851"/>
            </w:tabs>
            <w:spacing w:before="161" w:after="0" w:line="240" w:lineRule="auto"/>
            <w:ind w:left="1336" w:right="0" w:hanging="360"/>
            <w:jc w:val="left"/>
            <w:rPr>
              <w:rFonts w:ascii="Times New Roman" w:eastAsia="Times New Roman"/>
            </w:rPr>
          </w:pPr>
          <w:hyperlink w:anchor="_TOC_250005" w:history="1">
            <w:r>
              <w:t>卡片出库功能实</w:t>
            </w:r>
            <w:r>
              <w:rPr>
                <w:spacing w:val="-10"/>
              </w:rPr>
              <w:t>现</w:t>
            </w:r>
            <w:r>
              <w:rPr>
                <w:rFonts w:ascii="Times New Roman" w:eastAsia="Times New Roman"/>
                <w:b/>
              </w:rPr>
              <w:tab/>
            </w:r>
            <w:r>
              <w:rPr>
                <w:rFonts w:ascii="Times New Roman" w:eastAsia="Times New Roman"/>
                <w:spacing w:val="-5"/>
              </w:rPr>
              <w:t>37</w:t>
            </w:r>
          </w:hyperlink>
        </w:p>
        <w:p>
          <w:pPr>
            <w:pStyle w:val="TOC4"/>
            <w:numPr>
              <w:ilvl w:val="1"/>
              <w:numId w:val="24"/>
            </w:numPr>
            <w:tabs>
              <w:tab w:val="left" w:pos="1336"/>
              <w:tab w:val="right" w:leader="dot" w:pos="8851"/>
            </w:tabs>
            <w:spacing w:before="160" w:after="0" w:line="240" w:lineRule="auto"/>
            <w:ind w:left="1336" w:right="0" w:hanging="360"/>
            <w:jc w:val="left"/>
            <w:rPr>
              <w:rFonts w:ascii="Times New Roman" w:eastAsia="Times New Roman"/>
            </w:rPr>
          </w:pPr>
          <w:hyperlink w:anchor="_TOC_250004" w:history="1">
            <w:r>
              <w:t>卡片信息查询界</w:t>
            </w:r>
            <w:r>
              <w:rPr>
                <w:spacing w:val="-10"/>
              </w:rPr>
              <w:t>面</w:t>
            </w:r>
            <w:r>
              <w:rPr>
                <w:rFonts w:ascii="Times New Roman" w:eastAsia="Times New Roman"/>
                <w:b/>
              </w:rPr>
              <w:tab/>
            </w:r>
            <w:r>
              <w:rPr>
                <w:rFonts w:ascii="Times New Roman" w:eastAsia="Times New Roman"/>
                <w:spacing w:val="-5"/>
              </w:rPr>
              <w:t>37</w:t>
            </w:r>
          </w:hyperlink>
        </w:p>
        <w:p>
          <w:pPr>
            <w:pStyle w:val="TOC4"/>
            <w:numPr>
              <w:ilvl w:val="1"/>
              <w:numId w:val="24"/>
            </w:numPr>
            <w:tabs>
              <w:tab w:val="left" w:pos="1336"/>
              <w:tab w:val="right" w:leader="dot" w:pos="8851"/>
            </w:tabs>
            <w:spacing w:before="161" w:after="0" w:line="240" w:lineRule="auto"/>
            <w:ind w:left="1336" w:right="0" w:hanging="360"/>
            <w:jc w:val="left"/>
            <w:rPr>
              <w:rFonts w:ascii="Times New Roman" w:eastAsia="Times New Roman"/>
            </w:rPr>
          </w:pPr>
          <w:hyperlink w:anchor="_TOC_250003" w:history="1">
            <w:r>
              <w:t>系统参数修改功能实</w:t>
            </w:r>
            <w:r>
              <w:rPr>
                <w:spacing w:val="-10"/>
              </w:rPr>
              <w:t>现</w:t>
            </w:r>
            <w:r>
              <w:rPr>
                <w:rFonts w:ascii="Times New Roman" w:eastAsia="Times New Roman"/>
                <w:b/>
              </w:rPr>
              <w:tab/>
            </w:r>
            <w:r>
              <w:rPr>
                <w:rFonts w:ascii="Times New Roman" w:eastAsia="Times New Roman"/>
                <w:spacing w:val="-5"/>
              </w:rPr>
              <w:t>38</w:t>
            </w:r>
          </w:hyperlink>
        </w:p>
        <w:p>
          <w:pPr>
            <w:pStyle w:val="TOC3"/>
            <w:tabs>
              <w:tab w:val="right" w:leader="dot" w:pos="8851"/>
            </w:tabs>
            <w:spacing w:before="3"/>
            <w:rPr>
              <w:rFonts w:ascii="Times New Roman" w:eastAsia="Times New Roman"/>
              <w:b w:val="0"/>
              <w:i w:val="0"/>
              <w:sz w:val="24"/>
            </w:rPr>
          </w:pPr>
          <w:hyperlink w:anchor="_TOC_250002" w:history="1">
            <w:r>
              <w:rPr>
                <w:i w:val="0"/>
                <w:sz w:val="24"/>
              </w:rPr>
              <w:t>结束</w:t>
            </w:r>
            <w:r>
              <w:rPr>
                <w:i w:val="0"/>
                <w:spacing w:val="-10"/>
                <w:sz w:val="24"/>
              </w:rPr>
              <w:t>语</w:t>
            </w:r>
            <w:r>
              <w:rPr>
                <w:rFonts w:ascii="Times New Roman" w:eastAsia="Times New Roman"/>
                <w:i w:val="0"/>
                <w:sz w:val="24"/>
              </w:rPr>
              <w:tab/>
            </w:r>
            <w:r>
              <w:rPr>
                <w:rFonts w:ascii="Times New Roman" w:eastAsia="Times New Roman"/>
                <w:b w:val="0"/>
                <w:i w:val="0"/>
                <w:spacing w:val="-5"/>
                <w:sz w:val="24"/>
              </w:rPr>
              <w:t>39</w:t>
            </w:r>
          </w:hyperlink>
        </w:p>
        <w:p>
          <w:pPr>
            <w:pStyle w:val="TOC3"/>
            <w:tabs>
              <w:tab w:val="right" w:leader="dot" w:pos="8851"/>
            </w:tabs>
            <w:spacing w:line="312" w:lineRule="exact"/>
            <w:rPr>
              <w:rFonts w:ascii="Times New Roman" w:eastAsia="Times New Roman"/>
              <w:b w:val="0"/>
              <w:i w:val="0"/>
              <w:sz w:val="24"/>
            </w:rPr>
          </w:pPr>
          <w:hyperlink w:anchor="_TOC_250001" w:history="1">
            <w:r>
              <w:rPr>
                <w:i w:val="0"/>
                <w:sz w:val="24"/>
              </w:rPr>
              <w:t>致</w:t>
            </w:r>
            <w:r>
              <w:rPr>
                <w:i w:val="0"/>
                <w:spacing w:val="-10"/>
                <w:sz w:val="24"/>
              </w:rPr>
              <w:t>谢</w:t>
            </w:r>
            <w:r>
              <w:rPr>
                <w:rFonts w:ascii="Times New Roman" w:eastAsia="Times New Roman"/>
                <w:i w:val="0"/>
                <w:sz w:val="24"/>
              </w:rPr>
              <w:tab/>
            </w:r>
            <w:r>
              <w:rPr>
                <w:rFonts w:ascii="Times New Roman" w:eastAsia="Times New Roman"/>
                <w:b w:val="0"/>
                <w:i w:val="0"/>
                <w:spacing w:val="-5"/>
                <w:sz w:val="24"/>
              </w:rPr>
              <w:t>41</w:t>
            </w:r>
          </w:hyperlink>
        </w:p>
        <w:p>
          <w:pPr>
            <w:pStyle w:val="TOC3"/>
            <w:tabs>
              <w:tab w:val="right" w:leader="dot" w:pos="8851"/>
            </w:tabs>
            <w:rPr>
              <w:rFonts w:ascii="Times New Roman" w:eastAsia="Times New Roman"/>
              <w:b w:val="0"/>
              <w:i w:val="0"/>
              <w:sz w:val="24"/>
            </w:rPr>
          </w:pPr>
          <w:hyperlink w:anchor="_TOC_250000" w:history="1">
            <w:r>
              <w:rPr>
                <w:i w:val="0"/>
                <w:sz w:val="24"/>
              </w:rPr>
              <w:t>参考文</w:t>
            </w:r>
            <w:r>
              <w:rPr>
                <w:i w:val="0"/>
                <w:spacing w:val="-10"/>
                <w:sz w:val="24"/>
              </w:rPr>
              <w:t>献</w:t>
            </w:r>
            <w:r>
              <w:rPr>
                <w:rFonts w:ascii="Times New Roman" w:eastAsia="Times New Roman"/>
                <w:i w:val="0"/>
                <w:sz w:val="24"/>
              </w:rPr>
              <w:tab/>
            </w:r>
            <w:r>
              <w:rPr>
                <w:rFonts w:ascii="Times New Roman" w:eastAsia="Times New Roman"/>
                <w:b w:val="0"/>
                <w:i w:val="0"/>
                <w:spacing w:val="-5"/>
                <w:sz w:val="24"/>
              </w:rPr>
              <w:t>43</w:t>
            </w:r>
          </w:hyperlink>
        </w:p>
      </w:sdtContent>
    </w:sdt>
    <w:p>
      <w:pPr>
        <w:spacing w:after="0"/>
        <w:rPr>
          <w:rFonts w:ascii="Times New Roman" w:eastAsia="Times New Roman"/>
          <w:sz w:val="24"/>
        </w:rPr>
        <w:sectPr>
          <w:footerReference w:type="default" r:id="rId12"/>
          <w:type w:val="nextPage"/>
          <w:pgSz w:w="11910" w:h="16840"/>
          <w:pgMar w:top="1060" w:right="660" w:bottom="1233" w:left="920" w:header="0" w:footer="0"/>
          <w:pgNumType w:start="15"/>
          <w:cols w:space="708"/>
          <w:titlePg w:val="0"/>
        </w:sectPr>
      </w:pPr>
    </w:p>
    <w:p>
      <w:pPr>
        <w:pStyle w:val="BodyText"/>
        <w:rPr>
          <w:rFonts w:ascii="Times New Roman"/>
          <w:sz w:val="32"/>
        </w:rPr>
      </w:pPr>
    </w:p>
    <w:p>
      <w:pPr>
        <w:pStyle w:val="BodyText"/>
        <w:spacing w:before="10"/>
        <w:rPr>
          <w:rFonts w:ascii="Times New Roman"/>
          <w:sz w:val="36"/>
        </w:rPr>
      </w:pPr>
    </w:p>
    <w:p>
      <w:pPr>
        <w:pStyle w:val="Heading1"/>
        <w:spacing w:before="1"/>
      </w:pPr>
      <w:bookmarkStart w:id="0" w:name="_bookmark0"/>
      <w:bookmarkEnd w:id="0"/>
      <w:r>
        <w:rPr>
          <w:spacing w:val="-2"/>
        </w:rPr>
        <w:t>第一章 绪论</w:t>
      </w:r>
    </w:p>
    <w:p>
      <w:pPr>
        <w:pStyle w:val="BodyText"/>
        <w:spacing w:before="3"/>
        <w:rPr>
          <w:rFonts w:ascii="黑体"/>
          <w:sz w:val="45"/>
        </w:rPr>
      </w:pPr>
    </w:p>
    <w:p>
      <w:pPr>
        <w:pStyle w:val="BodyText"/>
        <w:spacing w:line="364" w:lineRule="auto"/>
        <w:ind w:left="1348" w:right="352" w:firstLine="480"/>
      </w:pPr>
      <w:r>
        <w:rPr>
          <w:spacing w:val="-19"/>
        </w:rPr>
        <w:t xml:space="preserve">进入 </w:t>
      </w:r>
      <w:r>
        <w:rPr>
          <w:rFonts w:ascii="Times New Roman" w:eastAsia="Times New Roman" w:hAnsi="Times New Roman"/>
        </w:rPr>
        <w:t xml:space="preserve">20 </w:t>
      </w:r>
      <w:r>
        <w:rPr>
          <w:spacing w:val="-19"/>
        </w:rPr>
        <w:t xml:space="preserve">世纪 </w:t>
      </w:r>
      <w:r>
        <w:rPr>
          <w:rFonts w:ascii="Times New Roman" w:eastAsia="Times New Roman" w:hAnsi="Times New Roman"/>
        </w:rPr>
        <w:t xml:space="preserve">90 </w:t>
      </w:r>
      <w:r>
        <w:rPr>
          <w:spacing w:val="2"/>
        </w:rPr>
        <w:t>年代末，随着计算机网络和通信技术的大力发展，管理信息系统</w:t>
      </w:r>
      <w:r>
        <w:rPr>
          <w:rFonts w:ascii="Times New Roman" w:eastAsia="Times New Roman" w:hAnsi="Times New Roman"/>
          <w:spacing w:val="2"/>
        </w:rPr>
        <w:t>(Managem</w:t>
      </w:r>
      <w:r>
        <w:rPr>
          <w:rFonts w:ascii="Times New Roman" w:eastAsia="Times New Roman" w:hAnsi="Times New Roman"/>
          <w:spacing w:val="-1"/>
        </w:rPr>
        <w:t>e</w:t>
      </w:r>
      <w:r>
        <w:rPr>
          <w:rFonts w:ascii="Times New Roman" w:eastAsia="Times New Roman" w:hAnsi="Times New Roman"/>
        </w:rPr>
        <w:t xml:space="preserve">n Information </w:t>
      </w:r>
      <w:r>
        <w:rPr>
          <w:rFonts w:ascii="Times New Roman" w:eastAsia="Times New Roman" w:hAnsi="Times New Roman"/>
          <w:spacing w:val="-1"/>
        </w:rPr>
        <w:t>System</w:t>
      </w:r>
      <w:r>
        <w:rPr>
          <w:spacing w:val="-22"/>
        </w:rPr>
        <w:t>，</w:t>
      </w:r>
      <w:r>
        <w:rPr>
          <w:rFonts w:ascii="Times New Roman" w:eastAsia="Times New Roman" w:hAnsi="Times New Roman"/>
          <w:spacing w:val="-1"/>
        </w:rPr>
        <w:t>M</w:t>
      </w:r>
      <w:r>
        <w:rPr>
          <w:rFonts w:ascii="Times New Roman" w:eastAsia="Times New Roman" w:hAnsi="Times New Roman"/>
        </w:rPr>
        <w:t>I</w:t>
      </w:r>
      <w:r>
        <w:rPr>
          <w:rFonts w:ascii="Times New Roman" w:eastAsia="Times New Roman" w:hAnsi="Times New Roman"/>
          <w:spacing w:val="-1"/>
        </w:rPr>
        <w:t>S)</w:t>
      </w:r>
      <w:r>
        <w:rPr>
          <w:spacing w:val="-2"/>
        </w:rPr>
        <w:t>进入网络化的发展时期。世界发达国家</w:t>
      </w:r>
      <w:r>
        <w:rPr>
          <w:spacing w:val="1"/>
        </w:rPr>
        <w:t>己经建立起完善的管理信息系统体系，在社会经济发展中发挥了巨大作用。信息社会的现代企业管理在企业内部通过企业信息系统合理协调物流和资金流，并由各子系统所获取的信息流进行企业的战略决策，各子系统以互联网为平台，合理</w:t>
      </w:r>
      <w:r>
        <w:rPr>
          <w:spacing w:val="-5"/>
        </w:rPr>
        <w:t>调配人力、物力、财力资源。同时，企业通过互联网，参与全球一体化市场竞争。</w:t>
      </w:r>
      <w:r>
        <w:rPr>
          <w:spacing w:val="1"/>
        </w:rPr>
        <w:t>美国巨人食品公司高级副总裁布坎南曾说：“经营管理最难的不是作决策，而是掌握各种必要的情况。如果信息齐备，作决策就是顺理成章的事。”正因为信息如此重要，人们把当今时代称为“信息经济”、“信息经营”和“信息制胜”的时代</w:t>
      </w:r>
      <w:r>
        <w:rPr>
          <w:rFonts w:ascii="Times New Roman" w:eastAsia="Times New Roman" w:hAnsi="Times New Roman"/>
          <w:position w:val="6"/>
          <w:sz w:val="14"/>
        </w:rPr>
        <w:t>[1]</w:t>
      </w:r>
      <w:r>
        <w:rPr>
          <w:rFonts w:ascii="Times New Roman" w:eastAsia="Times New Roman" w:hAnsi="Times New Roman"/>
          <w:spacing w:val="-5"/>
          <w:position w:val="6"/>
          <w:sz w:val="14"/>
        </w:rPr>
        <w:t xml:space="preserve">  </w:t>
      </w:r>
      <w:r>
        <w:rPr>
          <w:rFonts w:ascii="Times New Roman" w:eastAsia="Times New Roman" w:hAnsi="Times New Roman"/>
        </w:rPr>
        <w:t>,</w:t>
      </w:r>
      <w:r>
        <w:t>管理信息系统正是依托先进的信息技术，及时提供反映企业实际情况的信</w:t>
      </w:r>
      <w:r>
        <w:rPr>
          <w:spacing w:val="1"/>
        </w:rPr>
        <w:t>息，支持决策，并且能用数学模型及过去的信息预测未来，针对不同的管理层给出不同要求的报告，达到控制企业行为的目的。它还能辅助管理者进行监督和控制，以便有效地利用企业的资源。企业通过管理信息系统可以改善企业内部工作和管理的质量，提高企业的效率和竞争能力，适应日新月异的外部市场环境，尤其是同业竞争环境，为企业创造更大的效益，这对于成功的现代化企业管理是至关重要的</w:t>
      </w:r>
      <w:r>
        <w:rPr>
          <w:rFonts w:ascii="Times New Roman" w:eastAsia="Times New Roman" w:hAnsi="Times New Roman"/>
          <w:spacing w:val="1"/>
          <w:position w:val="6"/>
          <w:sz w:val="14"/>
        </w:rPr>
        <w:t>[2]</w:t>
      </w:r>
      <w:r>
        <w:rPr>
          <w:rFonts w:ascii="Times New Roman" w:eastAsia="Times New Roman" w:hAnsi="Times New Roman"/>
          <w:spacing w:val="5"/>
          <w:position w:val="6"/>
          <w:sz w:val="14"/>
        </w:rPr>
        <w:t xml:space="preserve">   </w:t>
      </w:r>
      <w:r>
        <w:t>。</w:t>
      </w:r>
    </w:p>
    <w:p>
      <w:pPr>
        <w:pStyle w:val="BodyText"/>
        <w:spacing w:before="2"/>
        <w:rPr>
          <w:sz w:val="25"/>
        </w:rPr>
      </w:pPr>
    </w:p>
    <w:p>
      <w:pPr>
        <w:pStyle w:val="Heading2"/>
        <w:numPr>
          <w:ilvl w:val="1"/>
          <w:numId w:val="35"/>
        </w:numPr>
        <w:tabs>
          <w:tab w:val="left" w:pos="4430"/>
        </w:tabs>
        <w:spacing w:before="0" w:after="0" w:line="240" w:lineRule="auto"/>
        <w:ind w:left="4429" w:right="0" w:hanging="460"/>
        <w:jc w:val="left"/>
      </w:pPr>
      <w:bookmarkStart w:id="1" w:name="_bookmark1"/>
      <w:bookmarkEnd w:id="1"/>
      <w:r>
        <w:rPr>
          <w:spacing w:val="-1"/>
        </w:rPr>
        <w:t>本文的研究背景和目的</w:t>
      </w:r>
    </w:p>
    <w:p>
      <w:pPr>
        <w:pStyle w:val="BodyText"/>
        <w:spacing w:before="11"/>
        <w:rPr>
          <w:sz w:val="36"/>
        </w:rPr>
      </w:pPr>
    </w:p>
    <w:p>
      <w:pPr>
        <w:pStyle w:val="ListParagraph"/>
        <w:numPr>
          <w:ilvl w:val="2"/>
          <w:numId w:val="35"/>
        </w:numPr>
        <w:tabs>
          <w:tab w:val="left" w:pos="1888"/>
        </w:tabs>
        <w:spacing w:before="1" w:after="0" w:line="240" w:lineRule="auto"/>
        <w:ind w:left="1888" w:right="0" w:hanging="540"/>
        <w:jc w:val="left"/>
        <w:rPr>
          <w:sz w:val="24"/>
        </w:rPr>
      </w:pPr>
      <w:bookmarkStart w:id="2" w:name="_bookmark2"/>
      <w:bookmarkEnd w:id="2"/>
      <w:r>
        <w:rPr>
          <w:spacing w:val="-2"/>
          <w:sz w:val="24"/>
        </w:rPr>
        <w:t>管理信息系统的定义</w:t>
      </w:r>
    </w:p>
    <w:p>
      <w:pPr>
        <w:pStyle w:val="BodyText"/>
        <w:spacing w:before="10"/>
        <w:rPr>
          <w:sz w:val="32"/>
        </w:rPr>
      </w:pPr>
    </w:p>
    <w:p>
      <w:pPr>
        <w:pStyle w:val="BodyText"/>
        <w:spacing w:line="364" w:lineRule="auto"/>
        <w:ind w:left="1348" w:right="472" w:firstLine="480"/>
      </w:pPr>
      <w:r>
        <w:rPr>
          <w:spacing w:val="-8"/>
        </w:rPr>
        <w:t xml:space="preserve">管理信息系统一词最早出现在 </w:t>
      </w:r>
      <w:r>
        <w:rPr>
          <w:spacing w:val="-4"/>
        </w:rPr>
        <w:t>1970</w:t>
      </w:r>
      <w:r>
        <w:rPr>
          <w:spacing w:val="-23"/>
        </w:rPr>
        <w:t xml:space="preserve"> 年，直到 </w:t>
      </w:r>
      <w:r>
        <w:rPr>
          <w:spacing w:val="-4"/>
        </w:rPr>
        <w:t>20</w:t>
      </w:r>
      <w:r>
        <w:rPr>
          <w:spacing w:val="-31"/>
        </w:rPr>
        <w:t xml:space="preserve"> 世纪 </w:t>
      </w:r>
      <w:r>
        <w:rPr>
          <w:spacing w:val="-4"/>
        </w:rPr>
        <w:t>80</w:t>
      </w:r>
      <w:r>
        <w:rPr>
          <w:spacing w:val="-18"/>
        </w:rPr>
        <w:t xml:space="preserve"> 年代，</w:t>
      </w:r>
      <w:r>
        <w:rPr>
          <w:spacing w:val="-4"/>
        </w:rPr>
        <w:t>1985</w:t>
      </w:r>
      <w:r>
        <w:rPr>
          <w:spacing w:val="-16"/>
        </w:rPr>
        <w:t xml:space="preserve"> 年管理信</w:t>
      </w:r>
      <w:r>
        <w:rPr>
          <w:spacing w:val="-2"/>
        </w:rPr>
        <w:t>息系统的创始人，明尼苏打大学卡尔森管理学院的著名教授高登。戴维斯才给出</w:t>
      </w:r>
      <w:r>
        <w:rPr>
          <w:spacing w:val="-2"/>
        </w:rPr>
        <w:t>了管理信息系统一个较完整的定义：“它是一个利用计算机硬件和软件，手工作</w:t>
      </w:r>
      <w:r>
        <w:rPr>
          <w:spacing w:val="-2"/>
        </w:rPr>
        <w:t>业、分析、计划、控制和决策模型，以及数据库的用户—机器系统。它能提供信</w:t>
      </w:r>
      <w:r>
        <w:rPr>
          <w:spacing w:val="-2"/>
        </w:rPr>
        <w:t>息，支持企业或组织的运行、管理和决策功能。”它说明了管理信息系统的目标</w:t>
      </w:r>
      <w:r>
        <w:rPr>
          <w:spacing w:val="-2"/>
        </w:rPr>
        <w:t>是在高、中、低三个层次，即决策层、管理层和运行层上支持管理活动</w:t>
      </w:r>
      <w:r>
        <w:rPr>
          <w:rFonts w:ascii="Times New Roman" w:eastAsia="Times New Roman" w:hAnsi="Times New Roman"/>
          <w:spacing w:val="-2"/>
          <w:position w:val="6"/>
          <w:sz w:val="14"/>
        </w:rPr>
        <w:t>[3]</w:t>
      </w:r>
      <w:r>
        <w:rPr>
          <w:spacing w:val="-2"/>
        </w:rPr>
        <w:t>。</w:t>
      </w:r>
    </w:p>
    <w:p>
      <w:pPr>
        <w:pStyle w:val="BodyText"/>
        <w:spacing w:before="4"/>
        <w:ind w:left="1828"/>
      </w:pPr>
      <w:r>
        <w:rPr>
          <w:spacing w:val="-6"/>
        </w:rPr>
        <w:t xml:space="preserve">管理信息系统一词在中国出现于 </w:t>
      </w:r>
      <w:r>
        <w:rPr>
          <w:spacing w:val="-2"/>
        </w:rPr>
        <w:t>20</w:t>
      </w:r>
      <w:r>
        <w:rPr>
          <w:spacing w:val="-28"/>
        </w:rPr>
        <w:t xml:space="preserve"> 世纪 </w:t>
      </w:r>
      <w:r>
        <w:rPr>
          <w:spacing w:val="-2"/>
        </w:rPr>
        <w:t>70</w:t>
      </w:r>
      <w:r>
        <w:rPr>
          <w:spacing w:val="-23"/>
        </w:rPr>
        <w:t xml:space="preserve"> 年代末 </w:t>
      </w:r>
      <w:r>
        <w:rPr>
          <w:spacing w:val="-2"/>
        </w:rPr>
        <w:t>80</w:t>
      </w:r>
      <w:r>
        <w:rPr>
          <w:spacing w:val="-10"/>
        </w:rPr>
        <w:t xml:space="preserve"> 年代初，根据中国的特</w:t>
      </w:r>
    </w:p>
    <w:p>
      <w:pPr>
        <w:spacing w:after="0"/>
        <w:sectPr>
          <w:headerReference w:type="even" r:id="rId13"/>
          <w:headerReference w:type="default" r:id="rId14"/>
          <w:footerReference w:type="default" r:id="rId15"/>
          <w:pgSz w:w="11910" w:h="16840"/>
          <w:pgMar w:top="1420" w:right="660" w:bottom="280" w:left="920" w:header="1144" w:footer="0"/>
          <w:pgNumType w:start="1"/>
          <w:cols w:space="708"/>
        </w:sectPr>
      </w:pPr>
    </w:p>
    <w:p>
      <w:pPr>
        <w:pStyle w:val="BodyText"/>
        <w:spacing w:before="6"/>
        <w:rPr>
          <w:sz w:val="21"/>
        </w:rPr>
      </w:pPr>
    </w:p>
    <w:p>
      <w:pPr>
        <w:pStyle w:val="BodyText"/>
        <w:spacing w:before="66" w:line="364" w:lineRule="auto"/>
        <w:ind w:left="214" w:right="1486"/>
      </w:pPr>
      <w:r>
        <w:rPr>
          <w:spacing w:val="-14"/>
        </w:rPr>
        <w:t>点，许多从事管理信息系统工作的学者给管理信息系统下了一个定义:“一个由人、</w:t>
      </w:r>
      <w:r>
        <w:rPr>
          <w:spacing w:val="1"/>
        </w:rPr>
        <w:t>计算机等组成的能进行信息的收集、传递、储存、加工、维护和使用的系统。管</w:t>
      </w:r>
      <w:r>
        <w:rPr>
          <w:spacing w:val="-1"/>
        </w:rPr>
        <w:t>理信息系统能实测企业的各种运行情况;利用过去的数据预测未来；从企业全局出发辅助企业进行决策，利用信息控制企业的行为；帮助企业实现其规划目标。</w:t>
      </w:r>
      <w:r>
        <w:rPr>
          <w:rFonts w:ascii="Times New Roman" w:eastAsia="Times New Roman" w:hAnsi="Times New Roman"/>
          <w:spacing w:val="-1"/>
          <w:position w:val="6"/>
          <w:sz w:val="14"/>
        </w:rPr>
        <w:t>[4]</w:t>
      </w:r>
      <w:r>
        <w:rPr>
          <w:spacing w:val="-1"/>
        </w:rPr>
        <w:t>”</w:t>
      </w:r>
    </w:p>
    <w:p>
      <w:pPr>
        <w:pStyle w:val="BodyText"/>
        <w:spacing w:before="3" w:line="364" w:lineRule="auto"/>
        <w:ind w:left="214" w:right="1606" w:firstLine="480"/>
      </w:pPr>
      <w:r>
        <w:rPr>
          <w:spacing w:val="-4"/>
        </w:rPr>
        <w:t>20</w:t>
      </w:r>
      <w:r>
        <w:rPr>
          <w:spacing w:val="-28"/>
        </w:rPr>
        <w:t xml:space="preserve"> 世纪 </w:t>
      </w:r>
      <w:r>
        <w:rPr>
          <w:spacing w:val="-4"/>
        </w:rPr>
        <w:t>90</w:t>
      </w:r>
      <w:r>
        <w:rPr>
          <w:spacing w:val="-11"/>
        </w:rPr>
        <w:t xml:space="preserve"> 年代以后，支持管理信息系统的一些环境和技术有了很大变化，管</w:t>
      </w:r>
      <w:r>
        <w:rPr>
          <w:spacing w:val="-2"/>
        </w:rPr>
        <w:t>理信息系统的环境、目标、功能、内涵等均有很大变化。</w:t>
      </w:r>
    </w:p>
    <w:p>
      <w:pPr>
        <w:pStyle w:val="BodyText"/>
        <w:spacing w:before="1" w:line="364" w:lineRule="auto"/>
        <w:ind w:left="1322" w:right="1605" w:hanging="600"/>
      </w:pPr>
      <w:r>
        <w:rPr>
          <w:spacing w:val="-2"/>
        </w:rPr>
        <w:t>环境:市场全球化，需求多元化，竞争激烈化。一切事物变化加快，企业不得</w:t>
      </w:r>
      <w:r>
        <w:rPr>
          <w:spacing w:val="-2"/>
        </w:rPr>
        <w:t>不更加重视变化管理和战略管理。</w:t>
      </w:r>
    </w:p>
    <w:p>
      <w:pPr>
        <w:pStyle w:val="BodyText"/>
        <w:spacing w:before="1" w:line="364" w:lineRule="auto"/>
        <w:ind w:left="1291" w:right="1606" w:hanging="598"/>
        <w:jc w:val="both"/>
      </w:pPr>
      <w:r>
        <w:rPr>
          <w:spacing w:val="-2"/>
        </w:rPr>
        <w:t>目标:企业要在激烈的竞争中站稳脚跟，首先产品或服务要适应市场，其次企</w:t>
      </w:r>
      <w:r>
        <w:rPr>
          <w:spacing w:val="-6"/>
        </w:rPr>
        <w:t xml:space="preserve">业要有效益和效率。企业的 </w:t>
      </w:r>
      <w:r>
        <w:rPr>
          <w:spacing w:val="-4"/>
        </w:rPr>
        <w:t>MIS</w:t>
      </w:r>
      <w:r>
        <w:rPr>
          <w:spacing w:val="-8"/>
        </w:rPr>
        <w:t xml:space="preserve"> 系统应有利于企业战略竞优，有利于企</w:t>
      </w:r>
      <w:r>
        <w:rPr>
          <w:spacing w:val="-2"/>
        </w:rPr>
        <w:t>业提高效率和效益。</w:t>
      </w:r>
    </w:p>
    <w:p>
      <w:pPr>
        <w:pStyle w:val="BodyText"/>
        <w:spacing w:before="2"/>
        <w:ind w:left="694"/>
      </w:pPr>
      <w:r>
        <w:rPr>
          <w:spacing w:val="-1"/>
        </w:rPr>
        <w:t>功能:进行信息的收集、传输、加工、储存、更新和维护。</w:t>
      </w:r>
    </w:p>
    <w:p>
      <w:pPr>
        <w:pStyle w:val="BodyText"/>
        <w:spacing w:before="161" w:line="364" w:lineRule="auto"/>
        <w:ind w:left="1292" w:right="1485" w:hanging="600"/>
      </w:pPr>
      <w:r>
        <w:rPr>
          <w:spacing w:val="-2"/>
        </w:rPr>
        <w:t>组成:人工手续、计算机硬件、软件、通信网络、其他办公设备(复印、印刷、</w:t>
      </w:r>
      <w:r>
        <w:rPr>
          <w:spacing w:val="-2"/>
        </w:rPr>
        <w:t>传真、电话等)以及人员。</w:t>
      </w:r>
    </w:p>
    <w:p>
      <w:pPr>
        <w:pStyle w:val="BodyText"/>
        <w:spacing w:before="1"/>
        <w:ind w:left="694"/>
      </w:pPr>
      <w:r>
        <w:rPr>
          <w:spacing w:val="-1"/>
        </w:rPr>
        <w:t>支持层次:高层经理、中层管理、基层业务处理。</w:t>
      </w:r>
    </w:p>
    <w:p>
      <w:pPr>
        <w:pStyle w:val="BodyText"/>
        <w:spacing w:before="160" w:line="364" w:lineRule="auto"/>
        <w:ind w:left="214" w:right="1486" w:firstLine="480"/>
      </w:pPr>
      <w:r>
        <w:rPr>
          <w:spacing w:val="-4"/>
        </w:rPr>
        <w:t>因此，管理信息系统的重新定义是:管理信息系统是一个以人为主导，利用计</w:t>
      </w:r>
      <w:r>
        <w:rPr>
          <w:spacing w:val="-5"/>
        </w:rPr>
        <w:t>算机硬件、软件、网络通信设备和其他办公设备，进行信息的收集、传输、加工、</w:t>
      </w:r>
      <w:r>
        <w:rPr>
          <w:spacing w:val="1"/>
        </w:rPr>
        <w:t>储存、更新和维护，以企业战略竞优、提高效率和效益为目的，支持企业高层决策、中层控制、基层运作的集成化的人机系统。</w:t>
      </w:r>
    </w:p>
    <w:p>
      <w:pPr>
        <w:pStyle w:val="BodyText"/>
        <w:spacing w:before="6"/>
        <w:rPr>
          <w:sz w:val="20"/>
        </w:rPr>
      </w:pPr>
    </w:p>
    <w:p>
      <w:pPr>
        <w:pStyle w:val="ListParagraph"/>
        <w:numPr>
          <w:ilvl w:val="2"/>
          <w:numId w:val="22"/>
        </w:numPr>
        <w:tabs>
          <w:tab w:val="left" w:pos="754"/>
        </w:tabs>
        <w:spacing w:before="0" w:after="0" w:line="240" w:lineRule="auto"/>
        <w:ind w:left="754" w:right="0" w:hanging="540"/>
        <w:jc w:val="left"/>
        <w:rPr>
          <w:sz w:val="24"/>
        </w:rPr>
      </w:pPr>
      <w:r>
        <w:rPr>
          <w:spacing w:val="-2"/>
          <w:sz w:val="24"/>
        </w:rPr>
        <w:t>本文的研究背景</w:t>
      </w:r>
    </w:p>
    <w:p>
      <w:pPr>
        <w:pStyle w:val="BodyText"/>
        <w:spacing w:before="11"/>
        <w:rPr>
          <w:sz w:val="32"/>
        </w:rPr>
      </w:pPr>
    </w:p>
    <w:p>
      <w:pPr>
        <w:pStyle w:val="BodyText"/>
        <w:spacing w:line="364" w:lineRule="auto"/>
        <w:ind w:left="214" w:right="1606" w:firstLine="480"/>
        <w:jc w:val="both"/>
      </w:pPr>
      <w:r>
        <w:rPr>
          <w:spacing w:val="-2"/>
        </w:rPr>
        <w:t>在现代化管理中，计算机管理信息系统已经成为企业管理不可缺少的帮手，</w:t>
      </w:r>
      <w:r>
        <w:rPr>
          <w:spacing w:val="-2"/>
        </w:rPr>
        <w:t>它的广泛应用已经成为管理现代化的重要标志。在企业管理现代化中，组织、方法、控制的现代化离不开管理手段的现代化。随着科学技术的发展，尤其是信息技术和通讯技术的发展，使计算机和网络逐渐应用于现代管理之中。面对越来越多的信息资源和越来越复杂的企业内外部环境，企业有必需要建立高效、实用的管理信息系统，为企业管理决策和控制提供保障，这是实现管理现代化的必然趋</w:t>
      </w:r>
      <w:r>
        <w:rPr>
          <w:spacing w:val="-6"/>
        </w:rPr>
        <w:t>势。</w:t>
      </w:r>
    </w:p>
    <w:p>
      <w:pPr>
        <w:pStyle w:val="BodyText"/>
        <w:spacing w:before="4"/>
        <w:ind w:left="694"/>
        <w:jc w:val="both"/>
        <w:rPr>
          <w:rFonts w:ascii="Times New Roman" w:eastAsia="Times New Roman"/>
        </w:rPr>
      </w:pPr>
      <w:r>
        <w:rPr>
          <w:spacing w:val="-11"/>
        </w:rPr>
        <w:t xml:space="preserve">公交 </w:t>
      </w:r>
      <w:r>
        <w:rPr>
          <w:rFonts w:ascii="Times New Roman" w:eastAsia="Times New Roman"/>
        </w:rPr>
        <w:t>IC</w:t>
      </w:r>
      <w:r>
        <w:rPr>
          <w:rFonts w:ascii="Times New Roman" w:eastAsia="Times New Roman"/>
          <w:spacing w:val="27"/>
        </w:rPr>
        <w:t xml:space="preserve"> </w:t>
      </w:r>
      <w:r>
        <w:rPr>
          <w:spacing w:val="-1"/>
        </w:rPr>
        <w:t xml:space="preserve">卡库存管理系统是为了适应现代化管理的需要构建的系统。公交 </w:t>
      </w:r>
      <w:r>
        <w:rPr>
          <w:rFonts w:ascii="Times New Roman" w:eastAsia="Times New Roman"/>
          <w:spacing w:val="-5"/>
        </w:rPr>
        <w:t>IC</w:t>
      </w:r>
    </w:p>
    <w:p>
      <w:pPr>
        <w:spacing w:after="0"/>
        <w:jc w:val="both"/>
        <w:rPr>
          <w:rFonts w:ascii="Times New Roman" w:eastAsia="Times New Roman"/>
        </w:rPr>
        <w:sectPr>
          <w:headerReference w:type="even" r:id="rId16"/>
          <w:headerReference w:type="default" r:id="rId17"/>
          <w:footerReference w:type="default" r:id="rId18"/>
          <w:pgSz w:w="11910" w:h="16840"/>
          <w:pgMar w:top="1440" w:right="660" w:bottom="280" w:left="920" w:header="1144" w:footer="0"/>
          <w:pgNumType w:start="2"/>
          <w:cols w:space="708"/>
        </w:sectPr>
      </w:pPr>
    </w:p>
    <w:p>
      <w:pPr>
        <w:pStyle w:val="BodyText"/>
        <w:spacing w:before="8"/>
        <w:rPr>
          <w:rFonts w:ascii="Times New Roman"/>
          <w:sz w:val="25"/>
        </w:rPr>
      </w:pPr>
    </w:p>
    <w:p>
      <w:pPr>
        <w:pStyle w:val="BodyText"/>
        <w:spacing w:before="66" w:line="364" w:lineRule="auto"/>
        <w:ind w:left="1348" w:right="456"/>
        <w:jc w:val="both"/>
      </w:pPr>
      <w:r>
        <w:rPr>
          <w:spacing w:val="-2"/>
        </w:rPr>
        <w:t>卡库存管理系统将卡片管理工作统一化、规范化、现代化，极大地提高了管理的</w:t>
      </w:r>
      <w:r>
        <w:rPr>
          <w:spacing w:val="-5"/>
        </w:rPr>
        <w:t xml:space="preserve">效率。过去传统的 </w:t>
      </w:r>
      <w:r>
        <w:rPr>
          <w:rFonts w:ascii="Times New Roman" w:eastAsia="Times New Roman"/>
          <w:spacing w:val="-2"/>
        </w:rPr>
        <w:t>IC</w:t>
      </w:r>
      <w:r>
        <w:rPr>
          <w:rFonts w:ascii="Times New Roman" w:eastAsia="Times New Roman"/>
          <w:spacing w:val="5"/>
        </w:rPr>
        <w:t xml:space="preserve"> </w:t>
      </w:r>
      <w:r>
        <w:rPr>
          <w:spacing w:val="-2"/>
        </w:rPr>
        <w:t>卡管理方式是以人为主体的人工操作，虽然管理人员投入了</w:t>
      </w:r>
      <w:r>
        <w:rPr>
          <w:spacing w:val="-2"/>
        </w:rPr>
        <w:t>大量的时间、精力。然而，个人的能力是有限的，所以管理工作难免会出现局限</w:t>
      </w:r>
      <w:r>
        <w:rPr>
          <w:spacing w:val="-4"/>
        </w:rPr>
        <w:t xml:space="preserve">性，或带有个人的主观性和片面性。而公交 </w:t>
      </w:r>
      <w:r>
        <w:rPr>
          <w:rFonts w:ascii="Times New Roman" w:eastAsia="Times New Roman"/>
          <w:spacing w:val="-2"/>
        </w:rPr>
        <w:t>IC</w:t>
      </w:r>
      <w:r>
        <w:rPr>
          <w:rFonts w:ascii="Times New Roman" w:eastAsia="Times New Roman"/>
          <w:spacing w:val="5"/>
        </w:rPr>
        <w:t xml:space="preserve"> </w:t>
      </w:r>
      <w:r>
        <w:rPr>
          <w:spacing w:val="-2"/>
        </w:rPr>
        <w:t>卡库存管理系统使用系统思想建立</w:t>
      </w:r>
      <w:r>
        <w:rPr>
          <w:spacing w:val="-2"/>
        </w:rPr>
        <w:t>起来的，以计算机为信息处理手段，以现代化通信设备为基本传输工具，能为管理决策者提供信息服务，这无疑是将管理与现代化接轨，以科学技术提高管理质</w:t>
      </w:r>
      <w:r>
        <w:rPr>
          <w:spacing w:val="-5"/>
        </w:rPr>
        <w:t xml:space="preserve">量的重大举措。公交 </w:t>
      </w:r>
      <w:r>
        <w:rPr>
          <w:rFonts w:ascii="Times New Roman" w:eastAsia="Times New Roman"/>
          <w:spacing w:val="-2"/>
        </w:rPr>
        <w:t>IC</w:t>
      </w:r>
      <w:r>
        <w:rPr>
          <w:rFonts w:ascii="Times New Roman" w:eastAsia="Times New Roman"/>
          <w:spacing w:val="5"/>
        </w:rPr>
        <w:t xml:space="preserve"> </w:t>
      </w:r>
      <w:r>
        <w:rPr>
          <w:spacing w:val="-2"/>
        </w:rPr>
        <w:t>卡库存管理系统将大量复杂的卡片信息处理交给计算机，</w:t>
      </w:r>
      <w:r>
        <w:rPr>
          <w:spacing w:val="-3"/>
        </w:rPr>
        <w:t xml:space="preserve">使人和计算机充分发挥各自的特长，组织一个和谐、有效的系统，为 </w:t>
      </w:r>
      <w:r>
        <w:rPr>
          <w:rFonts w:ascii="Times New Roman" w:eastAsia="Times New Roman"/>
          <w:spacing w:val="-2"/>
        </w:rPr>
        <w:t>IC</w:t>
      </w:r>
      <w:r>
        <w:rPr>
          <w:rFonts w:ascii="Times New Roman" w:eastAsia="Times New Roman"/>
          <w:spacing w:val="5"/>
        </w:rPr>
        <w:t xml:space="preserve"> </w:t>
      </w:r>
      <w:r>
        <w:rPr>
          <w:spacing w:val="-2"/>
        </w:rPr>
        <w:t>卡管理带</w:t>
      </w:r>
      <w:r>
        <w:rPr>
          <w:spacing w:val="-4"/>
        </w:rPr>
        <w:t>来便捷。</w:t>
      </w:r>
    </w:p>
    <w:p>
      <w:pPr>
        <w:pStyle w:val="BodyText"/>
        <w:spacing w:before="9"/>
        <w:rPr>
          <w:sz w:val="20"/>
        </w:rPr>
      </w:pPr>
    </w:p>
    <w:p>
      <w:pPr>
        <w:pStyle w:val="ListParagraph"/>
        <w:numPr>
          <w:ilvl w:val="2"/>
          <w:numId w:val="22"/>
        </w:numPr>
        <w:tabs>
          <w:tab w:val="left" w:pos="1888"/>
        </w:tabs>
        <w:spacing w:before="0" w:after="0" w:line="240" w:lineRule="auto"/>
        <w:ind w:left="1888" w:right="0" w:hanging="540"/>
        <w:jc w:val="left"/>
        <w:rPr>
          <w:sz w:val="24"/>
        </w:rPr>
      </w:pPr>
      <w:r>
        <w:rPr>
          <w:spacing w:val="-2"/>
          <w:sz w:val="24"/>
        </w:rPr>
        <w:t>本论文的研究目的</w:t>
      </w:r>
    </w:p>
    <w:p>
      <w:pPr>
        <w:pStyle w:val="BodyText"/>
        <w:spacing w:before="10"/>
        <w:rPr>
          <w:sz w:val="32"/>
        </w:rPr>
      </w:pPr>
    </w:p>
    <w:p>
      <w:pPr>
        <w:pStyle w:val="BodyText"/>
        <w:spacing w:before="1"/>
        <w:ind w:left="1828"/>
      </w:pPr>
      <w:r>
        <w:rPr>
          <w:spacing w:val="-7"/>
        </w:rPr>
        <w:t xml:space="preserve">本课题通过对基于 </w:t>
      </w:r>
      <w:r>
        <w:rPr>
          <w:rFonts w:ascii="Times New Roman" w:eastAsia="Times New Roman"/>
        </w:rPr>
        <w:t xml:space="preserve">Web </w:t>
      </w:r>
      <w:r>
        <w:rPr>
          <w:spacing w:val="-15"/>
        </w:rPr>
        <w:t xml:space="preserve">的公交 </w:t>
      </w:r>
      <w:r>
        <w:rPr>
          <w:rFonts w:ascii="Times New Roman" w:eastAsia="Times New Roman"/>
        </w:rPr>
        <w:t xml:space="preserve">IC </w:t>
      </w:r>
      <w:r>
        <w:rPr>
          <w:spacing w:val="-1"/>
        </w:rPr>
        <w:t>卡库存管理系统的研究将达到以下目的：</w:t>
      </w:r>
    </w:p>
    <w:p>
      <w:pPr>
        <w:pStyle w:val="ListParagraph"/>
        <w:numPr>
          <w:ilvl w:val="3"/>
          <w:numId w:val="22"/>
        </w:numPr>
        <w:tabs>
          <w:tab w:val="left" w:pos="2009"/>
        </w:tabs>
        <w:spacing w:before="160" w:after="0" w:line="240" w:lineRule="auto"/>
        <w:ind w:left="2009" w:right="0" w:hanging="181"/>
        <w:jc w:val="left"/>
        <w:rPr>
          <w:sz w:val="24"/>
        </w:rPr>
      </w:pPr>
      <w:r>
        <w:rPr>
          <w:spacing w:val="-6"/>
          <w:sz w:val="24"/>
        </w:rPr>
        <w:t xml:space="preserve">熟练掌握先进的开发工具 </w:t>
      </w:r>
      <w:r>
        <w:rPr>
          <w:rFonts w:ascii="Times New Roman" w:eastAsia="Times New Roman"/>
          <w:sz w:val="24"/>
        </w:rPr>
        <w:t>Visual</w:t>
      </w:r>
      <w:r>
        <w:rPr>
          <w:rFonts w:ascii="Times New Roman" w:eastAsia="Times New Roman"/>
          <w:spacing w:val="-12"/>
          <w:sz w:val="24"/>
        </w:rPr>
        <w:t xml:space="preserve"> </w:t>
      </w:r>
      <w:r>
        <w:rPr>
          <w:rFonts w:ascii="Times New Roman" w:eastAsia="Times New Roman"/>
          <w:sz w:val="24"/>
        </w:rPr>
        <w:t>Studio</w:t>
      </w:r>
      <w:r>
        <w:rPr>
          <w:rFonts w:ascii="Times New Roman" w:eastAsia="Times New Roman"/>
          <w:spacing w:val="-4"/>
          <w:sz w:val="24"/>
        </w:rPr>
        <w:t xml:space="preserve"> </w:t>
      </w:r>
      <w:r>
        <w:rPr>
          <w:spacing w:val="-10"/>
          <w:sz w:val="24"/>
        </w:rPr>
        <w:t xml:space="preserve">以及数据库 </w:t>
      </w:r>
      <w:r>
        <w:rPr>
          <w:rFonts w:ascii="Times New Roman" w:eastAsia="Times New Roman"/>
          <w:sz w:val="24"/>
        </w:rPr>
        <w:t>SQL</w:t>
      </w:r>
      <w:r>
        <w:rPr>
          <w:rFonts w:ascii="Times New Roman" w:eastAsia="Times New Roman"/>
          <w:spacing w:val="-4"/>
          <w:sz w:val="24"/>
        </w:rPr>
        <w:t xml:space="preserve"> </w:t>
      </w:r>
      <w:r>
        <w:rPr>
          <w:rFonts w:ascii="Times New Roman" w:eastAsia="Times New Roman"/>
          <w:sz w:val="24"/>
        </w:rPr>
        <w:t>Sever</w:t>
      </w:r>
      <w:r>
        <w:rPr>
          <w:spacing w:val="-10"/>
          <w:sz w:val="24"/>
        </w:rPr>
        <w:t>。</w:t>
      </w:r>
    </w:p>
    <w:p>
      <w:pPr>
        <w:pStyle w:val="ListParagraph"/>
        <w:numPr>
          <w:ilvl w:val="3"/>
          <w:numId w:val="22"/>
        </w:numPr>
        <w:tabs>
          <w:tab w:val="left" w:pos="2009"/>
        </w:tabs>
        <w:spacing w:before="161" w:after="0" w:line="364" w:lineRule="auto"/>
        <w:ind w:left="1348" w:right="352" w:firstLine="480"/>
        <w:jc w:val="both"/>
        <w:rPr>
          <w:sz w:val="24"/>
        </w:rPr>
      </w:pPr>
      <w:r>
        <w:rPr>
          <w:spacing w:val="-5"/>
          <w:sz w:val="24"/>
        </w:rPr>
        <w:t xml:space="preserve">熟练掌握基于 </w:t>
      </w:r>
      <w:r>
        <w:rPr>
          <w:rFonts w:ascii="Times New Roman" w:eastAsia="Times New Roman"/>
          <w:sz w:val="24"/>
        </w:rPr>
        <w:t>B/S</w:t>
      </w:r>
      <w:r>
        <w:rPr>
          <w:rFonts w:ascii="Times New Roman" w:eastAsia="Times New Roman"/>
          <w:spacing w:val="-15"/>
          <w:sz w:val="24"/>
        </w:rPr>
        <w:t xml:space="preserve"> </w:t>
      </w:r>
      <w:r>
        <w:rPr>
          <w:spacing w:val="-2"/>
          <w:sz w:val="24"/>
        </w:rPr>
        <w:t xml:space="preserve">的多层结构系统的开发。通过基于 </w:t>
      </w:r>
      <w:r>
        <w:rPr>
          <w:rFonts w:ascii="Times New Roman" w:eastAsia="Times New Roman"/>
          <w:sz w:val="24"/>
        </w:rPr>
        <w:t>Web</w:t>
      </w:r>
      <w:r>
        <w:rPr>
          <w:rFonts w:ascii="Times New Roman" w:eastAsia="Times New Roman"/>
          <w:spacing w:val="-15"/>
          <w:sz w:val="24"/>
        </w:rPr>
        <w:t xml:space="preserve"> </w:t>
      </w:r>
      <w:r>
        <w:rPr>
          <w:spacing w:val="-8"/>
          <w:sz w:val="24"/>
        </w:rPr>
        <w:t xml:space="preserve">的公交 </w:t>
      </w:r>
      <w:r>
        <w:rPr>
          <w:rFonts w:ascii="Times New Roman" w:eastAsia="Times New Roman"/>
          <w:sz w:val="24"/>
        </w:rPr>
        <w:t>IC</w:t>
      </w:r>
      <w:r>
        <w:rPr>
          <w:rFonts w:ascii="Times New Roman" w:eastAsia="Times New Roman"/>
          <w:spacing w:val="-15"/>
          <w:sz w:val="24"/>
        </w:rPr>
        <w:t xml:space="preserve"> </w:t>
      </w:r>
      <w:r>
        <w:rPr>
          <w:sz w:val="24"/>
        </w:rPr>
        <w:t>卡库存</w:t>
      </w:r>
      <w:r>
        <w:rPr>
          <w:spacing w:val="-2"/>
          <w:sz w:val="24"/>
        </w:rPr>
        <w:t xml:space="preserve">管理系统的研究和开发，将提高 </w:t>
      </w:r>
      <w:r>
        <w:rPr>
          <w:rFonts w:ascii="Times New Roman" w:eastAsia="Times New Roman"/>
          <w:sz w:val="24"/>
        </w:rPr>
        <w:t>IC</w:t>
      </w:r>
      <w:r>
        <w:rPr>
          <w:rFonts w:ascii="Times New Roman" w:eastAsia="Times New Roman"/>
          <w:spacing w:val="34"/>
          <w:sz w:val="24"/>
        </w:rPr>
        <w:t xml:space="preserve"> </w:t>
      </w:r>
      <w:r>
        <w:rPr>
          <w:sz w:val="24"/>
        </w:rPr>
        <w:t>卡管理水平和效率。由于这是本人第一次编写</w:t>
      </w:r>
      <w:r>
        <w:rPr>
          <w:spacing w:val="-8"/>
          <w:sz w:val="24"/>
        </w:rPr>
        <w:t xml:space="preserve">系统，而且是基于 </w:t>
      </w:r>
      <w:r>
        <w:rPr>
          <w:rFonts w:ascii="Times New Roman" w:eastAsia="Times New Roman"/>
          <w:spacing w:val="-2"/>
          <w:sz w:val="24"/>
        </w:rPr>
        <w:t xml:space="preserve">B/S </w:t>
      </w:r>
      <w:r>
        <w:rPr>
          <w:spacing w:val="-2"/>
          <w:sz w:val="24"/>
        </w:rPr>
        <w:t>结构的系统，这将为本人以后的系统开发打下良好的基础。</w:t>
      </w:r>
    </w:p>
    <w:p>
      <w:pPr>
        <w:pStyle w:val="BodyText"/>
        <w:spacing w:before="6"/>
      </w:pPr>
    </w:p>
    <w:p>
      <w:pPr>
        <w:pStyle w:val="Heading2"/>
        <w:numPr>
          <w:ilvl w:val="1"/>
          <w:numId w:val="23"/>
        </w:numPr>
        <w:tabs>
          <w:tab w:val="left" w:pos="4990"/>
        </w:tabs>
        <w:spacing w:before="1" w:after="0" w:line="240" w:lineRule="auto"/>
        <w:ind w:left="4989" w:right="0" w:hanging="460"/>
        <w:jc w:val="left"/>
      </w:pPr>
      <w:bookmarkStart w:id="3" w:name="_TOC_250021"/>
      <w:bookmarkEnd w:id="3"/>
      <w:r>
        <w:rPr>
          <w:spacing w:val="-2"/>
        </w:rPr>
        <w:t>开发技术介绍</w:t>
      </w:r>
    </w:p>
    <w:p>
      <w:pPr>
        <w:pStyle w:val="BodyText"/>
        <w:spacing w:before="11"/>
        <w:rPr>
          <w:sz w:val="36"/>
        </w:rPr>
      </w:pPr>
    </w:p>
    <w:p>
      <w:pPr>
        <w:pStyle w:val="ListParagraph"/>
        <w:numPr>
          <w:ilvl w:val="2"/>
          <w:numId w:val="23"/>
        </w:numPr>
        <w:tabs>
          <w:tab w:val="left" w:pos="1888"/>
        </w:tabs>
        <w:spacing w:before="0" w:after="0" w:line="240" w:lineRule="auto"/>
        <w:ind w:left="1888" w:right="0" w:hanging="540"/>
        <w:jc w:val="left"/>
        <w:rPr>
          <w:rFonts w:ascii="Times New Roman" w:eastAsia="Times New Roman"/>
          <w:sz w:val="24"/>
        </w:rPr>
      </w:pPr>
      <w:r>
        <w:rPr>
          <w:sz w:val="24"/>
        </w:rPr>
        <w:t>开发环境</w:t>
      </w:r>
      <w:r>
        <w:rPr>
          <w:rFonts w:ascii="Times New Roman" w:eastAsia="Times New Roman"/>
          <w:sz w:val="24"/>
        </w:rPr>
        <w:t xml:space="preserve">.NET </w:t>
      </w:r>
      <w:r>
        <w:rPr>
          <w:rFonts w:ascii="Times New Roman" w:eastAsia="Times New Roman"/>
          <w:spacing w:val="-2"/>
          <w:sz w:val="24"/>
        </w:rPr>
        <w:t>Framework</w:t>
      </w:r>
    </w:p>
    <w:p>
      <w:pPr>
        <w:pStyle w:val="BodyText"/>
        <w:spacing w:before="6"/>
        <w:rPr>
          <w:rFonts w:ascii="Times New Roman"/>
          <w:sz w:val="36"/>
        </w:rPr>
      </w:pPr>
    </w:p>
    <w:p>
      <w:pPr>
        <w:pStyle w:val="BodyText"/>
        <w:spacing w:line="364" w:lineRule="auto"/>
        <w:ind w:left="1348" w:right="473" w:firstLine="480"/>
        <w:jc w:val="both"/>
      </w:pPr>
      <w:r>
        <w:rPr>
          <w:spacing w:val="-3"/>
        </w:rPr>
        <w:t xml:space="preserve">公交 </w:t>
      </w:r>
      <w:r>
        <w:rPr>
          <w:rFonts w:ascii="Times New Roman" w:eastAsia="Times New Roman"/>
        </w:rPr>
        <w:t>IC</w:t>
      </w:r>
      <w:r>
        <w:rPr>
          <w:rFonts w:ascii="Times New Roman" w:eastAsia="Times New Roman"/>
          <w:spacing w:val="-15"/>
        </w:rPr>
        <w:t xml:space="preserve"> </w:t>
      </w:r>
      <w:r>
        <w:rPr>
          <w:spacing w:val="18"/>
        </w:rPr>
        <w:t xml:space="preserve">卡库存管理系统的开发环境是微软于 </w:t>
      </w:r>
      <w:r>
        <w:rPr>
          <w:rFonts w:ascii="Times New Roman" w:eastAsia="Times New Roman"/>
        </w:rPr>
        <w:t>2000</w:t>
      </w:r>
      <w:r>
        <w:rPr>
          <w:rFonts w:ascii="Times New Roman" w:eastAsia="Times New Roman"/>
          <w:spacing w:val="-15"/>
        </w:rPr>
        <w:t xml:space="preserve"> </w:t>
      </w:r>
      <w:r>
        <w:rPr>
          <w:spacing w:val="3"/>
        </w:rPr>
        <w:t xml:space="preserve">年推出 </w:t>
      </w:r>
      <w:r>
        <w:rPr>
          <w:rFonts w:ascii="Times New Roman" w:eastAsia="Times New Roman"/>
        </w:rPr>
        <w:t xml:space="preserve">Microsoft.NET </w:t>
      </w:r>
      <w:r>
        <w:rPr>
          <w:rFonts w:ascii="Times New Roman" w:eastAsia="Times New Roman"/>
          <w:spacing w:val="-2"/>
        </w:rPr>
        <w:t>Framework</w:t>
      </w:r>
      <w:r>
        <w:rPr>
          <w:spacing w:val="-2"/>
        </w:rPr>
        <w:t>。</w:t>
      </w:r>
    </w:p>
    <w:p>
      <w:pPr>
        <w:pStyle w:val="BodyText"/>
        <w:spacing w:before="2" w:line="364" w:lineRule="auto"/>
        <w:ind w:left="1348" w:right="472" w:firstLine="480"/>
        <w:jc w:val="both"/>
      </w:pPr>
      <w:r>
        <w:rPr>
          <w:rFonts w:ascii="Times New Roman" w:eastAsia="Times New Roman"/>
        </w:rPr>
        <w:t xml:space="preserve">Microsoft.NET Framework </w:t>
      </w:r>
      <w:r>
        <w:rPr>
          <w:spacing w:val="-4"/>
        </w:rPr>
        <w:t xml:space="preserve">是用于构建新一代 </w:t>
      </w:r>
      <w:r>
        <w:rPr>
          <w:rFonts w:ascii="Times New Roman" w:eastAsia="Times New Roman"/>
        </w:rPr>
        <w:t xml:space="preserve">Internet </w:t>
      </w:r>
      <w:r>
        <w:t>集成服务平台的最新框</w:t>
      </w:r>
      <w:r>
        <w:rPr>
          <w:spacing w:val="-2"/>
        </w:rPr>
        <w:t>架，这种集成服务平台允许各种系统环境下的应用程序通过互联网进行通信和共</w:t>
      </w:r>
      <w:r>
        <w:rPr>
          <w:spacing w:val="-7"/>
        </w:rPr>
        <w:t xml:space="preserve">享数据。为使用 </w:t>
      </w:r>
      <w:r>
        <w:rPr>
          <w:rFonts w:ascii="Times New Roman" w:eastAsia="Times New Roman"/>
          <w:spacing w:val="-4"/>
        </w:rPr>
        <w:t>ASP.NET</w:t>
      </w:r>
      <w:r>
        <w:rPr>
          <w:rFonts w:ascii="Times New Roman" w:eastAsia="Times New Roman"/>
          <w:spacing w:val="-11"/>
        </w:rPr>
        <w:t xml:space="preserve"> </w:t>
      </w:r>
      <w:r>
        <w:rPr>
          <w:spacing w:val="-6"/>
        </w:rPr>
        <w:t xml:space="preserve">而存在，它的目标是支持基于 </w:t>
      </w:r>
      <w:r>
        <w:rPr>
          <w:rFonts w:ascii="Times New Roman" w:eastAsia="Times New Roman"/>
          <w:spacing w:val="-4"/>
        </w:rPr>
        <w:t>Windows</w:t>
      </w:r>
      <w:r>
        <w:rPr>
          <w:rFonts w:ascii="Times New Roman" w:eastAsia="Times New Roman"/>
          <w:spacing w:val="-11"/>
        </w:rPr>
        <w:t xml:space="preserve"> </w:t>
      </w:r>
      <w:r>
        <w:rPr>
          <w:spacing w:val="-4"/>
        </w:rPr>
        <w:t>的所有程序。他</w:t>
      </w:r>
      <w:r>
        <w:rPr>
          <w:spacing w:val="-2"/>
        </w:rPr>
        <w:t>在系统中处于操作系统内核与应用程序之间，使得应用程序可以更好的利用操作</w:t>
      </w:r>
      <w:r>
        <w:rPr>
          <w:spacing w:val="-4"/>
        </w:rPr>
        <w:t>系统功能，并使程序开发更快，更简便。通俗地说，</w:t>
      </w:r>
      <w:r>
        <w:rPr>
          <w:rFonts w:ascii="Times New Roman" w:eastAsia="Times New Roman"/>
          <w:spacing w:val="-4"/>
        </w:rPr>
        <w:t>.NET</w:t>
      </w:r>
      <w:r>
        <w:rPr>
          <w:rFonts w:ascii="Times New Roman" w:eastAsia="Times New Roman"/>
          <w:spacing w:val="-11"/>
        </w:rPr>
        <w:t xml:space="preserve"> </w:t>
      </w:r>
      <w:r>
        <w:rPr>
          <w:spacing w:val="-7"/>
        </w:rPr>
        <w:t xml:space="preserve">是一组用于建立 </w:t>
      </w:r>
      <w:r>
        <w:rPr>
          <w:rFonts w:ascii="Times New Roman" w:eastAsia="Times New Roman"/>
          <w:spacing w:val="-4"/>
        </w:rPr>
        <w:t>Web</w:t>
      </w:r>
      <w:r>
        <w:rPr>
          <w:rFonts w:ascii="Times New Roman" w:eastAsia="Times New Roman"/>
          <w:spacing w:val="-1"/>
        </w:rPr>
        <w:t xml:space="preserve"> </w:t>
      </w:r>
      <w:r>
        <w:rPr>
          <w:spacing w:val="-4"/>
        </w:rPr>
        <w:t>服</w:t>
      </w:r>
      <w:r>
        <w:rPr>
          <w:spacing w:val="-5"/>
        </w:rPr>
        <w:t xml:space="preserve">务器程序和 </w:t>
      </w:r>
      <w:r>
        <w:rPr>
          <w:rFonts w:ascii="Times New Roman" w:eastAsia="Times New Roman"/>
        </w:rPr>
        <w:t>Windows</w:t>
      </w:r>
      <w:r>
        <w:rPr>
          <w:rFonts w:ascii="Times New Roman" w:eastAsia="Times New Roman"/>
          <w:spacing w:val="-15"/>
        </w:rPr>
        <w:t xml:space="preserve"> </w:t>
      </w:r>
      <w:r>
        <w:t>桌面程序上的软件组件。用该平台创建的应用程序在公共语言运环境（</w:t>
      </w:r>
      <w:r>
        <w:rPr>
          <w:rFonts w:ascii="Times New Roman" w:eastAsia="Times New Roman"/>
        </w:rPr>
        <w:t>Common Language Runtime</w:t>
      </w:r>
      <w:r>
        <w:t>，</w:t>
      </w:r>
      <w:r>
        <w:rPr>
          <w:rFonts w:ascii="Times New Roman" w:eastAsia="Times New Roman"/>
        </w:rPr>
        <w:t>CLR</w:t>
      </w:r>
      <w:r>
        <w:t>）的控制下运行。</w:t>
      </w:r>
    </w:p>
    <w:p>
      <w:pPr>
        <w:spacing w:after="0" w:line="364" w:lineRule="auto"/>
        <w:jc w:val="both"/>
        <w:sectPr>
          <w:headerReference w:type="even" r:id="rId19"/>
          <w:headerReference w:type="default" r:id="rId20"/>
          <w:footerReference w:type="default" r:id="rId21"/>
          <w:pgSz w:w="11910" w:h="16840"/>
          <w:pgMar w:top="1420" w:right="660" w:bottom="280" w:left="920" w:header="1144" w:footer="0"/>
          <w:pgNumType w:start="3"/>
          <w:cols w:space="708"/>
        </w:sectPr>
      </w:pPr>
    </w:p>
    <w:p>
      <w:pPr>
        <w:pStyle w:val="BodyText"/>
        <w:spacing w:before="11"/>
        <w:rPr>
          <w:sz w:val="20"/>
        </w:rPr>
      </w:pPr>
    </w:p>
    <w:p>
      <w:pPr>
        <w:pStyle w:val="BodyText"/>
        <w:spacing w:before="74"/>
        <w:ind w:left="694"/>
      </w:pPr>
      <w:r>
        <w:rPr>
          <w:rFonts w:ascii="Times New Roman" w:eastAsia="Times New Roman"/>
        </w:rPr>
        <w:t>NET</w:t>
      </w:r>
      <w:r>
        <w:rPr>
          <w:rFonts w:ascii="Times New Roman" w:eastAsia="Times New Roman"/>
          <w:spacing w:val="-2"/>
        </w:rPr>
        <w:t xml:space="preserve"> </w:t>
      </w:r>
      <w:r>
        <w:t>框架可分为两个部分：通用语言运行环境和</w:t>
      </w:r>
      <w:r>
        <w:rPr>
          <w:rFonts w:ascii="Times New Roman" w:eastAsia="Times New Roman"/>
        </w:rPr>
        <w:t>.NET</w:t>
      </w:r>
      <w:r>
        <w:rPr>
          <w:rFonts w:ascii="Times New Roman" w:eastAsia="Times New Roman"/>
          <w:spacing w:val="-1"/>
        </w:rPr>
        <w:t xml:space="preserve"> </w:t>
      </w:r>
      <w:r>
        <w:rPr>
          <w:spacing w:val="-2"/>
        </w:rPr>
        <w:t>框架类库。</w:t>
      </w:r>
    </w:p>
    <w:p>
      <w:pPr>
        <w:pStyle w:val="BodyText"/>
        <w:spacing w:before="161" w:line="364" w:lineRule="auto"/>
        <w:ind w:left="214" w:right="1606" w:firstLine="480"/>
        <w:jc w:val="both"/>
      </w:pPr>
      <w:r>
        <w:rPr>
          <w:spacing w:val="-2"/>
        </w:rPr>
        <w:t>通用语言运行环境在底层，其作用是负责执行程序，提供内存管理，线程管</w:t>
      </w:r>
      <w:r>
        <w:rPr>
          <w:spacing w:val="-2"/>
        </w:rPr>
        <w:t>理，安全管理，异常管理，通用类型系统与生命周期监控等核心服务。在通用语</w:t>
      </w:r>
      <w:r>
        <w:t>言运行环境之上的是</w:t>
      </w:r>
      <w:r>
        <w:rPr>
          <w:rFonts w:ascii="Times New Roman" w:eastAsia="Times New Roman"/>
        </w:rPr>
        <w:t xml:space="preserve">.NET </w:t>
      </w:r>
      <w:r>
        <w:t>框架类库，它提供了许多类与接口。</w:t>
      </w:r>
    </w:p>
    <w:p>
      <w:pPr>
        <w:pStyle w:val="BodyText"/>
        <w:spacing w:before="2" w:line="364" w:lineRule="auto"/>
        <w:ind w:left="214" w:right="1603" w:firstLine="480"/>
        <w:jc w:val="both"/>
      </w:pPr>
      <w:r>
        <w:pict>
          <v:group id="_x0000_s1029" style="width:396.2pt;height:220.25pt;margin-top:142.88pt;margin-left:70.77pt;mso-position-horizontal-relative:page;position:absolute;z-index:251662336" coordorigin="1415,2858" coordsize="7924,4405">
            <v:rect id="_x0000_s1030" style="width:7920;height:2289;left:1417;position:absolute;top:4135" filled="t" fillcolor="#e8eef6" stroked="f">
              <v:fill type="solid"/>
            </v:rect>
            <v:rect id="_x0000_s1031" style="width:7920;height:2289;left:1417;position:absolute;top:4135" filled="f" stroked="t" strokecolor="black" strokeweight="0.19pt">
              <v:stroke dashstyle="solid"/>
            </v:rect>
            <v:line id="_x0000_s1032" style="position:absolute" from="2549,3637" to="2549,4370" stroked="t" strokecolor="black" strokeweight="0.24pt">
              <v:stroke dashstyle="solid"/>
            </v:line>
            <v:rect id="_x0000_s1033" style="width:2263;height:661;left:1417;position:absolute;top:2859" filled="t" fillcolor="#e8eef6" stroked="f">
              <v:fill type="solid"/>
            </v:rect>
            <v:rect id="_x0000_s1034" style="width:2263;height:661;left:1417;position:absolute;top:2859" filled="f" stroked="t" strokecolor="black" strokeweight="0.19pt">
              <v:stroke dashstyle="solid"/>
            </v:rect>
            <v:shape id="_x0000_s1035" style="width:111;height:969;left:2493;position:absolute;top:3519" coordorigin="2493,3520" coordsize="111,969" path="m2604,4359l2493,4359,2549,4488,2604,4359xm2604,3648l2549,3520,2493,3648,2604,3648xe" filled="t" fillcolor="black" stroked="f">
              <v:fill type="solid"/>
              <v:path arrowok="t"/>
            </v:shape>
            <v:line id="_x0000_s1036" style="position:absolute" from="5290,3637" to="5280,4370" stroked="t" strokecolor="black" strokeweight="0.24pt">
              <v:stroke dashstyle="solid"/>
            </v:line>
            <v:rect id="_x0000_s1037" style="width:1867;height:661;left:4358;position:absolute;top:2859" filled="t" fillcolor="#e8eef6" stroked="f">
              <v:fill type="solid"/>
            </v:rect>
            <v:rect id="_x0000_s1038" style="width:1867;height:661;left:4358;position:absolute;top:2859" filled="f" stroked="t" strokecolor="black" strokeweight="0.19pt">
              <v:stroke dashstyle="solid"/>
            </v:rect>
            <v:shape id="_x0000_s1039" style="width:121;height:969;left:5224;position:absolute;top:3519" coordorigin="5225,3520" coordsize="121,969" path="m5335,4360l5225,4359,5278,4488,5335,4360xm5345,3649l5292,3520,5235,3648,5345,3649xe" filled="t" fillcolor="black" stroked="f">
              <v:fill type="solid"/>
              <v:path arrowok="t"/>
            </v:shape>
            <v:line id="_x0000_s1040" style="position:absolute" from="8110,3637" to="8095,4370" stroked="t" strokecolor="black" strokeweight="0.24pt">
              <v:stroke dashstyle="solid"/>
            </v:line>
            <v:shape id="_x0000_s1041" style="width:126;height:969;left:8039;position:absolute;top:3519" coordorigin="8040,3520" coordsize="126,969" path="m8150,4360l8040,4358,8092,4488,8150,4360xm8165,3649l8113,3520,8055,3647,8165,3649xe" filled="t" fillcolor="black" stroked="f">
              <v:fill type="solid"/>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2" type="#_x0000_t75" style="width:111;height:573;left:7131;position:absolute;top:6159" stroked="f">
              <v:imagedata r:id="rId22" o:title=""/>
            </v:shape>
            <v:shape id="_x0000_s1043" type="#_x0000_t75" style="width:111;height:573;left:4020;position:absolute;top:6159" stroked="f">
              <v:imagedata r:id="rId22" o:title=""/>
            </v:shape>
            <v:shapetype id="_x0000_t202" coordsize="21600,21600" o:spt="202" path="m,l,21600r21600,l21600,xe">
              <v:stroke joinstyle="miter"/>
              <v:path gradientshapeok="t" o:connecttype="rect"/>
            </v:shapetype>
            <v:shape id="_x0000_s1044" type="#_x0000_t202" style="width:1118;height:156;left:1999;position:absolute;top:3102" filled="f" stroked="f">
              <v:textbox inset="0,0,0,0">
                <w:txbxContent>
                  <w:p>
                    <w:pPr>
                      <w:spacing w:before="0" w:line="155" w:lineRule="exact"/>
                      <w:ind w:left="0" w:right="0" w:firstLine="0"/>
                      <w:jc w:val="left"/>
                      <w:rPr>
                        <w:sz w:val="15"/>
                      </w:rPr>
                    </w:pPr>
                    <w:r>
                      <w:rPr>
                        <w:w w:val="130"/>
                        <w:sz w:val="15"/>
                      </w:rPr>
                      <w:t>Web</w:t>
                    </w:r>
                    <w:r>
                      <w:rPr>
                        <w:w w:val="130"/>
                        <w:sz w:val="15"/>
                      </w:rPr>
                      <w:t>应</w:t>
                    </w:r>
                    <w:r>
                      <w:rPr>
                        <w:w w:val="130"/>
                        <w:sz w:val="15"/>
                      </w:rPr>
                      <w:t>用</w:t>
                    </w:r>
                    <w:r>
                      <w:rPr>
                        <w:w w:val="130"/>
                        <w:sz w:val="15"/>
                      </w:rPr>
                      <w:t>程</w:t>
                    </w:r>
                    <w:r>
                      <w:rPr>
                        <w:spacing w:val="-10"/>
                        <w:w w:val="130"/>
                        <w:sz w:val="15"/>
                      </w:rPr>
                      <w:t>序</w:t>
                    </w:r>
                  </w:p>
                </w:txbxContent>
              </v:textbox>
            </v:shape>
            <v:shape id="_x0000_s1045" type="#_x0000_t202" style="width:1517;height:342;left:4543;position:absolute;top:3009" filled="f" stroked="f">
              <v:textbox inset="0,0,0,0">
                <w:txbxContent>
                  <w:p>
                    <w:pPr>
                      <w:spacing w:before="0" w:line="173" w:lineRule="exact"/>
                      <w:ind w:left="5" w:right="24" w:firstLine="0"/>
                      <w:jc w:val="center"/>
                      <w:rPr>
                        <w:sz w:val="15"/>
                      </w:rPr>
                    </w:pPr>
                    <w:r>
                      <w:rPr>
                        <w:w w:val="130"/>
                        <w:sz w:val="15"/>
                      </w:rPr>
                      <w:t>远</w:t>
                    </w:r>
                    <w:r>
                      <w:rPr>
                        <w:w w:val="130"/>
                        <w:sz w:val="15"/>
                      </w:rPr>
                      <w:t>程</w:t>
                    </w:r>
                    <w:r>
                      <w:rPr>
                        <w:w w:val="130"/>
                        <w:sz w:val="15"/>
                      </w:rPr>
                      <w:t>系</w:t>
                    </w:r>
                    <w:r>
                      <w:rPr>
                        <w:spacing w:val="-10"/>
                        <w:w w:val="130"/>
                        <w:sz w:val="15"/>
                      </w:rPr>
                      <w:t>统</w:t>
                    </w:r>
                  </w:p>
                  <w:p>
                    <w:pPr>
                      <w:spacing w:before="0" w:line="169" w:lineRule="exact"/>
                      <w:ind w:left="6" w:right="24" w:firstLine="0"/>
                      <w:jc w:val="center"/>
                      <w:rPr>
                        <w:sz w:val="15"/>
                      </w:rPr>
                    </w:pPr>
                    <w:r>
                      <w:rPr>
                        <w:w w:val="130"/>
                        <w:sz w:val="15"/>
                      </w:rPr>
                      <w:t>（</w:t>
                    </w:r>
                    <w:r>
                      <w:rPr>
                        <w:w w:val="130"/>
                        <w:sz w:val="15"/>
                      </w:rPr>
                      <w:t>任</w:t>
                    </w:r>
                    <w:r>
                      <w:rPr>
                        <w:w w:val="130"/>
                        <w:sz w:val="15"/>
                      </w:rPr>
                      <w:t>何</w:t>
                    </w:r>
                    <w:r>
                      <w:rPr>
                        <w:w w:val="130"/>
                        <w:sz w:val="15"/>
                      </w:rPr>
                      <w:t>硬</w:t>
                    </w:r>
                    <w:r>
                      <w:rPr>
                        <w:w w:val="130"/>
                        <w:sz w:val="15"/>
                      </w:rPr>
                      <w:t>件</w:t>
                    </w:r>
                    <w:r>
                      <w:rPr>
                        <w:spacing w:val="-4"/>
                        <w:w w:val="130"/>
                        <w:sz w:val="15"/>
                      </w:rPr>
                      <w:t>/OS）</w:t>
                    </w:r>
                  </w:p>
                </w:txbxContent>
              </v:textbox>
            </v:shape>
            <v:shape id="_x0000_s1046" type="#_x0000_t202" style="width:7920;height:529;left:1417;position:absolute;top:6731" filled="t" fillcolor="#e8eef6" stroked="t" strokecolor="black" strokeweight="0.19pt">
              <v:fill type="solid"/>
              <v:stroke dashstyle="solid"/>
              <v:textbox inset="0,0,0,0">
                <w:txbxContent>
                  <w:p>
                    <w:pPr>
                      <w:spacing w:before="9" w:line="240" w:lineRule="auto"/>
                      <w:rPr>
                        <w:rFonts w:ascii="Times New Roman"/>
                        <w:color w:val="000000"/>
                        <w:sz w:val="13"/>
                      </w:rPr>
                    </w:pPr>
                  </w:p>
                  <w:p>
                    <w:pPr>
                      <w:spacing w:before="0"/>
                      <w:ind w:left="3553" w:right="3553" w:firstLine="0"/>
                      <w:jc w:val="center"/>
                      <w:rPr>
                        <w:color w:val="000000"/>
                        <w:sz w:val="15"/>
                      </w:rPr>
                    </w:pPr>
                    <w:r>
                      <w:rPr>
                        <w:color w:val="000000"/>
                        <w:w w:val="130"/>
                        <w:sz w:val="15"/>
                      </w:rPr>
                      <w:t>操</w:t>
                    </w:r>
                    <w:r>
                      <w:rPr>
                        <w:color w:val="000000"/>
                        <w:w w:val="130"/>
                        <w:sz w:val="15"/>
                      </w:rPr>
                      <w:t>作</w:t>
                    </w:r>
                    <w:r>
                      <w:rPr>
                        <w:color w:val="000000"/>
                        <w:w w:val="130"/>
                        <w:sz w:val="15"/>
                      </w:rPr>
                      <w:t>系</w:t>
                    </w:r>
                    <w:r>
                      <w:rPr>
                        <w:color w:val="000000"/>
                        <w:spacing w:val="-10"/>
                        <w:w w:val="130"/>
                        <w:sz w:val="15"/>
                      </w:rPr>
                      <w:t>统</w:t>
                    </w:r>
                  </w:p>
                </w:txbxContent>
              </v:textbox>
            </v:shape>
            <v:shape id="_x0000_s1047" type="#_x0000_t202" style="width:6732;height:441;left:2265;position:absolute;top:5719" filled="t" fillcolor="#e8eef6" stroked="t" strokecolor="black" strokeweight="0.19pt">
              <v:fill type="solid"/>
              <v:stroke dashstyle="solid"/>
              <v:textbox inset="0,0,0,0">
                <w:txbxContent>
                  <w:p>
                    <w:pPr>
                      <w:spacing w:before="114"/>
                      <w:ind w:left="2325" w:right="2325" w:firstLine="0"/>
                      <w:jc w:val="center"/>
                      <w:rPr>
                        <w:color w:val="000000"/>
                        <w:sz w:val="15"/>
                      </w:rPr>
                    </w:pPr>
                    <w:r>
                      <w:rPr>
                        <w:color w:val="000000"/>
                        <w:w w:val="130"/>
                        <w:sz w:val="15"/>
                      </w:rPr>
                      <w:t>公</w:t>
                    </w:r>
                    <w:r>
                      <w:rPr>
                        <w:color w:val="000000"/>
                        <w:w w:val="130"/>
                        <w:sz w:val="15"/>
                      </w:rPr>
                      <w:t>共</w:t>
                    </w:r>
                    <w:r>
                      <w:rPr>
                        <w:color w:val="000000"/>
                        <w:w w:val="130"/>
                        <w:sz w:val="15"/>
                      </w:rPr>
                      <w:t>语</w:t>
                    </w:r>
                    <w:r>
                      <w:rPr>
                        <w:color w:val="000000"/>
                        <w:w w:val="130"/>
                        <w:sz w:val="15"/>
                      </w:rPr>
                      <w:t>言</w:t>
                    </w:r>
                    <w:r>
                      <w:rPr>
                        <w:color w:val="000000"/>
                        <w:w w:val="130"/>
                        <w:sz w:val="15"/>
                      </w:rPr>
                      <w:t>运</w:t>
                    </w:r>
                    <w:r>
                      <w:rPr>
                        <w:color w:val="000000"/>
                        <w:w w:val="130"/>
                        <w:sz w:val="15"/>
                      </w:rPr>
                      <w:t>行</w:t>
                    </w:r>
                    <w:r>
                      <w:rPr>
                        <w:color w:val="000000"/>
                        <w:w w:val="130"/>
                        <w:sz w:val="15"/>
                      </w:rPr>
                      <w:t>库</w:t>
                    </w:r>
                    <w:r>
                      <w:rPr>
                        <w:color w:val="000000"/>
                        <w:spacing w:val="-2"/>
                        <w:w w:val="130"/>
                        <w:sz w:val="15"/>
                      </w:rPr>
                      <w:t>（CRL）</w:t>
                    </w:r>
                  </w:p>
                </w:txbxContent>
              </v:textbox>
            </v:shape>
            <v:shape id="_x0000_s1048" type="#_x0000_t202" style="width:6675;height:441;left:2265;position:absolute;top:5059" filled="t" fillcolor="#e8eef6" stroked="t" strokecolor="black" strokeweight="0.19pt">
              <v:fill type="solid"/>
              <v:stroke dashstyle="solid"/>
              <v:textbox inset="0,0,0,0">
                <w:txbxContent>
                  <w:p>
                    <w:pPr>
                      <w:spacing w:before="114"/>
                      <w:ind w:left="2571" w:right="2571" w:firstLine="0"/>
                      <w:jc w:val="center"/>
                      <w:rPr>
                        <w:color w:val="000000"/>
                        <w:sz w:val="15"/>
                      </w:rPr>
                    </w:pPr>
                    <w:r>
                      <w:rPr>
                        <w:color w:val="000000"/>
                        <w:w w:val="135"/>
                        <w:sz w:val="15"/>
                      </w:rPr>
                      <w:t>.NET</w:t>
                    </w:r>
                    <w:r>
                      <w:rPr>
                        <w:color w:val="000000"/>
                        <w:spacing w:val="-21"/>
                        <w:w w:val="135"/>
                        <w:sz w:val="15"/>
                      </w:rPr>
                      <w:t xml:space="preserve"> </w:t>
                    </w:r>
                    <w:r>
                      <w:rPr>
                        <w:color w:val="000000"/>
                        <w:w w:val="135"/>
                        <w:sz w:val="15"/>
                      </w:rPr>
                      <w:t>框</w:t>
                    </w:r>
                    <w:r>
                      <w:rPr>
                        <w:color w:val="000000"/>
                        <w:w w:val="135"/>
                        <w:sz w:val="15"/>
                      </w:rPr>
                      <w:t>架</w:t>
                    </w:r>
                    <w:r>
                      <w:rPr>
                        <w:color w:val="000000"/>
                        <w:w w:val="135"/>
                        <w:sz w:val="15"/>
                      </w:rPr>
                      <w:t>基</w:t>
                    </w:r>
                    <w:r>
                      <w:rPr>
                        <w:color w:val="000000"/>
                        <w:w w:val="135"/>
                        <w:sz w:val="15"/>
                      </w:rPr>
                      <w:t>础</w:t>
                    </w:r>
                    <w:r>
                      <w:rPr>
                        <w:color w:val="000000"/>
                        <w:spacing w:val="-10"/>
                        <w:w w:val="135"/>
                        <w:sz w:val="15"/>
                      </w:rPr>
                      <w:t>类</w:t>
                    </w:r>
                  </w:p>
                </w:txbxContent>
              </v:textbox>
            </v:shape>
            <v:shape id="_x0000_s1049" type="#_x0000_t202" style="width:1980;height:441;left:6932;position:absolute;top:4487" filled="t" fillcolor="#e8eef6" stroked="t" strokecolor="black" strokeweight="0.19pt">
              <v:fill type="solid"/>
              <v:stroke dashstyle="solid"/>
              <v:textbox inset="0,0,0,0">
                <w:txbxContent>
                  <w:p>
                    <w:pPr>
                      <w:spacing w:before="114"/>
                      <w:ind w:left="538" w:right="0" w:firstLine="0"/>
                      <w:jc w:val="left"/>
                      <w:rPr>
                        <w:color w:val="000000"/>
                        <w:sz w:val="15"/>
                      </w:rPr>
                    </w:pPr>
                    <w:r>
                      <w:rPr>
                        <w:color w:val="000000"/>
                        <w:w w:val="135"/>
                        <w:sz w:val="15"/>
                      </w:rPr>
                      <w:t>Win</w:t>
                    </w:r>
                    <w:r>
                      <w:rPr>
                        <w:color w:val="000000"/>
                        <w:spacing w:val="-7"/>
                        <w:w w:val="135"/>
                        <w:sz w:val="15"/>
                      </w:rPr>
                      <w:t xml:space="preserve"> </w:t>
                    </w:r>
                    <w:r>
                      <w:rPr>
                        <w:color w:val="000000"/>
                        <w:spacing w:val="-2"/>
                        <w:w w:val="135"/>
                        <w:sz w:val="15"/>
                      </w:rPr>
                      <w:t>Forms</w:t>
                    </w:r>
                  </w:p>
                </w:txbxContent>
              </v:textbox>
            </v:shape>
            <v:shape id="_x0000_s1050" type="#_x0000_t202" style="width:1980;height:441;left:4528;position:absolute;top:4487" filled="t" fillcolor="#e8eef6" stroked="t" strokecolor="black" strokeweight="0.19pt">
              <v:fill type="solid"/>
              <v:stroke dashstyle="solid"/>
              <v:textbox inset="0,0,0,0">
                <w:txbxContent>
                  <w:p>
                    <w:pPr>
                      <w:spacing w:before="114"/>
                      <w:ind w:left="439" w:right="0" w:firstLine="0"/>
                      <w:jc w:val="left"/>
                      <w:rPr>
                        <w:color w:val="000000"/>
                        <w:sz w:val="15"/>
                      </w:rPr>
                    </w:pPr>
                    <w:r>
                      <w:rPr>
                        <w:color w:val="000000"/>
                        <w:w w:val="135"/>
                        <w:sz w:val="15"/>
                      </w:rPr>
                      <w:t>Web</w:t>
                    </w:r>
                    <w:r>
                      <w:rPr>
                        <w:color w:val="000000"/>
                        <w:spacing w:val="-7"/>
                        <w:w w:val="135"/>
                        <w:sz w:val="15"/>
                      </w:rPr>
                      <w:t xml:space="preserve"> </w:t>
                    </w:r>
                    <w:r>
                      <w:rPr>
                        <w:color w:val="000000"/>
                        <w:spacing w:val="-2"/>
                        <w:w w:val="135"/>
                        <w:sz w:val="15"/>
                      </w:rPr>
                      <w:t>Service</w:t>
                    </w:r>
                  </w:p>
                </w:txbxContent>
              </v:textbox>
            </v:shape>
            <v:shape id="_x0000_s1051" type="#_x0000_t202" style="width:1980;height:441;left:2265;position:absolute;top:4487" filled="t" fillcolor="#e8eef6" stroked="t" strokecolor="black" strokeweight="0.19pt">
              <v:fill type="solid"/>
              <v:stroke dashstyle="solid"/>
              <v:textbox inset="0,0,0,0">
                <w:txbxContent>
                  <w:p>
                    <w:pPr>
                      <w:spacing w:before="114"/>
                      <w:ind w:left="538" w:right="0" w:firstLine="0"/>
                      <w:jc w:val="left"/>
                      <w:rPr>
                        <w:color w:val="000000"/>
                        <w:sz w:val="15"/>
                      </w:rPr>
                    </w:pPr>
                    <w:r>
                      <w:rPr>
                        <w:color w:val="000000"/>
                        <w:w w:val="135"/>
                        <w:sz w:val="15"/>
                      </w:rPr>
                      <w:t>Web</w:t>
                    </w:r>
                    <w:r>
                      <w:rPr>
                        <w:color w:val="000000"/>
                        <w:spacing w:val="-7"/>
                        <w:w w:val="135"/>
                        <w:sz w:val="15"/>
                      </w:rPr>
                      <w:t xml:space="preserve"> </w:t>
                    </w:r>
                    <w:r>
                      <w:rPr>
                        <w:color w:val="000000"/>
                        <w:spacing w:val="-2"/>
                        <w:w w:val="135"/>
                        <w:sz w:val="15"/>
                      </w:rPr>
                      <w:t>Forms</w:t>
                    </w:r>
                  </w:p>
                </w:txbxContent>
              </v:textbox>
            </v:shape>
            <v:shape id="_x0000_s1052" type="#_x0000_t202" style="width:2433;height:661;left:6904;position:absolute;top:2859" filled="t" fillcolor="#e8eef6" stroked="t" strokecolor="black" strokeweight="0.19pt">
              <v:fill type="solid"/>
              <v:stroke dashstyle="solid"/>
              <v:textbox inset="0,0,0,0">
                <w:txbxContent>
                  <w:p>
                    <w:pPr>
                      <w:spacing w:before="131" w:line="189" w:lineRule="exact"/>
                      <w:ind w:left="468" w:right="468" w:firstLine="0"/>
                      <w:jc w:val="center"/>
                      <w:rPr>
                        <w:color w:val="000000"/>
                        <w:sz w:val="15"/>
                      </w:rPr>
                    </w:pPr>
                    <w:r>
                      <w:rPr>
                        <w:color w:val="000000"/>
                        <w:w w:val="130"/>
                        <w:sz w:val="15"/>
                      </w:rPr>
                      <w:t>桌</w:t>
                    </w:r>
                    <w:r>
                      <w:rPr>
                        <w:color w:val="000000"/>
                        <w:w w:val="130"/>
                        <w:sz w:val="15"/>
                      </w:rPr>
                      <w:t>面</w:t>
                    </w:r>
                    <w:r>
                      <w:rPr>
                        <w:color w:val="000000"/>
                        <w:w w:val="130"/>
                        <w:sz w:val="15"/>
                      </w:rPr>
                      <w:t>应</w:t>
                    </w:r>
                    <w:r>
                      <w:rPr>
                        <w:color w:val="000000"/>
                        <w:w w:val="130"/>
                        <w:sz w:val="15"/>
                      </w:rPr>
                      <w:t>用</w:t>
                    </w:r>
                    <w:r>
                      <w:rPr>
                        <w:color w:val="000000"/>
                        <w:w w:val="130"/>
                        <w:sz w:val="15"/>
                      </w:rPr>
                      <w:t>程</w:t>
                    </w:r>
                    <w:r>
                      <w:rPr>
                        <w:color w:val="000000"/>
                        <w:spacing w:val="-10"/>
                        <w:w w:val="130"/>
                        <w:sz w:val="15"/>
                      </w:rPr>
                      <w:t>序</w:t>
                    </w:r>
                  </w:p>
                  <w:p>
                    <w:pPr>
                      <w:spacing w:before="0" w:line="189" w:lineRule="exact"/>
                      <w:ind w:left="468" w:right="468" w:firstLine="0"/>
                      <w:jc w:val="center"/>
                      <w:rPr>
                        <w:color w:val="000000"/>
                        <w:sz w:val="15"/>
                      </w:rPr>
                    </w:pPr>
                    <w:r>
                      <w:rPr>
                        <w:color w:val="000000"/>
                        <w:w w:val="130"/>
                        <w:sz w:val="15"/>
                      </w:rPr>
                      <w:t>（Windows</w:t>
                    </w:r>
                    <w:r>
                      <w:rPr>
                        <w:color w:val="000000"/>
                        <w:w w:val="130"/>
                        <w:sz w:val="15"/>
                      </w:rPr>
                      <w:t>系</w:t>
                    </w:r>
                    <w:r>
                      <w:rPr>
                        <w:color w:val="000000"/>
                        <w:w w:val="130"/>
                        <w:sz w:val="15"/>
                      </w:rPr>
                      <w:t>统</w:t>
                    </w:r>
                    <w:r>
                      <w:rPr>
                        <w:color w:val="000000"/>
                        <w:spacing w:val="-10"/>
                        <w:w w:val="130"/>
                        <w:sz w:val="15"/>
                      </w:rPr>
                      <w:t>）</w:t>
                    </w:r>
                  </w:p>
                </w:txbxContent>
              </v:textbox>
            </v:shape>
          </v:group>
        </w:pict>
      </w:r>
      <w:r>
        <w:rPr>
          <w:rFonts w:ascii="Times New Roman" w:eastAsia="Times New Roman"/>
        </w:rPr>
        <w:t>.NET</w:t>
      </w:r>
      <w:r>
        <w:rPr>
          <w:rFonts w:ascii="Times New Roman" w:eastAsia="Times New Roman"/>
          <w:spacing w:val="-15"/>
        </w:rPr>
        <w:t xml:space="preserve"> </w:t>
      </w:r>
      <w:r>
        <w:t>框架利用通用语言运型环境解决了各种语言的运行时间不可共享问题，</w:t>
      </w:r>
      <w:r>
        <w:rPr>
          <w:spacing w:val="-2"/>
        </w:rPr>
        <w:t>它用中间语言实现程序转换。中间语言经过再次的编译形成机器码，这些二进制</w:t>
      </w:r>
      <w:r>
        <w:t>代码保存在缓存中，直到原代码改变为止。因此，对于</w:t>
      </w:r>
      <w:r>
        <w:rPr>
          <w:rFonts w:ascii="Times New Roman" w:eastAsia="Times New Roman"/>
        </w:rPr>
        <w:t>.NET</w:t>
      </w:r>
      <w:r>
        <w:rPr>
          <w:rFonts w:ascii="Times New Roman" w:eastAsia="Times New Roman"/>
          <w:spacing w:val="-15"/>
        </w:rPr>
        <w:t xml:space="preserve"> </w:t>
      </w:r>
      <w:r>
        <w:t>框架支持的语言，所</w:t>
      </w:r>
      <w:r>
        <w:rPr>
          <w:spacing w:val="-2"/>
        </w:rPr>
        <w:t>有的中间代码都是相似的。这样，完全可以实现多种语言编写的程序之间的相互</w:t>
      </w:r>
      <w:r>
        <w:rPr>
          <w:spacing w:val="-5"/>
        </w:rPr>
        <w:t xml:space="preserve">调用，这种跨平台性为程序设计提供了一个十分方便快捷的设计环境，如图 </w:t>
      </w:r>
      <w:r>
        <w:rPr>
          <w:rFonts w:ascii="Times New Roman" w:eastAsia="Times New Roman"/>
          <w:spacing w:val="-4"/>
        </w:rPr>
        <w:t>1.1</w:t>
      </w:r>
      <w:r>
        <w:rPr>
          <w:rFonts w:ascii="Times New Roman" w:eastAsia="Times New Roman"/>
          <w:spacing w:val="6"/>
        </w:rPr>
        <w:t xml:space="preserve"> </w:t>
      </w:r>
      <w:r>
        <w:rPr>
          <w:spacing w:val="-4"/>
        </w:rPr>
        <w:t>所</w:t>
      </w:r>
      <w:r>
        <w:rPr>
          <w:spacing w:val="-6"/>
        </w:rPr>
        <w:t>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0"/>
        </w:rPr>
      </w:pPr>
    </w:p>
    <w:p>
      <w:pPr>
        <w:spacing w:before="78"/>
        <w:ind w:left="0" w:right="1393" w:firstLine="0"/>
        <w:jc w:val="center"/>
        <w:rPr>
          <w:sz w:val="21"/>
        </w:rPr>
      </w:pPr>
      <w:r>
        <w:pict>
          <v:shape id="_x0000_s1053" type="#_x0000_t202" style="width:12pt;height:36.95pt;margin-top:-126.03pt;margin-left:84.03pt;mso-position-horizontal-relative:page;position:absolute;z-index:251663360" filled="f" stroked="f">
            <v:textbox style="layout-flow:vertical" inset="0,0,0,0">
              <w:txbxContent>
                <w:p>
                  <w:pPr>
                    <w:spacing w:before="0" w:line="240" w:lineRule="exact"/>
                    <w:ind w:left="20" w:right="0" w:firstLine="0"/>
                    <w:jc w:val="left"/>
                    <w:rPr>
                      <w:sz w:val="20"/>
                    </w:rPr>
                  </w:pPr>
                  <w:r>
                    <w:rPr>
                      <w:w w:val="75"/>
                      <w:sz w:val="20"/>
                    </w:rPr>
                    <w:t>.NET</w:t>
                  </w:r>
                  <w:r>
                    <w:rPr>
                      <w:spacing w:val="-11"/>
                      <w:sz w:val="20"/>
                    </w:rPr>
                    <w:t xml:space="preserve"> </w:t>
                  </w:r>
                  <w:r>
                    <w:rPr>
                      <w:w w:val="75"/>
                      <w:sz w:val="20"/>
                    </w:rPr>
                    <w:t>框</w:t>
                  </w:r>
                  <w:r>
                    <w:rPr>
                      <w:spacing w:val="-10"/>
                      <w:w w:val="75"/>
                      <w:sz w:val="20"/>
                    </w:rPr>
                    <w:t>架</w:t>
                  </w:r>
                </w:p>
              </w:txbxContent>
            </v:textbox>
          </v:shape>
        </w:pict>
      </w:r>
      <w:r>
        <w:rPr>
          <w:spacing w:val="-27"/>
          <w:sz w:val="21"/>
        </w:rPr>
        <w:t xml:space="preserve">图 </w:t>
      </w:r>
      <w:r>
        <w:rPr>
          <w:rFonts w:ascii="Times New Roman" w:eastAsia="Times New Roman"/>
          <w:sz w:val="21"/>
        </w:rPr>
        <w:t>1.1 .NET</w:t>
      </w:r>
      <w:r>
        <w:rPr>
          <w:rFonts w:ascii="Times New Roman" w:eastAsia="Times New Roman"/>
          <w:spacing w:val="52"/>
          <w:sz w:val="21"/>
        </w:rPr>
        <w:t xml:space="preserve"> </w:t>
      </w:r>
      <w:r>
        <w:rPr>
          <w:spacing w:val="-3"/>
          <w:sz w:val="21"/>
        </w:rPr>
        <w:t>框架结构</w:t>
      </w:r>
    </w:p>
    <w:p>
      <w:pPr>
        <w:pStyle w:val="BodyText"/>
        <w:spacing w:before="180" w:line="364" w:lineRule="auto"/>
        <w:ind w:left="214" w:right="1606" w:firstLine="480"/>
        <w:jc w:val="both"/>
      </w:pPr>
      <w:r>
        <w:rPr>
          <w:spacing w:val="11"/>
        </w:rPr>
        <w:t>可以看出，</w:t>
      </w:r>
      <w:r>
        <w:rPr>
          <w:rFonts w:ascii="Times New Roman" w:eastAsia="Times New Roman"/>
        </w:rPr>
        <w:t xml:space="preserve">.NET </w:t>
      </w:r>
      <w:r>
        <w:rPr>
          <w:spacing w:val="13"/>
        </w:rPr>
        <w:t>为我们提供的这个编程环境，让我们可以方便地编写出</w:t>
      </w:r>
      <w:r>
        <w:t xml:space="preserve"> </w:t>
      </w:r>
      <w:r>
        <w:rPr>
          <w:rFonts w:ascii="Times New Roman" w:eastAsia="Times New Roman"/>
        </w:rPr>
        <w:t>Windows</w:t>
      </w:r>
      <w:r>
        <w:t>、</w:t>
      </w:r>
      <w:r>
        <w:rPr>
          <w:rFonts w:ascii="Times New Roman" w:eastAsia="Times New Roman"/>
        </w:rPr>
        <w:t>Web</w:t>
      </w:r>
      <w:r>
        <w:rPr>
          <w:spacing w:val="-1"/>
        </w:rPr>
        <w:t xml:space="preserve">、移动设备等应用程序，还可以通过 </w:t>
      </w:r>
      <w:r>
        <w:rPr>
          <w:rFonts w:ascii="Times New Roman" w:eastAsia="Times New Roman"/>
        </w:rPr>
        <w:t>Web Service</w:t>
      </w:r>
      <w:r>
        <w:rPr>
          <w:rFonts w:ascii="Times New Roman" w:eastAsia="Times New Roman"/>
          <w:spacing w:val="68"/>
        </w:rPr>
        <w:t xml:space="preserve"> </w:t>
      </w:r>
      <w:r>
        <w:t>来与任何系统</w:t>
      </w:r>
      <w:r>
        <w:rPr>
          <w:spacing w:val="-2"/>
        </w:rPr>
        <w:t>平台实现互操作。</w:t>
      </w:r>
    </w:p>
    <w:p>
      <w:pPr>
        <w:pStyle w:val="BodyText"/>
        <w:spacing w:before="5"/>
        <w:rPr>
          <w:sz w:val="20"/>
        </w:rPr>
      </w:pPr>
    </w:p>
    <w:p>
      <w:pPr>
        <w:pStyle w:val="ListParagraph"/>
        <w:numPr>
          <w:ilvl w:val="2"/>
          <w:numId w:val="23"/>
        </w:numPr>
        <w:tabs>
          <w:tab w:val="left" w:pos="754"/>
        </w:tabs>
        <w:spacing w:before="0" w:after="0" w:line="240" w:lineRule="auto"/>
        <w:ind w:left="754" w:right="0" w:hanging="540"/>
        <w:jc w:val="left"/>
        <w:rPr>
          <w:sz w:val="24"/>
        </w:rPr>
      </w:pPr>
      <w:r>
        <w:rPr>
          <w:spacing w:val="-12"/>
          <w:sz w:val="24"/>
        </w:rPr>
        <w:t xml:space="preserve">开发工具 </w:t>
      </w:r>
      <w:r>
        <w:rPr>
          <w:rFonts w:ascii="Times New Roman" w:eastAsia="Times New Roman"/>
          <w:sz w:val="24"/>
        </w:rPr>
        <w:t>Visual</w:t>
      </w:r>
      <w:r>
        <w:rPr>
          <w:rFonts w:ascii="Times New Roman" w:eastAsia="Times New Roman"/>
          <w:spacing w:val="-11"/>
          <w:sz w:val="24"/>
        </w:rPr>
        <w:t xml:space="preserve"> </w:t>
      </w:r>
      <w:r>
        <w:rPr>
          <w:rFonts w:ascii="Times New Roman" w:eastAsia="Times New Roman"/>
          <w:sz w:val="24"/>
        </w:rPr>
        <w:t>Studio.Net</w:t>
      </w:r>
      <w:r>
        <w:rPr>
          <w:rFonts w:ascii="Times New Roman" w:eastAsia="Times New Roman"/>
          <w:spacing w:val="-5"/>
          <w:sz w:val="24"/>
        </w:rPr>
        <w:t xml:space="preserve"> </w:t>
      </w:r>
      <w:r>
        <w:rPr>
          <w:spacing w:val="-5"/>
          <w:sz w:val="24"/>
        </w:rPr>
        <w:t>介绍</w:t>
      </w:r>
    </w:p>
    <w:p>
      <w:pPr>
        <w:pStyle w:val="BodyText"/>
        <w:spacing w:before="10"/>
        <w:rPr>
          <w:sz w:val="32"/>
        </w:rPr>
      </w:pPr>
    </w:p>
    <w:p>
      <w:pPr>
        <w:pStyle w:val="BodyText"/>
        <w:spacing w:before="1" w:line="364" w:lineRule="auto"/>
        <w:ind w:left="214" w:right="1666" w:firstLine="480"/>
        <w:jc w:val="both"/>
      </w:pPr>
      <w:r>
        <w:rPr>
          <w:spacing w:val="-10"/>
        </w:rPr>
        <w:t xml:space="preserve">公交 </w:t>
      </w:r>
      <w:r>
        <w:rPr>
          <w:rFonts w:ascii="Times New Roman" w:eastAsia="Times New Roman"/>
        </w:rPr>
        <w:t>IC</w:t>
      </w:r>
      <w:r>
        <w:rPr>
          <w:rFonts w:ascii="Times New Roman" w:eastAsia="Times New Roman"/>
          <w:spacing w:val="15"/>
        </w:rPr>
        <w:t xml:space="preserve"> </w:t>
      </w:r>
      <w:r>
        <w:rPr>
          <w:spacing w:val="-3"/>
        </w:rPr>
        <w:t xml:space="preserve">卡库存管理系统的开发工具是 </w:t>
      </w:r>
      <w:r>
        <w:rPr>
          <w:rFonts w:ascii="Times New Roman" w:eastAsia="Times New Roman"/>
        </w:rPr>
        <w:t>Microsoft</w:t>
      </w:r>
      <w:r>
        <w:rPr>
          <w:rFonts w:ascii="Times New Roman" w:eastAsia="Times New Roman"/>
          <w:spacing w:val="18"/>
        </w:rPr>
        <w:t xml:space="preserve"> </w:t>
      </w:r>
      <w:r>
        <w:rPr>
          <w:spacing w:val="-8"/>
        </w:rPr>
        <w:t xml:space="preserve">公司于 </w:t>
      </w:r>
      <w:r>
        <w:rPr>
          <w:rFonts w:ascii="Times New Roman" w:eastAsia="Times New Roman"/>
        </w:rPr>
        <w:t>2002</w:t>
      </w:r>
      <w:r>
        <w:rPr>
          <w:rFonts w:ascii="Times New Roman" w:eastAsia="Times New Roman"/>
          <w:spacing w:val="19"/>
        </w:rPr>
        <w:t xml:space="preserve"> </w:t>
      </w:r>
      <w:r>
        <w:t xml:space="preserve">年正式推出的 </w:t>
      </w:r>
      <w:r>
        <w:rPr>
          <w:rFonts w:ascii="Times New Roman" w:eastAsia="Times New Roman"/>
        </w:rPr>
        <w:t>Visual Studio.NET</w:t>
      </w:r>
      <w:r>
        <w:t>。</w:t>
      </w:r>
    </w:p>
    <w:p>
      <w:pPr>
        <w:pStyle w:val="BodyText"/>
        <w:spacing w:before="1"/>
        <w:ind w:left="694"/>
        <w:rPr>
          <w:rFonts w:ascii="Times New Roman" w:eastAsia="Times New Roman"/>
        </w:rPr>
      </w:pPr>
      <w:r>
        <w:rPr>
          <w:rFonts w:ascii="Times New Roman" w:eastAsia="Times New Roman"/>
        </w:rPr>
        <w:t>Visual</w:t>
      </w:r>
      <w:r>
        <w:rPr>
          <w:rFonts w:ascii="Times New Roman" w:eastAsia="Times New Roman"/>
          <w:spacing w:val="25"/>
        </w:rPr>
        <w:t xml:space="preserve"> </w:t>
      </w:r>
      <w:r>
        <w:rPr>
          <w:rFonts w:ascii="Times New Roman" w:eastAsia="Times New Roman"/>
        </w:rPr>
        <w:t>Studio.NET</w:t>
      </w:r>
      <w:r>
        <w:rPr>
          <w:rFonts w:ascii="Times New Roman" w:eastAsia="Times New Roman"/>
          <w:spacing w:val="56"/>
          <w:w w:val="150"/>
        </w:rPr>
        <w:t xml:space="preserve"> </w:t>
      </w:r>
      <w:r>
        <w:rPr>
          <w:spacing w:val="28"/>
        </w:rPr>
        <w:t>被计算机界公认为是一次革命性的技术突变。</w:t>
      </w:r>
      <w:r>
        <w:rPr>
          <w:rFonts w:ascii="Times New Roman" w:eastAsia="Times New Roman"/>
          <w:spacing w:val="-2"/>
        </w:rPr>
        <w:t>Visual</w:t>
      </w:r>
    </w:p>
    <w:p>
      <w:pPr>
        <w:spacing w:after="0"/>
        <w:rPr>
          <w:rFonts w:ascii="Times New Roman" w:eastAsia="Times New Roman"/>
        </w:rPr>
        <w:sectPr>
          <w:headerReference w:type="even" r:id="rId23"/>
          <w:headerReference w:type="default" r:id="rId24"/>
          <w:footerReference w:type="default" r:id="rId25"/>
          <w:pgSz w:w="11910" w:h="16840"/>
          <w:pgMar w:top="1440" w:right="660" w:bottom="280" w:left="920" w:header="1144" w:footer="0"/>
          <w:pgNumType w:start="4"/>
          <w:cols w:space="708"/>
        </w:sectPr>
      </w:pPr>
    </w:p>
    <w:p>
      <w:pPr>
        <w:pStyle w:val="BodyText"/>
        <w:rPr>
          <w:rFonts w:ascii="Times New Roman"/>
          <w:sz w:val="25"/>
        </w:rPr>
      </w:pPr>
    </w:p>
    <w:p>
      <w:pPr>
        <w:spacing w:before="74" w:line="364" w:lineRule="auto"/>
        <w:ind w:left="1348" w:right="422" w:firstLine="0"/>
        <w:jc w:val="both"/>
        <w:rPr>
          <w:i/>
          <w:sz w:val="24"/>
        </w:rPr>
      </w:pPr>
      <w:r>
        <w:rPr>
          <w:rFonts w:ascii="Times New Roman" w:eastAsia="Times New Roman"/>
          <w:sz w:val="24"/>
        </w:rPr>
        <w:t xml:space="preserve">Studio.NET </w:t>
      </w:r>
      <w:r>
        <w:rPr>
          <w:i/>
          <w:sz w:val="24"/>
        </w:rPr>
        <w:t>是一个功能强大、高效并且可扩展的编程环境。提供统一的集成开发</w:t>
      </w:r>
      <w:r>
        <w:rPr>
          <w:i/>
          <w:spacing w:val="-2"/>
          <w:sz w:val="24"/>
        </w:rPr>
        <w:t xml:space="preserve">环境，支持在同样的开发环境里用 </w:t>
      </w:r>
      <w:r>
        <w:rPr>
          <w:rFonts w:ascii="Times New Roman" w:eastAsia="Times New Roman"/>
          <w:sz w:val="24"/>
        </w:rPr>
        <w:t>Visual</w:t>
      </w:r>
      <w:r>
        <w:rPr>
          <w:rFonts w:ascii="Times New Roman" w:eastAsia="Times New Roman"/>
          <w:spacing w:val="-15"/>
          <w:sz w:val="24"/>
        </w:rPr>
        <w:t xml:space="preserve"> </w:t>
      </w:r>
      <w:r>
        <w:rPr>
          <w:rFonts w:ascii="Times New Roman" w:eastAsia="Times New Roman"/>
          <w:sz w:val="24"/>
        </w:rPr>
        <w:t>Basic</w:t>
      </w:r>
      <w:r>
        <w:rPr>
          <w:i/>
          <w:sz w:val="24"/>
        </w:rPr>
        <w:t>、</w:t>
      </w:r>
      <w:r>
        <w:rPr>
          <w:rFonts w:ascii="Times New Roman" w:eastAsia="Times New Roman"/>
          <w:sz w:val="24"/>
        </w:rPr>
        <w:t>Visual</w:t>
      </w:r>
      <w:r>
        <w:rPr>
          <w:rFonts w:ascii="Times New Roman" w:eastAsia="Times New Roman"/>
          <w:spacing w:val="-15"/>
          <w:sz w:val="24"/>
        </w:rPr>
        <w:t xml:space="preserve"> </w:t>
      </w:r>
      <w:r>
        <w:rPr>
          <w:rFonts w:ascii="Times New Roman" w:eastAsia="Times New Roman"/>
          <w:sz w:val="24"/>
        </w:rPr>
        <w:t>C++</w:t>
      </w:r>
      <w:r>
        <w:rPr>
          <w:rFonts w:ascii="Times New Roman" w:eastAsia="Times New Roman"/>
          <w:spacing w:val="40"/>
          <w:sz w:val="24"/>
        </w:rPr>
        <w:t xml:space="preserve"> </w:t>
      </w:r>
      <w:r>
        <w:rPr>
          <w:i/>
          <w:sz w:val="24"/>
        </w:rPr>
        <w:t>、</w:t>
      </w:r>
      <w:r>
        <w:rPr>
          <w:rFonts w:ascii="Times New Roman" w:eastAsia="Times New Roman"/>
          <w:sz w:val="24"/>
        </w:rPr>
        <w:t>Visual</w:t>
      </w:r>
      <w:r>
        <w:rPr>
          <w:rFonts w:ascii="Times New Roman" w:eastAsia="Times New Roman"/>
          <w:spacing w:val="-5"/>
          <w:sz w:val="24"/>
        </w:rPr>
        <w:t xml:space="preserve"> </w:t>
      </w:r>
      <w:r>
        <w:rPr>
          <w:rFonts w:ascii="Times New Roman" w:eastAsia="Times New Roman"/>
          <w:sz w:val="24"/>
        </w:rPr>
        <w:t>C#</w:t>
      </w:r>
      <w:r>
        <w:rPr>
          <w:rFonts w:ascii="Times New Roman" w:eastAsia="Times New Roman"/>
          <w:spacing w:val="40"/>
          <w:sz w:val="24"/>
        </w:rPr>
        <w:t xml:space="preserve"> </w:t>
      </w:r>
      <w:r>
        <w:rPr>
          <w:i/>
          <w:sz w:val="24"/>
        </w:rPr>
        <w:t>、</w:t>
      </w:r>
      <w:r>
        <w:rPr>
          <w:rFonts w:ascii="Times New Roman" w:eastAsia="Times New Roman"/>
          <w:sz w:val="24"/>
        </w:rPr>
        <w:t xml:space="preserve">Visual J# </w:t>
      </w:r>
      <w:r>
        <w:rPr>
          <w:i/>
          <w:sz w:val="24"/>
        </w:rPr>
        <w:t>等其他数十种语言，编写、调试和部署各种应用程序。它充分展现了应用程序</w:t>
      </w:r>
      <w:r>
        <w:rPr>
          <w:i/>
          <w:spacing w:val="-2"/>
          <w:sz w:val="24"/>
        </w:rPr>
        <w:t>开发的潜能，并提供了生成应用程序所需要的工具和技术。这些应用程序给当今</w:t>
      </w:r>
      <w:r>
        <w:rPr>
          <w:i/>
          <w:spacing w:val="-2"/>
          <w:sz w:val="24"/>
        </w:rPr>
        <w:t xml:space="preserve">的企业、机构提供了强大的支持，为开发下一代以 </w:t>
      </w:r>
      <w:r>
        <w:rPr>
          <w:rFonts w:ascii="Times New Roman" w:eastAsia="Times New Roman"/>
          <w:sz w:val="24"/>
        </w:rPr>
        <w:t>XML Web</w:t>
      </w:r>
      <w:r>
        <w:rPr>
          <w:rFonts w:ascii="Times New Roman" w:eastAsia="Times New Roman"/>
          <w:spacing w:val="62"/>
          <w:sz w:val="24"/>
        </w:rPr>
        <w:t xml:space="preserve"> </w:t>
      </w:r>
      <w:r>
        <w:rPr>
          <w:i/>
          <w:sz w:val="24"/>
        </w:rPr>
        <w:t>服务为中心的应用</w:t>
      </w:r>
      <w:r>
        <w:rPr>
          <w:i/>
          <w:spacing w:val="-2"/>
          <w:sz w:val="24"/>
        </w:rPr>
        <w:t xml:space="preserve">程序而设计，并推动下一代基于 </w:t>
      </w:r>
      <w:r>
        <w:rPr>
          <w:rFonts w:ascii="Times New Roman" w:eastAsia="Times New Roman"/>
          <w:sz w:val="24"/>
        </w:rPr>
        <w:t>Web</w:t>
      </w:r>
      <w:r>
        <w:rPr>
          <w:rFonts w:ascii="Times New Roman" w:eastAsia="Times New Roman"/>
          <w:spacing w:val="-4"/>
          <w:sz w:val="24"/>
        </w:rPr>
        <w:t xml:space="preserve"> </w:t>
      </w:r>
      <w:r>
        <w:rPr>
          <w:i/>
          <w:sz w:val="24"/>
        </w:rPr>
        <w:t>服务软件的发展，是有史以来功能最强大，</w:t>
      </w:r>
      <w:r>
        <w:rPr>
          <w:i/>
          <w:sz w:val="24"/>
        </w:rPr>
        <w:t>最受欢迎的软件开发工具</w:t>
      </w:r>
      <w:r>
        <w:rPr>
          <w:rFonts w:ascii="Times New Roman" w:eastAsia="Times New Roman"/>
          <w:position w:val="6"/>
          <w:sz w:val="14"/>
        </w:rPr>
        <w:t>[5]</w:t>
      </w:r>
      <w:r>
        <w:rPr>
          <w:rFonts w:ascii="Times New Roman" w:eastAsia="Times New Roman"/>
          <w:spacing w:val="80"/>
          <w:position w:val="6"/>
          <w:sz w:val="14"/>
        </w:rPr>
        <w:t xml:space="preserve"> </w:t>
      </w:r>
      <w:r>
        <w:rPr>
          <w:i/>
          <w:sz w:val="24"/>
        </w:rPr>
        <w:t>。</w:t>
      </w:r>
    </w:p>
    <w:p>
      <w:pPr>
        <w:spacing w:after="0" w:line="364" w:lineRule="auto"/>
        <w:jc w:val="both"/>
        <w:rPr>
          <w:sz w:val="24"/>
        </w:rPr>
        <w:sectPr>
          <w:headerReference w:type="even" r:id="rId26"/>
          <w:headerReference w:type="default" r:id="rId27"/>
          <w:footerReference w:type="default" r:id="rId28"/>
          <w:pgSz w:w="11910" w:h="16840"/>
          <w:pgMar w:top="1420" w:right="660" w:bottom="280" w:left="920" w:header="1144" w:footer="0"/>
          <w:pgNumType w:start="5"/>
          <w:cols w:space="708"/>
        </w:sectPr>
      </w:pPr>
    </w:p>
    <w:p>
      <w:pPr>
        <w:pStyle w:val="BodyText"/>
        <w:spacing w:before="7"/>
        <w:rPr>
          <w:i/>
          <w:sz w:val="15"/>
        </w:rPr>
      </w:pPr>
    </w:p>
    <w:p>
      <w:pPr>
        <w:spacing w:after="0"/>
        <w:rPr>
          <w:sz w:val="15"/>
        </w:rPr>
        <w:sectPr>
          <w:headerReference w:type="even" r:id="rId29"/>
          <w:headerReference w:type="default" r:id="rId30"/>
          <w:footerReference w:type="default" r:id="rId31"/>
          <w:pgSz w:w="11910" w:h="16840"/>
          <w:pgMar w:top="1920" w:right="660" w:bottom="280" w:left="920" w:header="0" w:footer="0"/>
          <w:pgNumType w:start="6"/>
          <w:cols w:space="708"/>
        </w:sectPr>
      </w:pPr>
    </w:p>
    <w:p>
      <w:pPr>
        <w:pStyle w:val="BodyText"/>
        <w:rPr>
          <w:i/>
          <w:sz w:val="20"/>
        </w:rPr>
      </w:pPr>
    </w:p>
    <w:p>
      <w:pPr>
        <w:pStyle w:val="BodyText"/>
        <w:rPr>
          <w:i/>
          <w:sz w:val="20"/>
        </w:rPr>
      </w:pPr>
    </w:p>
    <w:p>
      <w:pPr>
        <w:pStyle w:val="BodyText"/>
        <w:spacing w:before="7"/>
        <w:rPr>
          <w:i/>
          <w:sz w:val="17"/>
        </w:rPr>
      </w:pPr>
    </w:p>
    <w:p>
      <w:pPr>
        <w:pStyle w:val="Heading1"/>
      </w:pPr>
      <w:bookmarkStart w:id="4" w:name="_TOC_250020"/>
      <w:bookmarkEnd w:id="4"/>
      <w:r>
        <w:rPr>
          <w:spacing w:val="-2"/>
        </w:rPr>
        <w:t>第二章 系统分析</w:t>
      </w:r>
    </w:p>
    <w:p>
      <w:pPr>
        <w:pStyle w:val="BodyText"/>
        <w:rPr>
          <w:rFonts w:ascii="黑体"/>
          <w:sz w:val="32"/>
        </w:rPr>
      </w:pPr>
    </w:p>
    <w:p>
      <w:pPr>
        <w:pStyle w:val="Heading3"/>
        <w:numPr>
          <w:ilvl w:val="4"/>
          <w:numId w:val="36"/>
        </w:numPr>
        <w:tabs>
          <w:tab w:val="left" w:pos="4710"/>
        </w:tabs>
        <w:spacing w:before="223" w:after="0" w:line="240" w:lineRule="auto"/>
        <w:ind w:left="4709" w:right="0" w:hanging="460"/>
        <w:jc w:val="left"/>
      </w:pPr>
      <w:bookmarkStart w:id="5" w:name="_TOC_250019"/>
      <w:bookmarkEnd w:id="5"/>
      <w:r>
        <w:rPr>
          <w:spacing w:val="-2"/>
        </w:rPr>
        <w:t>系统分析基础知识</w:t>
      </w:r>
    </w:p>
    <w:p>
      <w:pPr>
        <w:pStyle w:val="BodyText"/>
        <w:rPr>
          <w:i/>
          <w:sz w:val="20"/>
        </w:rPr>
      </w:pPr>
    </w:p>
    <w:p>
      <w:pPr>
        <w:pStyle w:val="ListParagraph"/>
        <w:numPr>
          <w:ilvl w:val="5"/>
          <w:numId w:val="36"/>
        </w:numPr>
        <w:tabs>
          <w:tab w:val="left" w:pos="1948"/>
        </w:tabs>
        <w:spacing w:before="217" w:after="0" w:line="240" w:lineRule="auto"/>
        <w:ind w:left="1948" w:right="0" w:hanging="600"/>
        <w:jc w:val="left"/>
        <w:rPr>
          <w:i/>
          <w:sz w:val="24"/>
        </w:rPr>
      </w:pPr>
      <w:r>
        <w:rPr>
          <w:i/>
          <w:spacing w:val="-2"/>
          <w:sz w:val="24"/>
        </w:rPr>
        <w:t>系统分析的定义</w:t>
      </w:r>
    </w:p>
    <w:p>
      <w:pPr>
        <w:pStyle w:val="BodyText"/>
        <w:spacing w:before="10"/>
        <w:rPr>
          <w:i/>
          <w:sz w:val="32"/>
        </w:rPr>
      </w:pPr>
    </w:p>
    <w:p>
      <w:pPr>
        <w:spacing w:before="0" w:line="364" w:lineRule="auto"/>
        <w:ind w:left="1348" w:right="352" w:firstLine="480"/>
        <w:jc w:val="left"/>
        <w:rPr>
          <w:i/>
          <w:sz w:val="24"/>
        </w:rPr>
      </w:pPr>
      <w:r>
        <w:rPr>
          <w:i/>
          <w:spacing w:val="2"/>
          <w:sz w:val="24"/>
        </w:rPr>
        <w:t>系统分析又称管理或业务分析，是管理信息系统建立的第一阶段，是新系统</w:t>
      </w:r>
      <w:r>
        <w:rPr>
          <w:i/>
          <w:spacing w:val="-2"/>
          <w:sz w:val="24"/>
        </w:rPr>
        <w:t>开发的关键一环。在这个阶段中，系统分析人员基于对企业管理业务的详细调查，</w:t>
      </w:r>
      <w:r>
        <w:rPr>
          <w:i/>
          <w:spacing w:val="1"/>
          <w:sz w:val="24"/>
        </w:rPr>
        <w:t>利用一些描述及分析方法对企业现有的信息处理系统进行描述和分析。其任务是将系统详细调查得到的资料文档集中在一起，对组织内部整体管理状况和信息处理过程进行分析。</w:t>
      </w:r>
    </w:p>
    <w:p>
      <w:pPr>
        <w:spacing w:before="3" w:line="364" w:lineRule="auto"/>
        <w:ind w:left="1348" w:right="352" w:firstLine="480"/>
        <w:jc w:val="left"/>
        <w:rPr>
          <w:i/>
          <w:sz w:val="24"/>
        </w:rPr>
      </w:pPr>
      <w:r>
        <w:rPr>
          <w:i/>
          <w:spacing w:val="2"/>
          <w:sz w:val="24"/>
        </w:rPr>
        <w:t>系统分析主要是分析业务和数据的流程是否通畅，是否合理；数据、业务过</w:t>
      </w:r>
      <w:r>
        <w:rPr>
          <w:i/>
          <w:spacing w:val="-1"/>
          <w:sz w:val="24"/>
        </w:rPr>
        <w:t>程和实现管理功能之间的关系等；其目的是将用户的需求及其解决方法确定下来，</w:t>
      </w:r>
      <w:r>
        <w:rPr>
          <w:i/>
          <w:spacing w:val="1"/>
          <w:sz w:val="24"/>
        </w:rPr>
        <w:t>这些需要确定的结果包括：开发者对现有组织管理状况的了解；用户对信息系统功能的需求；数据和业务流程；管理功能和管理数据指标体系、新系统改动和新增的管理模型等。系统分析确定的内容是今后系统设计实现的基础</w:t>
      </w:r>
      <w:r>
        <w:rPr>
          <w:rFonts w:ascii="Times New Roman" w:eastAsia="Times New Roman"/>
          <w:spacing w:val="1"/>
          <w:position w:val="6"/>
          <w:sz w:val="14"/>
        </w:rPr>
        <w:t>[6]</w:t>
      </w:r>
      <w:r>
        <w:rPr>
          <w:i/>
          <w:spacing w:val="1"/>
          <w:sz w:val="24"/>
        </w:rPr>
        <w:t>。</w:t>
      </w:r>
    </w:p>
    <w:p>
      <w:pPr>
        <w:pStyle w:val="BodyText"/>
        <w:spacing w:before="7"/>
        <w:rPr>
          <w:i/>
          <w:sz w:val="20"/>
        </w:rPr>
      </w:pPr>
    </w:p>
    <w:p>
      <w:pPr>
        <w:pStyle w:val="ListParagraph"/>
        <w:numPr>
          <w:ilvl w:val="5"/>
          <w:numId w:val="36"/>
        </w:numPr>
        <w:tabs>
          <w:tab w:val="left" w:pos="1888"/>
        </w:tabs>
        <w:spacing w:before="0" w:after="0" w:line="240" w:lineRule="auto"/>
        <w:ind w:left="1888" w:right="0" w:hanging="540"/>
        <w:jc w:val="left"/>
        <w:rPr>
          <w:i/>
          <w:sz w:val="24"/>
        </w:rPr>
      </w:pPr>
      <w:r>
        <w:rPr>
          <w:i/>
          <w:spacing w:val="-2"/>
          <w:sz w:val="24"/>
        </w:rPr>
        <w:t>系统分析的主要内容</w:t>
      </w:r>
    </w:p>
    <w:p>
      <w:pPr>
        <w:pStyle w:val="BodyText"/>
        <w:spacing w:before="10"/>
        <w:rPr>
          <w:i/>
          <w:sz w:val="32"/>
        </w:rPr>
      </w:pPr>
    </w:p>
    <w:p>
      <w:pPr>
        <w:spacing w:before="0" w:line="364" w:lineRule="auto"/>
        <w:ind w:left="1348" w:right="472" w:firstLine="480"/>
        <w:jc w:val="left"/>
        <w:rPr>
          <w:i/>
          <w:sz w:val="24"/>
        </w:rPr>
      </w:pPr>
      <w:r>
        <w:rPr>
          <w:i/>
          <w:spacing w:val="-2"/>
          <w:sz w:val="24"/>
        </w:rPr>
        <w:t>系统分析过程分两步，首先将业务或数据流程弄清楚，然后提出新系统采用</w:t>
      </w:r>
      <w:r>
        <w:rPr>
          <w:i/>
          <w:spacing w:val="-2"/>
          <w:sz w:val="24"/>
        </w:rPr>
        <w:t>的方案，主要包含如下相关内容</w:t>
      </w:r>
      <w:r>
        <w:rPr>
          <w:rFonts w:ascii="Times New Roman" w:eastAsia="Times New Roman"/>
          <w:spacing w:val="-2"/>
          <w:position w:val="6"/>
          <w:sz w:val="14"/>
        </w:rPr>
        <w:t>[7]</w:t>
      </w:r>
      <w:r>
        <w:rPr>
          <w:i/>
          <w:spacing w:val="-2"/>
          <w:sz w:val="24"/>
        </w:rPr>
        <w:t>：</w:t>
      </w:r>
    </w:p>
    <w:p>
      <w:pPr>
        <w:pStyle w:val="ListParagraph"/>
        <w:numPr>
          <w:ilvl w:val="6"/>
          <w:numId w:val="36"/>
        </w:numPr>
        <w:tabs>
          <w:tab w:val="left" w:pos="2189"/>
        </w:tabs>
        <w:spacing w:before="1" w:after="0" w:line="240" w:lineRule="auto"/>
        <w:ind w:left="2189" w:right="0" w:hanging="361"/>
        <w:jc w:val="left"/>
        <w:rPr>
          <w:i/>
          <w:sz w:val="24"/>
        </w:rPr>
      </w:pPr>
      <w:r>
        <w:rPr>
          <w:i/>
          <w:spacing w:val="-2"/>
          <w:sz w:val="24"/>
        </w:rPr>
        <w:t>系统需求分析</w:t>
      </w:r>
    </w:p>
    <w:p>
      <w:pPr>
        <w:spacing w:before="161" w:line="364" w:lineRule="auto"/>
        <w:ind w:left="1348" w:right="472" w:firstLine="480"/>
        <w:jc w:val="both"/>
        <w:rPr>
          <w:i/>
          <w:sz w:val="24"/>
        </w:rPr>
      </w:pPr>
      <w:r>
        <w:rPr>
          <w:i/>
          <w:spacing w:val="-2"/>
          <w:sz w:val="24"/>
        </w:rPr>
        <w:t>需求分析是系统开发工作中的最重要环节之一，实事求是地全面调查是分析</w:t>
      </w:r>
      <w:r>
        <w:rPr>
          <w:i/>
          <w:spacing w:val="-2"/>
          <w:sz w:val="24"/>
        </w:rPr>
        <w:t>与设计的基础，也就是说这一步的工作对于整个开发工作的成败是决定性的。对现行系统的需求分析是系统分析的主要依据，首要工作就是通过对现行系统的调查，弄清现行系统各项业务的处理流程和涉及的相关数据。调查工作通过和企业</w:t>
      </w:r>
      <w:r>
        <w:rPr>
          <w:i/>
          <w:spacing w:val="-2"/>
          <w:sz w:val="24"/>
        </w:rPr>
        <w:t>组织机构各部门的业务人员交流来完成。</w:t>
      </w:r>
    </w:p>
    <w:p>
      <w:pPr>
        <w:pStyle w:val="ListParagraph"/>
        <w:numPr>
          <w:ilvl w:val="6"/>
          <w:numId w:val="36"/>
        </w:numPr>
        <w:tabs>
          <w:tab w:val="left" w:pos="2189"/>
        </w:tabs>
        <w:spacing w:before="3" w:after="0" w:line="240" w:lineRule="auto"/>
        <w:ind w:left="2189" w:right="0" w:hanging="361"/>
        <w:jc w:val="left"/>
        <w:rPr>
          <w:i/>
          <w:sz w:val="24"/>
        </w:rPr>
      </w:pPr>
      <w:r>
        <w:rPr>
          <w:i/>
          <w:spacing w:val="-2"/>
          <w:sz w:val="24"/>
        </w:rPr>
        <w:t>业务流程分析</w:t>
      </w:r>
    </w:p>
    <w:p>
      <w:pPr>
        <w:spacing w:before="160" w:line="364" w:lineRule="auto"/>
        <w:ind w:left="1348" w:right="472" w:firstLine="480"/>
        <w:jc w:val="left"/>
        <w:rPr>
          <w:i/>
          <w:sz w:val="24"/>
        </w:rPr>
      </w:pPr>
      <w:r>
        <w:rPr>
          <w:i/>
          <w:spacing w:val="-2"/>
          <w:sz w:val="24"/>
        </w:rPr>
        <w:t>业务流程分析就是在业务功能的基础上将其细化，利用系统调查的资料将业</w:t>
      </w:r>
      <w:r>
        <w:rPr>
          <w:i/>
          <w:spacing w:val="-1"/>
          <w:sz w:val="24"/>
        </w:rPr>
        <w:t>务处理过程中的每一个步骤用图形串起来。在绘制流程图的过程中发现问题，分</w:t>
      </w:r>
    </w:p>
    <w:p>
      <w:pPr>
        <w:spacing w:after="0" w:line="364" w:lineRule="auto"/>
        <w:jc w:val="left"/>
        <w:rPr>
          <w:sz w:val="24"/>
        </w:rPr>
        <w:sectPr>
          <w:headerReference w:type="even" r:id="rId32"/>
          <w:headerReference w:type="default" r:id="rId33"/>
          <w:footerReference w:type="default" r:id="rId34"/>
          <w:pgSz w:w="11910" w:h="16840"/>
          <w:pgMar w:top="1420" w:right="660" w:bottom="280" w:left="920" w:header="1144" w:footer="0"/>
          <w:pgNumType w:start="7"/>
          <w:cols w:space="708"/>
        </w:sectPr>
      </w:pPr>
    </w:p>
    <w:p>
      <w:pPr>
        <w:pStyle w:val="BodyText"/>
        <w:spacing w:before="6"/>
        <w:rPr>
          <w:i/>
          <w:sz w:val="21"/>
        </w:rPr>
      </w:pPr>
    </w:p>
    <w:p>
      <w:pPr>
        <w:pStyle w:val="BodyText"/>
        <w:spacing w:before="66"/>
        <w:ind w:left="214"/>
      </w:pPr>
      <w:r>
        <w:rPr>
          <w:spacing w:val="-1"/>
        </w:rPr>
        <w:t>析不足，优化处理过程。</w:t>
      </w:r>
    </w:p>
    <w:p>
      <w:pPr>
        <w:pStyle w:val="BodyText"/>
        <w:spacing w:before="161" w:line="364" w:lineRule="auto"/>
        <w:ind w:left="214" w:right="1606" w:firstLine="480"/>
        <w:jc w:val="both"/>
      </w:pPr>
      <w:r>
        <w:rPr>
          <w:spacing w:val="-2"/>
        </w:rPr>
        <w:t>业务流程分析可以帮助我们了解业务的具体处理过程，发现和处理系统调查</w:t>
      </w:r>
      <w:r>
        <w:rPr>
          <w:spacing w:val="-2"/>
        </w:rPr>
        <w:t>工作的错误和疏漏，修改和删除原系统的不合理部分，优化系统业务处理流程。业务流程图是一种用尽可能少、简单的方法来描述业务处理流程的方法，非常易于阅读和理解业务流程。但是对于一些专业性较强的业务处理细节缺乏足够的表</w:t>
      </w:r>
      <w:r>
        <w:rPr>
          <w:spacing w:val="-2"/>
        </w:rPr>
        <w:t>现手段，比较适合反映处理事务类的业务过程。</w:t>
      </w:r>
    </w:p>
    <w:p>
      <w:pPr>
        <w:pStyle w:val="ListParagraph"/>
        <w:numPr>
          <w:ilvl w:val="0"/>
          <w:numId w:val="21"/>
        </w:numPr>
        <w:tabs>
          <w:tab w:val="left" w:pos="1055"/>
        </w:tabs>
        <w:spacing w:before="3" w:after="0" w:line="240" w:lineRule="auto"/>
        <w:ind w:left="1055" w:right="0" w:hanging="361"/>
        <w:jc w:val="left"/>
        <w:rPr>
          <w:sz w:val="24"/>
        </w:rPr>
      </w:pPr>
      <w:r>
        <w:rPr>
          <w:spacing w:val="-2"/>
          <w:sz w:val="24"/>
        </w:rPr>
        <w:t>数据和数据流程分析</w:t>
      </w:r>
    </w:p>
    <w:p>
      <w:pPr>
        <w:pStyle w:val="BodyText"/>
        <w:spacing w:before="160" w:line="364" w:lineRule="auto"/>
        <w:ind w:left="214" w:right="1606" w:firstLine="480"/>
        <w:jc w:val="both"/>
      </w:pPr>
      <w:r>
        <w:rPr>
          <w:spacing w:val="-2"/>
        </w:rPr>
        <w:t>数据是信息的载体，是系统处理的对象，因此必须对系统调查中所收集的数</w:t>
      </w:r>
      <w:r>
        <w:rPr>
          <w:spacing w:val="-2"/>
        </w:rPr>
        <w:t>据及设计、处理的过程进行分析和整理。舍弃企业组织机构(或个人)而主要从数据的处理和流动过程描述和分析实际业务的数据动态处理模型的工作就称为数据流程分析。数据和数据流程分析是今后建立数据库和设计功能模块处理过程的基</w:t>
      </w:r>
      <w:r>
        <w:rPr>
          <w:spacing w:val="-6"/>
        </w:rPr>
        <w:t>础。</w:t>
      </w:r>
    </w:p>
    <w:p>
      <w:pPr>
        <w:pStyle w:val="BodyText"/>
        <w:spacing w:before="3" w:line="364" w:lineRule="auto"/>
        <w:ind w:left="214" w:right="1606" w:firstLine="480"/>
        <w:jc w:val="both"/>
      </w:pPr>
      <w:r>
        <w:rPr>
          <w:spacing w:val="-2"/>
        </w:rPr>
        <w:t>数据流程图是描述企业各项业务的数据流程的图形工具，更注重业务内数据</w:t>
      </w:r>
      <w:r>
        <w:rPr>
          <w:spacing w:val="-2"/>
        </w:rPr>
        <w:t>间的关系，并把业务看作一个整体功能，也就是更注重描述其系统特征，而该项</w:t>
      </w:r>
      <w:r>
        <w:rPr>
          <w:spacing w:val="-2"/>
        </w:rPr>
        <w:t>业务通过外部实体与环境交换信息。</w:t>
      </w:r>
    </w:p>
    <w:p>
      <w:pPr>
        <w:pStyle w:val="BodyText"/>
        <w:spacing w:before="2" w:line="364" w:lineRule="auto"/>
        <w:ind w:left="214" w:right="1486" w:firstLine="480"/>
      </w:pPr>
      <w:r>
        <w:rPr>
          <w:spacing w:val="-5"/>
        </w:rPr>
        <w:t>应该指出，业务流程图与数据流程图都是描述企业业务数据处理的图形工具，</w:t>
      </w:r>
      <w:r>
        <w:rPr>
          <w:spacing w:val="1"/>
        </w:rPr>
        <w:t>只是二者着眼点不同。从使用者的角度来看，应用业务处理流程图描述企业各项业务的数据处理过程更容易与用户进行交流。数据流程图较业务流程图抽象，描述的是企业业务数据处理过程的本质。因此在一般情况下，在描述现有系统的业务处理过程时，业务流程图与数据流程图二者兼用。</w:t>
      </w:r>
    </w:p>
    <w:p>
      <w:pPr>
        <w:pStyle w:val="ListParagraph"/>
        <w:numPr>
          <w:ilvl w:val="0"/>
          <w:numId w:val="21"/>
        </w:numPr>
        <w:tabs>
          <w:tab w:val="left" w:pos="1055"/>
        </w:tabs>
        <w:spacing w:before="3" w:after="0" w:line="240" w:lineRule="auto"/>
        <w:ind w:left="1055" w:right="0" w:hanging="361"/>
        <w:jc w:val="left"/>
        <w:rPr>
          <w:sz w:val="24"/>
        </w:rPr>
      </w:pPr>
      <w:r>
        <w:rPr>
          <w:spacing w:val="-1"/>
          <w:sz w:val="24"/>
        </w:rPr>
        <w:t>新系统逻辑方案的建立</w:t>
      </w:r>
    </w:p>
    <w:p>
      <w:pPr>
        <w:pStyle w:val="BodyText"/>
        <w:spacing w:before="161" w:line="364" w:lineRule="auto"/>
        <w:ind w:left="214" w:right="1606" w:firstLine="480"/>
        <w:jc w:val="both"/>
      </w:pPr>
      <w:r>
        <w:rPr>
          <w:spacing w:val="-2"/>
        </w:rPr>
        <w:t>新系统逻辑方案是指经过上述的描述分析工作，找出现有系统的各种问题并</w:t>
      </w:r>
      <w:r>
        <w:rPr>
          <w:spacing w:val="-2"/>
        </w:rPr>
        <w:t>改正或优化后给出新系统的系统功能结构、信息结构和拟采用的管理模型，由于</w:t>
      </w:r>
      <w:r>
        <w:rPr>
          <w:spacing w:val="-2"/>
        </w:rPr>
        <w:t>它不考虑计算机及网络等硬件的实体结构，故称为逻辑方案。</w:t>
      </w:r>
    </w:p>
    <w:p>
      <w:pPr>
        <w:pStyle w:val="BodyText"/>
        <w:spacing w:before="2" w:line="364" w:lineRule="auto"/>
        <w:ind w:left="214" w:right="1606" w:firstLine="480"/>
      </w:pPr>
      <w:r>
        <w:rPr>
          <w:spacing w:val="-2"/>
        </w:rPr>
        <w:t>新系统逻辑方案主要包括：分析整理后的业务流程、经过各种检验并优化的</w:t>
      </w:r>
      <w:r>
        <w:rPr>
          <w:spacing w:val="-2"/>
        </w:rPr>
        <w:t>系统功能结构、每一项业务处理过程中建立或已有的管理模型和方法。</w:t>
      </w:r>
    </w:p>
    <w:p>
      <w:pPr>
        <w:pStyle w:val="BodyText"/>
        <w:spacing w:before="6"/>
      </w:pPr>
    </w:p>
    <w:p>
      <w:pPr>
        <w:pStyle w:val="Heading2"/>
        <w:numPr>
          <w:ilvl w:val="4"/>
          <w:numId w:val="22"/>
        </w:numPr>
        <w:tabs>
          <w:tab w:val="left" w:pos="4136"/>
        </w:tabs>
        <w:spacing w:before="0" w:after="0" w:line="240" w:lineRule="auto"/>
        <w:ind w:left="4135" w:right="0" w:hanging="460"/>
        <w:jc w:val="left"/>
      </w:pPr>
      <w:bookmarkStart w:id="6" w:name="_TOC_250018"/>
      <w:bookmarkEnd w:id="6"/>
      <w:r>
        <w:rPr>
          <w:spacing w:val="-3"/>
        </w:rPr>
        <w:t>需求分析</w:t>
      </w:r>
    </w:p>
    <w:p>
      <w:pPr>
        <w:pStyle w:val="BodyText"/>
        <w:spacing w:before="11"/>
        <w:rPr>
          <w:sz w:val="36"/>
        </w:rPr>
      </w:pPr>
    </w:p>
    <w:p>
      <w:pPr>
        <w:pStyle w:val="BodyText"/>
        <w:ind w:left="694"/>
      </w:pPr>
      <w:r>
        <w:rPr>
          <w:spacing w:val="-4"/>
        </w:rPr>
        <w:t xml:space="preserve">为了提高工作公交公司是以公交运营为主的企业，公交 </w:t>
      </w:r>
      <w:r>
        <w:rPr>
          <w:spacing w:val="-2"/>
        </w:rPr>
        <w:t>IC</w:t>
      </w:r>
      <w:r>
        <w:rPr>
          <w:spacing w:val="-9"/>
        </w:rPr>
        <w:t xml:space="preserve"> 卡管理是其极为重</w:t>
      </w:r>
    </w:p>
    <w:p>
      <w:pPr>
        <w:spacing w:after="0"/>
        <w:sectPr>
          <w:headerReference w:type="even" r:id="rId35"/>
          <w:headerReference w:type="default" r:id="rId36"/>
          <w:footerReference w:type="default" r:id="rId37"/>
          <w:pgSz w:w="11910" w:h="16840"/>
          <w:pgMar w:top="1440" w:right="660" w:bottom="280" w:left="920" w:header="1144" w:footer="0"/>
          <w:pgNumType w:start="8"/>
          <w:cols w:space="708"/>
        </w:sectPr>
      </w:pPr>
    </w:p>
    <w:p>
      <w:pPr>
        <w:pStyle w:val="BodyText"/>
        <w:rPr>
          <w:sz w:val="23"/>
        </w:rPr>
      </w:pPr>
    </w:p>
    <w:p>
      <w:pPr>
        <w:pStyle w:val="BodyText"/>
        <w:spacing w:before="67" w:line="364" w:lineRule="auto"/>
        <w:ind w:left="1348" w:right="352"/>
      </w:pPr>
      <w:r>
        <w:rPr>
          <w:spacing w:val="-4"/>
        </w:rPr>
        <w:t>要的一个方面，为了提高工作效率，需要利用信息技术来完成对数据的有效处理。</w:t>
      </w:r>
      <w:r>
        <w:rPr>
          <w:spacing w:val="1"/>
        </w:rPr>
        <w:t>使用信息系统对卡片档案信息进行管理具有手工管理所无法比拟的优点，其检索迅速，查询方便，可靠性高，存储量大，保密性强，寿命长，成本低等优点不仅</w:t>
      </w:r>
      <w:r>
        <w:rPr>
          <w:spacing w:val="-7"/>
        </w:rPr>
        <w:t xml:space="preserve">能够极大地提高 </w:t>
      </w:r>
      <w:r>
        <w:t>IC</w:t>
      </w:r>
      <w:r>
        <w:rPr>
          <w:spacing w:val="-9"/>
        </w:rPr>
        <w:t xml:space="preserve"> 卡库存管理的效率，还能够促进企业的信息化，以及企业管理的正规划。</w:t>
      </w:r>
    </w:p>
    <w:p>
      <w:pPr>
        <w:pStyle w:val="BodyText"/>
        <w:spacing w:before="6"/>
        <w:rPr>
          <w:sz w:val="20"/>
        </w:rPr>
      </w:pPr>
    </w:p>
    <w:p>
      <w:pPr>
        <w:pStyle w:val="ListParagraph"/>
        <w:numPr>
          <w:ilvl w:val="5"/>
          <w:numId w:val="22"/>
        </w:numPr>
        <w:tabs>
          <w:tab w:val="left" w:pos="1888"/>
        </w:tabs>
        <w:spacing w:before="1" w:after="0" w:line="240" w:lineRule="auto"/>
        <w:ind w:left="1888" w:right="0" w:hanging="540"/>
        <w:jc w:val="left"/>
        <w:rPr>
          <w:sz w:val="24"/>
        </w:rPr>
      </w:pPr>
      <w:r>
        <w:rPr>
          <w:spacing w:val="-3"/>
          <w:sz w:val="24"/>
        </w:rPr>
        <w:t>功能需求</w:t>
      </w:r>
    </w:p>
    <w:p>
      <w:pPr>
        <w:pStyle w:val="BodyText"/>
        <w:spacing w:before="10"/>
        <w:rPr>
          <w:sz w:val="32"/>
        </w:rPr>
      </w:pPr>
    </w:p>
    <w:p>
      <w:pPr>
        <w:pStyle w:val="ListParagraph"/>
        <w:numPr>
          <w:ilvl w:val="0"/>
          <w:numId w:val="20"/>
        </w:numPr>
        <w:tabs>
          <w:tab w:val="left" w:pos="2371"/>
        </w:tabs>
        <w:spacing w:before="0" w:after="0" w:line="364" w:lineRule="auto"/>
        <w:ind w:left="1348" w:right="472" w:firstLine="420"/>
        <w:jc w:val="left"/>
        <w:rPr>
          <w:sz w:val="24"/>
        </w:rPr>
      </w:pPr>
      <w:r>
        <w:rPr>
          <w:spacing w:val="-2"/>
          <w:sz w:val="24"/>
        </w:rPr>
        <w:t>为用户提供高效的数据管理方式，可以对最新的数据进行统计，及时掌</w:t>
      </w:r>
      <w:r>
        <w:rPr>
          <w:spacing w:val="-2"/>
          <w:sz w:val="24"/>
        </w:rPr>
        <w:t>握经过处理的有效的信息。</w:t>
      </w:r>
    </w:p>
    <w:p>
      <w:pPr>
        <w:pStyle w:val="ListParagraph"/>
        <w:numPr>
          <w:ilvl w:val="0"/>
          <w:numId w:val="20"/>
        </w:numPr>
        <w:tabs>
          <w:tab w:val="left" w:pos="2371"/>
        </w:tabs>
        <w:spacing w:before="1" w:after="0" w:line="364" w:lineRule="auto"/>
        <w:ind w:left="1348" w:right="472" w:firstLine="420"/>
        <w:jc w:val="left"/>
        <w:rPr>
          <w:sz w:val="24"/>
        </w:rPr>
      </w:pPr>
      <w:r>
        <w:rPr>
          <w:spacing w:val="-2"/>
          <w:sz w:val="24"/>
        </w:rPr>
        <w:t>为用户提供卡盒信息查询服务，使用户能够及时了解卡片的库存状态等</w:t>
      </w:r>
      <w:r>
        <w:rPr>
          <w:spacing w:val="-6"/>
          <w:sz w:val="24"/>
        </w:rPr>
        <w:t>等。</w:t>
      </w:r>
    </w:p>
    <w:p>
      <w:pPr>
        <w:pStyle w:val="ListParagraph"/>
        <w:numPr>
          <w:ilvl w:val="0"/>
          <w:numId w:val="20"/>
        </w:numPr>
        <w:tabs>
          <w:tab w:val="left" w:pos="2369"/>
        </w:tabs>
        <w:spacing w:before="1" w:after="0" w:line="240" w:lineRule="auto"/>
        <w:ind w:left="2369" w:right="0" w:hanging="601"/>
        <w:jc w:val="left"/>
        <w:rPr>
          <w:sz w:val="24"/>
        </w:rPr>
      </w:pPr>
      <w:r>
        <w:rPr>
          <w:spacing w:val="-1"/>
          <w:sz w:val="24"/>
        </w:rPr>
        <w:t>方便用户对数据进行处理。</w:t>
      </w:r>
    </w:p>
    <w:p>
      <w:pPr>
        <w:pStyle w:val="BodyText"/>
        <w:spacing w:before="161" w:line="364" w:lineRule="auto"/>
        <w:ind w:left="1348" w:right="472" w:firstLine="480"/>
      </w:pPr>
      <w:r>
        <w:rPr>
          <w:spacing w:val="-2"/>
        </w:rPr>
        <w:t>本系统的主要功能有：卡片基本信息的录入，查询，修改，删除以及卡片信</w:t>
      </w:r>
      <w:r>
        <w:rPr>
          <w:spacing w:val="-2"/>
        </w:rPr>
        <w:t>息的统计分析。</w:t>
      </w:r>
    </w:p>
    <w:p>
      <w:pPr>
        <w:pStyle w:val="BodyText"/>
        <w:spacing w:before="5"/>
        <w:rPr>
          <w:sz w:val="20"/>
        </w:rPr>
      </w:pPr>
    </w:p>
    <w:p>
      <w:pPr>
        <w:pStyle w:val="ListParagraph"/>
        <w:numPr>
          <w:ilvl w:val="5"/>
          <w:numId w:val="22"/>
        </w:numPr>
        <w:tabs>
          <w:tab w:val="left" w:pos="1888"/>
        </w:tabs>
        <w:spacing w:before="0" w:after="0" w:line="240" w:lineRule="auto"/>
        <w:ind w:left="1888" w:right="0" w:hanging="540"/>
        <w:jc w:val="left"/>
        <w:rPr>
          <w:sz w:val="24"/>
        </w:rPr>
      </w:pPr>
      <w:r>
        <w:rPr>
          <w:spacing w:val="-2"/>
          <w:sz w:val="24"/>
        </w:rPr>
        <w:t>非功能需求</w:t>
      </w:r>
    </w:p>
    <w:p>
      <w:pPr>
        <w:pStyle w:val="BodyText"/>
        <w:spacing w:before="10"/>
        <w:rPr>
          <w:sz w:val="32"/>
        </w:rPr>
      </w:pPr>
    </w:p>
    <w:p>
      <w:pPr>
        <w:pStyle w:val="ListParagraph"/>
        <w:numPr>
          <w:ilvl w:val="6"/>
          <w:numId w:val="22"/>
        </w:numPr>
        <w:tabs>
          <w:tab w:val="left" w:pos="2189"/>
        </w:tabs>
        <w:spacing w:before="0" w:after="0" w:line="240" w:lineRule="auto"/>
        <w:ind w:left="2189" w:right="0" w:hanging="361"/>
        <w:jc w:val="left"/>
        <w:rPr>
          <w:sz w:val="24"/>
        </w:rPr>
      </w:pPr>
      <w:r>
        <w:rPr>
          <w:spacing w:val="-2"/>
          <w:sz w:val="24"/>
        </w:rPr>
        <w:t>人机界面友好。</w:t>
      </w:r>
    </w:p>
    <w:p>
      <w:pPr>
        <w:pStyle w:val="BodyText"/>
        <w:spacing w:before="161" w:line="364" w:lineRule="auto"/>
        <w:ind w:left="1348" w:right="472" w:firstLine="480"/>
        <w:jc w:val="both"/>
      </w:pPr>
      <w:r>
        <w:rPr>
          <w:spacing w:val="-2"/>
        </w:rPr>
        <w:t>系统的用户不可能是专业的计算机技术人员，甚至对计算机了解甚少，所以</w:t>
      </w:r>
      <w:r>
        <w:rPr>
          <w:spacing w:val="-2"/>
        </w:rPr>
        <w:t>要提供清晰、友好的系统界面，提高系统的可操作性和人机交互功能，最大限度</w:t>
      </w:r>
      <w:r>
        <w:rPr>
          <w:spacing w:val="-2"/>
        </w:rPr>
        <w:t>地方便用户的使用。</w:t>
      </w:r>
    </w:p>
    <w:p>
      <w:pPr>
        <w:pStyle w:val="ListParagraph"/>
        <w:numPr>
          <w:ilvl w:val="6"/>
          <w:numId w:val="22"/>
        </w:numPr>
        <w:tabs>
          <w:tab w:val="left" w:pos="2189"/>
        </w:tabs>
        <w:spacing w:before="2" w:after="0" w:line="240" w:lineRule="auto"/>
        <w:ind w:left="2189" w:right="0" w:hanging="361"/>
        <w:jc w:val="left"/>
        <w:rPr>
          <w:sz w:val="24"/>
        </w:rPr>
      </w:pPr>
      <w:r>
        <w:rPr>
          <w:spacing w:val="-1"/>
          <w:sz w:val="24"/>
        </w:rPr>
        <w:t>系统的开放性和可维护性。</w:t>
      </w:r>
    </w:p>
    <w:p>
      <w:pPr>
        <w:pStyle w:val="BodyText"/>
        <w:spacing w:before="160" w:line="364" w:lineRule="auto"/>
        <w:ind w:left="1348" w:right="472" w:firstLine="480"/>
      </w:pPr>
      <w:r>
        <w:rPr>
          <w:spacing w:val="-2"/>
        </w:rPr>
        <w:t>系统设计应面向未来，以便公司规模业务扩展后，可随时添加必要的设备和</w:t>
      </w:r>
      <w:r>
        <w:rPr>
          <w:spacing w:val="-2"/>
        </w:rPr>
        <w:t>系统，扩大系统功能。并且，当系统出现故障时，维护方便。</w:t>
      </w:r>
    </w:p>
    <w:p>
      <w:pPr>
        <w:pStyle w:val="BodyText"/>
        <w:spacing w:before="6"/>
      </w:pPr>
    </w:p>
    <w:p>
      <w:pPr>
        <w:pStyle w:val="Heading2"/>
        <w:numPr>
          <w:ilvl w:val="4"/>
          <w:numId w:val="22"/>
        </w:numPr>
        <w:tabs>
          <w:tab w:val="left" w:pos="4990"/>
        </w:tabs>
        <w:spacing w:before="1" w:after="0" w:line="240" w:lineRule="auto"/>
        <w:ind w:left="4989" w:right="0" w:hanging="460"/>
        <w:jc w:val="left"/>
      </w:pPr>
      <w:bookmarkStart w:id="7" w:name="_TOC_250017"/>
      <w:bookmarkEnd w:id="7"/>
      <w:r>
        <w:rPr>
          <w:spacing w:val="-2"/>
        </w:rPr>
        <w:t>业务流程分析</w:t>
      </w:r>
    </w:p>
    <w:p>
      <w:pPr>
        <w:pStyle w:val="BodyText"/>
        <w:spacing w:before="11"/>
        <w:rPr>
          <w:sz w:val="36"/>
        </w:rPr>
      </w:pPr>
    </w:p>
    <w:p>
      <w:pPr>
        <w:pStyle w:val="BodyText"/>
        <w:spacing w:line="364" w:lineRule="auto"/>
        <w:ind w:left="1348" w:right="472" w:firstLine="480"/>
        <w:jc w:val="both"/>
      </w:pPr>
      <w:r>
        <w:rPr>
          <w:spacing w:val="-2"/>
        </w:rPr>
        <w:t>详细调查是指：对现行的信息系统（人工管理或原来的计算机系统）进行详</w:t>
      </w:r>
      <w:r>
        <w:rPr>
          <w:spacing w:val="-2"/>
        </w:rPr>
        <w:t>尽全面的调查，尽可能的完整准确地收集涉及信息流动和处理过程的一切事实、资料和数据，以便全面、准确地了解现行系统中信息的流动、处理过程和方法，</w:t>
      </w:r>
      <w:r>
        <w:rPr>
          <w:spacing w:val="-1"/>
        </w:rPr>
        <w:t>为信息需求分析和建立新信息系统的逻辑模型提供依据。业务流程的调查是详细</w:t>
      </w:r>
    </w:p>
    <w:p>
      <w:pPr>
        <w:spacing w:after="0" w:line="364" w:lineRule="auto"/>
        <w:jc w:val="both"/>
        <w:sectPr>
          <w:headerReference w:type="even" r:id="rId38"/>
          <w:headerReference w:type="default" r:id="rId39"/>
          <w:footerReference w:type="default" r:id="rId40"/>
          <w:pgSz w:w="11910" w:h="16840"/>
          <w:pgMar w:top="1420" w:right="660" w:bottom="280" w:left="920" w:header="1144" w:footer="0"/>
          <w:pgNumType w:start="9"/>
          <w:cols w:space="708"/>
        </w:sectPr>
      </w:pPr>
    </w:p>
    <w:p>
      <w:pPr>
        <w:pStyle w:val="BodyText"/>
        <w:spacing w:before="11"/>
        <w:rPr>
          <w:sz w:val="20"/>
        </w:rPr>
      </w:pPr>
    </w:p>
    <w:p>
      <w:pPr>
        <w:pStyle w:val="BodyText"/>
        <w:spacing w:before="74"/>
        <w:ind w:left="214"/>
        <w:rPr>
          <w:rFonts w:ascii="Times New Roman" w:eastAsia="Times New Roman"/>
        </w:rPr>
      </w:pPr>
      <w:r>
        <w:rPr>
          <w:spacing w:val="-4"/>
        </w:rPr>
        <w:t xml:space="preserve">调查的核心和最复杂、细致的工作。业务流程可以使用业务流程图来描述。图 </w:t>
      </w:r>
      <w:r>
        <w:rPr>
          <w:rFonts w:ascii="Times New Roman" w:eastAsia="Times New Roman"/>
          <w:spacing w:val="-5"/>
        </w:rPr>
        <w:t>2.1</w:t>
      </w:r>
    </w:p>
    <w:p>
      <w:pPr>
        <w:pStyle w:val="BodyText"/>
        <w:spacing w:before="161"/>
        <w:ind w:left="214"/>
      </w:pPr>
      <w:r>
        <w:rPr>
          <w:spacing w:val="-15"/>
        </w:rPr>
        <w:t xml:space="preserve">是公交 </w:t>
      </w:r>
      <w:r>
        <w:t>IC</w:t>
      </w:r>
      <w:r>
        <w:rPr>
          <w:spacing w:val="-9"/>
        </w:rPr>
        <w:t xml:space="preserve"> 卡库存管理系统的业务流程图。</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6"/>
        </w:rPr>
      </w:pPr>
    </w:p>
    <w:p>
      <w:pPr>
        <w:tabs>
          <w:tab w:val="left" w:pos="3920"/>
        </w:tabs>
        <w:spacing w:before="0"/>
        <w:ind w:left="1877" w:right="0" w:firstLine="0"/>
        <w:jc w:val="left"/>
        <w:rPr>
          <w:sz w:val="19"/>
        </w:rPr>
      </w:pPr>
      <w:r>
        <w:pict>
          <v:group id="_x0000_s1054" style="width:252.25pt;height:260.95pt;margin-top:-58.36pt;margin-left:251.57pt;mso-position-horizontal-relative:page;position:absolute;z-index:251664384" coordorigin="5031,-1167" coordsize="5045,5219">
            <v:rect id="_x0000_s1055" style="width:1324;height:451;left:5284;position:absolute;top:-93" filled="f" stroked="t" strokecolor="black" strokeweight="0.19pt">
              <v:stroke dashstyle="solid"/>
            </v:rect>
            <v:line id="_x0000_s1056" style="position:absolute" from="5947,-698" to="5947,-169" stroked="t" strokecolor="black" strokeweight="0.19pt">
              <v:stroke dashstyle="solid"/>
            </v:line>
            <v:shape id="_x0000_s1057" style="width:88;height:88;left:5902;position:absolute;top:-181" coordorigin="5903,-180" coordsize="88,88" path="m5947,-92l5903,-180,5990,-180,5947,-92xe" filled="t" fillcolor="black" stroked="f">
              <v:fill type="solid"/>
              <v:path arrowok="t"/>
            </v:shape>
            <v:line id="_x0000_s1058" style="position:absolute" from="5031,133" to="5208,133" stroked="t" strokecolor="black" strokeweight="0.19pt">
              <v:stroke dashstyle="solid"/>
            </v:line>
            <v:shape id="_x0000_s1059" style="width:88;height:88;left:5196;position:absolute;top:88" coordorigin="5197,89" coordsize="88,88" path="m5197,177l5197,89,5285,133,5197,177xe" filled="t" fillcolor="black" stroked="f">
              <v:fill type="solid"/>
              <v:path arrowok="t"/>
            </v:shape>
            <v:rect id="_x0000_s1060" style="width:1263;height:461;left:5315;position:absolute;top:1686" filled="f" stroked="t" strokecolor="black" strokeweight="0.19pt">
              <v:stroke dashstyle="solid"/>
            </v:rect>
            <v:line id="_x0000_s1061" style="position:absolute" from="5947,1395" to="5947,1610" stroked="t" strokecolor="black" strokeweight="0.19pt">
              <v:stroke dashstyle="solid"/>
            </v:line>
            <v:shape id="_x0000_s1062" style="width:88;height:88;left:5902;position:absolute;top:1599" coordorigin="5903,1599" coordsize="88,88" path="m5947,1687l5903,1599,5990,1599,5947,1687xe" filled="t" fillcolor="black" stroked="f">
              <v:fill type="solid"/>
              <v:path arrowok="t"/>
            </v:shape>
            <v:shape id="_x0000_s1063" style="width:1466;height:529;left:5066;position:absolute;top:1020" coordorigin="5067,1021" coordsize="1466,529" path="m5433,1550l5359,1547,5285,1539,5211,1526,5139,1507,5067,1483,5067,1021,6533,1021,6533,1417,6166,1417,6092,1420,6018,1428,5944,1441,5871,1460,5728,1507,5656,1526,5582,1539,5508,1547,5433,1550xm6533,1483l6461,1460,6389,1441,6315,1428,6241,1420,6166,1417,6533,1417,6533,1483xe" filled="t" fillcolor="white" stroked="f">
              <v:fill type="solid"/>
              <v:path arrowok="t"/>
            </v:shape>
            <v:shape id="_x0000_s1064" style="width:1466;height:529;left:5066;position:absolute;top:1020" coordorigin="5067,1021" coordsize="1466,529" path="m5067,1483l5067,1021,6533,1021,6533,1483,6461,1460,6389,1441,6315,1428,6241,1420,6166,1417,6092,1420,6018,1428,5944,1441,5871,1460,5800,1483,5728,1507,5656,1526,5582,1539,5508,1547,5433,1550,5359,1547,5285,1539,5211,1526,5139,1507,5067,1483xe" filled="f" stroked="t" strokecolor="black" strokeweight="0.19pt">
              <v:stroke dashstyle="solid"/>
              <v:path arrowok="t"/>
            </v:shape>
            <v:shape id="_x0000_s1065" style="width:1466;height:529;left:5213;position:absolute;top:932" coordorigin="5214,933" coordsize="1466,529" path="m5580,1461l5506,1459,5431,1451,5358,1438,5285,1419,5214,1395,5214,933,6679,933,6679,1329,6313,1329,6239,1332,6164,1340,6091,1353,6018,1372,5875,1419,5802,1438,5729,1451,5654,1459,5580,1461xm6679,1395l6608,1372,6535,1353,6462,1340,6387,1332,6313,1329,6679,1329,6679,1395xe" filled="t" fillcolor="white" stroked="f">
              <v:fill type="solid"/>
              <v:path arrowok="t"/>
            </v:shape>
            <v:shape id="_x0000_s1066" style="width:1466;height:529;left:5213;position:absolute;top:932" coordorigin="5214,933" coordsize="1466,529" path="m5214,1395l5214,933,6679,933,6679,1395,6608,1372,6535,1353,6462,1340,6387,1332,6313,1329,6239,1332,6164,1340,6091,1353,6018,1372,5947,1395,5875,1419,5802,1438,5729,1451,5654,1459,5580,1461,5506,1459,5431,1451,5358,1438,5285,1419,5214,1395xe" filled="f" stroked="t" strokecolor="black" strokeweight="0.19pt">
              <v:stroke dashstyle="solid"/>
              <v:path arrowok="t"/>
            </v:shape>
            <v:shape id="_x0000_s1067" style="width:1466;height:529;left:5360;position:absolute;top:844" coordorigin="5360,845" coordsize="1466,529" path="m5727,1373l5652,1371,5578,1363,5504,1350,5432,1331,5360,1307,5360,845,6826,845,6826,1241,6460,1241,6385,1244,6311,1252,6237,1265,6165,1283,6022,1331,5949,1350,5875,1363,5801,1371,5727,1373xm6826,1307l6754,1283,6682,1265,6608,1252,6534,1244,6460,1241,6826,1241,6826,1307xe" filled="t" fillcolor="white" stroked="f">
              <v:fill type="solid"/>
              <v:path arrowok="t"/>
            </v:shape>
            <v:shape id="_x0000_s1068" style="width:2904;height:2196;left:5360;position:absolute;top:844" coordorigin="5360,845" coordsize="2904,2196" path="m5360,1307l5360,845,5360,845,6826,845,6826,845,6826,1307,6754,1283,6682,1265,6608,1252,6534,1244,6460,1241,6385,1244,6311,1252,6237,1265,6165,1283,6093,1307,6022,1331,5949,1350,5875,1363,5801,1371,5727,1373,5652,1371,5578,1363,5504,1350,5432,1331,5360,1307xm6877,3040l8263,3040,8263,3040,8263,2599,8263,2599,6877,2599,6877,2599,6877,3040xe" filled="f" stroked="t" strokecolor="black" strokeweight="0.19pt">
              <v:stroke dashstyle="solid"/>
              <v:path arrowok="t"/>
            </v:shape>
            <v:line id="_x0000_s1069" style="position:absolute" from="7570,2150" to="7570,2522" stroked="t" strokecolor="black" strokeweight="0.19pt">
              <v:stroke dashstyle="solid"/>
            </v:line>
            <v:shape id="_x0000_s1070" style="width:88;height:88;left:7526;position:absolute;top:2510" coordorigin="7526,2511" coordsize="88,88" path="m7570,2599l7526,2511,7614,2511,7570,2599xe" filled="t" fillcolor="black" stroked="f">
              <v:fill type="solid"/>
              <v:path arrowok="t"/>
            </v:shape>
            <v:shape id="_x0000_s1071" style="width:2;height:545;left:7732;position:absolute;top:1683" coordorigin="7732,1683" coordsize="0,545" path="m7732,2032l7732,2228m7732,1683l7732,1803e" filled="f" stroked="t" strokecolor="black" strokeweight="0.19pt">
              <v:stroke dashstyle="solid"/>
              <v:path arrowok="t"/>
            </v:shape>
            <v:shape id="_x0000_s1072" style="width:88;height:88;left:7688;position:absolute;top:1606" coordorigin="7689,1607" coordsize="88,88" path="m7776,1694l7689,1694,7732,1607,7776,1694xe" filled="t" fillcolor="black" stroked="f">
              <v:fill type="solid"/>
              <v:path arrowok="t"/>
            </v:shape>
            <v:shape id="_x0000_s1073" style="width:1241;height:622;left:6826;position:absolute;top:1710" coordorigin="6826,1710" coordsize="1241,622" path="m7136,2332l7056,2327,6977,2312,6900,2288,6826,2254,6826,1710,8066,1710,8066,2176,7756,2176,7676,2181,7598,2196,7521,2220,7372,2288,7295,2312,7216,2327,7136,2332xm8066,2254l7992,2220,7915,2196,7836,2181,7756,2176,8066,2176,8066,2254xe" filled="t" fillcolor="white" stroked="f">
              <v:fill type="solid"/>
              <v:path arrowok="t"/>
            </v:shape>
            <v:shape id="_x0000_s1074" style="width:1241;height:622;left:6826;position:absolute;top:1710" coordorigin="6826,1710" coordsize="1241,622" path="m6826,2254l6826,1710,8066,1710,8066,2254,7992,2220,7915,2196,7836,2181,7756,2176,7676,2181,7598,2196,7521,2220,7446,2254,7372,2288,7295,2312,7216,2327,7136,2332,7056,2327,6977,2312,6900,2288,6826,2254xe" filled="f" stroked="t" strokecolor="black" strokeweight="0.19pt">
              <v:stroke dashstyle="solid"/>
              <v:path arrowok="t"/>
            </v:shape>
            <v:line id="_x0000_s1075" style="position:absolute" from="8190,1917" to="8689,1917" stroked="t" strokecolor="black" strokeweight="0.19pt">
              <v:stroke dashstyle="solid"/>
            </v:line>
            <v:shape id="_x0000_s1076" style="width:88;height:88;left:8677;position:absolute;top:1873" coordorigin="8678,1873" coordsize="88,88" path="m8678,1961l8678,1873,8765,1917,8678,1961xe" filled="t" fillcolor="black" stroked="f">
              <v:fill type="solid"/>
              <v:path arrowok="t"/>
            </v:shape>
            <v:shape id="_x0000_s1077" style="width:1241;height:622;left:6950;position:absolute;top:1606" coordorigin="6950,1607" coordsize="1241,622" path="m7260,2228l7180,2223,7101,2209,7024,2184,6950,2150,6950,1607,8190,1607,8190,2073,7880,2073,7801,2078,7722,2092,7645,2116,7496,2184,7419,2209,7340,2223,7260,2228xm8190,2150l8116,2116,8039,2092,7960,2078,7880,2073,8190,2073,8190,2150xe" filled="t" fillcolor="white" stroked="f">
              <v:fill type="solid"/>
              <v:path arrowok="t"/>
            </v:shape>
            <v:shape id="_x0000_s1078" style="width:1241;height:622;left:6950;position:absolute;top:1606" coordorigin="6950,1607" coordsize="1241,622" path="m6950,2150l6950,1607,8190,1607,8190,2150,8116,2116,8039,2092,7960,2078,7880,2073,7801,2078,7722,2092,7645,2116,7570,2150,7496,2184,7419,2209,7340,2223,7260,2228,7180,2223,7101,2209,7024,2184,6950,2150xe" filled="f" stroked="t" strokecolor="black" strokeweight="0.19pt">
              <v:stroke dashstyle="solid"/>
              <v:path arrowok="t"/>
            </v:shape>
            <v:shape id="_x0000_s1079" style="width:1241;height:622;left:7074;position:absolute;top:1502" coordorigin="7074,1503" coordsize="1241,622" path="m7384,2125l7304,2120,7225,2105,7148,2081,7074,2047,7074,1503,8314,1503,8314,1969,8004,1969,7925,1974,7846,1989,7769,2013,7620,2081,7543,2105,7464,2120,7384,2125xm8314,2047l8240,2013,8163,1989,8084,1974,8004,1969,8314,1969,8314,2047xe" filled="t" fillcolor="white" stroked="f">
              <v:fill type="solid"/>
              <v:path arrowok="t"/>
            </v:shape>
            <v:shape id="_x0000_s1080" style="width:1241;height:622;left:7074;position:absolute;top:1502" coordorigin="7074,1503" coordsize="1241,622" path="m7074,2047l7074,1503,8314,1503,8314,2047,8240,2013,8163,1989,8084,1974,8004,1969,7925,1974,7846,1989,7769,2013,7694,2047,7620,2081,7543,2105,7464,2120,7384,2125,7304,2120,7225,2105,7148,2081,7074,2047xe" filled="f" stroked="t" strokecolor="black" strokeweight="0.19pt">
              <v:stroke dashstyle="solid"/>
              <v:path arrowok="t"/>
            </v:shape>
            <v:line id="_x0000_s1081" style="position:absolute" from="7570,3040" to="7570,3316" stroked="t" strokecolor="black" strokeweight="0.19pt">
              <v:stroke dashstyle="solid"/>
            </v:line>
            <v:shape id="_x0000_s1082" style="width:1241;height:493;left:6826;position:absolute;top:3556" coordorigin="6826,3557" coordsize="1241,493" path="m6826,3988l6826,3557,8066,3557,8066,3988,7991,3961,7914,3942,7835,3930,7756,3927,7677,3930,7599,3942,7522,3961,7446,3988,7371,4015,7293,4034,7215,4046,7136,4050,7057,4046,6979,4034,6902,4015,6826,3988xe" filled="f" stroked="t" strokecolor="black" strokeweight="0.19pt">
              <v:stroke dashstyle="solid"/>
              <v:path arrowok="t"/>
            </v:shape>
            <v:shape id="_x0000_s1083" style="width:1241;height:493;left:6950;position:absolute;top:3474" coordorigin="6950,3475" coordsize="1241,493" path="m7260,3968l7181,3964,7103,3952,7026,3933,6950,3906,6950,3475,8190,3475,8190,3844,7880,3844,7801,3848,7723,3860,7646,3879,7495,3933,7417,3952,7339,3964,7260,3968xm8190,3906l8115,3879,8038,3860,7959,3848,7880,3844,8190,3844,8190,3906xe" filled="t" fillcolor="white" stroked="f">
              <v:fill type="solid"/>
              <v:path arrowok="t"/>
            </v:shape>
            <v:shape id="_x0000_s1084" style="width:1241;height:493;left:6950;position:absolute;top:3474" coordorigin="6950,3475" coordsize="1241,493" path="m6950,3906l6950,3475,8190,3475,8190,3906,8115,3879,8038,3860,7959,3848,7880,3844,7801,3848,7723,3860,7646,3879,7570,3906,7495,3933,7417,3952,7339,3964,7260,3968,7181,3964,7103,3952,7026,3933,6950,3906xe" filled="f" stroked="t" strokecolor="black" strokeweight="0.19pt">
              <v:stroke dashstyle="solid"/>
              <v:path arrowok="t"/>
            </v:shape>
            <v:shape id="_x0000_s1085" style="width:1241;height:493;left:7074;position:absolute;top:3392" coordorigin="7074,3393" coordsize="1241,493" path="m7384,3885l7305,3882,7227,3870,7150,3851,7074,3824,7074,3393,8314,3393,8314,3762,8004,3762,7925,3766,7847,3778,7770,3797,7619,3851,7542,3870,7463,3882,7384,3885xm8314,3824l8239,3797,8162,3778,8083,3766,8004,3762,8314,3762,8314,3824xe" filled="t" fillcolor="white" stroked="f">
              <v:fill type="solid"/>
              <v:path arrowok="t"/>
            </v:shape>
            <v:shape id="_x0000_s1086" style="width:1241;height:493;left:7074;position:absolute;top:3392" coordorigin="7074,3393" coordsize="1241,493" path="m7074,3824l7074,3393,8314,3393,8314,3824,8239,3797,8162,3778,8083,3766,8004,3762,7925,3766,7847,3778,7770,3797,7694,3824,7619,3851,7542,3870,7463,3882,7384,3885,7305,3882,7227,3870,7150,3851,7074,3824xe" filled="f" stroked="t" strokecolor="black" strokeweight="0.19pt">
              <v:stroke dashstyle="solid"/>
              <v:path arrowok="t"/>
            </v:shape>
            <v:shape id="_x0000_s1087" style="width:88;height:88;left:7526;position:absolute;top:3304" coordorigin="7526,3305" coordsize="88,88" path="m7570,3393l7526,3305,7614,3305,7570,3393xe" filled="t" fillcolor="black" stroked="f">
              <v:fill type="solid"/>
              <v:path arrowok="t"/>
            </v:shape>
            <v:shape id="_x0000_s1088" style="width:2;height:545;left:9491;position:absolute;top:548" coordorigin="9491,549" coordsize="0,545" path="m9491,897l9491,1094m9491,549l9491,668e" filled="f" stroked="t" strokecolor="black" strokeweight="0.19pt">
              <v:stroke dashstyle="solid"/>
              <v:path arrowok="t"/>
            </v:shape>
            <v:shape id="_x0000_s1089" style="width:88;height:88;left:9447;position:absolute;top:471" coordorigin="9448,472" coordsize="88,88" path="m9535,560l9448,560,9491,472,9535,560xe" filled="t" fillcolor="black" stroked="f">
              <v:fill type="solid"/>
              <v:path arrowok="t"/>
            </v:shape>
            <v:shape id="_x0000_s1090" style="width:1241;height:622;left:8585;position:absolute;top:575" coordorigin="8585,576" coordsize="1241,622" path="m8895,1197l8815,1192,8736,1178,8659,1153,8585,1119,8585,576,9825,576,9825,1042,9515,1042,9436,1047,9357,1061,9280,1085,9131,1153,9054,1178,8975,1192,8895,1197xm9825,1119l9751,1085,9674,1061,9595,1047,9515,1042,9825,1042,9825,1119xe" filled="t" fillcolor="white" stroked="f">
              <v:fill type="solid"/>
              <v:path arrowok="t"/>
            </v:shape>
            <v:shape id="_x0000_s1091" style="width:1241;height:622;left:8585;position:absolute;top:575" coordorigin="8585,576" coordsize="1241,622" path="m8585,1119l8585,576,9825,576,9825,1119,9751,1085,9674,1061,9595,1047,9515,1042,9436,1047,9357,1061,9280,1085,9205,1119,9131,1153,9054,1178,8975,1192,8895,1197,8815,1192,8736,1178,8659,1153,8585,1119xe" filled="f" stroked="t" strokecolor="black" strokeweight="0.19pt">
              <v:stroke dashstyle="solid"/>
              <v:path arrowok="t"/>
            </v:shape>
            <v:shape id="_x0000_s1092" style="width:1241;height:622;left:8709;position:absolute;top:471" coordorigin="8709,472" coordsize="1241,622" path="m9019,1094l8939,1089,8861,1074,8783,1050,8709,1016,8709,472,9949,472,9949,938,9639,938,9560,943,9481,958,9404,982,9255,1050,9178,1074,9099,1089,9019,1094xm9949,1016l9875,982,9798,958,9719,943,9639,938,9949,938,9949,1016xe" filled="t" fillcolor="white" stroked="f">
              <v:fill type="solid"/>
              <v:path arrowok="t"/>
            </v:shape>
            <v:shape id="_x0000_s1093" style="width:1241;height:622;left:8709;position:absolute;top:471" coordorigin="8709,472" coordsize="1241,622" path="m8709,1016l8709,472,9949,472,9949,1016,9875,982,9798,958,9719,943,9639,938,9560,943,9481,958,9404,982,9329,1016,9255,1050,9178,1074,9099,1089,9019,1094,8939,1089,8861,1074,8783,1050,8709,1016xe" filled="f" stroked="t" strokecolor="black" strokeweight="0.19pt">
              <v:stroke dashstyle="solid"/>
              <v:path arrowok="t"/>
            </v:shape>
            <v:shape id="_x0000_s1094" style="width:1241;height:622;left:8833;position:absolute;top:368" coordorigin="8833,368" coordsize="1241,622" path="m9143,990l9063,985,8985,971,8907,946,8833,912,8833,368,10074,368,10074,835,9763,835,9684,839,9605,854,9528,878,9379,946,9302,971,9223,985,9143,990xm10074,912l9999,878,9922,854,9843,839,9763,835,10074,835,10074,912xe" filled="t" fillcolor="white" stroked="f">
              <v:fill type="solid"/>
              <v:path arrowok="t"/>
            </v:shape>
            <v:shape id="_x0000_s1095" style="width:1241;height:622;left:8833;position:absolute;top:368" coordorigin="8833,368" coordsize="1241,622" path="m8833,912l8833,368,10074,368,10074,912,9999,878,9922,854,9843,839,9763,835,9684,839,9605,854,9528,878,9453,912,9379,946,9302,971,9223,985,9143,990,9063,985,8985,971,8907,946,8833,912xe" filled="f" stroked="t" strokecolor="black" strokeweight="0.19pt">
              <v:stroke dashstyle="solid"/>
              <v:path arrowok="t"/>
            </v:shape>
            <v:line id="_x0000_s1096" style="position:absolute" from="9329,1579" to="9329,1145" stroked="t" strokecolor="black" strokeweight="0.19pt">
              <v:stroke dashstyle="solid"/>
            </v:line>
            <v:shape id="_x0000_s1097" style="width:88;height:88;left:9285;position:absolute;top:1068" coordorigin="9285,1069" coordsize="88,88" path="m9373,1156l9285,1156,9329,1069,9373,1156xe" filled="t" fillcolor="black" stroked="f">
              <v:fill type="solid"/>
              <v:path arrowok="t"/>
            </v:shape>
            <v:line id="_x0000_s1098" style="position:absolute" from="5947,358" to="5947,768" stroked="t" strokecolor="black" strokeweight="0.19pt">
              <v:stroke dashstyle="solid"/>
            </v:line>
            <v:shape id="_x0000_s1099" style="width:88;height:88;left:5902;position:absolute;top:757" coordorigin="5903,757" coordsize="88,88" path="m5947,845l5903,757,5990,757,5947,845xe" filled="t" fillcolor="black" stroked="f">
              <v:fill type="solid"/>
              <v:path arrowok="t"/>
            </v:shape>
            <v:line id="_x0000_s1100" style="position:absolute" from="6578,1917" to="6749,1917" stroked="t" strokecolor="black" strokeweight="0.19pt">
              <v:stroke dashstyle="solid"/>
            </v:line>
            <v:shape id="_x0000_s1101" style="width:88;height:88;left:6738;position:absolute;top:1873" coordorigin="6738,1873" coordsize="88,88" path="m6738,1961l6738,1873,6826,1917,6738,1961xe" filled="t" fillcolor="black" stroked="f">
              <v:fill type="solid"/>
              <v:path arrowok="t"/>
            </v:shape>
            <v:shape id="_x0000_s1102" type="#_x0000_t202" style="width:784;height:191;left:5564;position:absolute;top:26" filled="f" stroked="f">
              <v:textbox inset="0,0,0,0">
                <w:txbxContent>
                  <w:p>
                    <w:pPr>
                      <w:spacing w:before="0" w:line="191" w:lineRule="exact"/>
                      <w:ind w:left="0" w:right="0" w:firstLine="0"/>
                      <w:jc w:val="left"/>
                      <w:rPr>
                        <w:sz w:val="19"/>
                      </w:rPr>
                    </w:pPr>
                    <w:r>
                      <w:rPr>
                        <w:spacing w:val="-3"/>
                        <w:sz w:val="19"/>
                      </w:rPr>
                      <w:t>卡片入库</w:t>
                    </w:r>
                  </w:p>
                </w:txbxContent>
              </v:textbox>
            </v:shape>
            <v:shape id="_x0000_s1103" type="#_x0000_t202" style="width:784;height:373;left:9071;position:absolute;top:494" filled="f" stroked="f">
              <v:textbox inset="0,0,0,0">
                <w:txbxContent>
                  <w:p>
                    <w:pPr>
                      <w:spacing w:before="20" w:line="177" w:lineRule="auto"/>
                      <w:ind w:left="324" w:right="18" w:hanging="325"/>
                      <w:jc w:val="left"/>
                      <w:rPr>
                        <w:sz w:val="19"/>
                      </w:rPr>
                    </w:pPr>
                    <w:r>
                      <w:rPr>
                        <w:spacing w:val="-4"/>
                        <w:sz w:val="19"/>
                      </w:rPr>
                      <w:t>预充值帐</w:t>
                    </w:r>
                    <w:r>
                      <w:rPr>
                        <w:spacing w:val="-10"/>
                        <w:sz w:val="19"/>
                      </w:rPr>
                      <w:t>否</w:t>
                    </w:r>
                  </w:p>
                </w:txbxContent>
              </v:textbox>
            </v:shape>
            <v:shape id="_x0000_s1104" type="#_x0000_t202" style="width:784;height:191;left:5711;position:absolute;top:936" filled="f" stroked="f">
              <v:textbox inset="0,0,0,0">
                <w:txbxContent>
                  <w:p>
                    <w:pPr>
                      <w:spacing w:before="0" w:line="191" w:lineRule="exact"/>
                      <w:ind w:left="0" w:right="0" w:firstLine="0"/>
                      <w:jc w:val="left"/>
                      <w:rPr>
                        <w:sz w:val="19"/>
                      </w:rPr>
                    </w:pPr>
                    <w:r>
                      <w:rPr>
                        <w:sz w:val="19"/>
                      </w:rPr>
                      <w:t>IC</w:t>
                    </w:r>
                    <w:r>
                      <w:rPr>
                        <w:spacing w:val="-4"/>
                        <w:sz w:val="19"/>
                      </w:rPr>
                      <w:t>卡总帐</w:t>
                    </w:r>
                  </w:p>
                </w:txbxContent>
              </v:textbox>
            </v:shape>
            <v:shape id="_x0000_s1105" type="#_x0000_t202" style="width:975;height:191;left:5469;position:absolute;top:1810" filled="f" stroked="f">
              <v:textbox inset="0,0,0,0">
                <w:txbxContent>
                  <w:p>
                    <w:pPr>
                      <w:spacing w:before="0" w:line="191" w:lineRule="exact"/>
                      <w:ind w:left="0" w:right="0" w:firstLine="0"/>
                      <w:jc w:val="left"/>
                      <w:rPr>
                        <w:sz w:val="19"/>
                      </w:rPr>
                    </w:pPr>
                    <w:r>
                      <w:rPr>
                        <w:spacing w:val="-2"/>
                        <w:sz w:val="19"/>
                      </w:rPr>
                      <w:t>卡片初始化</w:t>
                    </w:r>
                  </w:p>
                </w:txbxContent>
              </v:textbox>
            </v:shape>
            <v:shape id="_x0000_s1106" type="#_x0000_t202" style="width:975;height:373;left:7216;position:absolute;top:1629" filled="f" stroked="f">
              <v:textbox inset="0,0,0,0">
                <w:txbxContent>
                  <w:p>
                    <w:pPr>
                      <w:spacing w:before="20" w:line="177" w:lineRule="auto"/>
                      <w:ind w:left="420" w:right="18" w:hanging="421"/>
                      <w:jc w:val="left"/>
                      <w:rPr>
                        <w:sz w:val="19"/>
                      </w:rPr>
                    </w:pPr>
                    <w:r>
                      <w:rPr>
                        <w:spacing w:val="-2"/>
                        <w:sz w:val="19"/>
                      </w:rPr>
                      <w:t>IC卡明细帐</w:t>
                    </w:r>
                    <w:r>
                      <w:rPr>
                        <w:spacing w:val="-10"/>
                        <w:sz w:val="19"/>
                      </w:rPr>
                      <w:t>否</w:t>
                    </w:r>
                  </w:p>
                </w:txbxContent>
              </v:textbox>
            </v:shape>
            <v:shape id="_x0000_s1107" type="#_x0000_t202" style="width:784;height:191;left:7188;position:absolute;top:2712" filled="f" stroked="f">
              <v:textbox inset="0,0,0,0">
                <w:txbxContent>
                  <w:p>
                    <w:pPr>
                      <w:spacing w:before="0" w:line="191" w:lineRule="exact"/>
                      <w:ind w:left="0" w:right="0" w:firstLine="0"/>
                      <w:jc w:val="left"/>
                      <w:rPr>
                        <w:sz w:val="19"/>
                      </w:rPr>
                    </w:pPr>
                    <w:r>
                      <w:rPr>
                        <w:spacing w:val="-3"/>
                        <w:sz w:val="19"/>
                      </w:rPr>
                      <w:t>卡片出库</w:t>
                    </w:r>
                  </w:p>
                </w:txbxContent>
              </v:textbox>
            </v:shape>
            <v:shape id="_x0000_s1108" type="#_x0000_t202" style="width:975;height:191;left:7216;position:absolute;top:3470" filled="f" stroked="f">
              <v:textbox inset="0,0,0,0">
                <w:txbxContent>
                  <w:p>
                    <w:pPr>
                      <w:spacing w:before="0" w:line="191" w:lineRule="exact"/>
                      <w:ind w:left="0" w:right="0" w:firstLine="0"/>
                      <w:jc w:val="left"/>
                      <w:rPr>
                        <w:sz w:val="19"/>
                      </w:rPr>
                    </w:pPr>
                    <w:r>
                      <w:rPr>
                        <w:spacing w:val="-2"/>
                        <w:sz w:val="19"/>
                      </w:rPr>
                      <w:t>发卡登记表</w:t>
                    </w:r>
                  </w:p>
                </w:txbxContent>
              </v:textbox>
            </v:shape>
            <v:shape id="_x0000_s1109" type="#_x0000_t202" style="width:1504;height:468;left:5194;position:absolute;top:-1166" filled="f" stroked="t" strokecolor="black" strokeweight="0.19pt">
              <v:stroke dashstyle="solid"/>
              <v:textbox inset="0,0,0,0">
                <w:txbxContent>
                  <w:p>
                    <w:pPr>
                      <w:spacing w:before="99"/>
                      <w:ind w:left="545" w:right="545" w:firstLine="0"/>
                      <w:jc w:val="center"/>
                      <w:rPr>
                        <w:sz w:val="19"/>
                      </w:rPr>
                    </w:pPr>
                    <w:r>
                      <w:rPr>
                        <w:spacing w:val="-5"/>
                        <w:sz w:val="19"/>
                      </w:rPr>
                      <w:t>厂商</w:t>
                    </w:r>
                  </w:p>
                </w:txbxContent>
              </v:textbox>
            </v:shape>
            <v:shape id="_x0000_s1110" type="#_x0000_t202" style="width:1128;height:677;left:8765;position:absolute;top:1579" filled="f" stroked="t" strokecolor="black" strokeweight="0.19pt">
              <v:stroke dashstyle="solid"/>
              <v:textbox inset="0,0,0,0">
                <w:txbxContent>
                  <w:p>
                    <w:pPr>
                      <w:spacing w:before="11" w:line="240" w:lineRule="auto"/>
                      <w:rPr>
                        <w:sz w:val="15"/>
                      </w:rPr>
                    </w:pPr>
                  </w:p>
                  <w:p>
                    <w:pPr>
                      <w:spacing w:before="0"/>
                      <w:ind w:left="84" w:right="0" w:firstLine="0"/>
                      <w:jc w:val="left"/>
                      <w:rPr>
                        <w:sz w:val="19"/>
                      </w:rPr>
                    </w:pPr>
                    <w:r>
                      <w:rPr>
                        <w:spacing w:val="-2"/>
                        <w:sz w:val="19"/>
                      </w:rPr>
                      <w:t>卡片预充值</w:t>
                    </w:r>
                  </w:p>
                </w:txbxContent>
              </v:textbox>
            </v:shape>
          </v:group>
        </w:pict>
      </w:r>
      <w:r>
        <w:pict>
          <v:group id="_x0000_s1111" style="width:155.75pt;height:206.3pt;margin-top:-8.25pt;margin-left:86.29pt;mso-position-horizontal-relative:page;position:absolute;z-index:-251650048" coordorigin="1726,-165" coordsize="3115,4126">
            <v:shape id="_x0000_s1112" style="width:1431;height:592;left:3156;position:absolute;top:-164" coordorigin="3156,-163" coordsize="1431,592" path="m3156,133l3872,-163,4587,133,3872,429,3156,133xe" filled="f" stroked="t" strokecolor="black" strokeweight="0.19pt">
              <v:stroke dashstyle="solid"/>
              <v:path arrowok="t"/>
            </v:shape>
            <v:shape id="_x0000_s1113" style="width:1852;height:2;left:2988;position:absolute;top:132" coordorigin="2989,133" coordsize="1852,0" path="m2989,133l3156,133m4587,133l4840,133e" filled="f" stroked="t" strokecolor="black" strokeweight="0.19pt">
              <v:stroke dashstyle="solid"/>
              <v:path arrowok="t"/>
            </v:shape>
            <v:line id="_x0000_s1114" style="position:absolute" from="3872,1695" to="3872,505" stroked="t" strokecolor="black" strokeweight="0.19pt">
              <v:stroke dashstyle="solid"/>
            </v:line>
            <v:shape id="_x0000_s1115" style="width:88;height:88;left:3827;position:absolute;top:428" coordorigin="3828,429" coordsize="88,88" path="m3916,516l3828,516,3872,429,3916,516xe" filled="t" fillcolor="black" stroked="f">
              <v:fill type="solid"/>
              <v:path arrowok="t"/>
            </v:shape>
            <v:shape id="_x0000_s1116" type="#_x0000_t202" style="width:1852;height:1860;left:2988;position:absolute;top:-165" filled="f" stroked="f">
              <v:textbox inset="0,0,0,0">
                <w:txbxContent>
                  <w:p>
                    <w:pPr>
                      <w:spacing w:before="11" w:line="240" w:lineRule="auto"/>
                      <w:rPr>
                        <w:sz w:val="12"/>
                      </w:rPr>
                    </w:pPr>
                  </w:p>
                  <w:p>
                    <w:pPr>
                      <w:spacing w:before="0"/>
                      <w:ind w:left="405" w:right="0" w:firstLine="0"/>
                      <w:jc w:val="left"/>
                      <w:rPr>
                        <w:sz w:val="19"/>
                      </w:rPr>
                    </w:pPr>
                    <w:r>
                      <w:rPr>
                        <w:spacing w:val="-2"/>
                        <w:sz w:val="19"/>
                      </w:rPr>
                      <w:t>是否能用？</w:t>
                    </w:r>
                  </w:p>
                </w:txbxContent>
              </v:textbox>
            </v:shape>
            <v:line id="_x0000_s1117" style="position:absolute" from="3872,3483" to="3872,2217" stroked="t" strokecolor="black" strokeweight="0.19pt">
              <v:stroke dashstyle="solid"/>
            </v:line>
            <v:shape id="_x0000_s1118" style="width:88;height:88;left:3827;position:absolute;top:2140" coordorigin="3828,2140" coordsize="88,88" path="m3916,2228l3828,2228,3872,2140,3916,2228xe" filled="t" fillcolor="black" stroked="f">
              <v:fill type="solid"/>
              <v:path arrowok="t"/>
            </v:shape>
            <v:line id="_x0000_s1119" style="position:absolute" from="3872,2913" to="3872,2217" stroked="t" strokecolor="black" strokeweight="0.19pt">
              <v:stroke dashstyle="solid"/>
            </v:line>
            <v:shape id="_x0000_s1120" style="width:88;height:88;left:3827;position:absolute;top:2140" coordorigin="3828,2140" coordsize="88,88" path="m3916,2228l3828,2228,3872,2140,3916,2228xe" filled="t" fillcolor="black" stroked="f">
              <v:fill type="solid"/>
              <v:path arrowok="t"/>
            </v:shape>
            <v:shape id="_x0000_s1121" type="#_x0000_t202" style="width:1128;height:476;left:3307;position:absolute;top:3483" filled="f" stroked="t" strokecolor="black" strokeweight="0.19pt">
              <v:stroke dashstyle="solid"/>
              <v:textbox inset="0,0,0,0">
                <w:txbxContent>
                  <w:p>
                    <w:pPr>
                      <w:spacing w:before="103"/>
                      <w:ind w:left="275" w:right="0" w:firstLine="0"/>
                      <w:jc w:val="left"/>
                      <w:rPr>
                        <w:sz w:val="19"/>
                      </w:rPr>
                    </w:pPr>
                    <w:r>
                      <w:rPr>
                        <w:spacing w:val="-4"/>
                        <w:sz w:val="19"/>
                      </w:rPr>
                      <w:t>售卡点</w:t>
                    </w:r>
                  </w:p>
                </w:txbxContent>
              </v:textbox>
            </v:shape>
            <v:shape id="_x0000_s1122" type="#_x0000_t202" style="width:995;height:446;left:3374;position:absolute;top:1694" filled="f" stroked="t" strokecolor="black" strokeweight="0.19pt">
              <v:stroke dashstyle="solid"/>
              <v:textbox inset="0,0,0,0">
                <w:txbxContent>
                  <w:p>
                    <w:pPr>
                      <w:spacing w:before="88"/>
                      <w:ind w:left="304" w:right="0" w:firstLine="0"/>
                      <w:jc w:val="left"/>
                      <w:rPr>
                        <w:sz w:val="19"/>
                      </w:rPr>
                    </w:pPr>
                    <w:r>
                      <w:rPr>
                        <w:spacing w:val="-5"/>
                        <w:sz w:val="19"/>
                      </w:rPr>
                      <w:t>退卡</w:t>
                    </w:r>
                  </w:p>
                </w:txbxContent>
              </v:textbox>
            </v:shape>
            <v:shape id="_x0000_s1123" style="width:1036;height:539;left:1727;position:absolute;top:1737" coordorigin="1728,1738" coordsize="1036,539" path="m1728,2210l1728,1738,2763,1738,2763,2210,2692,2177,2618,2155,2542,2144,2466,2144,2390,2155,2316,2177,2245,2210,2174,2243,2100,2265,2025,2276,1948,2276,1872,2265,1798,2243,1728,2210xe" filled="f" stroked="t" strokecolor="black" strokeweight="0.19pt">
              <v:stroke dashstyle="solid"/>
              <v:path arrowok="t"/>
            </v:shape>
            <v:shape id="_x0000_s1124" style="width:1036;height:539;left:1831;position:absolute;top:1647" coordorigin="1831,1648" coordsize="1036,539" path="m2052,2186l1976,2175,1902,2153,1831,2120,1831,1648,2866,1648,2866,2054,2569,2054,2493,2065,2419,2087,2278,2153,2204,2175,2128,2186,2052,2186xm2866,2120l2795,2087,2721,2065,2646,2054,2569,2054,2866,2054,2866,2120xe" filled="t" fillcolor="white" stroked="f">
              <v:fill type="solid"/>
              <v:path arrowok="t"/>
            </v:shape>
            <v:shape id="_x0000_s1125" style="width:1036;height:539;left:1831;position:absolute;top:1647" coordorigin="1831,1648" coordsize="1036,539" path="m1831,2120l1831,1648,2866,1648,2866,2120,2795,2087,2721,2065,2646,2054,2569,2054,2493,2065,2419,2087,2349,2120,2278,2153,2204,2175,2128,2186,2052,2186,1976,2175,1902,2153,1831,2120xe" filled="f" stroked="t" strokecolor="black" strokeweight="0.19pt">
              <v:stroke dashstyle="solid"/>
              <v:path arrowok="t"/>
            </v:shape>
            <v:shape id="_x0000_s1126" style="width:1036;height:539;left:1934;position:absolute;top:1557" coordorigin="1935,1558" coordsize="1036,539" path="m2155,2096l2079,2085,2005,2063,1935,2030,1935,1558,2970,1558,2970,1964,2673,1964,2597,1975,2523,1997,2381,2063,2307,2085,2232,2096,2155,2096xm2970,2030l2899,1997,2825,1975,2749,1964,2970,1964,2970,2030xe" filled="t" fillcolor="white" stroked="f">
              <v:fill type="solid"/>
              <v:path arrowok="t"/>
            </v:shape>
            <v:shape id="_x0000_s1127" style="width:1036;height:539;left:1934;position:absolute;top:1557" coordorigin="1935,1558" coordsize="1036,539" path="m1935,2030l1935,1558,2970,1558,2970,2030,2899,1997,2825,1975,2749,1964,2673,1964,2597,1975,2523,1997,2452,2030,2381,2063,2307,2085,2232,2096,2155,2096,2079,2085,2005,2063,1935,2030xe" filled="f" stroked="t" strokecolor="black" strokeweight="0.19pt">
              <v:stroke dashstyle="solid"/>
              <v:path arrowok="t"/>
            </v:shape>
            <v:line id="_x0000_s1128" style="position:absolute" from="3374,1917" to="3047,1917" stroked="t" strokecolor="black" strokeweight="0.19pt">
              <v:stroke dashstyle="solid"/>
            </v:line>
            <v:shape id="_x0000_s1129" style="width:88;height:88;left:2969;position:absolute;top:1873" coordorigin="2970,1873" coordsize="88,88" path="m3057,1961l2970,1917,3057,1873,3057,1961xe" filled="t" fillcolor="black" stroked="f">
              <v:fill type="solid"/>
              <v:path arrowok="t"/>
            </v:shape>
            <v:shape id="_x0000_s1130" type="#_x0000_t202" style="width:1649;height:722;left:1725;position:absolute;top:1555" filled="f" stroked="f">
              <v:textbox inset="0,0,0,0">
                <w:txbxContent>
                  <w:p>
                    <w:pPr>
                      <w:spacing w:before="71"/>
                      <w:ind w:left="249" w:right="0" w:firstLine="0"/>
                      <w:jc w:val="left"/>
                      <w:rPr>
                        <w:sz w:val="19"/>
                      </w:rPr>
                    </w:pPr>
                    <w:r>
                      <w:rPr>
                        <w:spacing w:val="-2"/>
                        <w:sz w:val="19"/>
                      </w:rPr>
                      <w:t>退卡一览表</w:t>
                    </w:r>
                  </w:p>
                </w:txbxContent>
              </v:textbox>
            </v:shape>
          </v:group>
        </w:pict>
      </w:r>
      <w:r>
        <w:pict>
          <v:group id="_x0000_s1131" style="width:58.2pt;height:22.75pt;margin-top:-4.73pt;margin-left:81.69pt;mso-position-horizontal-relative:page;position:absolute;z-index:251665408" coordorigin="1634,-95" coordsize="1164,455">
            <v:line id="_x0000_s1132" style="position:absolute" from="2707,133" to="2798,133" stroked="t" strokecolor="black" strokeweight="0.19pt">
              <v:stroke dashstyle="solid"/>
            </v:line>
            <v:shape id="_x0000_s1133" style="width:88;height:88;left:2629;position:absolute;top:88" coordorigin="2630,89" coordsize="88,88" path="m2718,177l2630,133,2718,89,2718,177xe" filled="t" fillcolor="black" stroked="f">
              <v:fill type="solid"/>
              <v:path arrowok="t"/>
            </v:shape>
            <v:shape id="_x0000_s1134" style="width:994;height:451;left:1635;position:absolute;top:-93" coordorigin="1636,-93" coordsize="994,451" path="m1861,358l2404,358,2475,347,2537,315,2586,266,2618,204,2630,133,2618,62,2586,,2537,-49,2475,-81,2404,-93,2404,-93,1861,-93,1790,-81,1728,-49,1679,,1647,62,1636,133,1647,204,1679,266,1728,315,1790,347,1861,358xe" filled="f" stroked="t" strokecolor="black" strokeweight="0.19pt">
              <v:stroke dashstyle="solid"/>
              <v:path arrowok="t"/>
            </v:shape>
            <v:shape id="_x0000_s1135" type="#_x0000_t202" style="width:1164;height:455;left:1633;position:absolute;top:-95" filled="f" stroked="f">
              <v:textbox inset="0,0,0,0">
                <w:txbxContent>
                  <w:p>
                    <w:pPr>
                      <w:spacing w:before="115"/>
                      <w:ind w:left="180" w:right="0" w:firstLine="0"/>
                      <w:jc w:val="left"/>
                      <w:rPr>
                        <w:sz w:val="16"/>
                      </w:rPr>
                    </w:pPr>
                    <w:r>
                      <w:rPr>
                        <w:spacing w:val="-2"/>
                        <w:sz w:val="16"/>
                      </w:rPr>
                      <w:t>退</w:t>
                    </w:r>
                    <w:r>
                      <w:rPr>
                        <w:spacing w:val="-2"/>
                        <w:sz w:val="16"/>
                      </w:rPr>
                      <w:t>出</w:t>
                    </w:r>
                    <w:r>
                      <w:rPr>
                        <w:spacing w:val="-2"/>
                        <w:sz w:val="16"/>
                      </w:rPr>
                      <w:t>循</w:t>
                    </w:r>
                    <w:r>
                      <w:rPr>
                        <w:spacing w:val="-10"/>
                        <w:sz w:val="16"/>
                      </w:rPr>
                      <w:t>环</w:t>
                    </w:r>
                  </w:p>
                </w:txbxContent>
              </v:textbox>
            </v:shape>
          </v:group>
        </w:pict>
      </w:r>
      <w:r>
        <w:rPr>
          <w:spacing w:val="-10"/>
          <w:sz w:val="19"/>
        </w:rPr>
        <w:t>否</w:t>
      </w:r>
      <w:r>
        <w:rPr>
          <w:sz w:val="19"/>
        </w:rPr>
        <w:tab/>
      </w:r>
      <w:r>
        <w:rPr>
          <w:spacing w:val="-10"/>
          <w:sz w:val="19"/>
        </w:rPr>
        <w:t>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spacing w:before="77"/>
        <w:ind w:left="2742" w:right="0" w:firstLine="0"/>
        <w:jc w:val="left"/>
        <w:rPr>
          <w:sz w:val="21"/>
        </w:rPr>
      </w:pPr>
      <w:r>
        <w:rPr>
          <w:spacing w:val="-27"/>
          <w:sz w:val="21"/>
        </w:rPr>
        <w:t xml:space="preserve">图 </w:t>
      </w:r>
      <w:r>
        <w:rPr>
          <w:rFonts w:ascii="Times New Roman" w:eastAsia="Times New Roman"/>
          <w:sz w:val="21"/>
        </w:rPr>
        <w:t>2.2</w:t>
      </w:r>
      <w:r>
        <w:rPr>
          <w:rFonts w:ascii="Times New Roman" w:eastAsia="Times New Roman"/>
          <w:spacing w:val="52"/>
          <w:sz w:val="21"/>
        </w:rPr>
        <w:t xml:space="preserve"> </w:t>
      </w:r>
      <w:r>
        <w:rPr>
          <w:spacing w:val="-18"/>
          <w:sz w:val="21"/>
        </w:rPr>
        <w:t xml:space="preserve">公交 </w:t>
      </w:r>
      <w:r>
        <w:rPr>
          <w:rFonts w:ascii="Times New Roman" w:eastAsia="Times New Roman"/>
          <w:sz w:val="21"/>
        </w:rPr>
        <w:t xml:space="preserve">IC </w:t>
      </w:r>
      <w:r>
        <w:rPr>
          <w:spacing w:val="-1"/>
          <w:sz w:val="21"/>
        </w:rPr>
        <w:t>卡库存管理系统业务流程图</w:t>
      </w:r>
    </w:p>
    <w:p>
      <w:pPr>
        <w:pStyle w:val="BodyText"/>
        <w:spacing w:before="180" w:line="364" w:lineRule="auto"/>
        <w:ind w:left="215" w:right="1606" w:firstLine="480"/>
      </w:pPr>
      <w:r>
        <w:rPr>
          <w:spacing w:val="-2"/>
        </w:rPr>
        <w:t>卡片信息入库：按卡片类型</w:t>
      </w:r>
      <w:r>
        <w:rPr>
          <w:rFonts w:ascii="Times New Roman" w:eastAsia="Times New Roman"/>
          <w:spacing w:val="-2"/>
        </w:rPr>
        <w:t>,</w:t>
      </w:r>
      <w:r>
        <w:rPr>
          <w:spacing w:val="-2"/>
        </w:rPr>
        <w:t>厂家等分盒入库，登记乘客卡总账。其中记录：</w:t>
      </w:r>
      <w:r>
        <w:rPr>
          <w:spacing w:val="-2"/>
        </w:rPr>
        <w:t>入库白卡，制卡张数，制卡类型，乘客卡起号，乘客卡截止号，坏卡信息等等</w:t>
      </w:r>
    </w:p>
    <w:p>
      <w:pPr>
        <w:pStyle w:val="BodyText"/>
        <w:spacing w:before="1" w:line="364" w:lineRule="auto"/>
        <w:ind w:left="215" w:right="1606" w:firstLine="480"/>
        <w:jc w:val="both"/>
      </w:pPr>
      <w:r>
        <w:rPr>
          <w:spacing w:val="-2"/>
        </w:rPr>
        <w:t>卡片初始化：入库后对卡片信息进行初始化处理，初始化后登记乘客卡明细</w:t>
      </w:r>
      <w:r>
        <w:rPr>
          <w:spacing w:val="-2"/>
        </w:rPr>
        <w:t>账，记录初始化过程中的坏卡数量、坏卡卡号、操作人员、初始化卡片流水号等</w:t>
      </w:r>
      <w:r>
        <w:rPr>
          <w:spacing w:val="-6"/>
        </w:rPr>
        <w:t>等。</w:t>
      </w:r>
    </w:p>
    <w:p>
      <w:pPr>
        <w:pStyle w:val="BodyText"/>
        <w:spacing w:before="2" w:line="364" w:lineRule="auto"/>
        <w:ind w:left="215" w:right="1606" w:firstLine="480"/>
        <w:jc w:val="both"/>
      </w:pPr>
      <w:r>
        <w:rPr>
          <w:spacing w:val="-2"/>
        </w:rPr>
        <w:t>发卡：初始化后的卡可以直接发售，也可以预充值以后再发卡。预充值后记</w:t>
      </w:r>
      <w:r>
        <w:rPr>
          <w:spacing w:val="-2"/>
        </w:rPr>
        <w:t>录预充值记录表。发卡记录售卡点的名称，工作人员，乘客卡的起号，乘客卡止</w:t>
      </w:r>
      <w:r>
        <w:rPr>
          <w:spacing w:val="-2"/>
        </w:rPr>
        <w:t>号，坏卡卡号，实有张数，时间，领卡人。</w:t>
      </w:r>
    </w:p>
    <w:p>
      <w:pPr>
        <w:pStyle w:val="BodyText"/>
        <w:spacing w:before="2" w:line="364" w:lineRule="auto"/>
        <w:ind w:left="215" w:right="1606" w:firstLine="480"/>
      </w:pPr>
      <w:r>
        <w:rPr>
          <w:spacing w:val="-2"/>
        </w:rPr>
        <w:t>退卡：退回来的卡要进行退卡登记，记录：退卡时间，退卡原因等等。经过</w:t>
      </w:r>
      <w:r>
        <w:rPr>
          <w:spacing w:val="-2"/>
        </w:rPr>
        <w:t>挑选后，还能用的卡进入二次循环，重新入库。</w:t>
      </w:r>
    </w:p>
    <w:p>
      <w:pPr>
        <w:pStyle w:val="BodyText"/>
        <w:spacing w:before="6"/>
      </w:pPr>
    </w:p>
    <w:p>
      <w:pPr>
        <w:pStyle w:val="Heading2"/>
        <w:numPr>
          <w:ilvl w:val="4"/>
          <w:numId w:val="37"/>
        </w:numPr>
        <w:tabs>
          <w:tab w:val="left" w:pos="3856"/>
        </w:tabs>
        <w:spacing w:before="0" w:after="0" w:line="240" w:lineRule="auto"/>
        <w:ind w:left="3855" w:right="0" w:hanging="460"/>
        <w:jc w:val="left"/>
      </w:pPr>
      <w:bookmarkStart w:id="8" w:name="_TOC_250016"/>
      <w:bookmarkEnd w:id="8"/>
      <w:r>
        <w:rPr>
          <w:spacing w:val="-2"/>
        </w:rPr>
        <w:t>数据流程分析</w:t>
      </w:r>
    </w:p>
    <w:p>
      <w:pPr>
        <w:pStyle w:val="BodyText"/>
        <w:spacing w:before="11"/>
        <w:rPr>
          <w:sz w:val="36"/>
        </w:rPr>
      </w:pPr>
    </w:p>
    <w:p>
      <w:pPr>
        <w:pStyle w:val="BodyText"/>
        <w:ind w:left="694"/>
      </w:pPr>
      <w:r>
        <w:t>数据流程图</w:t>
      </w:r>
      <w:r>
        <w:rPr>
          <w:rFonts w:ascii="Times New Roman" w:eastAsia="Times New Roman"/>
        </w:rPr>
        <w:t>(DFD</w:t>
      </w:r>
      <w:r>
        <w:rPr>
          <w:rFonts w:ascii="Times New Roman" w:eastAsia="Times New Roman"/>
          <w:spacing w:val="7"/>
        </w:rPr>
        <w:t xml:space="preserve">- </w:t>
      </w:r>
      <w:r>
        <w:rPr>
          <w:rFonts w:ascii="Times New Roman" w:eastAsia="Times New Roman"/>
        </w:rPr>
        <w:t>DataFl</w:t>
      </w:r>
      <w:r>
        <w:rPr>
          <w:rFonts w:ascii="Times New Roman" w:eastAsia="Times New Roman"/>
          <w:spacing w:val="15"/>
        </w:rPr>
        <w:t xml:space="preserve"> </w:t>
      </w:r>
      <w:r>
        <w:rPr>
          <w:rFonts w:ascii="Times New Roman" w:eastAsia="Times New Roman"/>
        </w:rPr>
        <w:t>owD</w:t>
      </w:r>
      <w:r>
        <w:rPr>
          <w:rFonts w:ascii="Times New Roman" w:eastAsia="Times New Roman"/>
          <w:spacing w:val="15"/>
        </w:rPr>
        <w:t xml:space="preserve"> </w:t>
      </w:r>
      <w:r>
        <w:rPr>
          <w:rFonts w:ascii="Times New Roman" w:eastAsia="Times New Roman"/>
        </w:rPr>
        <w:t>iagram)</w:t>
      </w:r>
      <w:r>
        <w:rPr>
          <w:spacing w:val="-1"/>
        </w:rPr>
        <w:t>，也称为数据流图，是结构化系统分析</w:t>
      </w:r>
    </w:p>
    <w:p>
      <w:pPr>
        <w:spacing w:after="0"/>
        <w:sectPr>
          <w:headerReference w:type="even" r:id="rId41"/>
          <w:headerReference w:type="default" r:id="rId42"/>
          <w:footerReference w:type="default" r:id="rId43"/>
          <w:pgSz w:w="11910" w:h="16840"/>
          <w:pgMar w:top="1440" w:right="660" w:bottom="280" w:left="920" w:header="1144" w:footer="0"/>
          <w:pgNumType w:start="10"/>
          <w:cols w:space="708"/>
        </w:sectPr>
      </w:pPr>
    </w:p>
    <w:p>
      <w:pPr>
        <w:pStyle w:val="BodyText"/>
        <w:rPr>
          <w:sz w:val="23"/>
        </w:rPr>
      </w:pPr>
    </w:p>
    <w:p>
      <w:pPr>
        <w:pStyle w:val="BodyText"/>
        <w:spacing w:before="67" w:line="364" w:lineRule="auto"/>
        <w:ind w:left="1348" w:right="472"/>
        <w:jc w:val="both"/>
      </w:pPr>
      <w:r>
        <w:rPr>
          <w:spacing w:val="-2"/>
        </w:rPr>
        <w:t>的主要工具，也是编写系统分析文档、设计系统总体逻辑模型的有力工具。它不但可以表达数据在系统内部的逻辑流向，而且还可以表达系统的逻辑功能和数据的逻辑变换。数据流程图既能表达现行人工系统的数据流程和逻辑处理功能，也</w:t>
      </w:r>
      <w:r>
        <w:rPr>
          <w:spacing w:val="-2"/>
        </w:rPr>
        <w:t>能表达计算机信息系统的数据流程和逻辑处理功能。</w:t>
      </w:r>
    </w:p>
    <w:p>
      <w:pPr>
        <w:pStyle w:val="BodyText"/>
        <w:spacing w:before="2"/>
        <w:ind w:left="1828"/>
        <w:jc w:val="both"/>
      </w:pPr>
      <w:r>
        <w:rPr>
          <w:rFonts w:ascii="Times New Roman" w:eastAsia="Times New Roman"/>
        </w:rPr>
        <w:t>1</w:t>
      </w:r>
      <w:r>
        <w:rPr>
          <w:rFonts w:ascii="Times New Roman" w:eastAsia="Times New Roman"/>
          <w:spacing w:val="60"/>
        </w:rPr>
        <w:t xml:space="preserve"> </w:t>
      </w:r>
      <w:r>
        <w:rPr>
          <w:spacing w:val="-1"/>
        </w:rPr>
        <w:t>数据流程图的构成要素</w:t>
      </w:r>
    </w:p>
    <w:p>
      <w:pPr>
        <w:pStyle w:val="BodyText"/>
        <w:spacing w:before="161"/>
        <w:ind w:left="1828"/>
      </w:pPr>
      <w:r>
        <w:rPr>
          <w:spacing w:val="-1"/>
        </w:rPr>
        <w:t>数据流程图有四种基本符号，即数据源、数据处理、数据流和数据存储。</w:t>
      </w:r>
    </w:p>
    <w:p>
      <w:pPr>
        <w:pStyle w:val="ListParagraph"/>
        <w:numPr>
          <w:ilvl w:val="0"/>
          <w:numId w:val="19"/>
        </w:numPr>
        <w:tabs>
          <w:tab w:val="left" w:pos="2109"/>
        </w:tabs>
        <w:spacing w:before="160" w:after="0" w:line="240" w:lineRule="auto"/>
        <w:ind w:left="2108" w:right="0" w:hanging="281"/>
        <w:jc w:val="left"/>
        <w:rPr>
          <w:rFonts w:ascii="Times New Roman" w:eastAsia="Times New Roman"/>
          <w:sz w:val="24"/>
        </w:rPr>
      </w:pPr>
      <w:r>
        <w:rPr>
          <w:sz w:val="24"/>
        </w:rPr>
        <w:t>数据源</w:t>
      </w:r>
      <w:r>
        <w:rPr>
          <w:rFonts w:ascii="Times New Roman" w:eastAsia="Times New Roman"/>
          <w:sz w:val="24"/>
        </w:rPr>
        <w:t xml:space="preserve">(Data </w:t>
      </w:r>
      <w:r>
        <w:rPr>
          <w:rFonts w:ascii="Times New Roman" w:eastAsia="Times New Roman"/>
          <w:spacing w:val="-2"/>
          <w:sz w:val="24"/>
        </w:rPr>
        <w:t>Source)</w:t>
      </w:r>
    </w:p>
    <w:p>
      <w:pPr>
        <w:pStyle w:val="BodyText"/>
        <w:spacing w:before="161" w:line="364" w:lineRule="auto"/>
        <w:ind w:left="1348" w:right="472" w:firstLine="480"/>
        <w:jc w:val="both"/>
      </w:pPr>
      <w:r>
        <w:rPr>
          <w:spacing w:val="-12"/>
        </w:rPr>
        <w:t xml:space="preserve">简称 </w:t>
      </w:r>
      <w:r>
        <w:rPr>
          <w:rFonts w:ascii="Times New Roman" w:eastAsia="Times New Roman"/>
          <w:spacing w:val="-4"/>
        </w:rPr>
        <w:t>S</w:t>
      </w:r>
      <w:r>
        <w:rPr>
          <w:spacing w:val="-4"/>
        </w:rPr>
        <w:t>，可以是一个组织或人，它处于系统界限之外，是系统的输入源或输出</w:t>
      </w:r>
      <w:r>
        <w:rPr>
          <w:spacing w:val="-2"/>
        </w:rPr>
        <w:t>去向。它也可以是另外一个数据处理系统，它向该系统提供数据或接收来自该系统向它发出的数据。外部项是与系统有关的外部事物或外部环境，因此又称为系</w:t>
      </w:r>
      <w:r>
        <w:rPr>
          <w:spacing w:val="-2"/>
        </w:rPr>
        <w:t>统的外部项或外部实体。</w:t>
      </w:r>
    </w:p>
    <w:p>
      <w:pPr>
        <w:pStyle w:val="ListParagraph"/>
        <w:numPr>
          <w:ilvl w:val="0"/>
          <w:numId w:val="19"/>
        </w:numPr>
        <w:tabs>
          <w:tab w:val="left" w:pos="2109"/>
        </w:tabs>
        <w:spacing w:before="2" w:after="0" w:line="240" w:lineRule="auto"/>
        <w:ind w:left="2108" w:right="0" w:hanging="281"/>
        <w:jc w:val="left"/>
        <w:rPr>
          <w:rFonts w:ascii="Times New Roman" w:eastAsia="Times New Roman"/>
          <w:sz w:val="24"/>
        </w:rPr>
      </w:pPr>
      <w:r>
        <w:rPr>
          <w:sz w:val="24"/>
        </w:rPr>
        <w:t xml:space="preserve">数据流 </w:t>
      </w:r>
      <w:r>
        <w:rPr>
          <w:rFonts w:ascii="Times New Roman" w:eastAsia="Times New Roman"/>
          <w:spacing w:val="-2"/>
          <w:sz w:val="24"/>
        </w:rPr>
        <w:t>(DataFlow)</w:t>
      </w:r>
    </w:p>
    <w:p>
      <w:pPr>
        <w:pStyle w:val="BodyText"/>
        <w:spacing w:before="161" w:line="364" w:lineRule="auto"/>
        <w:ind w:left="1348" w:right="472" w:firstLine="480"/>
        <w:jc w:val="both"/>
      </w:pPr>
      <w:r>
        <w:rPr>
          <w:spacing w:val="-10"/>
        </w:rPr>
        <w:t xml:space="preserve">简称 </w:t>
      </w:r>
      <w:r>
        <w:rPr>
          <w:rFonts w:ascii="Times New Roman" w:eastAsia="Times New Roman"/>
        </w:rPr>
        <w:t>F</w:t>
      </w:r>
      <w:r>
        <w:rPr>
          <w:spacing w:val="-6"/>
        </w:rPr>
        <w:t>， 表示数据的流向。一个数据可以是一个或多个记录、组合项或基本</w:t>
      </w:r>
      <w:r>
        <w:rPr>
          <w:spacing w:val="-2"/>
        </w:rPr>
        <w:t>数据流通常可以是单据、凭证或报表的传递，还可以是通讯线路或通道中的数据传输。数据流的表达符号是一个箭头，它指出了数据流动的方向，必要时还注明</w:t>
      </w:r>
      <w:r>
        <w:rPr>
          <w:spacing w:val="-2"/>
        </w:rPr>
        <w:t>数据的名称。</w:t>
      </w:r>
    </w:p>
    <w:p>
      <w:pPr>
        <w:pStyle w:val="ListParagraph"/>
        <w:numPr>
          <w:ilvl w:val="0"/>
          <w:numId w:val="19"/>
        </w:numPr>
        <w:tabs>
          <w:tab w:val="left" w:pos="2228"/>
        </w:tabs>
        <w:spacing w:before="2" w:after="0" w:line="240" w:lineRule="auto"/>
        <w:ind w:left="2227" w:right="0" w:hanging="400"/>
        <w:jc w:val="left"/>
        <w:rPr>
          <w:rFonts w:ascii="Times New Roman" w:eastAsia="Times New Roman"/>
          <w:sz w:val="24"/>
        </w:rPr>
      </w:pPr>
      <w:r>
        <w:rPr>
          <w:sz w:val="24"/>
        </w:rPr>
        <w:t>处理</w:t>
      </w:r>
      <w:r>
        <w:rPr>
          <w:rFonts w:ascii="Times New Roman" w:eastAsia="Times New Roman"/>
          <w:spacing w:val="-2"/>
          <w:sz w:val="24"/>
        </w:rPr>
        <w:t>(Process)</w:t>
      </w:r>
    </w:p>
    <w:p>
      <w:pPr>
        <w:pStyle w:val="BodyText"/>
        <w:spacing w:before="160" w:line="364" w:lineRule="auto"/>
        <w:ind w:left="1348" w:right="472" w:firstLine="480"/>
        <w:jc w:val="both"/>
      </w:pPr>
      <w:r>
        <w:t xml:space="preserve">简称 </w:t>
      </w:r>
      <w:r>
        <w:rPr>
          <w:rFonts w:ascii="Times New Roman" w:eastAsia="Times New Roman"/>
        </w:rPr>
        <w:t>P</w:t>
      </w:r>
      <w:r>
        <w:rPr>
          <w:rFonts w:ascii="Times New Roman" w:eastAsia="Times New Roman"/>
          <w:spacing w:val="40"/>
        </w:rPr>
        <w:t xml:space="preserve"> </w:t>
      </w:r>
      <w:r>
        <w:t>， 表示处理过程。如果把数据流比喻成工厂里的零件传送带，那么</w:t>
      </w:r>
      <w:r>
        <w:rPr>
          <w:spacing w:val="-2"/>
        </w:rPr>
        <w:t>每一道加工工序就相当于数据流程图中的处理逻辑，它表达了对数据的逻辑处理</w:t>
      </w:r>
      <w:r>
        <w:rPr>
          <w:spacing w:val="-2"/>
        </w:rPr>
        <w:t>功能，也就是对数据的变换功能。</w:t>
      </w:r>
    </w:p>
    <w:p>
      <w:pPr>
        <w:pStyle w:val="BodyText"/>
        <w:spacing w:before="2" w:line="364" w:lineRule="auto"/>
        <w:ind w:left="1348" w:right="472" w:firstLine="480"/>
        <w:jc w:val="both"/>
      </w:pPr>
      <w:r>
        <w:rPr>
          <w:spacing w:val="-2"/>
        </w:rPr>
        <w:t>处理逻辑符号由三部分组成：标识部分、功能描述部分和功能执行部分。其</w:t>
      </w:r>
      <w:r>
        <w:rPr>
          <w:spacing w:val="-2"/>
        </w:rPr>
        <w:t>中，功能描述部分是处理逻辑必不可少的部分，它简要地表达该项目的逻辑功能</w:t>
      </w:r>
      <w:r>
        <w:rPr>
          <w:spacing w:val="-4"/>
        </w:rPr>
        <w:t>是什么。</w:t>
      </w:r>
    </w:p>
    <w:p>
      <w:pPr>
        <w:pStyle w:val="ListParagraph"/>
        <w:numPr>
          <w:ilvl w:val="0"/>
          <w:numId w:val="19"/>
        </w:numPr>
        <w:tabs>
          <w:tab w:val="left" w:pos="2109"/>
        </w:tabs>
        <w:spacing w:before="2" w:after="0" w:line="240" w:lineRule="auto"/>
        <w:ind w:left="2108" w:right="0" w:hanging="281"/>
        <w:jc w:val="left"/>
        <w:rPr>
          <w:rFonts w:ascii="Times New Roman" w:eastAsia="Times New Roman"/>
          <w:sz w:val="24"/>
        </w:rPr>
      </w:pPr>
      <w:r>
        <w:rPr>
          <w:sz w:val="24"/>
        </w:rPr>
        <w:t>数据存储</w:t>
      </w:r>
      <w:r>
        <w:rPr>
          <w:rFonts w:ascii="Times New Roman" w:eastAsia="Times New Roman"/>
          <w:spacing w:val="-2"/>
          <w:sz w:val="24"/>
        </w:rPr>
        <w:t>(DataStore)</w:t>
      </w:r>
    </w:p>
    <w:p>
      <w:pPr>
        <w:pStyle w:val="BodyText"/>
        <w:spacing w:before="161" w:line="364" w:lineRule="auto"/>
        <w:ind w:left="1348" w:right="471" w:firstLine="480"/>
        <w:jc w:val="both"/>
      </w:pPr>
      <w:r>
        <w:rPr>
          <w:spacing w:val="-8"/>
        </w:rPr>
        <w:t xml:space="preserve">简称 </w:t>
      </w:r>
      <w:r>
        <w:rPr>
          <w:rFonts w:ascii="Times New Roman" w:eastAsia="Times New Roman"/>
          <w:spacing w:val="-2"/>
        </w:rPr>
        <w:t>D</w:t>
      </w:r>
      <w:r>
        <w:rPr>
          <w:spacing w:val="-6"/>
        </w:rPr>
        <w:t>， 表示数据的存储。它可以是一个手工文件，例如单据、帐册等，也</w:t>
      </w:r>
      <w:r>
        <w:rPr>
          <w:spacing w:val="-2"/>
        </w:rPr>
        <w:t>可以是建立在计算机存储介质上的计算机文件或数据库文件。数据存储指出了数据保存的地方，并不是指数据保存的物理地点、物理存储介质，而是对数据存储</w:t>
      </w:r>
      <w:r>
        <w:rPr>
          <w:spacing w:val="-2"/>
        </w:rPr>
        <w:t>的逻辑描述。</w:t>
      </w:r>
    </w:p>
    <w:p>
      <w:pPr>
        <w:pStyle w:val="BodyText"/>
        <w:spacing w:before="2"/>
        <w:ind w:left="1828"/>
        <w:jc w:val="both"/>
      </w:pPr>
      <w:r>
        <w:rPr>
          <w:rFonts w:ascii="Times New Roman" w:eastAsia="Times New Roman"/>
        </w:rPr>
        <w:t>2</w:t>
      </w:r>
      <w:r>
        <w:rPr>
          <w:spacing w:val="-15"/>
        </w:rPr>
        <w:t xml:space="preserve">．公交 </w:t>
      </w:r>
      <w:r>
        <w:rPr>
          <w:rFonts w:ascii="Times New Roman" w:eastAsia="Times New Roman"/>
        </w:rPr>
        <w:t xml:space="preserve">IC </w:t>
      </w:r>
      <w:r>
        <w:rPr>
          <w:spacing w:val="-1"/>
        </w:rPr>
        <w:t>卡库存管理系统的数据流程图</w:t>
      </w:r>
    </w:p>
    <w:p>
      <w:pPr>
        <w:pStyle w:val="BodyText"/>
        <w:spacing w:before="160"/>
        <w:ind w:left="1828"/>
      </w:pPr>
      <w:r>
        <w:rPr>
          <w:spacing w:val="-14"/>
        </w:rPr>
        <w:t xml:space="preserve">公交 </w:t>
      </w:r>
      <w:r>
        <w:rPr>
          <w:rFonts w:ascii="Times New Roman" w:eastAsia="Times New Roman"/>
          <w:spacing w:val="-2"/>
        </w:rPr>
        <w:t>IC</w:t>
      </w:r>
      <w:r>
        <w:rPr>
          <w:rFonts w:ascii="Times New Roman" w:eastAsia="Times New Roman"/>
          <w:spacing w:val="25"/>
        </w:rPr>
        <w:t xml:space="preserve"> </w:t>
      </w:r>
      <w:r>
        <w:rPr>
          <w:spacing w:val="-3"/>
        </w:rPr>
        <w:t>卡库存管理系统承担公交公司卡片采购、处理和供应过程中的信息处</w:t>
      </w:r>
    </w:p>
    <w:p>
      <w:pPr>
        <w:spacing w:after="0"/>
        <w:sectPr>
          <w:headerReference w:type="even" r:id="rId44"/>
          <w:headerReference w:type="default" r:id="rId45"/>
          <w:footerReference w:type="default" r:id="rId46"/>
          <w:pgSz w:w="11910" w:h="16840"/>
          <w:pgMar w:top="1420" w:right="660" w:bottom="280" w:left="920" w:header="1144" w:footer="0"/>
          <w:pgNumType w:start="11"/>
          <w:cols w:space="708"/>
        </w:sectPr>
      </w:pPr>
    </w:p>
    <w:p>
      <w:pPr>
        <w:pStyle w:val="BodyText"/>
        <w:spacing w:before="11"/>
        <w:rPr>
          <w:sz w:val="20"/>
        </w:rPr>
      </w:pPr>
    </w:p>
    <w:p>
      <w:pPr>
        <w:pStyle w:val="BodyText"/>
        <w:spacing w:before="74" w:line="364" w:lineRule="auto"/>
        <w:ind w:left="214" w:right="1606"/>
        <w:jc w:val="both"/>
      </w:pPr>
      <w:r>
        <w:pict>
          <v:group id="_x0000_s1136" style="width:421.55pt;height:97.6pt;margin-top:72.53pt;margin-left:58.18pt;mso-position-horizontal-relative:page;position:absolute;z-index:251667456" coordorigin="1164,1451" coordsize="8431,1952">
            <v:shape id="_x0000_s1137" style="width:4475;height:1418;left:1957;position:absolute;top:1717" coordorigin="1958,1718" coordsize="4475,1418" path="m3704,3135l6265,3135,6330,3122,6383,3086,6419,3033,6432,2968,6432,2968,6432,2968,6432,2968,6432,2968,6432,2094,6419,2029,6383,1976,6330,1941,6265,1928,6265,1928,3704,1928,3639,1941,3586,1976,3550,2029,3537,2094,3537,2094,3537,2094,3537,2094,3537,2968,3550,3033,3586,3086,3639,3122,3704,3135xm1958,1718l3391,2194e" filled="f" stroked="t" strokecolor="black" strokeweight="0.45pt">
              <v:stroke dashstyle="solid"/>
              <v:path arrowok="t"/>
            </v:shape>
            <v:shape id="_x0000_s1138" style="width:177;height:106;left:3360;position:absolute;top:2137" coordorigin="3361,2137" coordsize="177,106" path="m3537,2242l3361,2242,3396,2137,3537,2242xe" filled="t" fillcolor="black" stroked="f">
              <v:fill type="solid"/>
              <v:path arrowok="t"/>
            </v:shape>
            <v:rect id="_x0000_s1139" style="width:1115;height:223;left:1953;position:absolute;top:1790" filled="t" fillcolor="white" stroked="f">
              <v:fill type="solid"/>
            </v:rect>
            <v:shape id="_x0000_s1140" style="width:1479;height:2;left:1957;position:absolute;top:2504" coordorigin="1958,2505" coordsize="1479,0" path="m1958,2505l1972,2505m3086,2505l3436,2505e" filled="f" stroked="t" strokecolor="black" strokeweight="0.44pt">
              <v:stroke dashstyle="solid"/>
              <v:path arrowok="t"/>
            </v:shape>
            <v:shape id="_x0000_s1141" style="width:168;height:112;left:3422;position:absolute;top:2449" coordorigin="3422,2449" coordsize="168,112" path="m3422,2561l3422,2449,3589,2505,3422,2561xe" filled="t" fillcolor="black" stroked="f">
              <v:fill type="solid"/>
              <v:path arrowok="t"/>
            </v:shape>
            <v:line id="_x0000_s1142" style="position:absolute" from="3537,2767" to="1999,3247" stroked="t" strokecolor="black" strokeweight="0.44pt">
              <v:stroke dashstyle="solid"/>
            </v:line>
            <v:shape id="_x0000_s1143" style="width:177;height:107;left:1852;position:absolute;top:3189" coordorigin="1852,3190" coordsize="177,107" path="m2028,3296l1852,3292,1995,3190,2028,3296xe" filled="t" fillcolor="black" stroked="f">
              <v:fill type="solid"/>
              <v:path arrowok="t"/>
            </v:shape>
            <v:rect id="_x0000_s1144" style="width:743;height:223;left:2575;position:absolute;top:2840" filled="t" fillcolor="white" stroked="f">
              <v:fill type="solid"/>
            </v:rect>
            <v:line id="_x0000_s1145" style="position:absolute" from="6432,2242" to="7606,1774" stroked="t" strokecolor="black" strokeweight="0.44pt">
              <v:stroke dashstyle="solid"/>
            </v:line>
            <v:shape id="_x0000_s1146" style="width:176;height:114;left:7572;position:absolute;top:1717" coordorigin="7572,1718" coordsize="176,114" path="m7614,1831l7572,1728,7748,1718,7614,1831xe" filled="t" fillcolor="black" stroked="f">
              <v:fill type="solid"/>
              <v:path arrowok="t"/>
            </v:shape>
            <v:rect id="_x0000_s1147" style="width:743;height:223;left:6521;position:absolute;top:1947" filled="t" fillcolor="white" stroked="f">
              <v:fill type="solid"/>
            </v:rect>
            <v:line id="_x0000_s1148" style="position:absolute" from="7748,2033" to="6575,2501" stroked="t" strokecolor="black" strokeweight="0.44pt">
              <v:stroke dashstyle="solid"/>
            </v:line>
            <v:shape id="_x0000_s1149" style="width:176;height:114;left:6432;position:absolute;top:2443" coordorigin="6432,2444" coordsize="176,114" path="m6432,2557l6567,2444,6608,2547,6432,2557xe" filled="t" fillcolor="black" stroked="f">
              <v:fill type="solid"/>
              <v:path arrowok="t"/>
            </v:shape>
            <v:rect id="_x0000_s1150" style="width:743;height:223;left:6916;position:absolute;top:2105" filled="t" fillcolor="white" stroked="f">
              <v:fill type="solid"/>
            </v:rect>
            <v:line id="_x0000_s1151" style="position:absolute" from="6578,2971" to="7748,3345" stroked="t" strokecolor="black" strokeweight="0.44pt">
              <v:stroke dashstyle="solid"/>
            </v:line>
            <v:shape id="_x0000_s1152" style="width:177;height:106;left:6431;position:absolute;top:2922" coordorigin="6432,2923" coordsize="177,106" path="m6574,3029l6432,2925,6608,2923,6574,3029xe" filled="t" fillcolor="black" stroked="f">
              <v:fill type="solid"/>
              <v:path arrowok="t"/>
            </v:shape>
            <v:rect id="_x0000_s1153" style="width:743;height:223;left:6521;position:absolute;top:2960" filled="t" fillcolor="white" stroked="f">
              <v:fill type="solid"/>
            </v:rect>
            <v:line id="_x0000_s1154" style="position:absolute" from="7748,3030" to="6579,2708" stroked="t" strokecolor="black" strokeweight="0.44pt">
              <v:stroke dashstyle="solid"/>
            </v:line>
            <v:shape id="_x0000_s1155" style="width:176;height:108;left:6431;position:absolute;top:2657" coordorigin="6432,2658" coordsize="176,108" path="m6578,2765l6432,2667,6608,2658,6578,2765xe" filled="t" fillcolor="black" stroked="f">
              <v:fill type="solid"/>
              <v:path arrowok="t"/>
            </v:shape>
            <v:rect id="_x0000_s1156" style="width:558;height:223;left:7009;position:absolute;top:2791" filled="t" fillcolor="white" stroked="f">
              <v:fill type="solid"/>
            </v:rect>
            <v:shape id="_x0000_s1157" type="#_x0000_t202" style="width:1135;height:186;left:1953;position:absolute;top:1797" filled="f" stroked="f">
              <v:textbox inset="0,0,0,0">
                <w:txbxContent>
                  <w:p>
                    <w:pPr>
                      <w:spacing w:before="0" w:line="185" w:lineRule="exact"/>
                      <w:ind w:left="0" w:right="0" w:firstLine="0"/>
                      <w:jc w:val="left"/>
                      <w:rPr>
                        <w:sz w:val="18"/>
                      </w:rPr>
                    </w:pPr>
                    <w:r>
                      <w:rPr>
                        <w:sz w:val="18"/>
                      </w:rPr>
                      <w:t>卡</w:t>
                    </w:r>
                    <w:r>
                      <w:rPr>
                        <w:sz w:val="18"/>
                      </w:rPr>
                      <w:t>片</w:t>
                    </w:r>
                    <w:r>
                      <w:rPr>
                        <w:sz w:val="18"/>
                      </w:rPr>
                      <w:t>管</w:t>
                    </w:r>
                    <w:r>
                      <w:rPr>
                        <w:sz w:val="18"/>
                      </w:rPr>
                      <w:t>理</w:t>
                    </w:r>
                    <w:r>
                      <w:rPr>
                        <w:sz w:val="18"/>
                      </w:rPr>
                      <w:t>要</w:t>
                    </w:r>
                    <w:r>
                      <w:rPr>
                        <w:spacing w:val="-10"/>
                        <w:sz w:val="18"/>
                      </w:rPr>
                      <w:t>求</w:t>
                    </w:r>
                  </w:p>
                </w:txbxContent>
              </v:textbox>
            </v:shape>
            <v:shape id="_x0000_s1158" type="#_x0000_t202" style="width:1158;height:343;left:6521;position:absolute;top:1955" filled="f" stroked="f">
              <v:textbox inset="0,0,0,0">
                <w:txbxContent>
                  <w:p>
                    <w:pPr>
                      <w:spacing w:before="0" w:line="173" w:lineRule="exact"/>
                      <w:ind w:left="0" w:right="0" w:firstLine="0"/>
                      <w:jc w:val="left"/>
                      <w:rPr>
                        <w:sz w:val="18"/>
                      </w:rPr>
                    </w:pPr>
                    <w:r>
                      <w:rPr>
                        <w:sz w:val="18"/>
                      </w:rPr>
                      <w:t>客</w:t>
                    </w:r>
                    <w:r>
                      <w:rPr>
                        <w:sz w:val="18"/>
                      </w:rPr>
                      <w:t>户</w:t>
                    </w:r>
                    <w:r>
                      <w:rPr>
                        <w:sz w:val="18"/>
                      </w:rPr>
                      <w:t>订</w:t>
                    </w:r>
                    <w:r>
                      <w:rPr>
                        <w:spacing w:val="-10"/>
                        <w:sz w:val="18"/>
                      </w:rPr>
                      <w:t>单</w:t>
                    </w:r>
                  </w:p>
                  <w:p>
                    <w:pPr>
                      <w:spacing w:before="0" w:line="169" w:lineRule="exact"/>
                      <w:ind w:left="394" w:right="0" w:firstLine="0"/>
                      <w:jc w:val="left"/>
                      <w:rPr>
                        <w:sz w:val="18"/>
                      </w:rPr>
                    </w:pPr>
                    <w:r>
                      <w:rPr>
                        <w:sz w:val="18"/>
                      </w:rPr>
                      <w:t>新</w:t>
                    </w:r>
                    <w:r>
                      <w:rPr>
                        <w:sz w:val="18"/>
                      </w:rPr>
                      <w:t>卡</w:t>
                    </w:r>
                    <w:r>
                      <w:rPr>
                        <w:sz w:val="18"/>
                      </w:rPr>
                      <w:t>信</w:t>
                    </w:r>
                    <w:r>
                      <w:rPr>
                        <w:spacing w:val="-10"/>
                        <w:sz w:val="18"/>
                      </w:rPr>
                      <w:t>息</w:t>
                    </w:r>
                  </w:p>
                </w:txbxContent>
              </v:textbox>
            </v:shape>
            <v:shape id="_x0000_s1159" type="#_x0000_t202" style="width:1135;height:186;left:1971;position:absolute;top:2401" filled="f" stroked="f">
              <v:textbox inset="0,0,0,0">
                <w:txbxContent>
                  <w:p>
                    <w:pPr>
                      <w:spacing w:before="0" w:line="185" w:lineRule="exact"/>
                      <w:ind w:left="0" w:right="0" w:firstLine="0"/>
                      <w:jc w:val="left"/>
                      <w:rPr>
                        <w:sz w:val="18"/>
                      </w:rPr>
                    </w:pPr>
                    <w:r>
                      <w:rPr>
                        <w:sz w:val="18"/>
                      </w:rPr>
                      <w:t>卡</w:t>
                    </w:r>
                    <w:r>
                      <w:rPr>
                        <w:sz w:val="18"/>
                      </w:rPr>
                      <w:t>片</w:t>
                    </w:r>
                    <w:r>
                      <w:rPr>
                        <w:sz w:val="18"/>
                      </w:rPr>
                      <w:t>查</w:t>
                    </w:r>
                    <w:r>
                      <w:rPr>
                        <w:sz w:val="18"/>
                      </w:rPr>
                      <w:t>询</w:t>
                    </w:r>
                    <w:r>
                      <w:rPr>
                        <w:sz w:val="18"/>
                      </w:rPr>
                      <w:t>要</w:t>
                    </w:r>
                    <w:r>
                      <w:rPr>
                        <w:spacing w:val="-10"/>
                        <w:sz w:val="18"/>
                      </w:rPr>
                      <w:t>求</w:t>
                    </w:r>
                  </w:p>
                </w:txbxContent>
              </v:textbox>
            </v:shape>
            <v:shape id="_x0000_s1160" type="#_x0000_t202" style="width:2620;height:260;left:3684;position:absolute;top:2386" filled="f" stroked="f">
              <v:textbox inset="0,0,0,0">
                <w:txbxContent>
                  <w:p>
                    <w:pPr>
                      <w:spacing w:before="0" w:line="259" w:lineRule="exact"/>
                      <w:ind w:left="0" w:right="0" w:firstLine="0"/>
                      <w:jc w:val="left"/>
                      <w:rPr>
                        <w:sz w:val="26"/>
                      </w:rPr>
                    </w:pPr>
                    <w:r>
                      <w:rPr>
                        <w:spacing w:val="-4"/>
                        <w:sz w:val="26"/>
                      </w:rPr>
                      <w:t>公</w:t>
                    </w:r>
                    <w:r>
                      <w:rPr>
                        <w:spacing w:val="-4"/>
                        <w:sz w:val="26"/>
                      </w:rPr>
                      <w:t>交</w:t>
                    </w:r>
                    <w:r>
                      <w:rPr>
                        <w:spacing w:val="-4"/>
                        <w:sz w:val="26"/>
                      </w:rPr>
                      <w:t>IC</w:t>
                    </w:r>
                    <w:r>
                      <w:rPr>
                        <w:spacing w:val="-4"/>
                        <w:sz w:val="26"/>
                      </w:rPr>
                      <w:t>卡</w:t>
                    </w:r>
                    <w:r>
                      <w:rPr>
                        <w:spacing w:val="-4"/>
                        <w:sz w:val="26"/>
                      </w:rPr>
                      <w:t>库</w:t>
                    </w:r>
                    <w:r>
                      <w:rPr>
                        <w:spacing w:val="-4"/>
                        <w:sz w:val="26"/>
                      </w:rPr>
                      <w:t>存</w:t>
                    </w:r>
                    <w:r>
                      <w:rPr>
                        <w:spacing w:val="-4"/>
                        <w:sz w:val="26"/>
                      </w:rPr>
                      <w:t>管</w:t>
                    </w:r>
                    <w:r>
                      <w:rPr>
                        <w:spacing w:val="-4"/>
                        <w:sz w:val="26"/>
                      </w:rPr>
                      <w:t>理</w:t>
                    </w:r>
                    <w:r>
                      <w:rPr>
                        <w:spacing w:val="-4"/>
                        <w:sz w:val="26"/>
                      </w:rPr>
                      <w:t>系</w:t>
                    </w:r>
                    <w:r>
                      <w:rPr>
                        <w:spacing w:val="-10"/>
                        <w:sz w:val="26"/>
                      </w:rPr>
                      <w:t>统</w:t>
                    </w:r>
                  </w:p>
                </w:txbxContent>
              </v:textbox>
            </v:shape>
            <v:shape id="_x0000_s1161" type="#_x0000_t202" style="width:763;height:186;left:2575;position:absolute;top:2847" filled="f" stroked="f">
              <v:textbox inset="0,0,0,0">
                <w:txbxContent>
                  <w:p>
                    <w:pPr>
                      <w:spacing w:before="0" w:line="185" w:lineRule="exact"/>
                      <w:ind w:left="0" w:right="0" w:firstLine="0"/>
                      <w:jc w:val="left"/>
                      <w:rPr>
                        <w:sz w:val="18"/>
                      </w:rPr>
                    </w:pPr>
                    <w:r>
                      <w:rPr>
                        <w:sz w:val="18"/>
                      </w:rPr>
                      <w:t>查</w:t>
                    </w:r>
                    <w:r>
                      <w:rPr>
                        <w:sz w:val="18"/>
                      </w:rPr>
                      <w:t>询</w:t>
                    </w:r>
                    <w:r>
                      <w:rPr>
                        <w:sz w:val="18"/>
                      </w:rPr>
                      <w:t>结</w:t>
                    </w:r>
                    <w:r>
                      <w:rPr>
                        <w:spacing w:val="-10"/>
                        <w:sz w:val="18"/>
                      </w:rPr>
                      <w:t>果</w:t>
                    </w:r>
                  </w:p>
                </w:txbxContent>
              </v:textbox>
            </v:shape>
            <v:shape id="_x0000_s1162" type="#_x0000_t202" style="width:1066;height:355;left:6521;position:absolute;top:2799" filled="f" stroked="f">
              <v:textbox inset="0,0,0,0">
                <w:txbxContent>
                  <w:p>
                    <w:pPr>
                      <w:spacing w:before="25" w:line="175" w:lineRule="auto"/>
                      <w:ind w:left="0" w:right="18" w:firstLine="488"/>
                      <w:jc w:val="left"/>
                      <w:rPr>
                        <w:sz w:val="18"/>
                      </w:rPr>
                    </w:pPr>
                    <w:r>
                      <w:rPr>
                        <w:spacing w:val="-6"/>
                        <w:w w:val="105"/>
                        <w:sz w:val="18"/>
                      </w:rPr>
                      <w:t>订</w:t>
                    </w:r>
                    <w:r>
                      <w:rPr>
                        <w:spacing w:val="-6"/>
                        <w:w w:val="105"/>
                        <w:sz w:val="18"/>
                      </w:rPr>
                      <w:t>卡</w:t>
                    </w:r>
                    <w:r>
                      <w:rPr>
                        <w:spacing w:val="-6"/>
                        <w:w w:val="105"/>
                        <w:sz w:val="18"/>
                      </w:rPr>
                      <w:t>单</w:t>
                    </w:r>
                    <w:r>
                      <w:rPr>
                        <w:spacing w:val="-4"/>
                        <w:w w:val="105"/>
                        <w:sz w:val="18"/>
                      </w:rPr>
                      <w:t>销</w:t>
                    </w:r>
                    <w:r>
                      <w:rPr>
                        <w:spacing w:val="-4"/>
                        <w:w w:val="105"/>
                        <w:sz w:val="18"/>
                      </w:rPr>
                      <w:t>售</w:t>
                    </w:r>
                    <w:r>
                      <w:rPr>
                        <w:spacing w:val="-4"/>
                        <w:w w:val="105"/>
                        <w:sz w:val="18"/>
                      </w:rPr>
                      <w:t>信</w:t>
                    </w:r>
                    <w:r>
                      <w:rPr>
                        <w:spacing w:val="-4"/>
                        <w:w w:val="105"/>
                        <w:sz w:val="18"/>
                      </w:rPr>
                      <w:t>息</w:t>
                    </w:r>
                  </w:p>
                </w:txbxContent>
              </v:textbox>
            </v:shape>
            <v:shape id="_x0000_s1163" type="#_x0000_t202" style="width:1842;height:630;left:7748;position:absolute;top:2767" filled="f" stroked="t" strokecolor="black" strokeweight="0.44pt">
              <v:stroke dashstyle="solid"/>
              <v:textbox inset="0,0,0,0">
                <w:txbxContent>
                  <w:p>
                    <w:pPr>
                      <w:spacing w:before="128"/>
                      <w:ind w:left="526" w:right="0" w:firstLine="0"/>
                      <w:jc w:val="left"/>
                      <w:rPr>
                        <w:sz w:val="26"/>
                      </w:rPr>
                    </w:pPr>
                    <w:r>
                      <w:rPr>
                        <w:spacing w:val="-4"/>
                        <w:sz w:val="26"/>
                      </w:rPr>
                      <w:t>销</w:t>
                    </w:r>
                    <w:r>
                      <w:rPr>
                        <w:spacing w:val="-4"/>
                        <w:sz w:val="26"/>
                      </w:rPr>
                      <w:t>售</w:t>
                    </w:r>
                    <w:r>
                      <w:rPr>
                        <w:spacing w:val="-10"/>
                        <w:sz w:val="26"/>
                      </w:rPr>
                      <w:t>点</w:t>
                    </w:r>
                  </w:p>
                </w:txbxContent>
              </v:textbox>
            </v:shape>
            <v:shape id="_x0000_s1164" type="#_x0000_t202" style="width:1842;height:630;left:7748;position:absolute;top:1455" filled="f" stroked="t" strokecolor="black" strokeweight="0.44pt">
              <v:stroke dashstyle="solid"/>
              <v:textbox inset="0,0,0,0">
                <w:txbxContent>
                  <w:p>
                    <w:pPr>
                      <w:spacing w:before="128"/>
                      <w:ind w:left="643" w:right="643" w:firstLine="0"/>
                      <w:jc w:val="center"/>
                      <w:rPr>
                        <w:sz w:val="26"/>
                      </w:rPr>
                    </w:pPr>
                    <w:r>
                      <w:rPr>
                        <w:spacing w:val="-4"/>
                        <w:sz w:val="26"/>
                      </w:rPr>
                      <w:t>厂</w:t>
                    </w:r>
                    <w:r>
                      <w:rPr>
                        <w:spacing w:val="-10"/>
                        <w:sz w:val="26"/>
                      </w:rPr>
                      <w:t>家</w:t>
                    </w:r>
                  </w:p>
                </w:txbxContent>
              </v:textbox>
            </v:shape>
            <v:shape id="_x0000_s1165" type="#_x0000_t202" style="width:737;height:1943;left:1168;position:absolute;top:1455" filled="f" stroked="t" strokecolor="black" strokeweight="0.45pt">
              <v:stroke dashstyle="solid"/>
              <v:textbox inset="0,0,0,0">
                <w:txbxContent>
                  <w:p>
                    <w:pPr>
                      <w:spacing w:before="4" w:line="240" w:lineRule="auto"/>
                      <w:rPr>
                        <w:sz w:val="38"/>
                      </w:rPr>
                    </w:pPr>
                  </w:p>
                  <w:p>
                    <w:pPr>
                      <w:spacing w:before="0" w:line="223" w:lineRule="auto"/>
                      <w:ind w:left="104" w:right="102" w:firstLine="0"/>
                      <w:jc w:val="both"/>
                      <w:rPr>
                        <w:sz w:val="26"/>
                      </w:rPr>
                    </w:pPr>
                    <w:r>
                      <w:rPr>
                        <w:spacing w:val="-6"/>
                        <w:sz w:val="26"/>
                      </w:rPr>
                      <w:t>卡片管理</w:t>
                    </w:r>
                    <w:r>
                      <w:rPr>
                        <w:spacing w:val="-7"/>
                        <w:sz w:val="26"/>
                      </w:rPr>
                      <w:t>人员</w:t>
                    </w:r>
                  </w:p>
                </w:txbxContent>
              </v:textbox>
            </v:shape>
          </v:group>
        </w:pict>
      </w:r>
      <w:r>
        <w:rPr>
          <w:spacing w:val="-3"/>
        </w:rPr>
        <w:t xml:space="preserve">理任务，其基本数据流程如图 </w:t>
      </w:r>
      <w:r>
        <w:rPr>
          <w:rFonts w:ascii="Times New Roman" w:eastAsia="Times New Roman"/>
        </w:rPr>
        <w:t>2.3</w:t>
      </w:r>
      <w:r>
        <w:rPr>
          <w:rFonts w:ascii="Times New Roman" w:eastAsia="Times New Roman"/>
          <w:spacing w:val="-15"/>
        </w:rPr>
        <w:t xml:space="preserve"> </w:t>
      </w:r>
      <w:r>
        <w:rPr>
          <w:spacing w:val="-4"/>
        </w:rPr>
        <w:t xml:space="preserve">所示的系统顶层 </w:t>
      </w:r>
      <w:r>
        <w:rPr>
          <w:rFonts w:ascii="Times New Roman" w:eastAsia="Times New Roman"/>
        </w:rPr>
        <w:t>DFD</w:t>
      </w:r>
      <w:r>
        <w:rPr>
          <w:rFonts w:ascii="Times New Roman" w:eastAsia="Times New Roman"/>
          <w:spacing w:val="-15"/>
        </w:rPr>
        <w:t xml:space="preserve"> </w:t>
      </w:r>
      <w:r>
        <w:t>所示。与系统直接相关的</w:t>
      </w:r>
      <w:r>
        <w:rPr>
          <w:spacing w:val="-2"/>
        </w:rPr>
        <w:t>外部实体有销售点、厂商等，被统称为业主单位，通过订卡单，销售信息以及卡</w:t>
      </w:r>
      <w:r>
        <w:rPr>
          <w:spacing w:val="-2"/>
        </w:rPr>
        <w:t>片信息等与系统交换信息。</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2"/>
        </w:rPr>
      </w:pPr>
    </w:p>
    <w:p>
      <w:pPr>
        <w:tabs>
          <w:tab w:val="left" w:pos="4098"/>
        </w:tabs>
        <w:spacing w:before="77"/>
        <w:ind w:left="3363" w:right="0" w:firstLine="0"/>
        <w:jc w:val="left"/>
        <w:rPr>
          <w:sz w:val="21"/>
        </w:rPr>
      </w:pPr>
      <w:r>
        <w:rPr>
          <w:sz w:val="21"/>
        </w:rPr>
        <w:t>图</w:t>
      </w:r>
      <w:r>
        <w:rPr>
          <w:spacing w:val="-53"/>
          <w:sz w:val="21"/>
        </w:rPr>
        <w:t xml:space="preserve"> </w:t>
      </w:r>
      <w:r>
        <w:rPr>
          <w:rFonts w:ascii="Times New Roman" w:eastAsia="Times New Roman"/>
          <w:spacing w:val="-5"/>
          <w:sz w:val="21"/>
        </w:rPr>
        <w:t>2.3</w:t>
      </w:r>
      <w:r>
        <w:rPr>
          <w:rFonts w:ascii="Times New Roman" w:eastAsia="Times New Roman"/>
          <w:sz w:val="21"/>
        </w:rPr>
        <w:tab/>
      </w:r>
      <w:r>
        <w:rPr>
          <w:sz w:val="21"/>
        </w:rPr>
        <w:t>顶层数据流程</w:t>
      </w:r>
      <w:r>
        <w:rPr>
          <w:spacing w:val="-10"/>
          <w:sz w:val="21"/>
        </w:rPr>
        <w:t>图</w:t>
      </w:r>
    </w:p>
    <w:p>
      <w:pPr>
        <w:pStyle w:val="BodyText"/>
        <w:spacing w:before="5"/>
        <w:rPr>
          <w:sz w:val="23"/>
        </w:rPr>
      </w:pPr>
    </w:p>
    <w:p>
      <w:pPr>
        <w:pStyle w:val="BodyText"/>
        <w:spacing w:line="364" w:lineRule="auto"/>
        <w:ind w:left="214" w:right="1606" w:firstLine="480"/>
        <w:jc w:val="both"/>
      </w:pPr>
      <w:r>
        <w:rPr>
          <w:spacing w:val="-2"/>
        </w:rPr>
        <w:t>该系统可以分为两个部分，卡片管理要求处理和卡片查询要求处理两大块。</w:t>
      </w:r>
      <w:r>
        <w:rPr>
          <w:spacing w:val="-2"/>
        </w:rPr>
        <w:t>用户输入处理要求（卡片入库、卡片初始化、卡片预充值、发卡等等</w:t>
      </w:r>
      <w:r>
        <w:rPr>
          <w:spacing w:val="-120"/>
        </w:rPr>
        <w:t>）</w:t>
      </w:r>
      <w:r>
        <w:rPr>
          <w:spacing w:val="-4"/>
        </w:rPr>
        <w:t>，系统通过</w:t>
      </w:r>
      <w:r>
        <w:rPr>
          <w:spacing w:val="-2"/>
        </w:rPr>
        <w:t>接收用户数据，在后台数据库中进行存取，修改卡片处理流水表盒卡盒信息表，完成用户指定的操作。查询部分，根据用户输入的信息对数据库进行检索，找出</w:t>
      </w:r>
      <w:r>
        <w:rPr>
          <w:spacing w:val="-1"/>
        </w:rPr>
        <w:t xml:space="preserve">符合条件的信息反馈给用户。如图 </w:t>
      </w:r>
      <w:r>
        <w:rPr>
          <w:rFonts w:ascii="Times New Roman" w:eastAsia="Times New Roman"/>
        </w:rPr>
        <w:t>2.4</w:t>
      </w:r>
      <w:r>
        <w:rPr>
          <w:rFonts w:ascii="Times New Roman" w:eastAsia="Times New Roman"/>
          <w:spacing w:val="40"/>
        </w:rPr>
        <w:t xml:space="preserve"> </w:t>
      </w:r>
      <w:r>
        <w:t>零层数据流程图所示。</w:t>
      </w:r>
    </w:p>
    <w:p>
      <w:pPr>
        <w:pStyle w:val="BodyText"/>
        <w:rPr>
          <w:sz w:val="20"/>
        </w:rPr>
      </w:pPr>
    </w:p>
    <w:p>
      <w:pPr>
        <w:pStyle w:val="BodyText"/>
        <w:spacing w:before="9"/>
        <w:rPr>
          <w:sz w:val="13"/>
        </w:rPr>
      </w:pPr>
      <w:r>
        <w:pict>
          <v:group id="_x0000_s1166" style="width:375.55pt;height:140.8pt;margin-top:10pt;margin-left:91.95pt;mso-position-horizontal-relative:page;mso-wrap-distance-left:0;mso-wrap-distance-right:0;position:absolute;z-index:-251648000" coordorigin="1839,200" coordsize="7511,2816">
            <v:shape id="_x0000_s1167" style="width:2199;height:1175;left:2861;position:absolute;top:901" coordorigin="2862,902" coordsize="2199,1175" path="m2998,2076l4120,2076,4173,2064,4216,2032,4245,1985,4256,1927,4256,1927,4256,1927,4256,1927,4256,1927,4256,1523,4245,1465,4216,1417,4173,1386,4120,1374,4120,1374,2998,1374,2945,1386,2902,1417,2872,1465,2862,1523,2862,1523,2862,1523,2862,1523,2862,1927,2872,1985,2902,2032,2945,2064,2998,2076xm4256,1526l5060,1526,5060,1526,5060,902e" filled="f" stroked="t" strokecolor="black" strokeweight="0.38pt">
              <v:stroke dashstyle="solid"/>
              <v:path arrowok="t"/>
            </v:shape>
            <v:shape id="_x0000_s1168" style="width:1824;height:586;left:4631;position:absolute;top:203" coordorigin="4631,204" coordsize="1824,586" path="m6454,204l4631,204,4631,789,6454,789e" filled="f" stroked="t" strokecolor="black" strokeweight="0.39pt">
              <v:stroke dashstyle="solid"/>
              <v:path arrowok="t"/>
            </v:shape>
            <v:shape id="_x0000_s1169" style="width:91;height:149;left:5014;position:absolute;top:765" coordorigin="5015,766" coordsize="91,149" path="m5105,914l5015,914,5060,766,5105,914xe" filled="t" fillcolor="black" stroked="f">
              <v:fill type="solid"/>
              <v:path arrowok="t"/>
            </v:shape>
            <v:shape id="_x0000_s1170" style="width:2274;height:1186;left:6003;position:absolute;top:948" coordorigin="6004,949" coordsize="2274,1186" path="m6933,2134l8141,2134,8194,2123,8237,2091,8266,2044,8277,1986,8277,1986,8277,1986,8277,1986,8277,1986,8277,1523,8266,1465,8237,1417,8194,1386,8141,1374,8141,1374,6933,1374,6880,1386,6837,1417,6808,1465,6797,1523,6797,1523,6797,1523,6797,1523,6797,1986,6808,2044,6837,2091,6880,2123,6933,2134xm6797,1585l6004,1585,6004,1585,6004,949e" filled="f" stroked="t" strokecolor="black" strokeweight="0.38pt">
              <v:stroke dashstyle="solid"/>
              <v:path arrowok="t"/>
            </v:shape>
            <v:shape id="_x0000_s1171" style="width:91;height:149;left:5958;position:absolute;top:812" coordorigin="5958,812" coordsize="91,149" path="m6049,961l5958,961,6004,812,6049,961xe" filled="t" fillcolor="black" stroked="f">
              <v:fill type="solid"/>
              <v:path arrowok="t"/>
            </v:shape>
            <v:shape id="_x0000_s1172" style="width:805;height:729;left:4255;position:absolute;top:1819" coordorigin="4256,1820" coordsize="805,729" path="m4256,1820l5060,1820,5060,2548e" filled="f" stroked="t" strokecolor="black" strokeweight="0.38pt">
              <v:stroke dashstyle="solid"/>
              <v:path arrowok="t"/>
            </v:shape>
            <v:shape id="_x0000_s1173" style="width:1824;height:351;left:4631;position:absolute;top:2660" coordorigin="4631,2661" coordsize="1824,351" path="m6454,2661l4631,2661,4631,3012,6454,3012e" filled="f" stroked="t" strokecolor="black" strokeweight="0.4pt">
              <v:stroke dashstyle="solid"/>
              <v:path arrowok="t"/>
            </v:shape>
            <v:shape id="_x0000_s1174" style="width:91;height:149;left:5014;position:absolute;top:2535" coordorigin="5015,2536" coordsize="91,149" path="m5060,2684l5015,2536,5105,2536,5060,2684xe" filled="t" fillcolor="black" stroked="f">
              <v:fill type="solid"/>
              <v:path arrowok="t"/>
            </v:shape>
            <v:shape id="_x0000_s1175" style="width:773;height:707;left:6003;position:absolute;top:1841" coordorigin="6004,1842" coordsize="773,707" path="m6776,1842l6004,1842,6004,2548e" filled="f" stroked="t" strokecolor="black" strokeweight="0.38pt">
              <v:stroke dashstyle="solid"/>
              <v:path arrowok="t"/>
            </v:shape>
            <v:shape id="_x0000_s1176" style="width:91;height:149;left:5958;position:absolute;top:2535" coordorigin="5958,2536" coordsize="91,149" path="m6004,2684l5958,2536,6049,2536,6004,2684xe" filled="t" fillcolor="black" stroked="f">
              <v:fill type="solid"/>
              <v:path arrowok="t"/>
            </v:shape>
            <v:line id="_x0000_s1177" style="position:absolute" from="1843,906" to="2791,1359" stroked="t" strokecolor="black" strokeweight="0.39pt">
              <v:stroke dashstyle="solid"/>
            </v:line>
            <v:shape id="_x0000_s1178" style="width:143;height:105;left:2762;position:absolute;top:1308" coordorigin="2763,1308" coordsize="143,105" path="m2906,1413l2763,1399,2799,1308,2906,1413xe" filled="t" fillcolor="black" stroked="f">
              <v:fill type="solid"/>
              <v:path arrowok="t"/>
            </v:shape>
            <v:rect id="_x0000_s1179" style="width:727;height:159;left:1851;position:absolute;top:1004" filled="t" fillcolor="white" stroked="f">
              <v:fill type="solid"/>
            </v:rect>
            <v:line id="_x0000_s1180" style="position:absolute" from="9135,719" to="8294,1344" stroked="t" strokecolor="black" strokeweight="0.38pt">
              <v:stroke dashstyle="solid"/>
            </v:line>
            <v:shape id="_x0000_s1181" style="width:139;height:125;left:8191;position:absolute;top:1296" coordorigin="8191,1296" coordsize="139,125" path="m8191,1421l8278,1296,8329,1378,8191,1421xe" filled="t" fillcolor="black" stroked="f">
              <v:fill type="solid"/>
              <v:path arrowok="t"/>
            </v:shape>
            <v:rect id="_x0000_s1182" style="width:485;height:159;left:8421;position:absolute;top:990" filled="t" fillcolor="white" stroked="f">
              <v:fill type="solid"/>
            </v:rect>
            <v:line id="_x0000_s1183" style="position:absolute" from="8277,2029" to="9153,2528" stroked="t" strokecolor="black" strokeweight="0.39pt">
              <v:stroke dashstyle="solid"/>
            </v:line>
            <v:shape id="_x0000_s1184" style="width:142;height:113;left:9121;position:absolute;top:2478" coordorigin="9122,2478" coordsize="142,113" path="m9264,2591l9122,2566,9164,2478,9264,2591xe" filled="t" fillcolor="black" stroked="f">
              <v:fill type="solid"/>
              <v:path arrowok="t"/>
            </v:shape>
            <v:rect id="_x0000_s1185" style="width:485;height:159;left:8528;position:absolute;top:2230" filled="t" fillcolor="white" stroked="f">
              <v:fill type="solid"/>
            </v:rect>
            <v:shape id="_x0000_s1186" style="width:956;height:2;left:8273;position:absolute;top:1540" coordorigin="8273,1540" coordsize="956,0" path="m8273,1540l8450,1540m9176,1540l9229,1540e" filled="f" stroked="t" strokecolor="black" strokeweight="2.46pt">
              <v:stroke dashstyle="solid"/>
              <v:path arrowok="t"/>
            </v:shape>
            <v:shape id="_x0000_s1187" style="width:138;height:99;left:9211;position:absolute;top:1470" coordorigin="9212,1471" coordsize="138,99" path="m9215,1570l9212,1471,9349,1514,9215,1570xe" filled="t" fillcolor="black" stroked="f">
              <v:fill type="solid"/>
              <v:path arrowok="t"/>
            </v:shape>
            <v:line id="_x0000_s1188" style="position:absolute" from="8277,1889" to="8390,1889" stroked="t" strokecolor="black" strokeweight="0.4pt">
              <v:stroke dashstyle="solid"/>
            </v:line>
            <v:shape id="_x0000_s1189" style="width:137;height:100;left:9213;position:absolute;top:1839" coordorigin="9213,1839" coordsize="137,100" path="m9213,1938l9213,1839,9349,1889,9213,1938xe" filled="t" fillcolor="black" stroked="f">
              <v:fill type="solid"/>
              <v:path arrowok="t"/>
            </v:shape>
            <v:rect id="_x0000_s1190" style="width:848;height:159;left:8389;position:absolute;top:1809" filled="t" fillcolor="white" stroked="f">
              <v:fill type="solid"/>
            </v:rect>
            <v:shape id="_x0000_s1191" type="#_x0000_t202" style="width:747;height:133;left:1851;position:absolute;top:1009" filled="f" stroked="f">
              <v:textbox inset="0,0,0,0">
                <w:txbxContent>
                  <w:p>
                    <w:pPr>
                      <w:spacing w:before="0" w:line="132" w:lineRule="exact"/>
                      <w:ind w:left="0" w:right="0" w:firstLine="0"/>
                      <w:jc w:val="left"/>
                      <w:rPr>
                        <w:sz w:val="13"/>
                      </w:rPr>
                    </w:pPr>
                    <w:r>
                      <w:rPr>
                        <w:w w:val="90"/>
                        <w:sz w:val="13"/>
                      </w:rPr>
                      <w:t>卡</w:t>
                    </w:r>
                    <w:r>
                      <w:rPr>
                        <w:w w:val="90"/>
                        <w:sz w:val="13"/>
                      </w:rPr>
                      <w:t>片</w:t>
                    </w:r>
                    <w:r>
                      <w:rPr>
                        <w:w w:val="90"/>
                        <w:sz w:val="13"/>
                      </w:rPr>
                      <w:t>管</w:t>
                    </w:r>
                    <w:r>
                      <w:rPr>
                        <w:w w:val="90"/>
                        <w:sz w:val="13"/>
                      </w:rPr>
                      <w:t>理</w:t>
                    </w:r>
                    <w:r>
                      <w:rPr>
                        <w:w w:val="90"/>
                        <w:sz w:val="13"/>
                      </w:rPr>
                      <w:t>要</w:t>
                    </w:r>
                    <w:r>
                      <w:rPr>
                        <w:spacing w:val="-10"/>
                        <w:w w:val="90"/>
                        <w:sz w:val="13"/>
                      </w:rPr>
                      <w:t>求</w:t>
                    </w:r>
                  </w:p>
                </w:txbxContent>
              </v:textbox>
            </v:shape>
            <v:shape id="_x0000_s1192" type="#_x0000_t202" style="width:776;height:601;left:8421;position:absolute;top:995" filled="f" stroked="f">
              <v:textbox inset="0,0,0,0">
                <w:txbxContent>
                  <w:p>
                    <w:pPr>
                      <w:spacing w:before="0" w:line="150" w:lineRule="exact"/>
                      <w:ind w:left="0" w:right="0" w:firstLine="0"/>
                      <w:jc w:val="left"/>
                      <w:rPr>
                        <w:sz w:val="13"/>
                      </w:rPr>
                    </w:pPr>
                    <w:r>
                      <w:rPr>
                        <w:w w:val="90"/>
                        <w:sz w:val="13"/>
                      </w:rPr>
                      <w:t>查</w:t>
                    </w:r>
                    <w:r>
                      <w:rPr>
                        <w:w w:val="90"/>
                        <w:sz w:val="13"/>
                      </w:rPr>
                      <w:t>询</w:t>
                    </w:r>
                    <w:r>
                      <w:rPr>
                        <w:w w:val="90"/>
                        <w:sz w:val="13"/>
                      </w:rPr>
                      <w:t>要</w:t>
                    </w:r>
                    <w:r>
                      <w:rPr>
                        <w:spacing w:val="-10"/>
                        <w:w w:val="90"/>
                        <w:sz w:val="13"/>
                      </w:rPr>
                      <w:t>求</w:t>
                    </w:r>
                  </w:p>
                  <w:p>
                    <w:pPr>
                      <w:spacing w:before="0" w:line="240" w:lineRule="auto"/>
                      <w:rPr>
                        <w:sz w:val="12"/>
                      </w:rPr>
                    </w:pPr>
                  </w:p>
                  <w:p>
                    <w:pPr>
                      <w:spacing w:before="6" w:line="240" w:lineRule="auto"/>
                      <w:rPr>
                        <w:sz w:val="11"/>
                      </w:rPr>
                    </w:pPr>
                  </w:p>
                  <w:p>
                    <w:pPr>
                      <w:spacing w:before="0" w:line="149" w:lineRule="exact"/>
                      <w:ind w:left="29" w:right="0" w:firstLine="0"/>
                      <w:jc w:val="left"/>
                      <w:rPr>
                        <w:sz w:val="13"/>
                      </w:rPr>
                    </w:pPr>
                    <w:r>
                      <w:rPr>
                        <w:w w:val="90"/>
                        <w:sz w:val="13"/>
                      </w:rPr>
                      <w:t>卡</w:t>
                    </w:r>
                    <w:r>
                      <w:rPr>
                        <w:w w:val="90"/>
                        <w:sz w:val="13"/>
                      </w:rPr>
                      <w:t>片</w:t>
                    </w:r>
                    <w:r>
                      <w:rPr>
                        <w:w w:val="90"/>
                        <w:sz w:val="13"/>
                      </w:rPr>
                      <w:t>状</w:t>
                    </w:r>
                    <w:r>
                      <w:rPr>
                        <w:w w:val="90"/>
                        <w:sz w:val="13"/>
                      </w:rPr>
                      <w:t>态</w:t>
                    </w:r>
                    <w:r>
                      <w:rPr>
                        <w:w w:val="90"/>
                        <w:sz w:val="13"/>
                      </w:rPr>
                      <w:t>信</w:t>
                    </w:r>
                    <w:r>
                      <w:rPr>
                        <w:spacing w:val="-10"/>
                        <w:w w:val="90"/>
                        <w:sz w:val="13"/>
                      </w:rPr>
                      <w:t>息</w:t>
                    </w:r>
                  </w:p>
                </w:txbxContent>
              </v:textbox>
            </v:shape>
            <v:shape id="_x0000_s1193" type="#_x0000_t202" style="width:4756;height:195;left:3180;position:absolute;top:1632" filled="f" stroked="f">
              <v:textbox inset="0,0,0,0">
                <w:txbxContent>
                  <w:p>
                    <w:pPr>
                      <w:tabs>
                        <w:tab w:val="left" w:pos="3978"/>
                      </w:tabs>
                      <w:spacing w:before="0" w:line="194" w:lineRule="exact"/>
                      <w:ind w:left="0" w:right="0" w:firstLine="0"/>
                      <w:jc w:val="left"/>
                      <w:rPr>
                        <w:sz w:val="16"/>
                      </w:rPr>
                    </w:pPr>
                    <w:r>
                      <w:rPr>
                        <w:w w:val="90"/>
                        <w:sz w:val="16"/>
                      </w:rPr>
                      <w:t>1.</w:t>
                    </w:r>
                    <w:r>
                      <w:rPr>
                        <w:w w:val="90"/>
                        <w:sz w:val="16"/>
                      </w:rPr>
                      <w:t>处</w:t>
                    </w:r>
                    <w:r>
                      <w:rPr>
                        <w:w w:val="90"/>
                        <w:sz w:val="16"/>
                      </w:rPr>
                      <w:t>理</w:t>
                    </w:r>
                    <w:r>
                      <w:rPr>
                        <w:w w:val="90"/>
                        <w:sz w:val="16"/>
                      </w:rPr>
                      <w:t>要</w:t>
                    </w:r>
                    <w:r>
                      <w:rPr>
                        <w:spacing w:val="-10"/>
                        <w:w w:val="90"/>
                        <w:sz w:val="16"/>
                      </w:rPr>
                      <w:t>求</w:t>
                    </w:r>
                    <w:r>
                      <w:rPr>
                        <w:sz w:val="16"/>
                      </w:rPr>
                      <w:tab/>
                    </w:r>
                    <w:r>
                      <w:rPr>
                        <w:w w:val="90"/>
                        <w:position w:val="-2"/>
                        <w:sz w:val="16"/>
                      </w:rPr>
                      <w:t>2.</w:t>
                    </w:r>
                    <w:r>
                      <w:rPr>
                        <w:w w:val="90"/>
                        <w:position w:val="-2"/>
                        <w:sz w:val="16"/>
                      </w:rPr>
                      <w:t>查</w:t>
                    </w:r>
                    <w:r>
                      <w:rPr>
                        <w:w w:val="90"/>
                        <w:position w:val="-2"/>
                        <w:sz w:val="16"/>
                      </w:rPr>
                      <w:t>询</w:t>
                    </w:r>
                    <w:r>
                      <w:rPr>
                        <w:w w:val="90"/>
                        <w:position w:val="-2"/>
                        <w:sz w:val="16"/>
                      </w:rPr>
                      <w:t>要</w:t>
                    </w:r>
                    <w:r>
                      <w:rPr>
                        <w:spacing w:val="-10"/>
                        <w:w w:val="90"/>
                        <w:position w:val="-2"/>
                        <w:sz w:val="16"/>
                      </w:rPr>
                      <w:t>求</w:t>
                    </w:r>
                  </w:p>
                </w:txbxContent>
              </v:textbox>
            </v:shape>
            <v:shape id="_x0000_s1194" type="#_x0000_t202" style="width:868;height:554;left:8389;position:absolute;top:1814" filled="f" stroked="f">
              <v:textbox inset="0,0,0,0">
                <w:txbxContent>
                  <w:p>
                    <w:pPr>
                      <w:spacing w:before="0" w:line="150" w:lineRule="exact"/>
                      <w:ind w:left="0" w:right="19" w:firstLine="0"/>
                      <w:jc w:val="center"/>
                      <w:rPr>
                        <w:sz w:val="13"/>
                      </w:rPr>
                    </w:pPr>
                    <w:r>
                      <w:rPr>
                        <w:w w:val="90"/>
                        <w:sz w:val="13"/>
                      </w:rPr>
                      <w:t>销</w:t>
                    </w:r>
                    <w:r>
                      <w:rPr>
                        <w:w w:val="90"/>
                        <w:sz w:val="13"/>
                      </w:rPr>
                      <w:t>售</w:t>
                    </w:r>
                    <w:r>
                      <w:rPr>
                        <w:w w:val="90"/>
                        <w:sz w:val="13"/>
                      </w:rPr>
                      <w:t>数</w:t>
                    </w:r>
                    <w:r>
                      <w:rPr>
                        <w:w w:val="90"/>
                        <w:sz w:val="13"/>
                      </w:rPr>
                      <w:t>据</w:t>
                    </w:r>
                    <w:r>
                      <w:rPr>
                        <w:w w:val="90"/>
                        <w:sz w:val="13"/>
                      </w:rPr>
                      <w:t>统</w:t>
                    </w:r>
                    <w:r>
                      <w:rPr>
                        <w:w w:val="90"/>
                        <w:sz w:val="13"/>
                      </w:rPr>
                      <w:t>计</w:t>
                    </w:r>
                    <w:r>
                      <w:rPr>
                        <w:spacing w:val="-10"/>
                        <w:w w:val="90"/>
                        <w:sz w:val="13"/>
                      </w:rPr>
                      <w:t>表</w:t>
                    </w:r>
                  </w:p>
                  <w:p>
                    <w:pPr>
                      <w:spacing w:before="0" w:line="240" w:lineRule="auto"/>
                      <w:rPr>
                        <w:sz w:val="12"/>
                      </w:rPr>
                    </w:pPr>
                  </w:p>
                  <w:p>
                    <w:pPr>
                      <w:spacing w:before="101" w:line="149" w:lineRule="exact"/>
                      <w:ind w:left="133" w:right="236" w:firstLine="0"/>
                      <w:jc w:val="center"/>
                      <w:rPr>
                        <w:sz w:val="13"/>
                      </w:rPr>
                    </w:pPr>
                    <w:r>
                      <w:rPr>
                        <w:w w:val="90"/>
                        <w:sz w:val="13"/>
                      </w:rPr>
                      <w:t>坏</w:t>
                    </w:r>
                    <w:r>
                      <w:rPr>
                        <w:w w:val="90"/>
                        <w:sz w:val="13"/>
                      </w:rPr>
                      <w:t>卡</w:t>
                    </w:r>
                    <w:r>
                      <w:rPr>
                        <w:w w:val="90"/>
                        <w:sz w:val="13"/>
                      </w:rPr>
                      <w:t>信</w:t>
                    </w:r>
                    <w:r>
                      <w:rPr>
                        <w:spacing w:val="-10"/>
                        <w:w w:val="90"/>
                        <w:sz w:val="13"/>
                      </w:rPr>
                      <w:t>息</w:t>
                    </w:r>
                  </w:p>
                </w:txbxContent>
              </v:textbox>
            </v:shape>
            <v:shape id="_x0000_s1195" type="#_x0000_t202" style="width:777;height:166;left:5164;position:absolute;top:2744" filled="f" stroked="f">
              <v:textbox inset="0,0,0,0">
                <w:txbxContent>
                  <w:p>
                    <w:pPr>
                      <w:spacing w:before="0" w:line="165" w:lineRule="exact"/>
                      <w:ind w:left="0" w:right="0" w:firstLine="0"/>
                      <w:jc w:val="left"/>
                      <w:rPr>
                        <w:sz w:val="16"/>
                      </w:rPr>
                    </w:pPr>
                    <w:r>
                      <w:rPr>
                        <w:w w:val="90"/>
                        <w:sz w:val="16"/>
                      </w:rPr>
                      <w:t>卡</w:t>
                    </w:r>
                    <w:r>
                      <w:rPr>
                        <w:w w:val="90"/>
                        <w:sz w:val="16"/>
                      </w:rPr>
                      <w:t>盒</w:t>
                    </w:r>
                    <w:r>
                      <w:rPr>
                        <w:w w:val="90"/>
                        <w:sz w:val="16"/>
                      </w:rPr>
                      <w:t>信</w:t>
                    </w:r>
                    <w:r>
                      <w:rPr>
                        <w:w w:val="90"/>
                        <w:sz w:val="16"/>
                      </w:rPr>
                      <w:t>息</w:t>
                    </w:r>
                    <w:r>
                      <w:rPr>
                        <w:spacing w:val="-10"/>
                        <w:w w:val="90"/>
                        <w:sz w:val="16"/>
                      </w:rPr>
                      <w:t>表</w:t>
                    </w:r>
                  </w:p>
                </w:txbxContent>
              </v:textbox>
            </v:shape>
            <v:shape id="_x0000_s1196" type="#_x0000_t202" style="width:1820;height:578;left:4635;position:absolute;top:207" filled="f" stroked="f">
              <v:textbox inset="0,0,0,0">
                <w:txbxContent>
                  <w:p>
                    <w:pPr>
                      <w:spacing w:before="11" w:line="240" w:lineRule="auto"/>
                      <w:rPr>
                        <w:sz w:val="13"/>
                      </w:rPr>
                    </w:pPr>
                  </w:p>
                  <w:p>
                    <w:pPr>
                      <w:spacing w:before="0"/>
                      <w:ind w:left="377" w:right="0" w:firstLine="0"/>
                      <w:jc w:val="left"/>
                      <w:rPr>
                        <w:sz w:val="16"/>
                      </w:rPr>
                    </w:pPr>
                    <w:r>
                      <w:rPr>
                        <w:w w:val="90"/>
                        <w:sz w:val="16"/>
                      </w:rPr>
                      <w:t>卡</w:t>
                    </w:r>
                    <w:r>
                      <w:rPr>
                        <w:w w:val="90"/>
                        <w:sz w:val="16"/>
                      </w:rPr>
                      <w:t>片</w:t>
                    </w:r>
                    <w:r>
                      <w:rPr>
                        <w:w w:val="90"/>
                        <w:sz w:val="16"/>
                      </w:rPr>
                      <w:t>处</w:t>
                    </w:r>
                    <w:r>
                      <w:rPr>
                        <w:w w:val="90"/>
                        <w:sz w:val="16"/>
                      </w:rPr>
                      <w:t>理</w:t>
                    </w:r>
                    <w:r>
                      <w:rPr>
                        <w:w w:val="90"/>
                        <w:sz w:val="16"/>
                      </w:rPr>
                      <w:t>流</w:t>
                    </w:r>
                    <w:r>
                      <w:rPr>
                        <w:w w:val="90"/>
                        <w:sz w:val="16"/>
                      </w:rPr>
                      <w:t>水</w:t>
                    </w:r>
                    <w:r>
                      <w:rPr>
                        <w:spacing w:val="-10"/>
                        <w:w w:val="90"/>
                        <w:sz w:val="16"/>
                      </w:rPr>
                      <w:t>表</w:t>
                    </w:r>
                  </w:p>
                </w:txbxContent>
              </v:textbox>
            </v:shape>
            <w10:wrap type="topAndBottom"/>
          </v:group>
        </w:pict>
      </w:r>
      <w:r>
        <w:pict>
          <v:group id="_x0000_s1197" style="width:91.55pt;height:17.95pt;margin-top:156.25pt;margin-left:231.36pt;mso-position-horizontal-relative:page;mso-wrap-distance-left:0;mso-wrap-distance-right:0;position:absolute;z-index:-251646976" coordorigin="4627,3125" coordsize="1831,359">
            <v:shape id="_x0000_s1198" style="width:1824;height:351;left:4631;position:absolute;top:3128" coordorigin="4631,3129" coordsize="1824,351" path="m6454,3129l4631,3129,4631,3480,6454,3480e" filled="f" stroked="t" strokecolor="black" strokeweight="0.4pt">
              <v:stroke dashstyle="solid"/>
              <v:path arrowok="t"/>
            </v:shape>
            <v:shape id="_x0000_s1199" type="#_x0000_t202" style="width:1820;height:344;left:4635;position:absolute;top:3132" filled="f" stroked="f">
              <v:textbox inset="0,0,0,0">
                <w:txbxContent>
                  <w:p>
                    <w:pPr>
                      <w:spacing w:before="61"/>
                      <w:ind w:left="529" w:right="0" w:firstLine="0"/>
                      <w:jc w:val="left"/>
                      <w:rPr>
                        <w:sz w:val="16"/>
                      </w:rPr>
                    </w:pPr>
                    <w:r>
                      <w:rPr>
                        <w:w w:val="90"/>
                        <w:sz w:val="16"/>
                      </w:rPr>
                      <w:t>坏</w:t>
                    </w:r>
                    <w:r>
                      <w:rPr>
                        <w:w w:val="90"/>
                        <w:sz w:val="16"/>
                      </w:rPr>
                      <w:t>卡</w:t>
                    </w:r>
                    <w:r>
                      <w:rPr>
                        <w:w w:val="90"/>
                        <w:sz w:val="16"/>
                      </w:rPr>
                      <w:t>登</w:t>
                    </w:r>
                    <w:r>
                      <w:rPr>
                        <w:w w:val="90"/>
                        <w:sz w:val="16"/>
                      </w:rPr>
                      <w:t>记</w:t>
                    </w:r>
                    <w:r>
                      <w:rPr>
                        <w:spacing w:val="-10"/>
                        <w:w w:val="90"/>
                        <w:sz w:val="16"/>
                      </w:rPr>
                      <w:t>表</w:t>
                    </w:r>
                  </w:p>
                </w:txbxContent>
              </v:textbox>
            </v:shape>
            <w10:wrap type="topAndBottom"/>
          </v:group>
        </w:pict>
      </w:r>
    </w:p>
    <w:p>
      <w:pPr>
        <w:pStyle w:val="BodyText"/>
        <w:spacing w:before="8"/>
        <w:rPr>
          <w:sz w:val="6"/>
        </w:rPr>
      </w:pPr>
    </w:p>
    <w:p>
      <w:pPr>
        <w:pStyle w:val="BodyText"/>
        <w:spacing w:before="2"/>
        <w:rPr>
          <w:sz w:val="8"/>
        </w:rPr>
      </w:pPr>
    </w:p>
    <w:p>
      <w:pPr>
        <w:tabs>
          <w:tab w:val="left" w:pos="4098"/>
        </w:tabs>
        <w:spacing w:before="77"/>
        <w:ind w:left="3363" w:right="0" w:firstLine="0"/>
        <w:jc w:val="left"/>
        <w:rPr>
          <w:sz w:val="21"/>
        </w:rPr>
      </w:pPr>
      <w:r>
        <w:rPr>
          <w:sz w:val="21"/>
        </w:rPr>
        <w:t>图</w:t>
      </w:r>
      <w:r>
        <w:rPr>
          <w:spacing w:val="-53"/>
          <w:sz w:val="21"/>
        </w:rPr>
        <w:t xml:space="preserve"> </w:t>
      </w:r>
      <w:r>
        <w:rPr>
          <w:rFonts w:ascii="Times New Roman" w:eastAsia="Times New Roman"/>
          <w:spacing w:val="-5"/>
          <w:sz w:val="21"/>
        </w:rPr>
        <w:t>2.4</w:t>
      </w:r>
      <w:r>
        <w:rPr>
          <w:rFonts w:ascii="Times New Roman" w:eastAsia="Times New Roman"/>
          <w:sz w:val="21"/>
        </w:rPr>
        <w:tab/>
      </w:r>
      <w:r>
        <w:rPr>
          <w:sz w:val="21"/>
        </w:rPr>
        <w:t>零层数据流程</w:t>
      </w:r>
      <w:r>
        <w:rPr>
          <w:spacing w:val="-10"/>
          <w:sz w:val="21"/>
        </w:rPr>
        <w:t>图</w:t>
      </w:r>
    </w:p>
    <w:p>
      <w:pPr>
        <w:pStyle w:val="BodyText"/>
        <w:spacing w:before="6"/>
        <w:rPr>
          <w:sz w:val="23"/>
        </w:rPr>
      </w:pPr>
    </w:p>
    <w:p>
      <w:pPr>
        <w:pStyle w:val="BodyText"/>
        <w:spacing w:line="364" w:lineRule="auto"/>
        <w:ind w:left="214" w:right="1485" w:firstLine="480"/>
      </w:pPr>
      <w:r>
        <w:rPr>
          <w:spacing w:val="2"/>
        </w:rPr>
        <w:t>卡片管理要求由新卡入库、初始化、预充值处理、退卡处理、坏卡处理、发</w:t>
      </w:r>
      <w:r>
        <w:rPr>
          <w:spacing w:val="-17"/>
        </w:rPr>
        <w:t xml:space="preserve">卡处理、销售统计、结算处理七个基本子系统构成。如图 </w:t>
      </w:r>
      <w:r>
        <w:rPr>
          <w:rFonts w:ascii="Times New Roman" w:eastAsia="Times New Roman"/>
        </w:rPr>
        <w:t xml:space="preserve">2.5 </w:t>
      </w:r>
      <w:r>
        <w:rPr>
          <w:spacing w:val="-2"/>
        </w:rPr>
        <w:t>一层数据流程图所示。</w:t>
      </w:r>
    </w:p>
    <w:p>
      <w:pPr>
        <w:spacing w:after="0" w:line="364" w:lineRule="auto"/>
        <w:sectPr>
          <w:headerReference w:type="even" r:id="rId47"/>
          <w:headerReference w:type="default" r:id="rId48"/>
          <w:footerReference w:type="default" r:id="rId49"/>
          <w:pgSz w:w="11910" w:h="16840"/>
          <w:pgMar w:top="1440" w:right="660" w:bottom="280" w:left="920" w:header="1144" w:footer="0"/>
          <w:pgNumType w:start="12"/>
          <w:cols w:space="708"/>
        </w:sectPr>
      </w:pPr>
    </w:p>
    <w:p>
      <w:pPr>
        <w:pStyle w:val="BodyText"/>
        <w:rPr>
          <w:sz w:val="20"/>
        </w:rPr>
      </w:pPr>
    </w:p>
    <w:p>
      <w:pPr>
        <w:pStyle w:val="BodyText"/>
        <w:spacing w:before="3"/>
        <w:rPr>
          <w:sz w:val="15"/>
        </w:rPr>
      </w:pPr>
    </w:p>
    <w:p>
      <w:pPr>
        <w:pStyle w:val="BodyText"/>
        <w:ind w:left="1375"/>
        <w:rPr>
          <w:sz w:val="20"/>
        </w:rPr>
      </w:pPr>
      <w:r>
        <w:rPr>
          <w:sz w:val="20"/>
        </w:rPr>
        <w:pict>
          <v:group id="_x0000_i1200" style="width:421.4pt;height:325.4pt;mso-position-horizontal-relative:char;mso-position-vertical-relative:line" coordorigin="0,0" coordsize="8428,6508">
            <v:shape id="_x0000_s1201" style="width:4567;height:2203;left:3058;position:absolute;top:2207" coordorigin="3058,2208" coordsize="4567,2203" path="m3233,2896l4810,2896,4878,2882,4933,2845,4971,2789,4984,2721,4984,2721,4984,2721,4984,2721,4984,2721,4984,2382,4971,2314,4933,2259,4878,2221,4810,2208,4810,2208,3233,2208,3165,2221,3110,2259,3072,2314,3058,2382,3058,2382,3058,2721,3072,2789,3110,2845,3165,2882,3233,2896xm6259,4410l7451,4410,7519,4397,7574,4359,7612,4304,7625,4236,7625,4236,7625,4236,7625,4236,7625,4236,7625,4035,7612,3967,7574,3911,7519,3873,7451,3860,7451,3860,6259,3860,6191,3873,6136,3911,6099,3967,6085,4035,6085,4035,6085,4236,6099,4304,6136,4359,6191,4397,6259,4410xm4444,4410l5635,4410,5703,4397,5758,4359,5796,4304,5810,4236,5810,4236,5810,4236,5810,4236,5810,4236,5810,4035,5796,3967,5758,3911,5703,3873,5635,3860,5635,3860,4444,3860,4376,3873,4320,3911,4283,3967,4269,4035,4269,4035,4269,4236,4283,4304,4320,4359,4376,4397,4444,4410xm4637,2896l6222,3782e" filled="f" stroked="t" strokecolor="black" strokeweight="0.47pt">
              <v:stroke dashstyle="solid"/>
              <v:path arrowok="t"/>
            </v:shape>
            <v:shape id="_x0000_s1202" style="width:181;height:137;left:6181;position:absolute;top:3723" coordorigin="6181,3724" coordsize="181,137" path="m6362,3860l6181,3825,6238,3724,6362,3860xe" filled="t" fillcolor="black" stroked="f">
              <v:fill type="solid"/>
              <v:path arrowok="t"/>
            </v:shape>
            <v:shape id="_x0000_s1203" style="width:1541;height:1487;left:2618;position:absolute;top:2923" coordorigin="2618,2924" coordsize="1541,1487" path="m3609,2924l3609,3699m2793,4410l3984,4410,4052,4397,4108,4359,4145,4304,4159,4236,4159,4236,4159,4236,4159,4236,4159,4236,4159,4035,4145,3967,4108,3911,4052,3873,3984,3860,3984,3860,2793,3860,2725,3873,2669,3911,2632,3967,2618,4035,2618,4035,2618,4236,2632,4304,2669,4359,2725,4397,2793,4410xe" filled="f" stroked="t" strokecolor="black" strokeweight="0.47pt">
              <v:stroke dashstyle="solid"/>
              <v:path arrowok="t"/>
            </v:shape>
            <v:shape id="_x0000_s1204" style="width:117;height:175;left:3550;position:absolute;top:3684" coordorigin="3550,3685" coordsize="117,175" path="m3609,3860l3550,3685,3667,3685,3609,3860xe" filled="t" fillcolor="black" stroked="f">
              <v:fill type="solid"/>
              <v:path arrowok="t"/>
            </v:shape>
            <v:line id="_x0000_s1205" style="position:absolute" from="4434,2924" to="4434,3700" stroked="t" strokecolor="black" strokeweight="0.47pt">
              <v:stroke dashstyle="solid"/>
            </v:line>
            <v:shape id="_x0000_s1206" style="width:117;height:175;left:4375;position:absolute;top:3685" coordorigin="4376,3685" coordsize="117,175" path="m4434,3860l4376,3685,4492,3685,4434,3860xe" filled="t" fillcolor="black" stroked="f">
              <v:fill type="solid"/>
              <v:path arrowok="t"/>
            </v:shape>
            <v:shape id="_x0000_s1207" style="width:2752;height:1487;left:582;position:absolute;top:2923" coordorigin="582,2924" coordsize="2752,1487" path="m757,4410l1948,4410,2016,4397,2072,4359,2109,4304,2123,4236,2123,4236,2123,4236,2123,4236,2123,4236,2123,4035,2109,3967,2072,3911,2016,3873,1948,3860,1948,3860,757,3860,689,3873,634,3911,596,3967,582,4035,582,4035,582,4236,596,4304,634,4359,689,4397,757,4410xm3334,2924l1484,3858e" filled="f" stroked="t" strokecolor="black" strokeweight="0.47pt">
              <v:stroke dashstyle="solid"/>
              <v:path arrowok="t"/>
            </v:shape>
            <v:shape id="_x0000_s1208" style="width:183;height:131;left:1341;position:absolute;top:3799" coordorigin="1341,3800" coordsize="183,131" path="m1341,3931l1471,3800,1523,3904,1341,3931xe" filled="t" fillcolor="black" stroked="f">
              <v:fill type="solid"/>
              <v:path arrowok="t"/>
            </v:shape>
            <v:shape id="_x0000_s1209" style="width:424;height:975;left:1924;position:absolute;top:4570" coordorigin="1925,4571" coordsize="424,975" path="m1925,4571l1925,5545,2348,5545e" filled="f" stroked="t" strokecolor="black" strokeweight="0.47pt">
              <v:stroke dashstyle="solid"/>
              <v:path arrowok="t"/>
            </v:shape>
            <v:shape id="_x0000_s1210" style="width:117;height:175;left:1866;position:absolute;top:4410" coordorigin="1867,4410" coordsize="117,175" path="m1983,4585l1867,4585,1925,4410,1983,4585xe" filled="t" fillcolor="black" stroked="f">
              <v:fill type="solid"/>
              <v:path arrowok="t"/>
            </v:shape>
            <v:shape id="_x0000_s1211" style="width:2752;height:1157;left:2508;position:absolute;top:5346" coordorigin="2508,5347" coordsize="2752,1157" path="m5259,5347l2508,5347,2508,5347,2508,5897,2508,5897,5259,5897m5259,5952l2508,5952,2508,5952,2508,6503,2508,6503,5259,6503e" filled="f" stroked="t" strokecolor="black" strokeweight="0.47pt">
              <v:stroke dashstyle="solid"/>
              <v:path arrowok="t"/>
            </v:shape>
            <v:shape id="_x0000_s1212" style="width:175;height:117;left:2333;position:absolute;top:5486" coordorigin="2334,5487" coordsize="175,117" path="m2334,5603l2334,5487,2508,5545,2334,5603xe" filled="t" fillcolor="black" stroked="f">
              <v:fill type="solid"/>
              <v:path arrowok="t"/>
            </v:shape>
            <v:rect id="_x0000_s1213" style="width:932;height:374;left:1458;position:absolute;top:4825" filled="t" fillcolor="white" stroked="f">
              <v:fill type="solid"/>
            </v:rect>
            <v:line id="_x0000_s1214" style="position:absolute" from="3389,4571" to="3389,5186" stroked="t" strokecolor="black" strokeweight="0.47pt">
              <v:stroke dashstyle="solid"/>
            </v:line>
            <v:shape id="_x0000_s1215" style="width:117;height:937;left:3330;position:absolute;top:4410" coordorigin="3330,4410" coordsize="117,937" path="m3447,5172l3330,5172,3389,5347,3447,5172xm3447,4585l3389,4410,3330,4585,3447,4585xe" filled="t" fillcolor="black" stroked="f">
              <v:fill type="solid"/>
              <v:path arrowok="t"/>
            </v:shape>
            <v:rect id="_x0000_s1216" style="width:932;height:374;left:2922;position:absolute;top:4551" filled="t" fillcolor="white" stroked="f">
              <v:fill type="solid"/>
            </v:rect>
            <v:line id="_x0000_s1217" style="position:absolute" from="5039,4571" to="5039,5186" stroked="t" strokecolor="black" strokeweight="0.47pt">
              <v:stroke dashstyle="solid"/>
            </v:line>
            <v:shape id="_x0000_s1218" style="width:117;height:937;left:4981;position:absolute;top:4410" coordorigin="4981,4410" coordsize="117,937" path="m5098,5172l4981,5172,5039,5347,5098,5172xm5098,4585l5039,4410,4981,4585,5098,4585xe" filled="t" fillcolor="black" stroked="f">
              <v:fill type="solid"/>
              <v:path arrowok="t"/>
            </v:shape>
            <v:rect id="_x0000_s1219" style="width:932;height:374;left:4573;position:absolute;top:4551" filled="t" fillcolor="white" stroked="f">
              <v:fill type="solid"/>
            </v:rect>
            <v:shape id="_x0000_s1220" style="width:941;height:1327;left:5419;position:absolute;top:4570" coordorigin="5420,4571" coordsize="941,1327" path="m6360,4571l6360,5897,5420,5897e" filled="f" stroked="t" strokecolor="black" strokeweight="0.47pt">
              <v:stroke dashstyle="solid"/>
              <v:path arrowok="t"/>
            </v:shape>
            <v:shape id="_x0000_s1221" style="width:1159;height:1546;left:5259;position:absolute;top:4410" coordorigin="5259,4410" coordsize="1159,1546" path="m5434,5839l5259,5897,5434,5956,5434,5839xm6418,4585l6360,4410,6302,4585,6418,4585xe" filled="t" fillcolor="black" stroked="f">
              <v:fill type="solid"/>
              <v:path arrowok="t"/>
            </v:shape>
            <v:rect id="_x0000_s1222" style="width:932;height:374;left:5894;position:absolute;top:5129" filled="t" fillcolor="white" stroked="f">
              <v:fill type="solid"/>
            </v:rect>
            <v:shape id="_x0000_s1223" style="width:2752;height:551;left:307;position:absolute;top:2207" coordorigin="307,2208" coordsize="2752,551" path="m3058,2483l2008,2483m482,2758l1673,2758,1741,2745,1797,2707,1834,2651,1848,2583,1848,2583,1848,2583,1848,2583,1848,2583,1848,2382,1834,2314,1797,2259,1741,2221,1673,2208,1673,2208,482,2208,414,2221,358,2259,321,2314,307,2382,307,2382,307,2583,321,2651,358,2707,414,2745,482,2758xe" filled="f" stroked="t" strokecolor="black" strokeweight="0.47pt">
              <v:stroke dashstyle="solid"/>
              <v:path arrowok="t"/>
            </v:shape>
            <v:shape id="_x0000_s1224" style="width:175;height:117;left:1847;position:absolute;top:2424" coordorigin="1848,2425" coordsize="175,117" path="m2023,2541l1848,2483,2023,2425,2023,2541xe" filled="t" fillcolor="black" stroked="f">
              <v:fill type="solid"/>
              <v:path arrowok="t"/>
            </v:shape>
            <v:shape id="_x0000_s1225" style="width:1541;height:1102;left:2343;position:absolute;top:1106" coordorigin="2343,1106" coordsize="1541,1102" path="m3471,2208l3471,1817m2518,1657l3709,1657,3777,1643,3833,1606,3870,1550,3884,1482,3884,1482,3884,1482,3884,1482,3884,1482,3884,1281,3870,1213,3833,1157,3777,1120,3709,1106,3709,1106,2518,1106,2450,1120,2394,1157,2357,1213,2343,1281,2343,1281,2343,1281,2343,1281,2343,1482,2357,1550,2394,1606,2450,1643,2518,1657xe" filled="f" stroked="t" strokecolor="black" strokeweight="0.47pt">
              <v:stroke dashstyle="solid"/>
              <v:path arrowok="t"/>
            </v:shape>
            <v:shape id="_x0000_s1226" style="width:117;height:175;left:3412;position:absolute;top:1656" coordorigin="3413,1657" coordsize="117,175" path="m3529,1832l3413,1832,3471,1657,3529,1832xe" filled="t" fillcolor="black" stroked="f">
              <v:fill type="solid"/>
              <v:path arrowok="t"/>
            </v:shape>
            <v:shape id="_x0000_s1227" style="width:2;height:1217;left:1132;position:absolute;top:4410" coordorigin="1133,4410" coordsize="0,1217" path="m1133,4986l1133,5627m1133,4410l1133,4799e" filled="f" stroked="t" strokecolor="black" strokeweight="0.47pt">
              <v:stroke dashstyle="solid"/>
              <v:path arrowok="t"/>
            </v:shape>
            <v:shape id="_x0000_s1228" style="width:1679;height:551;left:4;position:absolute;top:5787" coordorigin="5,5787" coordsize="1679,551" path="m1683,5787l5,5787,5,6338,1683,6338e" filled="f" stroked="t" strokecolor="black" strokeweight="0.47pt">
              <v:stroke dashstyle="solid"/>
              <v:path arrowok="t"/>
            </v:shape>
            <v:shape id="_x0000_s1229" style="width:117;height:175;left:1074;position:absolute;top:5612" coordorigin="1074,5612" coordsize="117,175" path="m1133,5787l1074,5612,1191,5612,1133,5787xe" filled="t" fillcolor="black" stroked="f">
              <v:fill type="solid"/>
              <v:path arrowok="t"/>
            </v:shape>
            <v:rect id="_x0000_s1230" style="width:932;height:187;left:666;position:absolute;top:4799" filled="t" fillcolor="white" stroked="f">
              <v:fill type="solid"/>
            </v:rect>
            <v:shape id="_x0000_s1231" style="width:1514;height:1102;left:4434;position:absolute;top:1106" coordorigin="4434,1106" coordsize="1514,1102" path="m4609,1657l5773,1657,5841,1643,5896,1606,5933,1550,5947,1482,5947,1482,5947,1482,5947,1482,5947,1482,5947,1281,5933,1213,5896,1157,5841,1120,5773,1106,5773,1106,4609,1106,4541,1120,4485,1157,4448,1213,4434,1281,4434,1281,4434,1281,4434,1281,4434,1482,4448,1550,4485,1606,4541,1643,4609,1657xm4709,2208l4709,1817e" filled="f" stroked="t" strokecolor="black" strokeweight="0.47pt">
              <v:stroke dashstyle="solid"/>
              <v:path arrowok="t"/>
            </v:shape>
            <v:shape id="_x0000_s1232" style="width:117;height:175;left:4650;position:absolute;top:1656" coordorigin="4651,1657" coordsize="117,175" path="m4767,1832l4651,1832,4709,1657,4767,1832xe" filled="t" fillcolor="black" stroked="f">
              <v:fill type="solid"/>
              <v:path arrowok="t"/>
            </v:shape>
            <v:shape id="_x0000_s1233" style="width:2862;height:551;left:4984;position:absolute;top:2207" coordorigin="4984,2208" coordsize="2862,551" path="m6535,2758l7671,2758,7739,2745,7794,2707,7832,2651,7846,2583,7846,2583,7846,2583,7846,2583,7846,2583,7846,2382,7832,2314,7794,2259,7739,2221,7671,2208,7671,2208,6535,2208,6467,2221,6411,2259,6374,2314,6360,2382,6360,2382,6360,2583,6374,2651,6411,2707,6467,2745,6535,2758xm4984,2483l6200,2483e" filled="f" stroked="t" strokecolor="black" strokeweight="0.47pt">
              <v:stroke dashstyle="solid"/>
              <v:path arrowok="t"/>
            </v:shape>
            <v:shape id="_x0000_s1234" style="width:175;height:117;left:6185;position:absolute;top:2424" coordorigin="6185,2425" coordsize="175,117" path="m6185,2541l6185,2425,6360,2483,6185,2541xe" filled="t" fillcolor="black" stroked="f">
              <v:fill type="solid"/>
              <v:path arrowok="t"/>
            </v:shape>
            <v:shape id="_x0000_s1235" style="width:1679;height:551;left:4709;position:absolute;top:4" coordorigin="4709,5" coordsize="1679,551" path="m6387,5l4709,5,4709,555,6387,555e" filled="f" stroked="t" strokecolor="black" strokeweight="0.47pt">
              <v:stroke dashstyle="solid"/>
              <v:path arrowok="t"/>
            </v:shape>
            <v:shape id="_x0000_s1236" type="#_x0000_t75" style="width:117;height:551;left:5269;position:absolute;top:555" stroked="f">
              <v:imagedata r:id="rId50" o:title=""/>
            </v:shape>
            <v:rect id="_x0000_s1237" style="width:622;height:187;left:5017;position:absolute;top:820" filled="t" fillcolor="white" stroked="f">
              <v:fill type="solid"/>
            </v:rect>
            <v:shape id="_x0000_s1238" style="width:1679;height:551;left:2233;position:absolute;top:4" coordorigin="2233,5" coordsize="1679,551" path="m3911,5l2233,5,2233,555,3911,555e" filled="f" stroked="t" strokecolor="black" strokeweight="0.47pt">
              <v:stroke dashstyle="solid"/>
              <v:path arrowok="t"/>
            </v:shape>
            <v:shape id="_x0000_s1239" type="#_x0000_t75" style="width:117;height:551;left:3055;position:absolute;top:555" stroked="f">
              <v:imagedata r:id="rId51" o:title=""/>
            </v:shape>
            <v:rect id="_x0000_s1240" style="width:622;height:187;left:2802;position:absolute;top:820" filled="t" fillcolor="white" stroked="f">
              <v:fill type="solid"/>
            </v:rect>
            <v:shape id="_x0000_s1241" style="width:2;height:666;left:857;position:absolute;top:1541" coordorigin="858,1542" coordsize="0,666" path="m858,2012l858,2208m858,1542l858,1825e" filled="f" stroked="t" strokecolor="black" strokeweight="0.47pt">
              <v:stroke dashstyle="solid"/>
              <v:path arrowok="t"/>
            </v:shape>
            <v:shape id="_x0000_s1242" style="width:1679;height:551;left:4;position:absolute;top:830" coordorigin="5,831" coordsize="1679,551" path="m1683,831l5,831,5,1381,1683,1381e" filled="f" stroked="t" strokecolor="black" strokeweight="0.47pt">
              <v:stroke dashstyle="solid"/>
              <v:path arrowok="t"/>
            </v:shape>
            <v:shape id="_x0000_s1243" style="width:117;height:175;left:799;position:absolute;top:1381" coordorigin="799,1381" coordsize="117,175" path="m916,1556l799,1556,858,1381,916,1556xe" filled="t" fillcolor="black" stroked="f">
              <v:fill type="solid"/>
              <v:path arrowok="t"/>
            </v:shape>
            <v:shape id="_x0000_s1244" style="width:2;height:781;left:7295;position:absolute;top:1266" coordorigin="7295,1266" coordsize="0,781" path="m7295,1915l7295,2047m7295,1266l7295,1729e" filled="f" stroked="t" strokecolor="black" strokeweight="0.47pt">
              <v:stroke dashstyle="solid"/>
              <v:path arrowok="t"/>
            </v:shape>
            <v:shape id="_x0000_s1245" style="width:117;height:175;left:7237;position:absolute;top:2032" coordorigin="7237,2033" coordsize="117,175" path="m7295,2208l7237,2033,7354,2033,7295,2208xe" filled="t" fillcolor="black" stroked="f">
              <v:fill type="solid"/>
              <v:path arrowok="t"/>
            </v:shape>
            <v:shape id="_x0000_s1246" style="width:1679;height:551;left:6745;position:absolute;top:555" coordorigin="6745,555" coordsize="1679,551" path="m8423,555l6745,555,6745,1106,8423,1106e" filled="f" stroked="t" strokecolor="black" strokeweight="0.47pt">
              <v:stroke dashstyle="solid"/>
              <v:path arrowok="t"/>
            </v:shape>
            <v:shape id="_x0000_s1247" style="width:117;height:175;left:7237;position:absolute;top:1106" coordorigin="7237,1106" coordsize="117,175" path="m7354,1281l7237,1281,7295,1106,7354,1281xe" filled="t" fillcolor="black" stroked="f">
              <v:fill type="solid"/>
              <v:path arrowok="t"/>
            </v:shape>
            <v:shape id="_x0000_s1248" type="#_x0000_t202" style="width:642;height:156;left:2802;position:absolute;top:826" filled="f" stroked="f">
              <v:textbox inset="0,0,0,0">
                <w:txbxContent>
                  <w:p>
                    <w:pPr>
                      <w:spacing w:before="0" w:line="155" w:lineRule="exact"/>
                      <w:ind w:left="0" w:right="0" w:firstLine="0"/>
                      <w:jc w:val="left"/>
                      <w:rPr>
                        <w:sz w:val="15"/>
                      </w:rPr>
                    </w:pPr>
                    <w:r>
                      <w:rPr>
                        <w:spacing w:val="-3"/>
                        <w:sz w:val="15"/>
                      </w:rPr>
                      <w:t>退卡信息</w:t>
                    </w:r>
                  </w:p>
                </w:txbxContent>
              </v:textbox>
            </v:shape>
            <v:shape id="_x0000_s1249" type="#_x0000_t202" style="width:642;height:156;left:5017;position:absolute;top:826" filled="f" stroked="f">
              <v:textbox inset="0,0,0,0">
                <w:txbxContent>
                  <w:p>
                    <w:pPr>
                      <w:spacing w:before="0" w:line="155" w:lineRule="exact"/>
                      <w:ind w:left="0" w:right="0" w:firstLine="0"/>
                      <w:jc w:val="left"/>
                      <w:rPr>
                        <w:sz w:val="15"/>
                      </w:rPr>
                    </w:pPr>
                    <w:r>
                      <w:rPr>
                        <w:spacing w:val="-3"/>
                        <w:sz w:val="15"/>
                      </w:rPr>
                      <w:t>坏卡信息</w:t>
                    </w:r>
                  </w:p>
                </w:txbxContent>
              </v:textbox>
            </v:shape>
            <v:shape id="_x0000_s1250" type="#_x0000_t202" style="width:1088;height:195;left:2579;position:absolute;top:1272" filled="f" stroked="f">
              <v:textbox inset="0,0,0,0">
                <w:txbxContent>
                  <w:p>
                    <w:pPr>
                      <w:spacing w:before="0" w:line="194" w:lineRule="exact"/>
                      <w:ind w:left="0" w:right="0" w:firstLine="0"/>
                      <w:jc w:val="left"/>
                      <w:rPr>
                        <w:sz w:val="19"/>
                      </w:rPr>
                    </w:pPr>
                    <w:r>
                      <w:rPr>
                        <w:sz w:val="19"/>
                      </w:rPr>
                      <w:t>1.7</w:t>
                    </w:r>
                    <w:r>
                      <w:rPr>
                        <w:spacing w:val="-3"/>
                        <w:sz w:val="19"/>
                      </w:rPr>
                      <w:t>退卡处理</w:t>
                    </w:r>
                  </w:p>
                </w:txbxContent>
              </v:textbox>
            </v:shape>
            <v:shape id="_x0000_s1251" type="#_x0000_t202" style="width:1088;height:195;left:4656;position:absolute;top:1272" filled="f" stroked="f">
              <v:textbox inset="0,0,0,0">
                <w:txbxContent>
                  <w:p>
                    <w:pPr>
                      <w:spacing w:before="0" w:line="194" w:lineRule="exact"/>
                      <w:ind w:left="0" w:right="0" w:firstLine="0"/>
                      <w:jc w:val="left"/>
                      <w:rPr>
                        <w:sz w:val="19"/>
                      </w:rPr>
                    </w:pPr>
                    <w:r>
                      <w:rPr>
                        <w:sz w:val="19"/>
                      </w:rPr>
                      <w:t>1.6</w:t>
                    </w:r>
                    <w:r>
                      <w:rPr>
                        <w:spacing w:val="-3"/>
                        <w:sz w:val="19"/>
                      </w:rPr>
                      <w:t>坏卡处理</w:t>
                    </w:r>
                  </w:p>
                </w:txbxContent>
              </v:textbox>
            </v:shape>
            <v:shape id="_x0000_s1252" type="#_x0000_t202" style="width:642;height:156;left:546;position:absolute;top:1831" filled="f" stroked="f">
              <v:textbox inset="0,0,0,0">
                <w:txbxContent>
                  <w:p>
                    <w:pPr>
                      <w:spacing w:before="0" w:line="155" w:lineRule="exact"/>
                      <w:ind w:left="0" w:right="0" w:firstLine="0"/>
                      <w:jc w:val="left"/>
                      <w:rPr>
                        <w:sz w:val="15"/>
                      </w:rPr>
                    </w:pPr>
                    <w:r>
                      <w:rPr>
                        <w:spacing w:val="-3"/>
                        <w:sz w:val="15"/>
                      </w:rPr>
                      <w:t>结算信息</w:t>
                    </w:r>
                  </w:p>
                </w:txbxContent>
              </v:textbox>
            </v:shape>
            <v:shape id="_x0000_s1253" type="#_x0000_t202" style="width:1263;height:156;left:6674;position:absolute;top:1735" filled="f" stroked="f">
              <v:textbox inset="0,0,0,0">
                <w:txbxContent>
                  <w:p>
                    <w:pPr>
                      <w:spacing w:before="0" w:line="155" w:lineRule="exact"/>
                      <w:ind w:left="0" w:right="0" w:firstLine="0"/>
                      <w:jc w:val="left"/>
                      <w:rPr>
                        <w:sz w:val="15"/>
                      </w:rPr>
                    </w:pPr>
                    <w:r>
                      <w:rPr>
                        <w:spacing w:val="-2"/>
                        <w:sz w:val="15"/>
                      </w:rPr>
                      <w:t>各售卡点销售信息</w:t>
                    </w:r>
                  </w:p>
                </w:txbxContent>
              </v:textbox>
            </v:shape>
            <v:shape id="_x0000_s1254" type="#_x0000_t202" style="width:1088;height:195;left:543;position:absolute;top:2374" filled="f" stroked="f">
              <v:textbox inset="0,0,0,0">
                <w:txbxContent>
                  <w:p>
                    <w:pPr>
                      <w:spacing w:before="0" w:line="194" w:lineRule="exact"/>
                      <w:ind w:left="0" w:right="0" w:firstLine="0"/>
                      <w:jc w:val="left"/>
                      <w:rPr>
                        <w:sz w:val="19"/>
                      </w:rPr>
                    </w:pPr>
                    <w:r>
                      <w:rPr>
                        <w:sz w:val="19"/>
                      </w:rPr>
                      <w:t>1.9</w:t>
                    </w:r>
                    <w:r>
                      <w:rPr>
                        <w:spacing w:val="-3"/>
                        <w:sz w:val="19"/>
                      </w:rPr>
                      <w:t>结算处理</w:t>
                    </w:r>
                  </w:p>
                </w:txbxContent>
              </v:textbox>
            </v:shape>
            <v:shape id="_x0000_s1255" type="#_x0000_t202" style="width:1476;height:195;left:3293;position:absolute;top:2443" filled="f" stroked="f">
              <v:textbox inset="0,0,0,0">
                <w:txbxContent>
                  <w:p>
                    <w:pPr>
                      <w:spacing w:before="0" w:line="194" w:lineRule="exact"/>
                      <w:ind w:left="0" w:right="0" w:firstLine="0"/>
                      <w:jc w:val="left"/>
                      <w:rPr>
                        <w:sz w:val="19"/>
                      </w:rPr>
                    </w:pPr>
                    <w:r>
                      <w:rPr>
                        <w:sz w:val="19"/>
                      </w:rPr>
                      <w:t>1.1</w:t>
                    </w:r>
                    <w:r>
                      <w:rPr>
                        <w:spacing w:val="-2"/>
                        <w:sz w:val="19"/>
                      </w:rPr>
                      <w:t>卡片处理要求</w:t>
                    </w:r>
                  </w:p>
                </w:txbxContent>
              </v:textbox>
            </v:shape>
            <v:shape id="_x0000_s1256" type="#_x0000_t202" style="width:1088;height:195;left:6568;position:absolute;top:2374" filled="f" stroked="f">
              <v:textbox inset="0,0,0,0">
                <w:txbxContent>
                  <w:p>
                    <w:pPr>
                      <w:spacing w:before="0" w:line="194" w:lineRule="exact"/>
                      <w:ind w:left="0" w:right="0" w:firstLine="0"/>
                      <w:jc w:val="left"/>
                      <w:rPr>
                        <w:sz w:val="19"/>
                      </w:rPr>
                    </w:pPr>
                    <w:r>
                      <w:rPr>
                        <w:sz w:val="19"/>
                      </w:rPr>
                      <w:t>1.8</w:t>
                    </w:r>
                    <w:r>
                      <w:rPr>
                        <w:spacing w:val="-3"/>
                        <w:sz w:val="19"/>
                      </w:rPr>
                      <w:t>销售统计</w:t>
                    </w:r>
                  </w:p>
                </w:txbxContent>
              </v:textbox>
            </v:shape>
            <v:shape id="_x0000_s1257" type="#_x0000_t202" style="width:1088;height:195;left:818;position:absolute;top:4026" filled="f" stroked="f">
              <v:textbox inset="0,0,0,0">
                <w:txbxContent>
                  <w:p>
                    <w:pPr>
                      <w:spacing w:before="0" w:line="194" w:lineRule="exact"/>
                      <w:ind w:left="0" w:right="0" w:firstLine="0"/>
                      <w:jc w:val="left"/>
                      <w:rPr>
                        <w:sz w:val="19"/>
                      </w:rPr>
                    </w:pPr>
                    <w:r>
                      <w:rPr>
                        <w:sz w:val="19"/>
                      </w:rPr>
                      <w:t>1.2</w:t>
                    </w:r>
                    <w:r>
                      <w:rPr>
                        <w:spacing w:val="-3"/>
                        <w:sz w:val="19"/>
                      </w:rPr>
                      <w:t>新卡入库</w:t>
                    </w:r>
                  </w:p>
                </w:txbxContent>
              </v:textbox>
            </v:shape>
            <v:shape id="_x0000_s1258" type="#_x0000_t202" style="width:1282;height:195;left:2757;position:absolute;top:4026" filled="f" stroked="f">
              <v:textbox inset="0,0,0,0">
                <w:txbxContent>
                  <w:p>
                    <w:pPr>
                      <w:spacing w:before="0" w:line="194" w:lineRule="exact"/>
                      <w:ind w:left="0" w:right="0" w:firstLine="0"/>
                      <w:jc w:val="left"/>
                      <w:rPr>
                        <w:sz w:val="19"/>
                      </w:rPr>
                    </w:pPr>
                    <w:r>
                      <w:rPr>
                        <w:sz w:val="19"/>
                      </w:rPr>
                      <w:t>1.3</w:t>
                    </w:r>
                    <w:r>
                      <w:rPr>
                        <w:spacing w:val="-2"/>
                        <w:sz w:val="19"/>
                      </w:rPr>
                      <w:t>卡片初始化</w:t>
                    </w:r>
                  </w:p>
                </w:txbxContent>
              </v:textbox>
            </v:shape>
            <v:shape id="_x0000_s1259" type="#_x0000_t202" style="width:700;height:195;left:4699;position:absolute;top:4026" filled="f" stroked="f">
              <v:textbox inset="0,0,0,0">
                <w:txbxContent>
                  <w:p>
                    <w:pPr>
                      <w:spacing w:before="0" w:line="194" w:lineRule="exact"/>
                      <w:ind w:left="0" w:right="0" w:firstLine="0"/>
                      <w:jc w:val="left"/>
                      <w:rPr>
                        <w:sz w:val="19"/>
                      </w:rPr>
                    </w:pPr>
                    <w:r>
                      <w:rPr>
                        <w:sz w:val="19"/>
                      </w:rPr>
                      <w:t>1.4</w:t>
                    </w:r>
                    <w:r>
                      <w:rPr>
                        <w:spacing w:val="-5"/>
                        <w:sz w:val="19"/>
                      </w:rPr>
                      <w:t>发卡</w:t>
                    </w:r>
                  </w:p>
                </w:txbxContent>
              </v:textbox>
            </v:shape>
            <v:shape id="_x0000_s1260" type="#_x0000_t202" style="width:1282;height:195;left:6224;position:absolute;top:4026" filled="f" stroked="f">
              <v:textbox inset="0,0,0,0">
                <w:txbxContent>
                  <w:p>
                    <w:pPr>
                      <w:spacing w:before="0" w:line="194" w:lineRule="exact"/>
                      <w:ind w:left="0" w:right="0" w:firstLine="0"/>
                      <w:jc w:val="left"/>
                      <w:rPr>
                        <w:sz w:val="19"/>
                      </w:rPr>
                    </w:pPr>
                    <w:r>
                      <w:rPr>
                        <w:sz w:val="19"/>
                      </w:rPr>
                      <w:t>1.5</w:t>
                    </w:r>
                    <w:r>
                      <w:rPr>
                        <w:spacing w:val="-2"/>
                        <w:sz w:val="19"/>
                      </w:rPr>
                      <w:t>卡片预充值</w:t>
                    </w:r>
                  </w:p>
                </w:txbxContent>
              </v:textbox>
            </v:shape>
            <v:shape id="_x0000_s1261" type="#_x0000_t202" style="width:1744;height:369;left:666;position:absolute;top:4805" filled="f" stroked="f">
              <v:textbox inset="0,0,0,0">
                <w:txbxContent>
                  <w:p>
                    <w:pPr>
                      <w:spacing w:before="0" w:line="213" w:lineRule="auto"/>
                      <w:ind w:left="0" w:right="18" w:firstLine="0"/>
                      <w:jc w:val="right"/>
                      <w:rPr>
                        <w:sz w:val="15"/>
                      </w:rPr>
                    </w:pPr>
                    <w:r>
                      <w:rPr>
                        <w:spacing w:val="2"/>
                        <w:sz w:val="15"/>
                      </w:rPr>
                      <w:t>新卡入库信息</w:t>
                    </w:r>
                    <w:r>
                      <w:rPr>
                        <w:spacing w:val="-2"/>
                        <w:position w:val="-2"/>
                        <w:sz w:val="15"/>
                      </w:rPr>
                      <w:t>盒操作信息</w:t>
                    </w:r>
                  </w:p>
                  <w:p>
                    <w:pPr>
                      <w:spacing w:before="0" w:line="170" w:lineRule="exact"/>
                      <w:ind w:left="0" w:right="18" w:firstLine="0"/>
                      <w:jc w:val="right"/>
                      <w:rPr>
                        <w:sz w:val="15"/>
                      </w:rPr>
                    </w:pPr>
                    <w:r>
                      <w:rPr>
                        <w:spacing w:val="-2"/>
                        <w:sz w:val="15"/>
                      </w:rPr>
                      <w:t>卡盒档案信息</w:t>
                    </w:r>
                  </w:p>
                </w:txbxContent>
              </v:textbox>
            </v:shape>
            <v:shape id="_x0000_s1262" type="#_x0000_t202" style="width:952;height:342;left:2922;position:absolute;top:4557" filled="f" stroked="f">
              <v:textbox inset="0,0,0,0">
                <w:txbxContent>
                  <w:p>
                    <w:pPr>
                      <w:spacing w:before="0" w:line="173" w:lineRule="exact"/>
                      <w:ind w:left="0" w:right="0" w:firstLine="0"/>
                      <w:jc w:val="left"/>
                      <w:rPr>
                        <w:sz w:val="15"/>
                      </w:rPr>
                    </w:pPr>
                    <w:r>
                      <w:rPr>
                        <w:spacing w:val="-2"/>
                        <w:sz w:val="15"/>
                      </w:rPr>
                      <w:t>卡盒操作信息</w:t>
                    </w:r>
                  </w:p>
                  <w:p>
                    <w:pPr>
                      <w:spacing w:before="0" w:line="169" w:lineRule="exact"/>
                      <w:ind w:left="0" w:right="0" w:firstLine="0"/>
                      <w:jc w:val="left"/>
                      <w:rPr>
                        <w:sz w:val="15"/>
                      </w:rPr>
                    </w:pPr>
                    <w:r>
                      <w:rPr>
                        <w:spacing w:val="-2"/>
                        <w:sz w:val="15"/>
                      </w:rPr>
                      <w:t>卡盒档案信息</w:t>
                    </w:r>
                  </w:p>
                </w:txbxContent>
              </v:textbox>
            </v:shape>
            <v:shape id="_x0000_s1263" type="#_x0000_t202" style="width:952;height:342;left:4573;position:absolute;top:4557" filled="f" stroked="f">
              <v:textbox inset="0,0,0,0">
                <w:txbxContent>
                  <w:p>
                    <w:pPr>
                      <w:spacing w:before="0" w:line="173" w:lineRule="exact"/>
                      <w:ind w:left="0" w:right="0" w:firstLine="0"/>
                      <w:jc w:val="left"/>
                      <w:rPr>
                        <w:sz w:val="15"/>
                      </w:rPr>
                    </w:pPr>
                    <w:r>
                      <w:rPr>
                        <w:spacing w:val="-2"/>
                        <w:sz w:val="15"/>
                      </w:rPr>
                      <w:t>卡盒操作信息</w:t>
                    </w:r>
                  </w:p>
                  <w:p>
                    <w:pPr>
                      <w:spacing w:before="0" w:line="169" w:lineRule="exact"/>
                      <w:ind w:left="0" w:right="0" w:firstLine="0"/>
                      <w:jc w:val="left"/>
                      <w:rPr>
                        <w:sz w:val="15"/>
                      </w:rPr>
                    </w:pPr>
                    <w:r>
                      <w:rPr>
                        <w:spacing w:val="-2"/>
                        <w:sz w:val="15"/>
                      </w:rPr>
                      <w:t>卡盒档案信息</w:t>
                    </w:r>
                  </w:p>
                </w:txbxContent>
              </v:textbox>
            </v:shape>
            <v:shape id="_x0000_s1264" type="#_x0000_t202" style="width:952;height:342;left:5894;position:absolute;top:5136" filled="f" stroked="f">
              <v:textbox inset="0,0,0,0">
                <w:txbxContent>
                  <w:p>
                    <w:pPr>
                      <w:spacing w:before="0" w:line="173" w:lineRule="exact"/>
                      <w:ind w:left="0" w:right="0" w:firstLine="0"/>
                      <w:jc w:val="left"/>
                      <w:rPr>
                        <w:sz w:val="15"/>
                      </w:rPr>
                    </w:pPr>
                    <w:r>
                      <w:rPr>
                        <w:spacing w:val="-2"/>
                        <w:sz w:val="15"/>
                      </w:rPr>
                      <w:t>卡盒操作信息</w:t>
                    </w:r>
                  </w:p>
                  <w:p>
                    <w:pPr>
                      <w:spacing w:before="0" w:line="169" w:lineRule="exact"/>
                      <w:ind w:left="0" w:right="0" w:firstLine="0"/>
                      <w:jc w:val="left"/>
                      <w:rPr>
                        <w:sz w:val="15"/>
                      </w:rPr>
                    </w:pPr>
                    <w:r>
                      <w:rPr>
                        <w:spacing w:val="-2"/>
                        <w:sz w:val="15"/>
                      </w:rPr>
                      <w:t>卡盒档案信息</w:t>
                    </w:r>
                  </w:p>
                </w:txbxContent>
              </v:textbox>
            </v:shape>
            <v:shape id="_x0000_s1265" type="#_x0000_t202" style="width:1379;height:195;left:3204;position:absolute;top:5513" filled="f" stroked="f">
              <v:textbox inset="0,0,0,0">
                <w:txbxContent>
                  <w:p>
                    <w:pPr>
                      <w:spacing w:before="0" w:line="194" w:lineRule="exact"/>
                      <w:ind w:left="0" w:right="0" w:firstLine="0"/>
                      <w:jc w:val="left"/>
                      <w:rPr>
                        <w:sz w:val="19"/>
                      </w:rPr>
                    </w:pPr>
                    <w:r>
                      <w:rPr>
                        <w:spacing w:val="-2"/>
                        <w:sz w:val="19"/>
                      </w:rPr>
                      <w:t>卡盒处理流水表</w:t>
                    </w:r>
                  </w:p>
                </w:txbxContent>
              </v:textbox>
            </v:shape>
            <v:shape id="_x0000_s1266" type="#_x0000_t202" style="width:991;height:195;left:3398;position:absolute;top:6119" filled="f" stroked="f">
              <v:textbox inset="0,0,0,0">
                <w:txbxContent>
                  <w:p>
                    <w:pPr>
                      <w:spacing w:before="0" w:line="194" w:lineRule="exact"/>
                      <w:ind w:left="0" w:right="0" w:firstLine="0"/>
                      <w:jc w:val="left"/>
                      <w:rPr>
                        <w:sz w:val="19"/>
                      </w:rPr>
                    </w:pPr>
                    <w:r>
                      <w:rPr>
                        <w:spacing w:val="-2"/>
                        <w:sz w:val="19"/>
                      </w:rPr>
                      <w:t>卡盒信息表</w:t>
                    </w:r>
                  </w:p>
                </w:txbxContent>
              </v:textbox>
            </v:shape>
            <v:shape id="_x0000_s1267" type="#_x0000_t202" style="width:1674;height:542;left:9;position:absolute;top:5791" filled="f" stroked="f">
              <v:textbox inset="0,0,0,0">
                <w:txbxContent>
                  <w:p>
                    <w:pPr>
                      <w:spacing w:before="139"/>
                      <w:ind w:left="349" w:right="0" w:firstLine="0"/>
                      <w:jc w:val="left"/>
                      <w:rPr>
                        <w:sz w:val="19"/>
                      </w:rPr>
                    </w:pPr>
                    <w:r>
                      <w:rPr>
                        <w:spacing w:val="-2"/>
                        <w:sz w:val="19"/>
                      </w:rPr>
                      <w:t>新卡入库表</w:t>
                    </w:r>
                  </w:p>
                </w:txbxContent>
              </v:textbox>
            </v:shape>
            <v:shape id="_x0000_s1268" type="#_x0000_t202" style="width:1674;height:542;left:9;position:absolute;top:835" filled="f" stroked="f">
              <v:textbox inset="0,0,0,0">
                <w:txbxContent>
                  <w:p>
                    <w:pPr>
                      <w:spacing w:before="139"/>
                      <w:ind w:left="446" w:right="0" w:firstLine="0"/>
                      <w:jc w:val="left"/>
                      <w:rPr>
                        <w:sz w:val="19"/>
                      </w:rPr>
                    </w:pPr>
                    <w:r>
                      <w:rPr>
                        <w:spacing w:val="-3"/>
                        <w:sz w:val="19"/>
                      </w:rPr>
                      <w:t>结算报表</w:t>
                    </w:r>
                  </w:p>
                </w:txbxContent>
              </v:textbox>
            </v:shape>
            <v:shape id="_x0000_s1269" type="#_x0000_t202" style="width:1674;height:542;left:6749;position:absolute;top:560" filled="f" stroked="f">
              <v:textbox inset="0,0,0,0">
                <w:txbxContent>
                  <w:p>
                    <w:pPr>
                      <w:spacing w:before="139"/>
                      <w:ind w:left="349" w:right="0" w:firstLine="0"/>
                      <w:jc w:val="left"/>
                      <w:rPr>
                        <w:sz w:val="19"/>
                      </w:rPr>
                    </w:pPr>
                    <w:r>
                      <w:rPr>
                        <w:spacing w:val="-2"/>
                        <w:sz w:val="19"/>
                      </w:rPr>
                      <w:t>销售统计表</w:t>
                    </w:r>
                  </w:p>
                </w:txbxContent>
              </v:textbox>
            </v:shape>
            <v:shape id="_x0000_s1270" type="#_x0000_t202" style="width:1674;height:542;left:4713;position:absolute;top:9" filled="f" stroked="f">
              <v:textbox inset="0,0,0,0">
                <w:txbxContent>
                  <w:p>
                    <w:pPr>
                      <w:spacing w:before="139"/>
                      <w:ind w:left="349" w:right="0" w:firstLine="0"/>
                      <w:jc w:val="left"/>
                      <w:rPr>
                        <w:sz w:val="19"/>
                      </w:rPr>
                    </w:pPr>
                    <w:r>
                      <w:rPr>
                        <w:spacing w:val="-2"/>
                        <w:sz w:val="19"/>
                      </w:rPr>
                      <w:t>坏卡登记表</w:t>
                    </w:r>
                  </w:p>
                </w:txbxContent>
              </v:textbox>
            </v:shape>
            <v:shape id="_x0000_s1271" type="#_x0000_t202" style="width:1674;height:542;left:2237;position:absolute;top:9" filled="f" stroked="f">
              <v:textbox inset="0,0,0,0">
                <w:txbxContent>
                  <w:p>
                    <w:pPr>
                      <w:spacing w:before="139"/>
                      <w:ind w:left="349" w:right="0" w:firstLine="0"/>
                      <w:jc w:val="left"/>
                      <w:rPr>
                        <w:sz w:val="19"/>
                      </w:rPr>
                    </w:pPr>
                    <w:r>
                      <w:rPr>
                        <w:spacing w:val="-2"/>
                        <w:sz w:val="19"/>
                      </w:rPr>
                      <w:t>退卡登记表</w:t>
                    </w:r>
                  </w:p>
                </w:txbxContent>
              </v:textbox>
            </v:shape>
            <w10:wrap type="none"/>
          </v:group>
        </w:pict>
      </w:r>
    </w:p>
    <w:p>
      <w:pPr>
        <w:pStyle w:val="BodyText"/>
        <w:spacing w:before="7"/>
        <w:rPr>
          <w:sz w:val="14"/>
        </w:rPr>
      </w:pPr>
    </w:p>
    <w:p>
      <w:pPr>
        <w:spacing w:before="70"/>
        <w:ind w:left="1458" w:right="585" w:firstLine="0"/>
        <w:jc w:val="center"/>
        <w:rPr>
          <w:sz w:val="21"/>
        </w:rPr>
      </w:pPr>
      <w:r>
        <w:pict>
          <v:shape id="_x0000_s1272" type="#_x0000_t202" style="width:7.8pt;height:7.8pt;margin-top:-94.53pt;margin-left:187.72pt;mso-position-horizontal-relative:page;position:absolute;z-index:-251645952" filled="f" stroked="f">
            <v:textbox inset="0,0,0,0">
              <w:txbxContent>
                <w:p>
                  <w:pPr>
                    <w:spacing w:before="0" w:line="155" w:lineRule="exact"/>
                    <w:ind w:left="0" w:right="0" w:firstLine="0"/>
                    <w:jc w:val="left"/>
                    <w:rPr>
                      <w:sz w:val="15"/>
                    </w:rPr>
                  </w:pPr>
                  <w:r>
                    <w:rPr>
                      <w:w w:val="103"/>
                      <w:sz w:val="15"/>
                    </w:rPr>
                    <w:t>卡</w:t>
                  </w:r>
                </w:p>
              </w:txbxContent>
            </v:textbox>
          </v:shape>
        </w:pict>
      </w:r>
      <w:r>
        <w:rPr>
          <w:spacing w:val="-27"/>
          <w:sz w:val="21"/>
        </w:rPr>
        <w:t xml:space="preserve">图 </w:t>
      </w:r>
      <w:r>
        <w:rPr>
          <w:sz w:val="21"/>
        </w:rPr>
        <w:t>2.5</w:t>
      </w:r>
      <w:r>
        <w:rPr>
          <w:spacing w:val="-2"/>
          <w:sz w:val="21"/>
        </w:rPr>
        <w:t xml:space="preserve"> 一层数据流程图</w:t>
      </w:r>
    </w:p>
    <w:p>
      <w:pPr>
        <w:pStyle w:val="BodyText"/>
        <w:rPr>
          <w:sz w:val="20"/>
        </w:rPr>
      </w:pPr>
    </w:p>
    <w:p>
      <w:pPr>
        <w:pStyle w:val="BodyText"/>
        <w:rPr>
          <w:sz w:val="20"/>
        </w:rPr>
      </w:pPr>
    </w:p>
    <w:p>
      <w:pPr>
        <w:pStyle w:val="Heading2"/>
        <w:numPr>
          <w:ilvl w:val="4"/>
          <w:numId w:val="38"/>
        </w:numPr>
        <w:tabs>
          <w:tab w:val="left" w:pos="5270"/>
        </w:tabs>
        <w:spacing w:before="1" w:after="0" w:line="240" w:lineRule="auto"/>
        <w:ind w:left="5269" w:right="0" w:hanging="460"/>
        <w:jc w:val="left"/>
      </w:pPr>
      <w:bookmarkStart w:id="9" w:name="_TOC_250015"/>
      <w:bookmarkEnd w:id="9"/>
      <w:r>
        <w:rPr>
          <w:spacing w:val="-3"/>
        </w:rPr>
        <w:t>数据字典</w:t>
      </w:r>
    </w:p>
    <w:p>
      <w:pPr>
        <w:pStyle w:val="BodyText"/>
        <w:rPr>
          <w:sz w:val="20"/>
        </w:rPr>
      </w:pPr>
    </w:p>
    <w:p>
      <w:pPr>
        <w:pStyle w:val="ListParagraph"/>
        <w:numPr>
          <w:ilvl w:val="5"/>
          <w:numId w:val="38"/>
        </w:numPr>
        <w:tabs>
          <w:tab w:val="left" w:pos="1888"/>
        </w:tabs>
        <w:spacing w:before="216" w:after="0" w:line="240" w:lineRule="auto"/>
        <w:ind w:left="1888" w:right="0" w:hanging="540"/>
        <w:jc w:val="left"/>
        <w:rPr>
          <w:sz w:val="24"/>
        </w:rPr>
      </w:pPr>
      <w:r>
        <w:rPr>
          <w:spacing w:val="-2"/>
          <w:sz w:val="24"/>
        </w:rPr>
        <w:t>数据字典建立的要点</w:t>
      </w:r>
    </w:p>
    <w:p>
      <w:pPr>
        <w:pStyle w:val="BodyText"/>
        <w:spacing w:before="10"/>
        <w:rPr>
          <w:sz w:val="32"/>
        </w:rPr>
      </w:pPr>
    </w:p>
    <w:p>
      <w:pPr>
        <w:pStyle w:val="BodyText"/>
        <w:spacing w:line="364" w:lineRule="auto"/>
        <w:ind w:left="1348" w:right="472" w:firstLine="480"/>
        <w:jc w:val="both"/>
      </w:pPr>
      <w:r>
        <w:rPr>
          <w:spacing w:val="-2"/>
        </w:rPr>
        <w:t>数据流程图反映了数据在系统中的流向，从哪里来，到哪里去，以及数据的</w:t>
      </w:r>
      <w:r>
        <w:rPr>
          <w:spacing w:val="-2"/>
        </w:rPr>
        <w:t>加工处理过程，但它不能表达系统的全部逻辑特征，特别是有关数据流、数据存</w:t>
      </w:r>
      <w:r>
        <w:rPr>
          <w:spacing w:val="-2"/>
        </w:rPr>
        <w:t>储、处理逻辑、外部项等的进一步详细的内容无法在数据流程图中反映。</w:t>
      </w:r>
    </w:p>
    <w:p>
      <w:pPr>
        <w:pStyle w:val="BodyText"/>
        <w:spacing w:before="2"/>
        <w:ind w:left="1828"/>
      </w:pPr>
      <w:r>
        <w:rPr>
          <w:rFonts w:ascii="Times New Roman" w:eastAsia="Times New Roman"/>
        </w:rPr>
        <w:t>1</w:t>
      </w:r>
      <w:r>
        <w:rPr>
          <w:spacing w:val="-2"/>
        </w:rPr>
        <w:t>．数据字典的内容：</w:t>
      </w:r>
    </w:p>
    <w:p>
      <w:pPr>
        <w:pStyle w:val="BodyText"/>
        <w:spacing w:before="161" w:line="364" w:lineRule="auto"/>
        <w:ind w:left="1348" w:right="471" w:firstLine="480"/>
        <w:jc w:val="both"/>
      </w:pPr>
      <w:r>
        <w:rPr>
          <w:spacing w:val="-2"/>
        </w:rPr>
        <w:t>信息系统数据字典中定义的“数据元素”是一个广义的概念，其中包括数据</w:t>
      </w:r>
      <w:r>
        <w:rPr>
          <w:spacing w:val="-3"/>
        </w:rPr>
        <w:t xml:space="preserve">项、数据流、数据存储、数据处理逻辑和外部实体等所有在 </w:t>
      </w:r>
      <w:r>
        <w:rPr>
          <w:rFonts w:ascii="Times New Roman" w:eastAsia="Times New Roman" w:hAnsi="Times New Roman"/>
          <w:spacing w:val="-2"/>
        </w:rPr>
        <w:t>DFD</w:t>
      </w:r>
      <w:r>
        <w:rPr>
          <w:rFonts w:ascii="Times New Roman" w:eastAsia="Times New Roman" w:hAnsi="Times New Roman"/>
          <w:spacing w:val="-10"/>
        </w:rPr>
        <w:t xml:space="preserve"> </w:t>
      </w:r>
      <w:r>
        <w:rPr>
          <w:spacing w:val="-2"/>
        </w:rPr>
        <w:t>图中使用的数据</w:t>
      </w:r>
      <w:r>
        <w:rPr>
          <w:spacing w:val="-4"/>
        </w:rPr>
        <w:t>元素。</w:t>
      </w:r>
    </w:p>
    <w:p>
      <w:pPr>
        <w:pStyle w:val="ListParagraph"/>
        <w:numPr>
          <w:ilvl w:val="0"/>
          <w:numId w:val="18"/>
        </w:numPr>
        <w:tabs>
          <w:tab w:val="left" w:pos="2109"/>
        </w:tabs>
        <w:spacing w:before="1" w:after="0" w:line="240" w:lineRule="auto"/>
        <w:ind w:left="2108" w:right="0" w:hanging="281"/>
        <w:jc w:val="left"/>
        <w:rPr>
          <w:rFonts w:ascii="Times New Roman" w:eastAsia="Times New Roman"/>
          <w:sz w:val="22"/>
        </w:rPr>
      </w:pPr>
      <w:r>
        <w:rPr>
          <w:spacing w:val="-4"/>
          <w:sz w:val="24"/>
        </w:rPr>
        <w:t>数据项</w:t>
      </w:r>
    </w:p>
    <w:p>
      <w:pPr>
        <w:pStyle w:val="BodyText"/>
        <w:spacing w:before="161" w:line="364" w:lineRule="auto"/>
        <w:ind w:left="1348" w:right="472" w:firstLine="420"/>
      </w:pPr>
      <w:r>
        <w:rPr>
          <w:spacing w:val="-7"/>
        </w:rPr>
        <w:t>数据项时信息系统中数据的最小单位，是信息系统中其他类型数据的最基本元</w:t>
      </w:r>
      <w:r>
        <w:rPr>
          <w:spacing w:val="-1"/>
        </w:rPr>
        <w:t>素。如入库卡片起始流水号、卡盒起始流水号、厂商名称等等都是数据项。数据</w:t>
      </w:r>
    </w:p>
    <w:p>
      <w:pPr>
        <w:spacing w:after="0" w:line="364" w:lineRule="auto"/>
        <w:sectPr>
          <w:headerReference w:type="even" r:id="rId52"/>
          <w:headerReference w:type="default" r:id="rId53"/>
          <w:footerReference w:type="default" r:id="rId54"/>
          <w:pgSz w:w="11910" w:h="16840"/>
          <w:pgMar w:top="1420" w:right="660" w:bottom="280" w:left="920" w:header="1144" w:footer="0"/>
          <w:pgNumType w:start="13"/>
          <w:cols w:space="708"/>
        </w:sectPr>
      </w:pPr>
    </w:p>
    <w:p>
      <w:pPr>
        <w:pStyle w:val="BodyText"/>
        <w:spacing w:before="6"/>
        <w:rPr>
          <w:sz w:val="21"/>
        </w:rPr>
      </w:pPr>
    </w:p>
    <w:p>
      <w:pPr>
        <w:pStyle w:val="BodyText"/>
        <w:spacing w:before="66" w:line="364" w:lineRule="auto"/>
        <w:ind w:left="214" w:right="1606"/>
      </w:pPr>
      <w:r>
        <w:rPr>
          <w:spacing w:val="-2"/>
        </w:rPr>
        <w:t>项可以由字符、数据或者其他符号组成。数据项的描述包括数据项名称、编号、</w:t>
      </w:r>
      <w:r>
        <w:rPr>
          <w:spacing w:val="-2"/>
        </w:rPr>
        <w:t>类型、取值范围和长度等内容。</w:t>
      </w:r>
    </w:p>
    <w:p>
      <w:pPr>
        <w:pStyle w:val="ListParagraph"/>
        <w:numPr>
          <w:ilvl w:val="0"/>
          <w:numId w:val="39"/>
        </w:numPr>
        <w:tabs>
          <w:tab w:val="left" w:pos="1055"/>
        </w:tabs>
        <w:spacing w:before="2" w:after="0" w:line="240" w:lineRule="auto"/>
        <w:ind w:left="1055" w:right="0" w:hanging="361"/>
        <w:jc w:val="left"/>
        <w:rPr>
          <w:sz w:val="22"/>
        </w:rPr>
      </w:pPr>
      <w:r>
        <w:rPr>
          <w:spacing w:val="-3"/>
          <w:sz w:val="24"/>
        </w:rPr>
        <w:t>数据结构</w:t>
      </w:r>
    </w:p>
    <w:p>
      <w:pPr>
        <w:pStyle w:val="BodyText"/>
        <w:spacing w:before="160" w:line="364" w:lineRule="auto"/>
        <w:ind w:left="214" w:right="1606" w:firstLine="480"/>
        <w:jc w:val="both"/>
      </w:pPr>
      <w:r>
        <w:rPr>
          <w:spacing w:val="-2"/>
        </w:rPr>
        <w:t>数据结构主要用以描述数据流、数据存储等的逻辑组成。数据结构的描述包</w:t>
      </w:r>
      <w:r>
        <w:rPr>
          <w:spacing w:val="-2"/>
        </w:rPr>
        <w:t>括数据结构的名称、编号，包含该数据结构的数据流和数据存储的编号，该数据</w:t>
      </w:r>
      <w:r>
        <w:rPr>
          <w:spacing w:val="-2"/>
        </w:rPr>
        <w:t>结构中所包含的数据项等内容。</w:t>
      </w:r>
    </w:p>
    <w:p>
      <w:pPr>
        <w:pStyle w:val="ListParagraph"/>
        <w:numPr>
          <w:ilvl w:val="0"/>
          <w:numId w:val="39"/>
        </w:numPr>
        <w:tabs>
          <w:tab w:val="left" w:pos="975"/>
        </w:tabs>
        <w:spacing w:before="2" w:after="0" w:line="240" w:lineRule="auto"/>
        <w:ind w:left="974" w:right="0" w:hanging="281"/>
        <w:jc w:val="left"/>
        <w:rPr>
          <w:rFonts w:ascii="Times New Roman" w:eastAsia="Times New Roman"/>
          <w:sz w:val="22"/>
        </w:rPr>
      </w:pPr>
      <w:r>
        <w:rPr>
          <w:spacing w:val="-4"/>
          <w:sz w:val="24"/>
        </w:rPr>
        <w:t>数据流</w:t>
      </w:r>
    </w:p>
    <w:p>
      <w:pPr>
        <w:pStyle w:val="BodyText"/>
        <w:spacing w:before="160" w:line="364" w:lineRule="auto"/>
        <w:ind w:left="214" w:right="1606" w:firstLine="480"/>
      </w:pPr>
      <w:r>
        <w:rPr>
          <w:spacing w:val="-2"/>
        </w:rPr>
        <w:t>主要用来定义数据流图中的数据流，迷童包括数据流的名称、编号、来源、</w:t>
      </w:r>
      <w:r>
        <w:rPr>
          <w:spacing w:val="-2"/>
        </w:rPr>
        <w:t>去向、所包含的数据结构、数据记录等。</w:t>
      </w:r>
    </w:p>
    <w:p>
      <w:pPr>
        <w:pStyle w:val="ListParagraph"/>
        <w:numPr>
          <w:ilvl w:val="0"/>
          <w:numId w:val="39"/>
        </w:numPr>
        <w:tabs>
          <w:tab w:val="left" w:pos="975"/>
        </w:tabs>
        <w:spacing w:before="2" w:after="0" w:line="240" w:lineRule="auto"/>
        <w:ind w:left="974" w:right="0" w:hanging="281"/>
        <w:jc w:val="left"/>
        <w:rPr>
          <w:rFonts w:ascii="Times New Roman" w:eastAsia="Times New Roman"/>
          <w:sz w:val="22"/>
        </w:rPr>
      </w:pPr>
      <w:r>
        <w:rPr>
          <w:spacing w:val="-2"/>
          <w:sz w:val="24"/>
        </w:rPr>
        <w:t>数据处理功能</w:t>
      </w:r>
    </w:p>
    <w:p>
      <w:pPr>
        <w:pStyle w:val="BodyText"/>
        <w:spacing w:before="160" w:line="364" w:lineRule="auto"/>
        <w:ind w:left="634" w:right="1606" w:firstLine="480"/>
      </w:pPr>
      <w:r>
        <w:rPr>
          <w:spacing w:val="-4"/>
        </w:rPr>
        <w:t>描述数据处理的过程，包括数据处理的名称、编号、输入数据流、处理逻</w:t>
      </w:r>
      <w:r>
        <w:rPr>
          <w:spacing w:val="-2"/>
        </w:rPr>
        <w:t>辑表达、输出数据流等。</w:t>
      </w:r>
    </w:p>
    <w:p>
      <w:pPr>
        <w:pStyle w:val="ListParagraph"/>
        <w:numPr>
          <w:ilvl w:val="0"/>
          <w:numId w:val="39"/>
        </w:numPr>
        <w:tabs>
          <w:tab w:val="left" w:pos="975"/>
        </w:tabs>
        <w:spacing w:before="1" w:after="0" w:line="240" w:lineRule="auto"/>
        <w:ind w:left="974" w:right="0" w:hanging="281"/>
        <w:jc w:val="left"/>
        <w:rPr>
          <w:rFonts w:ascii="Times New Roman" w:eastAsia="Times New Roman"/>
          <w:sz w:val="22"/>
        </w:rPr>
      </w:pPr>
      <w:r>
        <w:rPr>
          <w:spacing w:val="-3"/>
          <w:sz w:val="24"/>
        </w:rPr>
        <w:t>外部实体</w:t>
      </w:r>
    </w:p>
    <w:p>
      <w:pPr>
        <w:pStyle w:val="BodyText"/>
        <w:spacing w:before="161" w:line="364" w:lineRule="auto"/>
        <w:ind w:left="634" w:right="1606" w:firstLine="480"/>
      </w:pPr>
      <w:r>
        <w:rPr>
          <w:spacing w:val="-4"/>
        </w:rPr>
        <w:t>外部实体是信息系统的数据源和数据的归宿，具有各自的数据属性，包括</w:t>
      </w:r>
      <w:r>
        <w:rPr>
          <w:spacing w:val="-2"/>
        </w:rPr>
        <w:t>的内容有外部实体名称、编号、输入数据流和输出数据流等等。</w:t>
      </w:r>
      <w:r>
        <w:rPr>
          <w:spacing w:val="80"/>
          <w:w w:val="150"/>
        </w:rPr>
        <w:t xml:space="preserve">     </w:t>
      </w:r>
      <w:r>
        <w:rPr>
          <w:rFonts w:ascii="Times New Roman" w:eastAsia="Times New Roman"/>
          <w:spacing w:val="-2"/>
        </w:rPr>
        <w:t>2</w:t>
      </w:r>
      <w:r>
        <w:rPr>
          <w:spacing w:val="-2"/>
        </w:rPr>
        <w:t>．数据字典的要点</w:t>
      </w:r>
    </w:p>
    <w:p>
      <w:pPr>
        <w:pStyle w:val="BodyText"/>
        <w:spacing w:before="2" w:line="364" w:lineRule="auto"/>
        <w:ind w:left="214" w:right="1606" w:firstLine="480"/>
      </w:pPr>
      <w:r>
        <w:rPr>
          <w:spacing w:val="-2"/>
        </w:rPr>
        <w:t>由于数据字典要对信息系统中所有的数据进行定义，所以对数据字典中的数</w:t>
      </w:r>
      <w:r>
        <w:rPr>
          <w:spacing w:val="-2"/>
        </w:rPr>
        <w:t>据应严格要求，以避免出现使用混乱。具体要求包括：</w:t>
      </w:r>
    </w:p>
    <w:p>
      <w:pPr>
        <w:pStyle w:val="ListParagraph"/>
        <w:numPr>
          <w:ilvl w:val="0"/>
          <w:numId w:val="17"/>
        </w:numPr>
        <w:tabs>
          <w:tab w:val="left" w:pos="1295"/>
        </w:tabs>
        <w:spacing w:before="1" w:after="0" w:line="240" w:lineRule="auto"/>
        <w:ind w:left="1295" w:right="0" w:hanging="601"/>
        <w:jc w:val="left"/>
        <w:rPr>
          <w:sz w:val="24"/>
        </w:rPr>
      </w:pPr>
      <w:r>
        <w:rPr>
          <w:spacing w:val="-1"/>
          <w:sz w:val="24"/>
        </w:rPr>
        <w:t>唯一性，即不能有多次定义；</w:t>
      </w:r>
    </w:p>
    <w:p>
      <w:pPr>
        <w:pStyle w:val="ListParagraph"/>
        <w:numPr>
          <w:ilvl w:val="0"/>
          <w:numId w:val="17"/>
        </w:numPr>
        <w:tabs>
          <w:tab w:val="left" w:pos="1295"/>
        </w:tabs>
        <w:spacing w:before="160" w:after="0" w:line="240" w:lineRule="auto"/>
        <w:ind w:left="1295" w:right="0" w:hanging="601"/>
        <w:jc w:val="left"/>
        <w:rPr>
          <w:sz w:val="24"/>
        </w:rPr>
      </w:pPr>
      <w:r>
        <w:rPr>
          <w:spacing w:val="-1"/>
          <w:sz w:val="24"/>
        </w:rPr>
        <w:t>一致性，即所有的数据元素应保持应用上的一致；</w:t>
      </w:r>
    </w:p>
    <w:p>
      <w:pPr>
        <w:pStyle w:val="ListParagraph"/>
        <w:numPr>
          <w:ilvl w:val="0"/>
          <w:numId w:val="17"/>
        </w:numPr>
        <w:tabs>
          <w:tab w:val="left" w:pos="1295"/>
        </w:tabs>
        <w:spacing w:before="161" w:after="0" w:line="240" w:lineRule="auto"/>
        <w:ind w:left="1295" w:right="0" w:hanging="601"/>
        <w:jc w:val="left"/>
        <w:rPr>
          <w:sz w:val="24"/>
        </w:rPr>
      </w:pPr>
      <w:r>
        <w:rPr>
          <w:spacing w:val="-1"/>
          <w:sz w:val="24"/>
        </w:rPr>
        <w:t>完整性，即必须包括模型中的所有数据元素的定义；</w:t>
      </w:r>
    </w:p>
    <w:p>
      <w:pPr>
        <w:pStyle w:val="ListParagraph"/>
        <w:numPr>
          <w:ilvl w:val="0"/>
          <w:numId w:val="17"/>
        </w:numPr>
        <w:tabs>
          <w:tab w:val="left" w:pos="1295"/>
        </w:tabs>
        <w:spacing w:before="160" w:after="0" w:line="240" w:lineRule="auto"/>
        <w:ind w:left="1295" w:right="0" w:hanging="601"/>
        <w:jc w:val="left"/>
        <w:rPr>
          <w:sz w:val="24"/>
        </w:rPr>
      </w:pPr>
      <w:r>
        <w:rPr>
          <w:spacing w:val="-1"/>
          <w:sz w:val="24"/>
        </w:rPr>
        <w:t>规范性，即数据元素的定义应是严格、规范的；</w:t>
      </w:r>
    </w:p>
    <w:p>
      <w:pPr>
        <w:pStyle w:val="ListParagraph"/>
        <w:numPr>
          <w:ilvl w:val="0"/>
          <w:numId w:val="17"/>
        </w:numPr>
        <w:tabs>
          <w:tab w:val="left" w:pos="1295"/>
        </w:tabs>
        <w:spacing w:before="161" w:after="0" w:line="240" w:lineRule="auto"/>
        <w:ind w:left="1295" w:right="0" w:hanging="601"/>
        <w:jc w:val="left"/>
        <w:rPr>
          <w:sz w:val="24"/>
        </w:rPr>
      </w:pPr>
      <w:r>
        <w:rPr>
          <w:spacing w:val="-1"/>
          <w:sz w:val="24"/>
        </w:rPr>
        <w:t>简单性，即表达和描述应尽量简单；</w:t>
      </w:r>
    </w:p>
    <w:p>
      <w:pPr>
        <w:pStyle w:val="BodyText"/>
        <w:spacing w:before="10"/>
        <w:rPr>
          <w:sz w:val="32"/>
        </w:rPr>
      </w:pPr>
    </w:p>
    <w:p>
      <w:pPr>
        <w:pStyle w:val="ListParagraph"/>
        <w:numPr>
          <w:ilvl w:val="2"/>
          <w:numId w:val="16"/>
        </w:numPr>
        <w:tabs>
          <w:tab w:val="left" w:pos="754"/>
        </w:tabs>
        <w:spacing w:before="0" w:after="0" w:line="240" w:lineRule="auto"/>
        <w:ind w:left="754" w:right="0" w:hanging="540"/>
        <w:jc w:val="left"/>
        <w:rPr>
          <w:sz w:val="24"/>
        </w:rPr>
      </w:pPr>
      <w:r>
        <w:rPr>
          <w:spacing w:val="-2"/>
          <w:sz w:val="24"/>
        </w:rPr>
        <w:t>数据字典实例</w:t>
      </w:r>
    </w:p>
    <w:p>
      <w:pPr>
        <w:pStyle w:val="BodyText"/>
        <w:spacing w:before="11"/>
        <w:rPr>
          <w:sz w:val="32"/>
        </w:rPr>
      </w:pPr>
    </w:p>
    <w:p>
      <w:pPr>
        <w:pStyle w:val="BodyText"/>
        <w:spacing w:line="364" w:lineRule="auto"/>
        <w:ind w:left="214" w:right="1606" w:firstLine="480"/>
      </w:pPr>
      <w:r>
        <w:rPr>
          <w:spacing w:val="-2"/>
        </w:rPr>
        <w:t>实际开发过程所涉及的数据字典和加工说明条目众多、类型繁杂，本文由于</w:t>
      </w:r>
      <w:r>
        <w:rPr>
          <w:spacing w:val="-2"/>
        </w:rPr>
        <w:t>篇幅所限只是列举几个典型实例</w:t>
      </w:r>
    </w:p>
    <w:p>
      <w:pPr>
        <w:pStyle w:val="ListParagraph"/>
        <w:numPr>
          <w:ilvl w:val="3"/>
          <w:numId w:val="16"/>
        </w:numPr>
        <w:tabs>
          <w:tab w:val="left" w:pos="755"/>
        </w:tabs>
        <w:spacing w:before="1" w:after="0" w:line="240" w:lineRule="auto"/>
        <w:ind w:left="755" w:right="0" w:hanging="181"/>
        <w:jc w:val="left"/>
        <w:rPr>
          <w:rFonts w:ascii="Times New Roman" w:eastAsia="Times New Roman"/>
          <w:sz w:val="22"/>
        </w:rPr>
      </w:pPr>
      <w:r>
        <w:rPr>
          <w:spacing w:val="-2"/>
          <w:sz w:val="24"/>
        </w:rPr>
        <w:t>数据元素的实例</w:t>
      </w:r>
    </w:p>
    <w:p>
      <w:pPr>
        <w:pStyle w:val="BodyText"/>
        <w:spacing w:before="161"/>
        <w:ind w:left="1294"/>
        <w:rPr>
          <w:rFonts w:ascii="Times New Roman" w:eastAsia="Times New Roman"/>
        </w:rPr>
      </w:pPr>
      <w:r>
        <w:rPr>
          <w:spacing w:val="-1"/>
        </w:rPr>
        <w:t>数据元素编号：</w:t>
      </w:r>
      <w:r>
        <w:rPr>
          <w:rFonts w:ascii="Times New Roman" w:eastAsia="Times New Roman"/>
          <w:spacing w:val="-2"/>
        </w:rPr>
        <w:t>YS0002</w:t>
      </w:r>
    </w:p>
    <w:p>
      <w:pPr>
        <w:spacing w:after="0"/>
        <w:rPr>
          <w:rFonts w:ascii="Times New Roman" w:eastAsia="Times New Roman"/>
        </w:rPr>
      </w:pPr>
      <w:r>
        <w:rPr>
          <w:rFonts w:ascii="Times New Roman" w:eastAsia="Times New Roman"/>
        </w:rPr>
        <w:br/>
      </w:r>
      <w:r>
        <w:rPr>
          <w:rFonts w:ascii="Times New Roman" w:eastAsia="Times New Roman"/>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5" w:history="1">
        <w:r>
          <w:rPr>
            <w:rFonts w:ascii="SimSun" w:eastAsia="SimSun" w:hAnsi="SimSun" w:cs="SimSun"/>
            <w:b/>
            <w:bCs/>
            <w:color w:val="0000EE"/>
            <w:sz w:val="30"/>
            <w:szCs w:val="30"/>
            <w:u w:val="single" w:color="0000EE"/>
          </w:rPr>
          <w:t>https://d.book118.com/018020040023006045</w:t>
        </w:r>
      </w:hyperlink>
    </w:p>
    <w:p>
      <w:pPr>
        <w:spacing w:after="0"/>
        <w:rPr>
          <w:rFonts w:ascii="Times New Roman" w:eastAsia="Times New Roman"/>
        </w:rPr>
      </w:pPr>
    </w:p>
    <w:sectPr>
      <w:headerReference w:type="even" r:id="rId56"/>
      <w:headerReference w:type="default" r:id="rId57"/>
      <w:footerReference w:type="default" r:id="rId58"/>
      <w:pgSz w:w="11910" w:h="16840"/>
      <w:pgMar w:top="1440" w:right="660" w:bottom="280" w:left="920" w:header="1144" w:foo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2" style="mso-position-horizontal-relative:page;mso-position-vertical-relative:page;position:absolute;z-index:-251655168"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53" type="#_x0000_t202" style="width:12.25pt;height:13.65pt;margin-top:56.2pt;margin-left:53.7pt;mso-position-horizontal-relative:page;mso-position-vertical-relative:page;position:absolute;z-index:-251654144"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4</w:t>
                </w:r>
                <w:r>
                  <w:rPr>
                    <w:rFonts w:ascii="Times New Roman"/>
                    <w:sz w:val="21"/>
                  </w:rPr>
                  <w:fldChar w:fldCharType="end"/>
                </w:r>
              </w:p>
            </w:txbxContent>
          </v:textbox>
        </v:shape>
      </w:pict>
    </w:r>
    <w:r>
      <w:pict>
        <v:shape id="_x0000_s2054" type="#_x0000_t202" style="width:112.25pt;height:12.5pt;margin-top:57.34pt;margin-left:221.07pt;mso-position-horizontal-relative:page;mso-position-vertical-relative:page;position:absolute;z-index:-251653120"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50" type="#_x0000_t202" style="width:12.25pt;height:13.65pt;margin-top:56.2pt;margin-left:530.35pt;mso-position-horizontal-relative:page;mso-position-vertical-relative:page;position:absolute;z-index:-251657216"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1</w:t>
                </w:r>
                <w:r>
                  <w:rPr>
                    <w:rFonts w:ascii="Times New Roman"/>
                    <w:sz w:val="21"/>
                  </w:rPr>
                  <w:fldChar w:fldCharType="end"/>
                </w:r>
              </w:p>
            </w:txbxContent>
          </v:textbox>
        </v:shape>
      </w:pict>
    </w:r>
    <w:r>
      <w:pict>
        <v:shape id="_x0000_s2051" type="#_x0000_t202" style="width:59.75pt;height:12.5pt;margin-top:57.34pt;margin-left:304.02pt;mso-position-horizontal-relative:page;mso-position-vertical-relative:page;position:absolute;z-index:-251656192"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8" style="mso-position-horizontal-relative:page;mso-position-vertical-relative:page;position:absolute;z-index:-251649024"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59" type="#_x0000_t202" style="width:12.25pt;height:13.65pt;margin-top:56.2pt;margin-left:53.7pt;mso-position-horizontal-relative:page;mso-position-vertical-relative:page;position:absolute;z-index:-251648000"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2</w:t>
                </w:r>
                <w:r>
                  <w:rPr>
                    <w:rFonts w:ascii="Times New Roman"/>
                    <w:sz w:val="21"/>
                  </w:rPr>
                  <w:fldChar w:fldCharType="end"/>
                </w:r>
              </w:p>
            </w:txbxContent>
          </v:textbox>
        </v:shape>
      </w:pict>
    </w:r>
    <w:r>
      <w:pict>
        <v:shape id="_x0000_s2060" type="#_x0000_t202" style="width:112.25pt;height:12.5pt;margin-top:57.34pt;margin-left:221.07pt;mso-position-horizontal-relative:page;mso-position-vertical-relative:page;position:absolute;z-index:-251646976"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5" style="mso-position-horizontal-relative:page;mso-position-vertical-relative:page;position:absolute;z-index:-251652096"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56" type="#_x0000_t202" style="width:12.25pt;height:13.65pt;margin-top:56.2pt;margin-left:530.35pt;mso-position-horizontal-relative:page;mso-position-vertical-relative:page;position:absolute;z-index:-251651072"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5</w:t>
                </w:r>
                <w:r>
                  <w:rPr>
                    <w:rFonts w:ascii="Times New Roman"/>
                    <w:sz w:val="21"/>
                  </w:rPr>
                  <w:fldChar w:fldCharType="end"/>
                </w:r>
              </w:p>
            </w:txbxContent>
          </v:textbox>
        </v:shape>
      </w:pict>
    </w:r>
    <w:r>
      <w:pict>
        <v:shape id="_x0000_s2057" type="#_x0000_t202" style="width:59.75pt;height:12.5pt;margin-top:57.34pt;margin-left:304.02pt;mso-position-horizontal-relative:page;mso-position-vertical-relative:page;position:absolute;z-index:-251650048"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4" style="mso-position-horizontal-relative:page;mso-position-vertical-relative:page;position:absolute;z-index:-251642880"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65" type="#_x0000_t202" style="width:12.25pt;height:13.65pt;margin-top:56.2pt;margin-left:53.7pt;mso-position-horizontal-relative:page;mso-position-vertical-relative:page;position:absolute;z-index:-251641856"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4</w:t>
                </w:r>
                <w:r>
                  <w:rPr>
                    <w:rFonts w:ascii="Times New Roman"/>
                    <w:sz w:val="21"/>
                  </w:rPr>
                  <w:fldChar w:fldCharType="end"/>
                </w:r>
              </w:p>
            </w:txbxContent>
          </v:textbox>
        </v:shape>
      </w:pict>
    </w:r>
    <w:r>
      <w:pict>
        <v:shape id="_x0000_s2066" type="#_x0000_t202" style="width:112.25pt;height:12.5pt;margin-top:57.34pt;margin-left:221.07pt;mso-position-horizontal-relative:page;mso-position-vertical-relative:page;position:absolute;z-index:-251640832"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1" style="mso-position-horizontal-relative:page;mso-position-vertical-relative:page;position:absolute;z-index:-251645952"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62" type="#_x0000_t202" style="width:12.25pt;height:13.65pt;margin-top:56.2pt;margin-left:530.35pt;mso-position-horizontal-relative:page;mso-position-vertical-relative:page;position:absolute;z-index:-251644928"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3</w:t>
                </w:r>
                <w:r>
                  <w:rPr>
                    <w:rFonts w:ascii="Times New Roman"/>
                    <w:sz w:val="21"/>
                  </w:rPr>
                  <w:fldChar w:fldCharType="end"/>
                </w:r>
              </w:p>
            </w:txbxContent>
          </v:textbox>
        </v:shape>
      </w:pict>
    </w:r>
    <w:r>
      <w:pict>
        <v:shape id="_x0000_s2063" type="#_x0000_t202" style="width:59.75pt;height:12.5pt;margin-top:57.34pt;margin-left:304.02pt;mso-position-horizontal-relative:page;mso-position-vertical-relative:page;position:absolute;z-index:-251643904"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0" style="mso-position-horizontal-relative:page;mso-position-vertical-relative:page;position:absolute;z-index:-251636736"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71" type="#_x0000_t202" style="width:12.25pt;height:13.65pt;margin-top:56.2pt;margin-left:53.7pt;mso-position-horizontal-relative:page;mso-position-vertical-relative:page;position:absolute;z-index:-251635712"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4</w:t>
                </w:r>
                <w:r>
                  <w:rPr>
                    <w:rFonts w:ascii="Times New Roman"/>
                    <w:sz w:val="21"/>
                  </w:rPr>
                  <w:fldChar w:fldCharType="end"/>
                </w:r>
              </w:p>
            </w:txbxContent>
          </v:textbox>
        </v:shape>
      </w:pict>
    </w:r>
    <w:r>
      <w:pict>
        <v:shape id="_x0000_s2072" type="#_x0000_t202" style="width:112.25pt;height:12.5pt;margin-top:57.34pt;margin-left:221.07pt;mso-position-horizontal-relative:page;mso-position-vertical-relative:page;position:absolute;z-index:-251634688"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7" style="mso-position-horizontal-relative:page;mso-position-vertical-relative:page;position:absolute;z-index:-251639808"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68" type="#_x0000_t202" style="width:12.25pt;height:13.65pt;margin-top:56.2pt;margin-left:530.35pt;mso-position-horizontal-relative:page;mso-position-vertical-relative:page;position:absolute;z-index:-251638784"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5</w:t>
                </w:r>
                <w:r>
                  <w:rPr>
                    <w:rFonts w:ascii="Times New Roman"/>
                    <w:sz w:val="21"/>
                  </w:rPr>
                  <w:fldChar w:fldCharType="end"/>
                </w:r>
              </w:p>
            </w:txbxContent>
          </v:textbox>
        </v:shape>
      </w:pict>
    </w:r>
    <w:r>
      <w:pict>
        <v:shape id="_x0000_s2069" type="#_x0000_t202" style="width:59.75pt;height:12.5pt;margin-top:57.34pt;margin-left:304.02pt;mso-position-horizontal-relative:page;mso-position-vertical-relative:page;position:absolute;z-index:-251637760"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6" style="mso-position-horizontal-relative:page;mso-position-vertical-relative:page;position:absolute;z-index:-251630592"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77" type="#_x0000_t202" style="width:12.25pt;height:13.65pt;margin-top:56.2pt;margin-left:53.7pt;mso-position-horizontal-relative:page;mso-position-vertical-relative:page;position:absolute;z-index:-251629568"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4</w:t>
                </w:r>
                <w:r>
                  <w:rPr>
                    <w:rFonts w:ascii="Times New Roman"/>
                    <w:sz w:val="21"/>
                  </w:rPr>
                  <w:fldChar w:fldCharType="end"/>
                </w:r>
              </w:p>
            </w:txbxContent>
          </v:textbox>
        </v:shape>
      </w:pict>
    </w:r>
    <w:r>
      <w:pict>
        <v:shape id="_x0000_s2078" type="#_x0000_t202" style="width:112.25pt;height:12.5pt;margin-top:57.34pt;margin-left:221.07pt;mso-position-horizontal-relative:page;mso-position-vertical-relative:page;position:absolute;z-index:-251628544"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3" style="mso-position-horizontal-relative:page;mso-position-vertical-relative:page;position:absolute;z-index:-251633664"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74" type="#_x0000_t202" style="width:12.25pt;height:13.65pt;margin-top:56.2pt;margin-left:530.35pt;mso-position-horizontal-relative:page;mso-position-vertical-relative:page;position:absolute;z-index:-251632640"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5</w:t>
                </w:r>
                <w:r>
                  <w:rPr>
                    <w:rFonts w:ascii="Times New Roman"/>
                    <w:sz w:val="21"/>
                  </w:rPr>
                  <w:fldChar w:fldCharType="end"/>
                </w:r>
              </w:p>
            </w:txbxContent>
          </v:textbox>
        </v:shape>
      </w:pict>
    </w:r>
    <w:r>
      <w:pict>
        <v:shape id="_x0000_s2075" type="#_x0000_t202" style="width:59.75pt;height:12.5pt;margin-top:57.34pt;margin-left:304.02pt;mso-position-horizontal-relative:page;mso-position-vertical-relative:page;position:absolute;z-index:-251631616"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9" style="mso-position-horizontal-relative:page;mso-position-vertical-relative:page;position:absolute;z-index:-251627520"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80" type="#_x0000_t202" style="width:12.25pt;height:13.65pt;margin-top:56.2pt;margin-left:530.35pt;mso-position-horizontal-relative:page;mso-position-vertical-relative:page;position:absolute;z-index:-251626496" filled="f" stroked="f">
          <v:textbox inset="0,0,0,0">
            <w:txbxContent>
              <w:p>
                <w:pPr>
                  <w:spacing w:before="11"/>
                  <w:ind w:left="60" w:right="0" w:firstLine="0"/>
                  <w:jc w:val="left"/>
                  <w:rPr>
                    <w:rFonts w:ascii="Times New Roman"/>
                    <w:sz w:val="21"/>
                  </w:rPr>
                </w:pPr>
                <w:r>
                  <w:rPr>
                    <w:rFonts w:ascii="Times New Roman"/>
                    <w:sz w:val="21"/>
                  </w:rPr>
                  <w:fldChar w:fldCharType="begin"/>
                </w:r>
                <w:r>
                  <w:rPr>
                    <w:rFonts w:ascii="Times New Roman"/>
                    <w:sz w:val="21"/>
                  </w:rPr>
                  <w:instrText xml:space="preserve"> PAGE </w:instrText>
                </w:r>
                <w:r>
                  <w:rPr>
                    <w:rFonts w:ascii="Times New Roman"/>
                    <w:sz w:val="21"/>
                  </w:rPr>
                  <w:fldChar w:fldCharType="separate"/>
                </w:r>
                <w:r>
                  <w:rPr>
                    <w:rFonts w:ascii="Times New Roman"/>
                    <w:sz w:val="21"/>
                  </w:rPr>
                  <w:t>5</w:t>
                </w:r>
                <w:r>
                  <w:rPr>
                    <w:rFonts w:ascii="Times New Roman"/>
                    <w:sz w:val="21"/>
                  </w:rPr>
                  <w:fldChar w:fldCharType="end"/>
                </w:r>
              </w:p>
            </w:txbxContent>
          </v:textbox>
        </v:shape>
      </w:pict>
    </w:r>
    <w:r>
      <w:pict>
        <v:shape id="_x0000_s2081" type="#_x0000_t202" style="width:59.75pt;height:12.5pt;margin-top:57.34pt;margin-left:304.02pt;mso-position-horizontal-relative:page;mso-position-vertical-relative:page;position:absolute;z-index:-251625472" filled="f" stroked="f">
          <v:textbox inset="0,0,0,0">
            <w:txbxContent>
              <w:p>
                <w:pPr>
                  <w:spacing w:before="0" w:line="250" w:lineRule="exact"/>
                  <w:ind w:left="20" w:right="0" w:firstLine="0"/>
                  <w:jc w:val="left"/>
                  <w:rPr>
                    <w:sz w:val="21"/>
                  </w:rPr>
                </w:pPr>
                <w:r>
                  <w:rPr>
                    <w:spacing w:val="-2"/>
                    <w:sz w:val="21"/>
                  </w:rPr>
                  <w:t>第一章 绪论</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5" style="mso-position-horizontal-relative:page;mso-position-vertical-relative:page;position:absolute;z-index:-251621376"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86" type="#_x0000_t202" style="width:17.5pt;height:13.65pt;margin-top:56.2pt;margin-left:53.7pt;mso-position-horizontal-relative:page;mso-position-vertical-relative:page;position:absolute;z-index:-251620352"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16</w:t>
                </w:r>
                <w:r>
                  <w:rPr>
                    <w:rFonts w:ascii="Times New Roman"/>
                    <w:spacing w:val="-5"/>
                    <w:sz w:val="21"/>
                  </w:rPr>
                  <w:fldChar w:fldCharType="end"/>
                </w:r>
              </w:p>
            </w:txbxContent>
          </v:textbox>
        </v:shape>
      </w:pict>
    </w:r>
    <w:r>
      <w:pict>
        <v:shape id="_x0000_s2087" type="#_x0000_t202" style="width:112.25pt;height:12.5pt;margin-top:57.34pt;margin-left:221.07pt;mso-position-horizontal-relative:page;mso-position-vertical-relative:page;position:absolute;z-index:-251619328"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2" style="mso-position-horizontal-relative:page;mso-position-vertical-relative:page;position:absolute;z-index:-251624448"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83" type="#_x0000_t202" style="width:17.5pt;height:13.65pt;margin-top:56.2pt;margin-left:525.1pt;mso-position-horizontal-relative:page;mso-position-vertical-relative:page;position:absolute;z-index:-251623424"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7</w:t>
                </w:r>
                <w:r>
                  <w:rPr>
                    <w:rFonts w:ascii="Times New Roman"/>
                    <w:spacing w:val="-5"/>
                    <w:sz w:val="21"/>
                  </w:rPr>
                  <w:fldChar w:fldCharType="end"/>
                </w:r>
              </w:p>
            </w:txbxContent>
          </v:textbox>
        </v:shape>
      </w:pict>
    </w:r>
    <w:r>
      <w:pict>
        <v:shape id="_x0000_s2084" type="#_x0000_t202" style="width:80.75pt;height:12.5pt;margin-top:57.34pt;margin-left:293.52pt;mso-position-horizontal-relative:page;mso-position-vertical-relative:page;position:absolute;z-index:-251622400"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1" style="mso-position-horizontal-relative:page;mso-position-vertical-relative:page;position:absolute;z-index:-251615232"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92" type="#_x0000_t202" style="width:17.5pt;height:13.65pt;margin-top:56.2pt;margin-left:53.7pt;mso-position-horizontal-relative:page;mso-position-vertical-relative:page;position:absolute;z-index:-251614208"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8</w:t>
                </w:r>
                <w:r>
                  <w:rPr>
                    <w:rFonts w:ascii="Times New Roman"/>
                    <w:spacing w:val="-5"/>
                    <w:sz w:val="21"/>
                  </w:rPr>
                  <w:fldChar w:fldCharType="end"/>
                </w:r>
              </w:p>
            </w:txbxContent>
          </v:textbox>
        </v:shape>
      </w:pict>
    </w:r>
    <w:r>
      <w:pict>
        <v:shape id="_x0000_s2093" type="#_x0000_t202" style="width:112.25pt;height:12.5pt;margin-top:57.34pt;margin-left:221.07pt;mso-position-horizontal-relative:page;mso-position-vertical-relative:page;position:absolute;z-index:-251613184"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8" style="mso-position-horizontal-relative:page;mso-position-vertical-relative:page;position:absolute;z-index:-251618304"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89" type="#_x0000_t202" style="width:17.5pt;height:13.65pt;margin-top:56.2pt;margin-left:525.1pt;mso-position-horizontal-relative:page;mso-position-vertical-relative:page;position:absolute;z-index:-251617280"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15</w:t>
                </w:r>
                <w:r>
                  <w:rPr>
                    <w:rFonts w:ascii="Times New Roman"/>
                    <w:spacing w:val="-5"/>
                    <w:sz w:val="21"/>
                  </w:rPr>
                  <w:fldChar w:fldCharType="end"/>
                </w:r>
              </w:p>
            </w:txbxContent>
          </v:textbox>
        </v:shape>
      </w:pict>
    </w:r>
    <w:r>
      <w:pict>
        <v:shape id="_x0000_s2090" type="#_x0000_t202" style="width:80.75pt;height:12.5pt;margin-top:57.34pt;margin-left:293.52pt;mso-position-horizontal-relative:page;mso-position-vertical-relative:page;position:absolute;z-index:-251616256"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7" style="mso-position-horizontal-relative:page;mso-position-vertical-relative:page;position:absolute;z-index:-251609088"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098" type="#_x0000_t202" style="width:17.5pt;height:13.65pt;margin-top:56.2pt;margin-left:53.7pt;mso-position-horizontal-relative:page;mso-position-vertical-relative:page;position:absolute;z-index:-251608064"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16</w:t>
                </w:r>
                <w:r>
                  <w:rPr>
                    <w:rFonts w:ascii="Times New Roman"/>
                    <w:spacing w:val="-5"/>
                    <w:sz w:val="21"/>
                  </w:rPr>
                  <w:fldChar w:fldCharType="end"/>
                </w:r>
              </w:p>
            </w:txbxContent>
          </v:textbox>
        </v:shape>
      </w:pict>
    </w:r>
    <w:r>
      <w:pict>
        <v:shape id="_x0000_s2099" type="#_x0000_t202" style="width:112.25pt;height:12.5pt;margin-top:57.34pt;margin-left:221.07pt;mso-position-horizontal-relative:page;mso-position-vertical-relative:page;position:absolute;z-index:-251607040"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4" style="mso-position-horizontal-relative:page;mso-position-vertical-relative:page;position:absolute;z-index:-251612160"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095" type="#_x0000_t202" style="width:17.5pt;height:13.65pt;margin-top:56.2pt;margin-left:525.1pt;mso-position-horizontal-relative:page;mso-position-vertical-relative:page;position:absolute;z-index:-251611136"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9</w:t>
                </w:r>
                <w:r>
                  <w:rPr>
                    <w:rFonts w:ascii="Times New Roman"/>
                    <w:spacing w:val="-5"/>
                    <w:sz w:val="21"/>
                  </w:rPr>
                  <w:fldChar w:fldCharType="end"/>
                </w:r>
              </w:p>
            </w:txbxContent>
          </v:textbox>
        </v:shape>
      </w:pict>
    </w:r>
    <w:r>
      <w:pict>
        <v:shape id="_x0000_s2096" type="#_x0000_t202" style="width:80.75pt;height:12.5pt;margin-top:57.34pt;margin-left:293.52pt;mso-position-horizontal-relative:page;mso-position-vertical-relative:page;position:absolute;z-index:-251610112"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3" style="mso-position-horizontal-relative:page;mso-position-vertical-relative:page;position:absolute;z-index:-251602944"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104" type="#_x0000_t202" style="width:17.5pt;height:13.65pt;margin-top:56.2pt;margin-left:53.7pt;mso-position-horizontal-relative:page;mso-position-vertical-relative:page;position:absolute;z-index:-251601920"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10</w:t>
                </w:r>
                <w:r>
                  <w:rPr>
                    <w:rFonts w:ascii="Times New Roman"/>
                    <w:spacing w:val="-5"/>
                    <w:sz w:val="21"/>
                  </w:rPr>
                  <w:fldChar w:fldCharType="end"/>
                </w:r>
              </w:p>
            </w:txbxContent>
          </v:textbox>
        </v:shape>
      </w:pict>
    </w:r>
    <w:r>
      <w:pict>
        <v:shape id="_x0000_s2105" type="#_x0000_t202" style="width:112.25pt;height:12.5pt;margin-top:57.34pt;margin-left:221.07pt;mso-position-horizontal-relative:page;mso-position-vertical-relative:page;position:absolute;z-index:-251600896"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0" style="mso-position-horizontal-relative:page;mso-position-vertical-relative:page;position:absolute;z-index:-251606016"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101" type="#_x0000_t202" style="width:17.5pt;height:13.65pt;margin-top:56.2pt;margin-left:525.1pt;mso-position-horizontal-relative:page;mso-position-vertical-relative:page;position:absolute;z-index:-251604992"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15</w:t>
                </w:r>
                <w:r>
                  <w:rPr>
                    <w:rFonts w:ascii="Times New Roman"/>
                    <w:spacing w:val="-5"/>
                    <w:sz w:val="21"/>
                  </w:rPr>
                  <w:fldChar w:fldCharType="end"/>
                </w:r>
              </w:p>
            </w:txbxContent>
          </v:textbox>
        </v:shape>
      </w:pict>
    </w:r>
    <w:r>
      <w:pict>
        <v:shape id="_x0000_s2102" type="#_x0000_t202" style="width:80.75pt;height:12.5pt;margin-top:57.34pt;margin-left:293.52pt;mso-position-horizontal-relative:page;mso-position-vertical-relative:page;position:absolute;z-index:-251603968"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9" style="mso-position-horizontal-relative:page;mso-position-vertical-relative:page;position:absolute;z-index:-251596800"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110" type="#_x0000_t202" style="width:17.5pt;height:13.65pt;margin-top:56.2pt;margin-left:53.7pt;mso-position-horizontal-relative:page;mso-position-vertical-relative:page;position:absolute;z-index:-251595776"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16</w:t>
                </w:r>
                <w:r>
                  <w:rPr>
                    <w:rFonts w:ascii="Times New Roman"/>
                    <w:spacing w:val="-5"/>
                    <w:sz w:val="21"/>
                  </w:rPr>
                  <w:fldChar w:fldCharType="end"/>
                </w:r>
              </w:p>
            </w:txbxContent>
          </v:textbox>
        </v:shape>
      </w:pict>
    </w:r>
    <w:r>
      <w:pict>
        <v:shape id="_x0000_s2111" type="#_x0000_t202" style="width:112.25pt;height:12.5pt;margin-top:57.34pt;margin-left:221.07pt;mso-position-horizontal-relative:page;mso-position-vertical-relative:page;position:absolute;z-index:-251594752"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6" style="mso-position-horizontal-relative:page;mso-position-vertical-relative:page;position:absolute;z-index:-251599872"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107" type="#_x0000_t202" style="width:17.5pt;height:13.65pt;margin-top:56.2pt;margin-left:525.1pt;mso-position-horizontal-relative:page;mso-position-vertical-relative:page;position:absolute;z-index:-251598848"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11</w:t>
                </w:r>
                <w:r>
                  <w:rPr>
                    <w:rFonts w:ascii="Times New Roman"/>
                    <w:spacing w:val="-5"/>
                    <w:sz w:val="21"/>
                  </w:rPr>
                  <w:fldChar w:fldCharType="end"/>
                </w:r>
              </w:p>
            </w:txbxContent>
          </v:textbox>
        </v:shape>
      </w:pict>
    </w:r>
    <w:r>
      <w:pict>
        <v:shape id="_x0000_s2108" type="#_x0000_t202" style="width:80.75pt;height:12.5pt;margin-top:57.34pt;margin-left:293.52pt;mso-position-horizontal-relative:page;mso-position-vertical-relative:page;position:absolute;z-index:-251597824"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5" style="mso-position-horizontal-relative:page;mso-position-vertical-relative:page;position:absolute;z-index:-251590656"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116" type="#_x0000_t202" style="width:17.5pt;height:13.65pt;margin-top:56.2pt;margin-left:53.7pt;mso-position-horizontal-relative:page;mso-position-vertical-relative:page;position:absolute;z-index:-251589632"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12</w:t>
                </w:r>
                <w:r>
                  <w:rPr>
                    <w:rFonts w:ascii="Times New Roman"/>
                    <w:spacing w:val="-5"/>
                    <w:sz w:val="21"/>
                  </w:rPr>
                  <w:fldChar w:fldCharType="end"/>
                </w:r>
              </w:p>
            </w:txbxContent>
          </v:textbox>
        </v:shape>
      </w:pict>
    </w:r>
    <w:r>
      <w:pict>
        <v:shape id="_x0000_s2117" type="#_x0000_t202" style="width:112.25pt;height:12.5pt;margin-top:57.34pt;margin-left:221.07pt;mso-position-horizontal-relative:page;mso-position-vertical-relative:page;position:absolute;z-index:-251588608"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2" style="mso-position-horizontal-relative:page;mso-position-vertical-relative:page;position:absolute;z-index:-251593728"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113" type="#_x0000_t202" style="width:17.5pt;height:13.65pt;margin-top:56.2pt;margin-left:525.1pt;mso-position-horizontal-relative:page;mso-position-vertical-relative:page;position:absolute;z-index:-251592704"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15</w:t>
                </w:r>
                <w:r>
                  <w:rPr>
                    <w:rFonts w:ascii="Times New Roman"/>
                    <w:spacing w:val="-5"/>
                    <w:sz w:val="21"/>
                  </w:rPr>
                  <w:fldChar w:fldCharType="end"/>
                </w:r>
              </w:p>
            </w:txbxContent>
          </v:textbox>
        </v:shape>
      </w:pict>
    </w:r>
    <w:r>
      <w:pict>
        <v:shape id="_x0000_s2114" type="#_x0000_t202" style="width:80.75pt;height:12.5pt;margin-top:57.34pt;margin-left:293.52pt;mso-position-horizontal-relative:page;mso-position-vertical-relative:page;position:absolute;z-index:-251591680"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1" style="mso-position-horizontal-relative:page;mso-position-vertical-relative:page;position:absolute;z-index:-251584512"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122" type="#_x0000_t202" style="width:17.5pt;height:13.65pt;margin-top:56.2pt;margin-left:53.7pt;mso-position-horizontal-relative:page;mso-position-vertical-relative:page;position:absolute;z-index:-251583488"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16</w:t>
                </w:r>
                <w:r>
                  <w:rPr>
                    <w:rFonts w:ascii="Times New Roman"/>
                    <w:spacing w:val="-5"/>
                    <w:sz w:val="21"/>
                  </w:rPr>
                  <w:fldChar w:fldCharType="end"/>
                </w:r>
              </w:p>
            </w:txbxContent>
          </v:textbox>
        </v:shape>
      </w:pict>
    </w:r>
    <w:r>
      <w:pict>
        <v:shape id="_x0000_s2123" type="#_x0000_t202" style="width:112.25pt;height:12.5pt;margin-top:57.34pt;margin-left:221.07pt;mso-position-horizontal-relative:page;mso-position-vertical-relative:page;position:absolute;z-index:-251582464"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8" style="mso-position-horizontal-relative:page;mso-position-vertical-relative:page;position:absolute;z-index:-251587584"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119" type="#_x0000_t202" style="width:17.5pt;height:13.65pt;margin-top:56.2pt;margin-left:525.1pt;mso-position-horizontal-relative:page;mso-position-vertical-relative:page;position:absolute;z-index:-251586560"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13</w:t>
                </w:r>
                <w:r>
                  <w:rPr>
                    <w:rFonts w:ascii="Times New Roman"/>
                    <w:spacing w:val="-5"/>
                    <w:sz w:val="21"/>
                  </w:rPr>
                  <w:fldChar w:fldCharType="end"/>
                </w:r>
              </w:p>
            </w:txbxContent>
          </v:textbox>
        </v:shape>
      </w:pict>
    </w:r>
    <w:r>
      <w:pict>
        <v:shape id="_x0000_s2120" type="#_x0000_t202" style="width:80.75pt;height:12.5pt;margin-top:57.34pt;margin-left:293.52pt;mso-position-horizontal-relative:page;mso-position-vertical-relative:page;position:absolute;z-index:-251585536"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7" style="mso-position-horizontal-relative:page;mso-position-vertical-relative:page;position:absolute;z-index:-251578368" from="55.25pt,71.7pt" to="481.15pt,71.7pt" stroked="t" strokecolor="black" strokeweight="0.75pt">
          <v:stroke dashstyle="solid"/>
        </v:line>
      </w:pict>
    </w:r>
    <w:r>
      <w:pict>
        <v:shapetype id="_x0000_t202" coordsize="21600,21600" o:spt="202" path="m,l,21600r21600,l21600,xe">
          <v:stroke joinstyle="miter"/>
          <v:path gradientshapeok="t" o:connecttype="rect"/>
        </v:shapetype>
        <v:shape id="_x0000_s2128" type="#_x0000_t202" style="width:17.5pt;height:13.65pt;margin-top:56.2pt;margin-left:53.7pt;mso-position-horizontal-relative:page;mso-position-vertical-relative:page;position:absolute;z-index:-251577344"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14</w:t>
                </w:r>
                <w:r>
                  <w:rPr>
                    <w:rFonts w:ascii="Times New Roman"/>
                    <w:spacing w:val="-5"/>
                    <w:sz w:val="21"/>
                  </w:rPr>
                  <w:fldChar w:fldCharType="end"/>
                </w:r>
              </w:p>
            </w:txbxContent>
          </v:textbox>
        </v:shape>
      </w:pict>
    </w:r>
    <w:r>
      <w:pict>
        <v:shape id="_x0000_s2129" type="#_x0000_t202" style="width:112.25pt;height:12.5pt;margin-top:57.34pt;margin-left:221.07pt;mso-position-horizontal-relative:page;mso-position-vertical-relative:page;position:absolute;z-index:-251576320" filled="f" stroked="f">
          <v:textbox inset="0,0,0,0">
            <w:txbxContent>
              <w:p>
                <w:pPr>
                  <w:spacing w:before="0" w:line="250" w:lineRule="exact"/>
                  <w:ind w:left="20" w:right="0" w:firstLine="0"/>
                  <w:jc w:val="left"/>
                  <w:rPr>
                    <w:sz w:val="21"/>
                  </w:rPr>
                </w:pPr>
                <w:r>
                  <w:rPr>
                    <w:spacing w:val="-18"/>
                    <w:sz w:val="21"/>
                  </w:rPr>
                  <w:t xml:space="preserve">公交 </w:t>
                </w:r>
                <w:r>
                  <w:rPr>
                    <w:sz w:val="21"/>
                  </w:rPr>
                  <w:t>IC</w:t>
                </w:r>
                <w:r>
                  <w:rPr>
                    <w:spacing w:val="-10"/>
                    <w:sz w:val="21"/>
                  </w:rPr>
                  <w:t xml:space="preserve"> 卡库存管理系统</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4" style="mso-position-horizontal-relative:page;mso-position-vertical-relative:page;position:absolute;z-index:-251581440" from="111.95pt,71.7pt" to="537.85pt,71.7pt" stroked="t" strokecolor="black" strokeweight="0.75pt">
          <v:stroke dashstyle="solid"/>
        </v:line>
      </w:pict>
    </w:r>
    <w:r>
      <w:pict>
        <v:shapetype id="_x0000_t202" coordsize="21600,21600" o:spt="202" path="m,l,21600r21600,l21600,xe">
          <v:stroke joinstyle="miter"/>
          <v:path gradientshapeok="t" o:connecttype="rect"/>
        </v:shapetype>
        <v:shape id="_x0000_s2125" type="#_x0000_t202" style="width:17.5pt;height:13.65pt;margin-top:56.2pt;margin-left:525.1pt;mso-position-horizontal-relative:page;mso-position-vertical-relative:page;position:absolute;z-index:-251580416" filled="f" stroked="f">
          <v:textbox inset="0,0,0,0">
            <w:txbxContent>
              <w:p>
                <w:pPr>
                  <w:spacing w:before="11"/>
                  <w:ind w:left="60" w:right="0" w:firstLine="0"/>
                  <w:jc w:val="left"/>
                  <w:rPr>
                    <w:rFonts w:ascii="Times New Roman"/>
                    <w:sz w:val="21"/>
                  </w:rPr>
                </w:pPr>
                <w:r>
                  <w:rPr>
                    <w:rFonts w:ascii="Times New Roman"/>
                    <w:spacing w:val="-5"/>
                    <w:sz w:val="21"/>
                  </w:rPr>
                  <w:fldChar w:fldCharType="begin"/>
                </w:r>
                <w:r>
                  <w:rPr>
                    <w:rFonts w:ascii="Times New Roman"/>
                    <w:spacing w:val="-5"/>
                    <w:sz w:val="21"/>
                  </w:rPr>
                  <w:instrText xml:space="preserve"> PAGE </w:instrText>
                </w:r>
                <w:r>
                  <w:rPr>
                    <w:rFonts w:ascii="Times New Roman"/>
                    <w:spacing w:val="-5"/>
                    <w:sz w:val="21"/>
                  </w:rPr>
                  <w:fldChar w:fldCharType="separate"/>
                </w:r>
                <w:r>
                  <w:rPr>
                    <w:rFonts w:ascii="Times New Roman"/>
                    <w:spacing w:val="-5"/>
                    <w:sz w:val="21"/>
                  </w:rPr>
                  <w:t>15</w:t>
                </w:r>
                <w:r>
                  <w:rPr>
                    <w:rFonts w:ascii="Times New Roman"/>
                    <w:spacing w:val="-5"/>
                    <w:sz w:val="21"/>
                  </w:rPr>
                  <w:fldChar w:fldCharType="end"/>
                </w:r>
              </w:p>
            </w:txbxContent>
          </v:textbox>
        </v:shape>
      </w:pict>
    </w:r>
    <w:r>
      <w:pict>
        <v:shape id="_x0000_s2126" type="#_x0000_t202" style="width:80.75pt;height:12.5pt;margin-top:57.34pt;margin-left:293.52pt;mso-position-horizontal-relative:page;mso-position-vertical-relative:page;position:absolute;z-index:-251579392" filled="f" stroked="f">
          <v:textbox inset="0,0,0,0">
            <w:txbxContent>
              <w:p>
                <w:pPr>
                  <w:spacing w:before="0" w:line="250" w:lineRule="exact"/>
                  <w:ind w:left="20" w:right="0" w:firstLine="0"/>
                  <w:jc w:val="left"/>
                  <w:rPr>
                    <w:sz w:val="21"/>
                  </w:rPr>
                </w:pPr>
                <w:r>
                  <w:rPr>
                    <w:spacing w:val="-2"/>
                    <w:sz w:val="21"/>
                  </w:rPr>
                  <w:t>第二章 系统分析</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474A69"/>
    <w:multiLevelType w:val="hybridMultilevel"/>
    <w:tmpl w:val="00000000"/>
    <w:lvl w:ilvl="0">
      <w:start w:val="1"/>
      <w:numFmt w:val="decimal"/>
      <w:lvlText w:val="(%1)"/>
      <w:lvlJc w:val="left"/>
      <w:pPr>
        <w:ind w:left="2108" w:hanging="281"/>
        <w:jc w:val="lef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922" w:hanging="281"/>
      </w:pPr>
      <w:rPr>
        <w:rFonts w:hint="default"/>
        <w:lang w:val="en-US" w:eastAsia="zh-CN" w:bidi="ar-SA"/>
      </w:rPr>
    </w:lvl>
    <w:lvl w:ilvl="2">
      <w:start w:val="0"/>
      <w:numFmt w:val="bullet"/>
      <w:lvlText w:val="•"/>
      <w:lvlJc w:val="left"/>
      <w:pPr>
        <w:ind w:left="3745" w:hanging="281"/>
      </w:pPr>
      <w:rPr>
        <w:rFonts w:hint="default"/>
        <w:lang w:val="en-US" w:eastAsia="zh-CN" w:bidi="ar-SA"/>
      </w:rPr>
    </w:lvl>
    <w:lvl w:ilvl="3">
      <w:start w:val="0"/>
      <w:numFmt w:val="bullet"/>
      <w:lvlText w:val="•"/>
      <w:lvlJc w:val="left"/>
      <w:pPr>
        <w:ind w:left="4567" w:hanging="281"/>
      </w:pPr>
      <w:rPr>
        <w:rFonts w:hint="default"/>
        <w:lang w:val="en-US" w:eastAsia="zh-CN" w:bidi="ar-SA"/>
      </w:rPr>
    </w:lvl>
    <w:lvl w:ilvl="4">
      <w:start w:val="0"/>
      <w:numFmt w:val="bullet"/>
      <w:lvlText w:val="•"/>
      <w:lvlJc w:val="left"/>
      <w:pPr>
        <w:ind w:left="5390" w:hanging="281"/>
      </w:pPr>
      <w:rPr>
        <w:rFonts w:hint="default"/>
        <w:lang w:val="en-US" w:eastAsia="zh-CN" w:bidi="ar-SA"/>
      </w:rPr>
    </w:lvl>
    <w:lvl w:ilvl="5">
      <w:start w:val="0"/>
      <w:numFmt w:val="bullet"/>
      <w:lvlText w:val="•"/>
      <w:lvlJc w:val="left"/>
      <w:pPr>
        <w:ind w:left="6213" w:hanging="281"/>
      </w:pPr>
      <w:rPr>
        <w:rFonts w:hint="default"/>
        <w:lang w:val="en-US" w:eastAsia="zh-CN" w:bidi="ar-SA"/>
      </w:rPr>
    </w:lvl>
    <w:lvl w:ilvl="6">
      <w:start w:val="0"/>
      <w:numFmt w:val="bullet"/>
      <w:lvlText w:val="•"/>
      <w:lvlJc w:val="left"/>
      <w:pPr>
        <w:ind w:left="7035" w:hanging="281"/>
      </w:pPr>
      <w:rPr>
        <w:rFonts w:hint="default"/>
        <w:lang w:val="en-US" w:eastAsia="zh-CN" w:bidi="ar-SA"/>
      </w:rPr>
    </w:lvl>
    <w:lvl w:ilvl="7">
      <w:start w:val="0"/>
      <w:numFmt w:val="bullet"/>
      <w:lvlText w:val="•"/>
      <w:lvlJc w:val="left"/>
      <w:pPr>
        <w:ind w:left="7858" w:hanging="281"/>
      </w:pPr>
      <w:rPr>
        <w:rFonts w:hint="default"/>
        <w:lang w:val="en-US" w:eastAsia="zh-CN" w:bidi="ar-SA"/>
      </w:rPr>
    </w:lvl>
    <w:lvl w:ilvl="8">
      <w:start w:val="0"/>
      <w:numFmt w:val="bullet"/>
      <w:lvlText w:val="•"/>
      <w:lvlJc w:val="left"/>
      <w:pPr>
        <w:ind w:left="8680" w:hanging="281"/>
      </w:pPr>
      <w:rPr>
        <w:rFonts w:hint="default"/>
        <w:lang w:val="en-US" w:eastAsia="zh-CN" w:bidi="ar-SA"/>
      </w:rPr>
    </w:lvl>
  </w:abstractNum>
  <w:abstractNum w:abstractNumId="1">
    <w:nsid w:val="0B0F9EC1"/>
    <w:multiLevelType w:val="hybridMultilevel"/>
    <w:tmpl w:val="00000000"/>
    <w:lvl w:ilvl="0">
      <w:start w:val="4"/>
      <w:numFmt w:val="decimal"/>
      <w:lvlText w:val="%1"/>
      <w:lvlJc w:val="left"/>
      <w:pPr>
        <w:ind w:left="814" w:hanging="600"/>
        <w:jc w:val="left"/>
      </w:pPr>
      <w:rPr>
        <w:rFonts w:hint="default"/>
        <w:lang w:val="en-US" w:eastAsia="zh-CN" w:bidi="ar-SA"/>
      </w:rPr>
    </w:lvl>
    <w:lvl w:ilvl="1">
      <w:start w:val="2"/>
      <w:numFmt w:val="decimal"/>
      <w:lvlText w:val="%1.%2"/>
      <w:lvlJc w:val="left"/>
      <w:pPr>
        <w:ind w:left="814" w:hanging="600"/>
        <w:jc w:val="left"/>
      </w:pPr>
      <w:rPr>
        <w:rFonts w:hint="default"/>
        <w:lang w:val="en-US" w:eastAsia="zh-CN" w:bidi="ar-SA"/>
      </w:rPr>
    </w:lvl>
    <w:lvl w:ilvl="2">
      <w:start w:val="3"/>
      <w:numFmt w:val="decimal"/>
      <w:lvlText w:val="%1.%2.%3"/>
      <w:lvlJc w:val="left"/>
      <w:pPr>
        <w:ind w:left="814"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974" w:hanging="28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0"/>
      <w:numFmt w:val="bullet"/>
      <w:lvlText w:val="•"/>
      <w:lvlJc w:val="left"/>
      <w:pPr>
        <w:ind w:left="4095" w:hanging="281"/>
      </w:pPr>
      <w:rPr>
        <w:rFonts w:hint="default"/>
        <w:lang w:val="en-US" w:eastAsia="zh-CN" w:bidi="ar-SA"/>
      </w:rPr>
    </w:lvl>
    <w:lvl w:ilvl="5">
      <w:start w:val="0"/>
      <w:numFmt w:val="bullet"/>
      <w:lvlText w:val="•"/>
      <w:lvlJc w:val="left"/>
      <w:pPr>
        <w:ind w:left="5133" w:hanging="281"/>
      </w:pPr>
      <w:rPr>
        <w:rFonts w:hint="default"/>
        <w:lang w:val="en-US" w:eastAsia="zh-CN" w:bidi="ar-SA"/>
      </w:rPr>
    </w:lvl>
    <w:lvl w:ilvl="6">
      <w:start w:val="0"/>
      <w:numFmt w:val="bullet"/>
      <w:lvlText w:val="•"/>
      <w:lvlJc w:val="left"/>
      <w:pPr>
        <w:ind w:left="6172" w:hanging="281"/>
      </w:pPr>
      <w:rPr>
        <w:rFonts w:hint="default"/>
        <w:lang w:val="en-US" w:eastAsia="zh-CN" w:bidi="ar-SA"/>
      </w:rPr>
    </w:lvl>
    <w:lvl w:ilvl="7">
      <w:start w:val="0"/>
      <w:numFmt w:val="bullet"/>
      <w:lvlText w:val="•"/>
      <w:lvlJc w:val="left"/>
      <w:pPr>
        <w:ind w:left="7210" w:hanging="281"/>
      </w:pPr>
      <w:rPr>
        <w:rFonts w:hint="default"/>
        <w:lang w:val="en-US" w:eastAsia="zh-CN" w:bidi="ar-SA"/>
      </w:rPr>
    </w:lvl>
    <w:lvl w:ilvl="8">
      <w:start w:val="0"/>
      <w:numFmt w:val="bullet"/>
      <w:lvlText w:val="•"/>
      <w:lvlJc w:val="left"/>
      <w:pPr>
        <w:ind w:left="8249" w:hanging="281"/>
      </w:pPr>
      <w:rPr>
        <w:rFonts w:hint="default"/>
        <w:lang w:val="en-US" w:eastAsia="zh-CN" w:bidi="ar-SA"/>
      </w:rPr>
    </w:lvl>
  </w:abstractNum>
  <w:abstractNum w:abstractNumId="2">
    <w:nsid w:val="0ECF794F"/>
    <w:multiLevelType w:val="hybridMultilevel"/>
    <w:tmpl w:val="00000000"/>
    <w:lvl w:ilvl="0">
      <w:start w:val="10"/>
      <w:numFmt w:val="decimal"/>
      <w:lvlText w:val="[%1]"/>
      <w:lvlJc w:val="left"/>
      <w:pPr>
        <w:ind w:left="1708" w:hanging="525"/>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562" w:hanging="525"/>
      </w:pPr>
      <w:rPr>
        <w:rFonts w:hint="default"/>
        <w:lang w:val="en-US" w:eastAsia="zh-CN" w:bidi="ar-SA"/>
      </w:rPr>
    </w:lvl>
    <w:lvl w:ilvl="2">
      <w:start w:val="0"/>
      <w:numFmt w:val="bullet"/>
      <w:lvlText w:val="•"/>
      <w:lvlJc w:val="left"/>
      <w:pPr>
        <w:ind w:left="3425" w:hanging="525"/>
      </w:pPr>
      <w:rPr>
        <w:rFonts w:hint="default"/>
        <w:lang w:val="en-US" w:eastAsia="zh-CN" w:bidi="ar-SA"/>
      </w:rPr>
    </w:lvl>
    <w:lvl w:ilvl="3">
      <w:start w:val="0"/>
      <w:numFmt w:val="bullet"/>
      <w:lvlText w:val="•"/>
      <w:lvlJc w:val="left"/>
      <w:pPr>
        <w:ind w:left="4287" w:hanging="525"/>
      </w:pPr>
      <w:rPr>
        <w:rFonts w:hint="default"/>
        <w:lang w:val="en-US" w:eastAsia="zh-CN" w:bidi="ar-SA"/>
      </w:rPr>
    </w:lvl>
    <w:lvl w:ilvl="4">
      <w:start w:val="0"/>
      <w:numFmt w:val="bullet"/>
      <w:lvlText w:val="•"/>
      <w:lvlJc w:val="left"/>
      <w:pPr>
        <w:ind w:left="5150" w:hanging="525"/>
      </w:pPr>
      <w:rPr>
        <w:rFonts w:hint="default"/>
        <w:lang w:val="en-US" w:eastAsia="zh-CN" w:bidi="ar-SA"/>
      </w:rPr>
    </w:lvl>
    <w:lvl w:ilvl="5">
      <w:start w:val="0"/>
      <w:numFmt w:val="bullet"/>
      <w:lvlText w:val="•"/>
      <w:lvlJc w:val="left"/>
      <w:pPr>
        <w:ind w:left="6013" w:hanging="525"/>
      </w:pPr>
      <w:rPr>
        <w:rFonts w:hint="default"/>
        <w:lang w:val="en-US" w:eastAsia="zh-CN" w:bidi="ar-SA"/>
      </w:rPr>
    </w:lvl>
    <w:lvl w:ilvl="6">
      <w:start w:val="0"/>
      <w:numFmt w:val="bullet"/>
      <w:lvlText w:val="•"/>
      <w:lvlJc w:val="left"/>
      <w:pPr>
        <w:ind w:left="6875" w:hanging="525"/>
      </w:pPr>
      <w:rPr>
        <w:rFonts w:hint="default"/>
        <w:lang w:val="en-US" w:eastAsia="zh-CN" w:bidi="ar-SA"/>
      </w:rPr>
    </w:lvl>
    <w:lvl w:ilvl="7">
      <w:start w:val="0"/>
      <w:numFmt w:val="bullet"/>
      <w:lvlText w:val="•"/>
      <w:lvlJc w:val="left"/>
      <w:pPr>
        <w:ind w:left="7738" w:hanging="525"/>
      </w:pPr>
      <w:rPr>
        <w:rFonts w:hint="default"/>
        <w:lang w:val="en-US" w:eastAsia="zh-CN" w:bidi="ar-SA"/>
      </w:rPr>
    </w:lvl>
    <w:lvl w:ilvl="8">
      <w:start w:val="0"/>
      <w:numFmt w:val="bullet"/>
      <w:lvlText w:val="•"/>
      <w:lvlJc w:val="left"/>
      <w:pPr>
        <w:ind w:left="8600" w:hanging="525"/>
      </w:pPr>
      <w:rPr>
        <w:rFonts w:hint="default"/>
        <w:lang w:val="en-US" w:eastAsia="zh-CN" w:bidi="ar-SA"/>
      </w:rPr>
    </w:lvl>
  </w:abstractNum>
  <w:abstractNum w:abstractNumId="3">
    <w:nsid w:val="120C7F6B"/>
    <w:multiLevelType w:val="hybridMultilevel"/>
    <w:tmpl w:val="00000000"/>
    <w:lvl w:ilvl="0">
      <w:start w:val="4"/>
      <w:numFmt w:val="decimal"/>
      <w:lvlText w:val="%1"/>
      <w:lvlJc w:val="left"/>
      <w:pPr>
        <w:ind w:left="5227" w:hanging="460"/>
        <w:jc w:val="left"/>
      </w:pPr>
      <w:rPr>
        <w:rFonts w:hint="default"/>
        <w:lang w:val="en-US" w:eastAsia="zh-CN" w:bidi="ar-SA"/>
      </w:rPr>
    </w:lvl>
    <w:lvl w:ilvl="1">
      <w:start w:val="1"/>
      <w:numFmt w:val="decimal"/>
      <w:lvlText w:val="%1.%2"/>
      <w:lvlJc w:val="left"/>
      <w:pPr>
        <w:ind w:left="5227" w:hanging="460"/>
        <w:jc w:val="left"/>
      </w:pPr>
      <w:rPr>
        <w:rFonts w:ascii="Arial" w:eastAsia="Arial" w:hAnsi="Arial" w:cs="Arial" w:hint="default"/>
        <w:b w:val="0"/>
        <w:bCs w:val="0"/>
        <w:i w:val="0"/>
        <w:iCs w:val="0"/>
        <w:spacing w:val="-1"/>
        <w:w w:val="100"/>
        <w:sz w:val="28"/>
        <w:szCs w:val="28"/>
        <w:lang w:val="en-US" w:eastAsia="zh-CN" w:bidi="ar-SA"/>
      </w:rPr>
    </w:lvl>
    <w:lvl w:ilvl="2">
      <w:start w:val="0"/>
      <w:numFmt w:val="bullet"/>
      <w:lvlText w:val="•"/>
      <w:lvlJc w:val="left"/>
      <w:pPr>
        <w:ind w:left="6241" w:hanging="460"/>
      </w:pPr>
      <w:rPr>
        <w:rFonts w:hint="default"/>
        <w:lang w:val="en-US" w:eastAsia="zh-CN" w:bidi="ar-SA"/>
      </w:rPr>
    </w:lvl>
    <w:lvl w:ilvl="3">
      <w:start w:val="0"/>
      <w:numFmt w:val="bullet"/>
      <w:lvlText w:val="•"/>
      <w:lvlJc w:val="left"/>
      <w:pPr>
        <w:ind w:left="6751" w:hanging="460"/>
      </w:pPr>
      <w:rPr>
        <w:rFonts w:hint="default"/>
        <w:lang w:val="en-US" w:eastAsia="zh-CN" w:bidi="ar-SA"/>
      </w:rPr>
    </w:lvl>
    <w:lvl w:ilvl="4">
      <w:start w:val="0"/>
      <w:numFmt w:val="bullet"/>
      <w:lvlText w:val="•"/>
      <w:lvlJc w:val="left"/>
      <w:pPr>
        <w:ind w:left="7262" w:hanging="460"/>
      </w:pPr>
      <w:rPr>
        <w:rFonts w:hint="default"/>
        <w:lang w:val="en-US" w:eastAsia="zh-CN" w:bidi="ar-SA"/>
      </w:rPr>
    </w:lvl>
    <w:lvl w:ilvl="5">
      <w:start w:val="0"/>
      <w:numFmt w:val="bullet"/>
      <w:lvlText w:val="•"/>
      <w:lvlJc w:val="left"/>
      <w:pPr>
        <w:ind w:left="7773" w:hanging="460"/>
      </w:pPr>
      <w:rPr>
        <w:rFonts w:hint="default"/>
        <w:lang w:val="en-US" w:eastAsia="zh-CN" w:bidi="ar-SA"/>
      </w:rPr>
    </w:lvl>
    <w:lvl w:ilvl="6">
      <w:start w:val="0"/>
      <w:numFmt w:val="bullet"/>
      <w:lvlText w:val="•"/>
      <w:lvlJc w:val="left"/>
      <w:pPr>
        <w:ind w:left="8283" w:hanging="460"/>
      </w:pPr>
      <w:rPr>
        <w:rFonts w:hint="default"/>
        <w:lang w:val="en-US" w:eastAsia="zh-CN" w:bidi="ar-SA"/>
      </w:rPr>
    </w:lvl>
    <w:lvl w:ilvl="7">
      <w:start w:val="0"/>
      <w:numFmt w:val="bullet"/>
      <w:lvlText w:val="•"/>
      <w:lvlJc w:val="left"/>
      <w:pPr>
        <w:ind w:left="8794" w:hanging="460"/>
      </w:pPr>
      <w:rPr>
        <w:rFonts w:hint="default"/>
        <w:lang w:val="en-US" w:eastAsia="zh-CN" w:bidi="ar-SA"/>
      </w:rPr>
    </w:lvl>
    <w:lvl w:ilvl="8">
      <w:start w:val="0"/>
      <w:numFmt w:val="bullet"/>
      <w:lvlText w:val="•"/>
      <w:lvlJc w:val="left"/>
      <w:pPr>
        <w:ind w:left="9304" w:hanging="460"/>
      </w:pPr>
      <w:rPr>
        <w:rFonts w:hint="default"/>
        <w:lang w:val="en-US" w:eastAsia="zh-CN" w:bidi="ar-SA"/>
      </w:rPr>
    </w:lvl>
  </w:abstractNum>
  <w:abstractNum w:abstractNumId="4">
    <w:nsid w:val="13073BBC"/>
    <w:multiLevelType w:val="hybridMultilevel"/>
    <w:tmpl w:val="00000000"/>
    <w:lvl w:ilvl="0">
      <w:start w:val="1"/>
      <w:numFmt w:val="decimal"/>
      <w:lvlText w:val="%1"/>
      <w:lvlJc w:val="left"/>
      <w:pPr>
        <w:ind w:left="4429" w:hanging="460"/>
        <w:jc w:val="left"/>
      </w:pPr>
      <w:rPr>
        <w:rFonts w:hint="default"/>
        <w:lang w:val="en-US" w:eastAsia="zh-CN" w:bidi="ar-SA"/>
      </w:rPr>
    </w:lvl>
    <w:lvl w:ilvl="1">
      <w:start w:val="1"/>
      <w:numFmt w:val="decimal"/>
      <w:lvlText w:val="%1.%2"/>
      <w:lvlJc w:val="left"/>
      <w:pPr>
        <w:ind w:left="4429" w:hanging="460"/>
        <w:jc w:val="righ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888"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732" w:hanging="540"/>
      </w:pPr>
      <w:rPr>
        <w:rFonts w:hint="default"/>
        <w:lang w:val="en-US" w:eastAsia="zh-CN" w:bidi="ar-SA"/>
      </w:rPr>
    </w:lvl>
    <w:lvl w:ilvl="4">
      <w:start w:val="0"/>
      <w:numFmt w:val="bullet"/>
      <w:lvlText w:val="•"/>
      <w:lvlJc w:val="left"/>
      <w:pPr>
        <w:ind w:left="6388" w:hanging="540"/>
      </w:pPr>
      <w:rPr>
        <w:rFonts w:hint="default"/>
        <w:lang w:val="en-US" w:eastAsia="zh-CN" w:bidi="ar-SA"/>
      </w:rPr>
    </w:lvl>
    <w:lvl w:ilvl="5">
      <w:start w:val="0"/>
      <w:numFmt w:val="bullet"/>
      <w:lvlText w:val="•"/>
      <w:lvlJc w:val="left"/>
      <w:pPr>
        <w:ind w:left="7044" w:hanging="540"/>
      </w:pPr>
      <w:rPr>
        <w:rFonts w:hint="default"/>
        <w:lang w:val="en-US" w:eastAsia="zh-CN" w:bidi="ar-SA"/>
      </w:rPr>
    </w:lvl>
    <w:lvl w:ilvl="6">
      <w:start w:val="0"/>
      <w:numFmt w:val="bullet"/>
      <w:lvlText w:val="•"/>
      <w:lvlJc w:val="left"/>
      <w:pPr>
        <w:ind w:left="7701" w:hanging="540"/>
      </w:pPr>
      <w:rPr>
        <w:rFonts w:hint="default"/>
        <w:lang w:val="en-US" w:eastAsia="zh-CN" w:bidi="ar-SA"/>
      </w:rPr>
    </w:lvl>
    <w:lvl w:ilvl="7">
      <w:start w:val="0"/>
      <w:numFmt w:val="bullet"/>
      <w:lvlText w:val="•"/>
      <w:lvlJc w:val="left"/>
      <w:pPr>
        <w:ind w:left="8357" w:hanging="540"/>
      </w:pPr>
      <w:rPr>
        <w:rFonts w:hint="default"/>
        <w:lang w:val="en-US" w:eastAsia="zh-CN" w:bidi="ar-SA"/>
      </w:rPr>
    </w:lvl>
    <w:lvl w:ilvl="8">
      <w:start w:val="0"/>
      <w:numFmt w:val="bullet"/>
      <w:lvlText w:val="•"/>
      <w:lvlJc w:val="left"/>
      <w:pPr>
        <w:ind w:left="9013" w:hanging="540"/>
      </w:pPr>
      <w:rPr>
        <w:rFonts w:hint="default"/>
        <w:lang w:val="en-US" w:eastAsia="zh-CN" w:bidi="ar-SA"/>
      </w:rPr>
    </w:lvl>
  </w:abstractNum>
  <w:abstractNum w:abstractNumId="5">
    <w:nsid w:val="16267941"/>
    <w:multiLevelType w:val="hybridMultilevel"/>
    <w:tmpl w:val="00000000"/>
    <w:lvl w:ilvl="0">
      <w:start w:val="4"/>
      <w:numFmt w:val="decimal"/>
      <w:lvlText w:val="%1"/>
      <w:lvlJc w:val="left"/>
      <w:pPr>
        <w:ind w:left="1336" w:hanging="360"/>
        <w:jc w:val="left"/>
      </w:pPr>
      <w:rPr>
        <w:rFonts w:hint="default"/>
        <w:lang w:val="en-US" w:eastAsia="zh-CN" w:bidi="ar-SA"/>
      </w:rPr>
    </w:lvl>
    <w:lvl w:ilvl="1">
      <w:start w:val="1"/>
      <w:numFmt w:val="decimal"/>
      <w:lvlText w:val="%1.%2"/>
      <w:lvlJc w:val="left"/>
      <w:pPr>
        <w:ind w:left="1336"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137" w:hanging="360"/>
      </w:pPr>
      <w:rPr>
        <w:rFonts w:hint="default"/>
        <w:lang w:val="en-US" w:eastAsia="zh-CN" w:bidi="ar-SA"/>
      </w:rPr>
    </w:lvl>
    <w:lvl w:ilvl="3">
      <w:start w:val="0"/>
      <w:numFmt w:val="bullet"/>
      <w:lvlText w:val="•"/>
      <w:lvlJc w:val="left"/>
      <w:pPr>
        <w:ind w:left="4035" w:hanging="360"/>
      </w:pPr>
      <w:rPr>
        <w:rFonts w:hint="default"/>
        <w:lang w:val="en-US" w:eastAsia="zh-CN" w:bidi="ar-SA"/>
      </w:rPr>
    </w:lvl>
    <w:lvl w:ilvl="4">
      <w:start w:val="0"/>
      <w:numFmt w:val="bullet"/>
      <w:lvlText w:val="•"/>
      <w:lvlJc w:val="left"/>
      <w:pPr>
        <w:ind w:left="4934" w:hanging="360"/>
      </w:pPr>
      <w:rPr>
        <w:rFonts w:hint="default"/>
        <w:lang w:val="en-US" w:eastAsia="zh-CN" w:bidi="ar-SA"/>
      </w:rPr>
    </w:lvl>
    <w:lvl w:ilvl="5">
      <w:start w:val="0"/>
      <w:numFmt w:val="bullet"/>
      <w:lvlText w:val="•"/>
      <w:lvlJc w:val="left"/>
      <w:pPr>
        <w:ind w:left="5833" w:hanging="360"/>
      </w:pPr>
      <w:rPr>
        <w:rFonts w:hint="default"/>
        <w:lang w:val="en-US" w:eastAsia="zh-CN" w:bidi="ar-SA"/>
      </w:rPr>
    </w:lvl>
    <w:lvl w:ilvl="6">
      <w:start w:val="0"/>
      <w:numFmt w:val="bullet"/>
      <w:lvlText w:val="•"/>
      <w:lvlJc w:val="left"/>
      <w:pPr>
        <w:ind w:left="6731" w:hanging="360"/>
      </w:pPr>
      <w:rPr>
        <w:rFonts w:hint="default"/>
        <w:lang w:val="en-US" w:eastAsia="zh-CN" w:bidi="ar-SA"/>
      </w:rPr>
    </w:lvl>
    <w:lvl w:ilvl="7">
      <w:start w:val="0"/>
      <w:numFmt w:val="bullet"/>
      <w:lvlText w:val="•"/>
      <w:lvlJc w:val="left"/>
      <w:pPr>
        <w:ind w:left="7630" w:hanging="360"/>
      </w:pPr>
      <w:rPr>
        <w:rFonts w:hint="default"/>
        <w:lang w:val="en-US" w:eastAsia="zh-CN" w:bidi="ar-SA"/>
      </w:rPr>
    </w:lvl>
    <w:lvl w:ilvl="8">
      <w:start w:val="0"/>
      <w:numFmt w:val="bullet"/>
      <w:lvlText w:val="•"/>
      <w:lvlJc w:val="left"/>
      <w:pPr>
        <w:ind w:left="8528" w:hanging="360"/>
      </w:pPr>
      <w:rPr>
        <w:rFonts w:hint="default"/>
        <w:lang w:val="en-US" w:eastAsia="zh-CN" w:bidi="ar-SA"/>
      </w:rPr>
    </w:lvl>
  </w:abstractNum>
  <w:abstractNum w:abstractNumId="6">
    <w:nsid w:val="1655CF71"/>
    <w:multiLevelType w:val="hybridMultilevel"/>
    <w:tmpl w:val="00000000"/>
    <w:lvl w:ilvl="0">
      <w:start w:val="1"/>
      <w:numFmt w:val="decimal"/>
      <w:lvlText w:val="%1."/>
      <w:lvlJc w:val="left"/>
      <w:pPr>
        <w:ind w:left="875" w:hanging="18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023" w:hanging="181"/>
      </w:pPr>
      <w:rPr>
        <w:rFonts w:hint="default"/>
        <w:lang w:val="en-US" w:eastAsia="zh-CN" w:bidi="ar-SA"/>
      </w:rPr>
    </w:lvl>
    <w:lvl w:ilvl="2">
      <w:start w:val="0"/>
      <w:numFmt w:val="bullet"/>
      <w:lvlText w:val="•"/>
      <w:lvlJc w:val="left"/>
      <w:pPr>
        <w:ind w:left="1166" w:hanging="181"/>
      </w:pPr>
      <w:rPr>
        <w:rFonts w:hint="default"/>
        <w:lang w:val="en-US" w:eastAsia="zh-CN" w:bidi="ar-SA"/>
      </w:rPr>
    </w:lvl>
    <w:lvl w:ilvl="3">
      <w:start w:val="0"/>
      <w:numFmt w:val="bullet"/>
      <w:lvlText w:val="•"/>
      <w:lvlJc w:val="left"/>
      <w:pPr>
        <w:ind w:left="1310" w:hanging="181"/>
      </w:pPr>
      <w:rPr>
        <w:rFonts w:hint="default"/>
        <w:lang w:val="en-US" w:eastAsia="zh-CN" w:bidi="ar-SA"/>
      </w:rPr>
    </w:lvl>
    <w:lvl w:ilvl="4">
      <w:start w:val="0"/>
      <w:numFmt w:val="bullet"/>
      <w:lvlText w:val="•"/>
      <w:lvlJc w:val="left"/>
      <w:pPr>
        <w:ind w:left="1453" w:hanging="181"/>
      </w:pPr>
      <w:rPr>
        <w:rFonts w:hint="default"/>
        <w:lang w:val="en-US" w:eastAsia="zh-CN" w:bidi="ar-SA"/>
      </w:rPr>
    </w:lvl>
    <w:lvl w:ilvl="5">
      <w:start w:val="0"/>
      <w:numFmt w:val="bullet"/>
      <w:lvlText w:val="•"/>
      <w:lvlJc w:val="left"/>
      <w:pPr>
        <w:ind w:left="1597" w:hanging="181"/>
      </w:pPr>
      <w:rPr>
        <w:rFonts w:hint="default"/>
        <w:lang w:val="en-US" w:eastAsia="zh-CN" w:bidi="ar-SA"/>
      </w:rPr>
    </w:lvl>
    <w:lvl w:ilvl="6">
      <w:start w:val="0"/>
      <w:numFmt w:val="bullet"/>
      <w:lvlText w:val="•"/>
      <w:lvlJc w:val="left"/>
      <w:pPr>
        <w:ind w:left="1740" w:hanging="181"/>
      </w:pPr>
      <w:rPr>
        <w:rFonts w:hint="default"/>
        <w:lang w:val="en-US" w:eastAsia="zh-CN" w:bidi="ar-SA"/>
      </w:rPr>
    </w:lvl>
    <w:lvl w:ilvl="7">
      <w:start w:val="0"/>
      <w:numFmt w:val="bullet"/>
      <w:lvlText w:val="•"/>
      <w:lvlJc w:val="left"/>
      <w:pPr>
        <w:ind w:left="1883" w:hanging="181"/>
      </w:pPr>
      <w:rPr>
        <w:rFonts w:hint="default"/>
        <w:lang w:val="en-US" w:eastAsia="zh-CN" w:bidi="ar-SA"/>
      </w:rPr>
    </w:lvl>
    <w:lvl w:ilvl="8">
      <w:start w:val="0"/>
      <w:numFmt w:val="bullet"/>
      <w:lvlText w:val="•"/>
      <w:lvlJc w:val="left"/>
      <w:pPr>
        <w:ind w:left="2027" w:hanging="181"/>
      </w:pPr>
      <w:rPr>
        <w:rFonts w:hint="default"/>
        <w:lang w:val="en-US" w:eastAsia="zh-CN" w:bidi="ar-SA"/>
      </w:rPr>
    </w:lvl>
  </w:abstractNum>
  <w:abstractNum w:abstractNumId="7">
    <w:nsid w:val="1A0182A5"/>
    <w:multiLevelType w:val="hybridMultilevel"/>
    <w:tmpl w:val="00000000"/>
    <w:lvl w:ilvl="0">
      <w:start w:val="2"/>
      <w:numFmt w:val="decimal"/>
      <w:lvlText w:val="%1"/>
      <w:lvlJc w:val="left"/>
      <w:pPr>
        <w:ind w:left="2470" w:hanging="360"/>
        <w:jc w:val="left"/>
      </w:pPr>
      <w:rPr>
        <w:rFonts w:hint="default"/>
        <w:lang w:val="en-US" w:eastAsia="zh-CN" w:bidi="ar-SA"/>
      </w:rPr>
    </w:lvl>
    <w:lvl w:ilvl="1">
      <w:start w:val="1"/>
      <w:numFmt w:val="decimal"/>
      <w:lvlText w:val="%1.%2"/>
      <w:lvlJc w:val="left"/>
      <w:pPr>
        <w:ind w:left="247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3146"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4038" w:hanging="600"/>
      </w:pPr>
      <w:rPr>
        <w:rFonts w:hint="default"/>
        <w:lang w:val="en-US" w:eastAsia="zh-CN" w:bidi="ar-SA"/>
      </w:rPr>
    </w:lvl>
    <w:lvl w:ilvl="4">
      <w:start w:val="0"/>
      <w:numFmt w:val="bullet"/>
      <w:lvlText w:val="•"/>
      <w:lvlJc w:val="left"/>
      <w:pPr>
        <w:ind w:left="4936" w:hanging="600"/>
      </w:pPr>
      <w:rPr>
        <w:rFonts w:hint="default"/>
        <w:lang w:val="en-US" w:eastAsia="zh-CN" w:bidi="ar-SA"/>
      </w:rPr>
    </w:lvl>
    <w:lvl w:ilvl="5">
      <w:start w:val="0"/>
      <w:numFmt w:val="bullet"/>
      <w:lvlText w:val="•"/>
      <w:lvlJc w:val="left"/>
      <w:pPr>
        <w:ind w:left="5834" w:hanging="600"/>
      </w:pPr>
      <w:rPr>
        <w:rFonts w:hint="default"/>
        <w:lang w:val="en-US" w:eastAsia="zh-CN" w:bidi="ar-SA"/>
      </w:rPr>
    </w:lvl>
    <w:lvl w:ilvl="6">
      <w:start w:val="0"/>
      <w:numFmt w:val="bullet"/>
      <w:lvlText w:val="•"/>
      <w:lvlJc w:val="left"/>
      <w:pPr>
        <w:ind w:left="6733" w:hanging="600"/>
      </w:pPr>
      <w:rPr>
        <w:rFonts w:hint="default"/>
        <w:lang w:val="en-US" w:eastAsia="zh-CN" w:bidi="ar-SA"/>
      </w:rPr>
    </w:lvl>
    <w:lvl w:ilvl="7">
      <w:start w:val="0"/>
      <w:numFmt w:val="bullet"/>
      <w:lvlText w:val="•"/>
      <w:lvlJc w:val="left"/>
      <w:pPr>
        <w:ind w:left="7631" w:hanging="600"/>
      </w:pPr>
      <w:rPr>
        <w:rFonts w:hint="default"/>
        <w:lang w:val="en-US" w:eastAsia="zh-CN" w:bidi="ar-SA"/>
      </w:rPr>
    </w:lvl>
    <w:lvl w:ilvl="8">
      <w:start w:val="0"/>
      <w:numFmt w:val="bullet"/>
      <w:lvlText w:val="•"/>
      <w:lvlJc w:val="left"/>
      <w:pPr>
        <w:ind w:left="8529" w:hanging="600"/>
      </w:pPr>
      <w:rPr>
        <w:rFonts w:hint="default"/>
        <w:lang w:val="en-US" w:eastAsia="zh-CN" w:bidi="ar-SA"/>
      </w:rPr>
    </w:lvl>
  </w:abstractNum>
  <w:abstractNum w:abstractNumId="8">
    <w:nsid w:val="24094A8B"/>
    <w:multiLevelType w:val="hybridMultilevel"/>
    <w:tmpl w:val="00000000"/>
    <w:lvl w:ilvl="0">
      <w:start w:val="1"/>
      <w:numFmt w:val="decimal"/>
      <w:lvlText w:val="%1"/>
      <w:lvlJc w:val="left"/>
      <w:pPr>
        <w:ind w:left="2906" w:hanging="540"/>
        <w:jc w:val="left"/>
      </w:pPr>
      <w:rPr>
        <w:rFonts w:hint="default"/>
        <w:lang w:val="en-US" w:eastAsia="zh-CN" w:bidi="ar-SA"/>
      </w:rPr>
    </w:lvl>
    <w:lvl w:ilvl="1">
      <w:start w:val="2"/>
      <w:numFmt w:val="decimal"/>
      <w:lvlText w:val="%1.%2"/>
      <w:lvlJc w:val="left"/>
      <w:pPr>
        <w:ind w:left="2906" w:hanging="540"/>
        <w:jc w:val="left"/>
      </w:pPr>
      <w:rPr>
        <w:rFonts w:hint="default"/>
        <w:lang w:val="en-US" w:eastAsia="zh-CN" w:bidi="ar-SA"/>
      </w:rPr>
    </w:lvl>
    <w:lvl w:ilvl="2">
      <w:start w:val="2"/>
      <w:numFmt w:val="decimal"/>
      <w:lvlText w:val="%1.%2.%3"/>
      <w:lvlJc w:val="left"/>
      <w:pPr>
        <w:ind w:left="290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127" w:hanging="540"/>
      </w:pPr>
      <w:rPr>
        <w:rFonts w:hint="default"/>
        <w:lang w:val="en-US" w:eastAsia="zh-CN" w:bidi="ar-SA"/>
      </w:rPr>
    </w:lvl>
    <w:lvl w:ilvl="4">
      <w:start w:val="0"/>
      <w:numFmt w:val="bullet"/>
      <w:lvlText w:val="•"/>
      <w:lvlJc w:val="left"/>
      <w:pPr>
        <w:ind w:left="5870" w:hanging="540"/>
      </w:pPr>
      <w:rPr>
        <w:rFonts w:hint="default"/>
        <w:lang w:val="en-US" w:eastAsia="zh-CN" w:bidi="ar-SA"/>
      </w:rPr>
    </w:lvl>
    <w:lvl w:ilvl="5">
      <w:start w:val="0"/>
      <w:numFmt w:val="bullet"/>
      <w:lvlText w:val="•"/>
      <w:lvlJc w:val="left"/>
      <w:pPr>
        <w:ind w:left="6613" w:hanging="540"/>
      </w:pPr>
      <w:rPr>
        <w:rFonts w:hint="default"/>
        <w:lang w:val="en-US" w:eastAsia="zh-CN" w:bidi="ar-SA"/>
      </w:rPr>
    </w:lvl>
    <w:lvl w:ilvl="6">
      <w:start w:val="0"/>
      <w:numFmt w:val="bullet"/>
      <w:lvlText w:val="•"/>
      <w:lvlJc w:val="left"/>
      <w:pPr>
        <w:ind w:left="7355" w:hanging="540"/>
      </w:pPr>
      <w:rPr>
        <w:rFonts w:hint="default"/>
        <w:lang w:val="en-US" w:eastAsia="zh-CN" w:bidi="ar-SA"/>
      </w:rPr>
    </w:lvl>
    <w:lvl w:ilvl="7">
      <w:start w:val="0"/>
      <w:numFmt w:val="bullet"/>
      <w:lvlText w:val="•"/>
      <w:lvlJc w:val="left"/>
      <w:pPr>
        <w:ind w:left="8098" w:hanging="540"/>
      </w:pPr>
      <w:rPr>
        <w:rFonts w:hint="default"/>
        <w:lang w:val="en-US" w:eastAsia="zh-CN" w:bidi="ar-SA"/>
      </w:rPr>
    </w:lvl>
    <w:lvl w:ilvl="8">
      <w:start w:val="0"/>
      <w:numFmt w:val="bullet"/>
      <w:lvlText w:val="•"/>
      <w:lvlJc w:val="left"/>
      <w:pPr>
        <w:ind w:left="8840" w:hanging="540"/>
      </w:pPr>
      <w:rPr>
        <w:rFonts w:hint="default"/>
        <w:lang w:val="en-US" w:eastAsia="zh-CN" w:bidi="ar-SA"/>
      </w:rPr>
    </w:lvl>
  </w:abstractNum>
  <w:abstractNum w:abstractNumId="9">
    <w:nsid w:val="24CFA09C"/>
    <w:multiLevelType w:val="hybridMultilevel"/>
    <w:tmpl w:val="00000000"/>
    <w:lvl w:ilvl="0">
      <w:start w:val="1"/>
      <w:numFmt w:val="decimal"/>
      <w:lvlText w:val="(%1)"/>
      <w:lvlJc w:val="left"/>
      <w:pPr>
        <w:ind w:left="2108" w:hanging="281"/>
        <w:jc w:val="right"/>
      </w:pPr>
      <w:rPr>
        <w:rFonts w:hint="default"/>
        <w:w w:val="100"/>
        <w:lang w:val="en-US" w:eastAsia="zh-CN" w:bidi="ar-SA"/>
      </w:rPr>
    </w:lvl>
    <w:lvl w:ilvl="1">
      <w:start w:val="0"/>
      <w:numFmt w:val="bullet"/>
      <w:lvlText w:val="•"/>
      <w:lvlJc w:val="left"/>
      <w:pPr>
        <w:ind w:left="2922" w:hanging="281"/>
      </w:pPr>
      <w:rPr>
        <w:rFonts w:hint="default"/>
        <w:lang w:val="en-US" w:eastAsia="zh-CN" w:bidi="ar-SA"/>
      </w:rPr>
    </w:lvl>
    <w:lvl w:ilvl="2">
      <w:start w:val="0"/>
      <w:numFmt w:val="bullet"/>
      <w:lvlText w:val="•"/>
      <w:lvlJc w:val="left"/>
      <w:pPr>
        <w:ind w:left="3745" w:hanging="281"/>
      </w:pPr>
      <w:rPr>
        <w:rFonts w:hint="default"/>
        <w:lang w:val="en-US" w:eastAsia="zh-CN" w:bidi="ar-SA"/>
      </w:rPr>
    </w:lvl>
    <w:lvl w:ilvl="3">
      <w:start w:val="0"/>
      <w:numFmt w:val="bullet"/>
      <w:lvlText w:val="•"/>
      <w:lvlJc w:val="left"/>
      <w:pPr>
        <w:ind w:left="4567" w:hanging="281"/>
      </w:pPr>
      <w:rPr>
        <w:rFonts w:hint="default"/>
        <w:lang w:val="en-US" w:eastAsia="zh-CN" w:bidi="ar-SA"/>
      </w:rPr>
    </w:lvl>
    <w:lvl w:ilvl="4">
      <w:start w:val="0"/>
      <w:numFmt w:val="bullet"/>
      <w:lvlText w:val="•"/>
      <w:lvlJc w:val="left"/>
      <w:pPr>
        <w:ind w:left="5390" w:hanging="281"/>
      </w:pPr>
      <w:rPr>
        <w:rFonts w:hint="default"/>
        <w:lang w:val="en-US" w:eastAsia="zh-CN" w:bidi="ar-SA"/>
      </w:rPr>
    </w:lvl>
    <w:lvl w:ilvl="5">
      <w:start w:val="0"/>
      <w:numFmt w:val="bullet"/>
      <w:lvlText w:val="•"/>
      <w:lvlJc w:val="left"/>
      <w:pPr>
        <w:ind w:left="6213" w:hanging="281"/>
      </w:pPr>
      <w:rPr>
        <w:rFonts w:hint="default"/>
        <w:lang w:val="en-US" w:eastAsia="zh-CN" w:bidi="ar-SA"/>
      </w:rPr>
    </w:lvl>
    <w:lvl w:ilvl="6">
      <w:start w:val="0"/>
      <w:numFmt w:val="bullet"/>
      <w:lvlText w:val="•"/>
      <w:lvlJc w:val="left"/>
      <w:pPr>
        <w:ind w:left="7035" w:hanging="281"/>
      </w:pPr>
      <w:rPr>
        <w:rFonts w:hint="default"/>
        <w:lang w:val="en-US" w:eastAsia="zh-CN" w:bidi="ar-SA"/>
      </w:rPr>
    </w:lvl>
    <w:lvl w:ilvl="7">
      <w:start w:val="0"/>
      <w:numFmt w:val="bullet"/>
      <w:lvlText w:val="•"/>
      <w:lvlJc w:val="left"/>
      <w:pPr>
        <w:ind w:left="7858" w:hanging="281"/>
      </w:pPr>
      <w:rPr>
        <w:rFonts w:hint="default"/>
        <w:lang w:val="en-US" w:eastAsia="zh-CN" w:bidi="ar-SA"/>
      </w:rPr>
    </w:lvl>
    <w:lvl w:ilvl="8">
      <w:start w:val="0"/>
      <w:numFmt w:val="bullet"/>
      <w:lvlText w:val="•"/>
      <w:lvlJc w:val="left"/>
      <w:pPr>
        <w:ind w:left="8680" w:hanging="281"/>
      </w:pPr>
      <w:rPr>
        <w:rFonts w:hint="default"/>
        <w:lang w:val="en-US" w:eastAsia="zh-CN" w:bidi="ar-SA"/>
      </w:rPr>
    </w:lvl>
  </w:abstractNum>
  <w:abstractNum w:abstractNumId="10">
    <w:nsid w:val="2540436C"/>
    <w:multiLevelType w:val="hybridMultilevel"/>
    <w:tmpl w:val="00000000"/>
    <w:lvl w:ilvl="0">
      <w:start w:val="4"/>
      <w:numFmt w:val="decimal"/>
      <w:lvlText w:val="%1"/>
      <w:lvlJc w:val="left"/>
      <w:pPr>
        <w:ind w:left="4093" w:hanging="460"/>
        <w:jc w:val="left"/>
      </w:pPr>
      <w:rPr>
        <w:rFonts w:hint="default"/>
        <w:lang w:val="en-US" w:eastAsia="zh-CN" w:bidi="ar-SA"/>
      </w:rPr>
    </w:lvl>
    <w:lvl w:ilvl="1">
      <w:start w:val="3"/>
      <w:numFmt w:val="decimal"/>
      <w:lvlText w:val="%1.%2"/>
      <w:lvlJc w:val="left"/>
      <w:pPr>
        <w:ind w:left="4093" w:hanging="460"/>
        <w:jc w:val="right"/>
      </w:pPr>
      <w:rPr>
        <w:rFonts w:ascii="Arial" w:eastAsia="Arial" w:hAnsi="Arial" w:cs="Arial" w:hint="default"/>
        <w:b w:val="0"/>
        <w:bCs w:val="0"/>
        <w:i w:val="0"/>
        <w:iCs w:val="0"/>
        <w:spacing w:val="-1"/>
        <w:w w:val="100"/>
        <w:sz w:val="28"/>
        <w:szCs w:val="28"/>
        <w:lang w:val="en-US" w:eastAsia="zh-CN" w:bidi="ar-SA"/>
      </w:rPr>
    </w:lvl>
    <w:lvl w:ilvl="2">
      <w:start w:val="0"/>
      <w:numFmt w:val="bullet"/>
      <w:lvlText w:val="•"/>
      <w:lvlJc w:val="left"/>
      <w:pPr>
        <w:ind w:left="5345" w:hanging="460"/>
      </w:pPr>
      <w:rPr>
        <w:rFonts w:hint="default"/>
        <w:lang w:val="en-US" w:eastAsia="zh-CN" w:bidi="ar-SA"/>
      </w:rPr>
    </w:lvl>
    <w:lvl w:ilvl="3">
      <w:start w:val="0"/>
      <w:numFmt w:val="bullet"/>
      <w:lvlText w:val="•"/>
      <w:lvlJc w:val="left"/>
      <w:pPr>
        <w:ind w:left="5967" w:hanging="460"/>
      </w:pPr>
      <w:rPr>
        <w:rFonts w:hint="default"/>
        <w:lang w:val="en-US" w:eastAsia="zh-CN" w:bidi="ar-SA"/>
      </w:rPr>
    </w:lvl>
    <w:lvl w:ilvl="4">
      <w:start w:val="0"/>
      <w:numFmt w:val="bullet"/>
      <w:lvlText w:val="•"/>
      <w:lvlJc w:val="left"/>
      <w:pPr>
        <w:ind w:left="6590" w:hanging="460"/>
      </w:pPr>
      <w:rPr>
        <w:rFonts w:hint="default"/>
        <w:lang w:val="en-US" w:eastAsia="zh-CN" w:bidi="ar-SA"/>
      </w:rPr>
    </w:lvl>
    <w:lvl w:ilvl="5">
      <w:start w:val="0"/>
      <w:numFmt w:val="bullet"/>
      <w:lvlText w:val="•"/>
      <w:lvlJc w:val="left"/>
      <w:pPr>
        <w:ind w:left="7213" w:hanging="460"/>
      </w:pPr>
      <w:rPr>
        <w:rFonts w:hint="default"/>
        <w:lang w:val="en-US" w:eastAsia="zh-CN" w:bidi="ar-SA"/>
      </w:rPr>
    </w:lvl>
    <w:lvl w:ilvl="6">
      <w:start w:val="0"/>
      <w:numFmt w:val="bullet"/>
      <w:lvlText w:val="•"/>
      <w:lvlJc w:val="left"/>
      <w:pPr>
        <w:ind w:left="7835" w:hanging="460"/>
      </w:pPr>
      <w:rPr>
        <w:rFonts w:hint="default"/>
        <w:lang w:val="en-US" w:eastAsia="zh-CN" w:bidi="ar-SA"/>
      </w:rPr>
    </w:lvl>
    <w:lvl w:ilvl="7">
      <w:start w:val="0"/>
      <w:numFmt w:val="bullet"/>
      <w:lvlText w:val="•"/>
      <w:lvlJc w:val="left"/>
      <w:pPr>
        <w:ind w:left="8458" w:hanging="460"/>
      </w:pPr>
      <w:rPr>
        <w:rFonts w:hint="default"/>
        <w:lang w:val="en-US" w:eastAsia="zh-CN" w:bidi="ar-SA"/>
      </w:rPr>
    </w:lvl>
    <w:lvl w:ilvl="8">
      <w:start w:val="0"/>
      <w:numFmt w:val="bullet"/>
      <w:lvlText w:val="•"/>
      <w:lvlJc w:val="left"/>
      <w:pPr>
        <w:ind w:left="9080" w:hanging="460"/>
      </w:pPr>
      <w:rPr>
        <w:rFonts w:hint="default"/>
        <w:lang w:val="en-US" w:eastAsia="zh-CN" w:bidi="ar-SA"/>
      </w:rPr>
    </w:lvl>
  </w:abstractNum>
  <w:abstractNum w:abstractNumId="11">
    <w:nsid w:val="25DD5573"/>
    <w:multiLevelType w:val="hybridMultilevel"/>
    <w:tmpl w:val="00000000"/>
    <w:lvl w:ilvl="0">
      <w:start w:val="1"/>
      <w:numFmt w:val="decimal"/>
      <w:lvlText w:val="（%1）"/>
      <w:lvlJc w:val="left"/>
      <w:pPr>
        <w:ind w:left="1348" w:hanging="603"/>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2238" w:hanging="603"/>
      </w:pPr>
      <w:rPr>
        <w:rFonts w:hint="default"/>
        <w:lang w:val="en-US" w:eastAsia="zh-CN" w:bidi="ar-SA"/>
      </w:rPr>
    </w:lvl>
    <w:lvl w:ilvl="2">
      <w:start w:val="0"/>
      <w:numFmt w:val="bullet"/>
      <w:lvlText w:val="•"/>
      <w:lvlJc w:val="left"/>
      <w:pPr>
        <w:ind w:left="3137" w:hanging="603"/>
      </w:pPr>
      <w:rPr>
        <w:rFonts w:hint="default"/>
        <w:lang w:val="en-US" w:eastAsia="zh-CN" w:bidi="ar-SA"/>
      </w:rPr>
    </w:lvl>
    <w:lvl w:ilvl="3">
      <w:start w:val="0"/>
      <w:numFmt w:val="bullet"/>
      <w:lvlText w:val="•"/>
      <w:lvlJc w:val="left"/>
      <w:pPr>
        <w:ind w:left="4035" w:hanging="603"/>
      </w:pPr>
      <w:rPr>
        <w:rFonts w:hint="default"/>
        <w:lang w:val="en-US" w:eastAsia="zh-CN" w:bidi="ar-SA"/>
      </w:rPr>
    </w:lvl>
    <w:lvl w:ilvl="4">
      <w:start w:val="0"/>
      <w:numFmt w:val="bullet"/>
      <w:lvlText w:val="•"/>
      <w:lvlJc w:val="left"/>
      <w:pPr>
        <w:ind w:left="4934" w:hanging="603"/>
      </w:pPr>
      <w:rPr>
        <w:rFonts w:hint="default"/>
        <w:lang w:val="en-US" w:eastAsia="zh-CN" w:bidi="ar-SA"/>
      </w:rPr>
    </w:lvl>
    <w:lvl w:ilvl="5">
      <w:start w:val="0"/>
      <w:numFmt w:val="bullet"/>
      <w:lvlText w:val="•"/>
      <w:lvlJc w:val="left"/>
      <w:pPr>
        <w:ind w:left="5833" w:hanging="603"/>
      </w:pPr>
      <w:rPr>
        <w:rFonts w:hint="default"/>
        <w:lang w:val="en-US" w:eastAsia="zh-CN" w:bidi="ar-SA"/>
      </w:rPr>
    </w:lvl>
    <w:lvl w:ilvl="6">
      <w:start w:val="0"/>
      <w:numFmt w:val="bullet"/>
      <w:lvlText w:val="•"/>
      <w:lvlJc w:val="left"/>
      <w:pPr>
        <w:ind w:left="6731" w:hanging="603"/>
      </w:pPr>
      <w:rPr>
        <w:rFonts w:hint="default"/>
        <w:lang w:val="en-US" w:eastAsia="zh-CN" w:bidi="ar-SA"/>
      </w:rPr>
    </w:lvl>
    <w:lvl w:ilvl="7">
      <w:start w:val="0"/>
      <w:numFmt w:val="bullet"/>
      <w:lvlText w:val="•"/>
      <w:lvlJc w:val="left"/>
      <w:pPr>
        <w:ind w:left="7630" w:hanging="603"/>
      </w:pPr>
      <w:rPr>
        <w:rFonts w:hint="default"/>
        <w:lang w:val="en-US" w:eastAsia="zh-CN" w:bidi="ar-SA"/>
      </w:rPr>
    </w:lvl>
    <w:lvl w:ilvl="8">
      <w:start w:val="0"/>
      <w:numFmt w:val="bullet"/>
      <w:lvlText w:val="•"/>
      <w:lvlJc w:val="left"/>
      <w:pPr>
        <w:ind w:left="8528" w:hanging="603"/>
      </w:pPr>
      <w:rPr>
        <w:rFonts w:hint="default"/>
        <w:lang w:val="en-US" w:eastAsia="zh-CN" w:bidi="ar-SA"/>
      </w:rPr>
    </w:lvl>
  </w:abstractNum>
  <w:abstractNum w:abstractNumId="12">
    <w:nsid w:val="26C22DAC"/>
    <w:multiLevelType w:val="hybridMultilevel"/>
    <w:tmpl w:val="00000000"/>
    <w:lvl w:ilvl="0">
      <w:start w:val="4"/>
      <w:numFmt w:val="decimal"/>
      <w:lvlText w:val="(%1)"/>
      <w:lvlJc w:val="left"/>
      <w:pPr>
        <w:ind w:left="1055"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986" w:hanging="361"/>
      </w:pPr>
      <w:rPr>
        <w:rFonts w:hint="default"/>
        <w:lang w:val="en-US" w:eastAsia="zh-CN" w:bidi="ar-SA"/>
      </w:rPr>
    </w:lvl>
    <w:lvl w:ilvl="2">
      <w:start w:val="0"/>
      <w:numFmt w:val="bullet"/>
      <w:lvlText w:val="•"/>
      <w:lvlJc w:val="left"/>
      <w:pPr>
        <w:ind w:left="2913" w:hanging="361"/>
      </w:pPr>
      <w:rPr>
        <w:rFonts w:hint="default"/>
        <w:lang w:val="en-US" w:eastAsia="zh-CN" w:bidi="ar-SA"/>
      </w:rPr>
    </w:lvl>
    <w:lvl w:ilvl="3">
      <w:start w:val="0"/>
      <w:numFmt w:val="bullet"/>
      <w:lvlText w:val="•"/>
      <w:lvlJc w:val="left"/>
      <w:pPr>
        <w:ind w:left="3839" w:hanging="361"/>
      </w:pPr>
      <w:rPr>
        <w:rFonts w:hint="default"/>
        <w:lang w:val="en-US" w:eastAsia="zh-CN" w:bidi="ar-SA"/>
      </w:rPr>
    </w:lvl>
    <w:lvl w:ilvl="4">
      <w:start w:val="0"/>
      <w:numFmt w:val="bullet"/>
      <w:lvlText w:val="•"/>
      <w:lvlJc w:val="left"/>
      <w:pPr>
        <w:ind w:left="4766" w:hanging="361"/>
      </w:pPr>
      <w:rPr>
        <w:rFonts w:hint="default"/>
        <w:lang w:val="en-US" w:eastAsia="zh-CN" w:bidi="ar-SA"/>
      </w:rPr>
    </w:lvl>
    <w:lvl w:ilvl="5">
      <w:start w:val="0"/>
      <w:numFmt w:val="bullet"/>
      <w:lvlText w:val="•"/>
      <w:lvlJc w:val="left"/>
      <w:pPr>
        <w:ind w:left="5693" w:hanging="361"/>
      </w:pPr>
      <w:rPr>
        <w:rFonts w:hint="default"/>
        <w:lang w:val="en-US" w:eastAsia="zh-CN" w:bidi="ar-SA"/>
      </w:rPr>
    </w:lvl>
    <w:lvl w:ilvl="6">
      <w:start w:val="0"/>
      <w:numFmt w:val="bullet"/>
      <w:lvlText w:val="•"/>
      <w:lvlJc w:val="left"/>
      <w:pPr>
        <w:ind w:left="6619" w:hanging="361"/>
      </w:pPr>
      <w:rPr>
        <w:rFonts w:hint="default"/>
        <w:lang w:val="en-US" w:eastAsia="zh-CN" w:bidi="ar-SA"/>
      </w:rPr>
    </w:lvl>
    <w:lvl w:ilvl="7">
      <w:start w:val="0"/>
      <w:numFmt w:val="bullet"/>
      <w:lvlText w:val="•"/>
      <w:lvlJc w:val="left"/>
      <w:pPr>
        <w:ind w:left="7546" w:hanging="361"/>
      </w:pPr>
      <w:rPr>
        <w:rFonts w:hint="default"/>
        <w:lang w:val="en-US" w:eastAsia="zh-CN" w:bidi="ar-SA"/>
      </w:rPr>
    </w:lvl>
    <w:lvl w:ilvl="8">
      <w:start w:val="0"/>
      <w:numFmt w:val="bullet"/>
      <w:lvlText w:val="•"/>
      <w:lvlJc w:val="left"/>
      <w:pPr>
        <w:ind w:left="8472" w:hanging="361"/>
      </w:pPr>
      <w:rPr>
        <w:rFonts w:hint="default"/>
        <w:lang w:val="en-US" w:eastAsia="zh-CN" w:bidi="ar-SA"/>
      </w:rPr>
    </w:lvl>
  </w:abstractNum>
  <w:abstractNum w:abstractNumId="13">
    <w:nsid w:val="299F7A68"/>
    <w:multiLevelType w:val="hybridMultilevel"/>
    <w:tmpl w:val="00000000"/>
    <w:lvl w:ilvl="0">
      <w:start w:val="3"/>
      <w:numFmt w:val="decimal"/>
      <w:lvlText w:val="%1"/>
      <w:lvlJc w:val="left"/>
      <w:pPr>
        <w:ind w:left="4709" w:hanging="460"/>
        <w:jc w:val="left"/>
      </w:pPr>
      <w:rPr>
        <w:rFonts w:hint="default"/>
        <w:lang w:val="en-US" w:eastAsia="zh-CN" w:bidi="ar-SA"/>
      </w:rPr>
    </w:lvl>
    <w:lvl w:ilvl="1">
      <w:start w:val="1"/>
      <w:numFmt w:val="decimal"/>
      <w:lvlText w:val="%1.%2"/>
      <w:lvlJc w:val="left"/>
      <w:pPr>
        <w:ind w:left="4709" w:hanging="460"/>
        <w:jc w:val="righ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888" w:hanging="54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308" w:hanging="48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5503" w:hanging="480"/>
      </w:pPr>
      <w:rPr>
        <w:rFonts w:hint="default"/>
        <w:lang w:val="en-US" w:eastAsia="zh-CN" w:bidi="ar-SA"/>
      </w:rPr>
    </w:lvl>
    <w:lvl w:ilvl="5">
      <w:start w:val="0"/>
      <w:numFmt w:val="bullet"/>
      <w:lvlText w:val="•"/>
      <w:lvlJc w:val="left"/>
      <w:pPr>
        <w:ind w:left="6307" w:hanging="480"/>
      </w:pPr>
      <w:rPr>
        <w:rFonts w:hint="default"/>
        <w:lang w:val="en-US" w:eastAsia="zh-CN" w:bidi="ar-SA"/>
      </w:rPr>
    </w:lvl>
    <w:lvl w:ilvl="6">
      <w:start w:val="0"/>
      <w:numFmt w:val="bullet"/>
      <w:lvlText w:val="•"/>
      <w:lvlJc w:val="left"/>
      <w:pPr>
        <w:ind w:left="7111" w:hanging="480"/>
      </w:pPr>
      <w:rPr>
        <w:rFonts w:hint="default"/>
        <w:lang w:val="en-US" w:eastAsia="zh-CN" w:bidi="ar-SA"/>
      </w:rPr>
    </w:lvl>
    <w:lvl w:ilvl="7">
      <w:start w:val="0"/>
      <w:numFmt w:val="bullet"/>
      <w:lvlText w:val="•"/>
      <w:lvlJc w:val="left"/>
      <w:pPr>
        <w:ind w:left="7914" w:hanging="480"/>
      </w:pPr>
      <w:rPr>
        <w:rFonts w:hint="default"/>
        <w:lang w:val="en-US" w:eastAsia="zh-CN" w:bidi="ar-SA"/>
      </w:rPr>
    </w:lvl>
    <w:lvl w:ilvl="8">
      <w:start w:val="0"/>
      <w:numFmt w:val="bullet"/>
      <w:lvlText w:val="•"/>
      <w:lvlJc w:val="left"/>
      <w:pPr>
        <w:ind w:left="8718" w:hanging="480"/>
      </w:pPr>
      <w:rPr>
        <w:rFonts w:hint="default"/>
        <w:lang w:val="en-US" w:eastAsia="zh-CN" w:bidi="ar-SA"/>
      </w:rPr>
    </w:lvl>
  </w:abstractNum>
  <w:abstractNum w:abstractNumId="14">
    <w:nsid w:val="29CEC1EB"/>
    <w:multiLevelType w:val="hybridMultilevel"/>
    <w:tmpl w:val="00000000"/>
    <w:lvl w:ilvl="0">
      <w:start w:val="1"/>
      <w:numFmt w:val="decimal"/>
      <w:lvlText w:val="（%1）"/>
      <w:lvlJc w:val="left"/>
      <w:pPr>
        <w:ind w:left="2428" w:hanging="720"/>
        <w:jc w:val="righ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3210" w:hanging="720"/>
      </w:pPr>
      <w:rPr>
        <w:rFonts w:hint="default"/>
        <w:lang w:val="en-US" w:eastAsia="zh-CN" w:bidi="ar-SA"/>
      </w:rPr>
    </w:lvl>
    <w:lvl w:ilvl="2">
      <w:start w:val="0"/>
      <w:numFmt w:val="bullet"/>
      <w:lvlText w:val="•"/>
      <w:lvlJc w:val="left"/>
      <w:pPr>
        <w:ind w:left="4001" w:hanging="720"/>
      </w:pPr>
      <w:rPr>
        <w:rFonts w:hint="default"/>
        <w:lang w:val="en-US" w:eastAsia="zh-CN" w:bidi="ar-SA"/>
      </w:rPr>
    </w:lvl>
    <w:lvl w:ilvl="3">
      <w:start w:val="0"/>
      <w:numFmt w:val="bullet"/>
      <w:lvlText w:val="•"/>
      <w:lvlJc w:val="left"/>
      <w:pPr>
        <w:ind w:left="4791" w:hanging="720"/>
      </w:pPr>
      <w:rPr>
        <w:rFonts w:hint="default"/>
        <w:lang w:val="en-US" w:eastAsia="zh-CN" w:bidi="ar-SA"/>
      </w:rPr>
    </w:lvl>
    <w:lvl w:ilvl="4">
      <w:start w:val="0"/>
      <w:numFmt w:val="bullet"/>
      <w:lvlText w:val="•"/>
      <w:lvlJc w:val="left"/>
      <w:pPr>
        <w:ind w:left="5582" w:hanging="720"/>
      </w:pPr>
      <w:rPr>
        <w:rFonts w:hint="default"/>
        <w:lang w:val="en-US" w:eastAsia="zh-CN" w:bidi="ar-SA"/>
      </w:rPr>
    </w:lvl>
    <w:lvl w:ilvl="5">
      <w:start w:val="0"/>
      <w:numFmt w:val="bullet"/>
      <w:lvlText w:val="•"/>
      <w:lvlJc w:val="left"/>
      <w:pPr>
        <w:ind w:left="6373" w:hanging="720"/>
      </w:pPr>
      <w:rPr>
        <w:rFonts w:hint="default"/>
        <w:lang w:val="en-US" w:eastAsia="zh-CN" w:bidi="ar-SA"/>
      </w:rPr>
    </w:lvl>
    <w:lvl w:ilvl="6">
      <w:start w:val="0"/>
      <w:numFmt w:val="bullet"/>
      <w:lvlText w:val="•"/>
      <w:lvlJc w:val="left"/>
      <w:pPr>
        <w:ind w:left="7163" w:hanging="720"/>
      </w:pPr>
      <w:rPr>
        <w:rFonts w:hint="default"/>
        <w:lang w:val="en-US" w:eastAsia="zh-CN" w:bidi="ar-SA"/>
      </w:rPr>
    </w:lvl>
    <w:lvl w:ilvl="7">
      <w:start w:val="0"/>
      <w:numFmt w:val="bullet"/>
      <w:lvlText w:val="•"/>
      <w:lvlJc w:val="left"/>
      <w:pPr>
        <w:ind w:left="7954" w:hanging="720"/>
      </w:pPr>
      <w:rPr>
        <w:rFonts w:hint="default"/>
        <w:lang w:val="en-US" w:eastAsia="zh-CN" w:bidi="ar-SA"/>
      </w:rPr>
    </w:lvl>
    <w:lvl w:ilvl="8">
      <w:start w:val="0"/>
      <w:numFmt w:val="bullet"/>
      <w:lvlText w:val="•"/>
      <w:lvlJc w:val="left"/>
      <w:pPr>
        <w:ind w:left="8744" w:hanging="720"/>
      </w:pPr>
      <w:rPr>
        <w:rFonts w:hint="default"/>
        <w:lang w:val="en-US" w:eastAsia="zh-CN" w:bidi="ar-SA"/>
      </w:rPr>
    </w:lvl>
  </w:abstractNum>
  <w:abstractNum w:abstractNumId="15">
    <w:nsid w:val="2CAA907E"/>
    <w:multiLevelType w:val="hybridMultilevel"/>
    <w:tmpl w:val="00000000"/>
    <w:lvl w:ilvl="0">
      <w:start w:val="3"/>
      <w:numFmt w:val="decimal"/>
      <w:lvlText w:val="%1"/>
      <w:lvlJc w:val="left"/>
      <w:pPr>
        <w:ind w:left="3086" w:hanging="540"/>
        <w:jc w:val="left"/>
      </w:pPr>
      <w:rPr>
        <w:rFonts w:hint="default"/>
        <w:lang w:val="en-US" w:eastAsia="zh-CN" w:bidi="ar-SA"/>
      </w:rPr>
    </w:lvl>
    <w:lvl w:ilvl="1">
      <w:start w:val="1"/>
      <w:numFmt w:val="decimal"/>
      <w:lvlText w:val="%1.%2"/>
      <w:lvlJc w:val="left"/>
      <w:pPr>
        <w:ind w:left="3086" w:hanging="540"/>
        <w:jc w:val="left"/>
      </w:pPr>
      <w:rPr>
        <w:rFonts w:hint="default"/>
        <w:lang w:val="en-US" w:eastAsia="zh-CN" w:bidi="ar-SA"/>
      </w:rPr>
    </w:lvl>
    <w:lvl w:ilvl="2">
      <w:start w:val="1"/>
      <w:numFmt w:val="decimal"/>
      <w:lvlText w:val="%1.%2.%3"/>
      <w:lvlJc w:val="left"/>
      <w:pPr>
        <w:ind w:left="308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253" w:hanging="540"/>
      </w:pPr>
      <w:rPr>
        <w:rFonts w:hint="default"/>
        <w:lang w:val="en-US" w:eastAsia="zh-CN" w:bidi="ar-SA"/>
      </w:rPr>
    </w:lvl>
    <w:lvl w:ilvl="4">
      <w:start w:val="0"/>
      <w:numFmt w:val="bullet"/>
      <w:lvlText w:val="•"/>
      <w:lvlJc w:val="left"/>
      <w:pPr>
        <w:ind w:left="5978" w:hanging="540"/>
      </w:pPr>
      <w:rPr>
        <w:rFonts w:hint="default"/>
        <w:lang w:val="en-US" w:eastAsia="zh-CN" w:bidi="ar-SA"/>
      </w:rPr>
    </w:lvl>
    <w:lvl w:ilvl="5">
      <w:start w:val="0"/>
      <w:numFmt w:val="bullet"/>
      <w:lvlText w:val="•"/>
      <w:lvlJc w:val="left"/>
      <w:pPr>
        <w:ind w:left="6703" w:hanging="540"/>
      </w:pPr>
      <w:rPr>
        <w:rFonts w:hint="default"/>
        <w:lang w:val="en-US" w:eastAsia="zh-CN" w:bidi="ar-SA"/>
      </w:rPr>
    </w:lvl>
    <w:lvl w:ilvl="6">
      <w:start w:val="0"/>
      <w:numFmt w:val="bullet"/>
      <w:lvlText w:val="•"/>
      <w:lvlJc w:val="left"/>
      <w:pPr>
        <w:ind w:left="7427" w:hanging="540"/>
      </w:pPr>
      <w:rPr>
        <w:rFonts w:hint="default"/>
        <w:lang w:val="en-US" w:eastAsia="zh-CN" w:bidi="ar-SA"/>
      </w:rPr>
    </w:lvl>
    <w:lvl w:ilvl="7">
      <w:start w:val="0"/>
      <w:numFmt w:val="bullet"/>
      <w:lvlText w:val="•"/>
      <w:lvlJc w:val="left"/>
      <w:pPr>
        <w:ind w:left="8152" w:hanging="540"/>
      </w:pPr>
      <w:rPr>
        <w:rFonts w:hint="default"/>
        <w:lang w:val="en-US" w:eastAsia="zh-CN" w:bidi="ar-SA"/>
      </w:rPr>
    </w:lvl>
    <w:lvl w:ilvl="8">
      <w:start w:val="0"/>
      <w:numFmt w:val="bullet"/>
      <w:lvlText w:val="•"/>
      <w:lvlJc w:val="left"/>
      <w:pPr>
        <w:ind w:left="8876" w:hanging="540"/>
      </w:pPr>
      <w:rPr>
        <w:rFonts w:hint="default"/>
        <w:lang w:val="en-US" w:eastAsia="zh-CN" w:bidi="ar-SA"/>
      </w:rPr>
    </w:lvl>
  </w:abstractNum>
  <w:abstractNum w:abstractNumId="16">
    <w:nsid w:val="2E24AE41"/>
    <w:multiLevelType w:val="hybridMultilevel"/>
    <w:tmpl w:val="00000000"/>
    <w:lvl w:ilvl="0">
      <w:start w:val="1"/>
      <w:numFmt w:val="decimal"/>
      <w:lvlText w:val="%1"/>
      <w:lvlJc w:val="left"/>
      <w:pPr>
        <w:ind w:left="754" w:hanging="540"/>
        <w:jc w:val="left"/>
      </w:pPr>
      <w:rPr>
        <w:rFonts w:hint="default"/>
        <w:lang w:val="en-US" w:eastAsia="zh-CN" w:bidi="ar-SA"/>
      </w:rPr>
    </w:lvl>
    <w:lvl w:ilvl="1">
      <w:start w:val="2"/>
      <w:numFmt w:val="decimal"/>
      <w:lvlText w:val="%1.%2"/>
      <w:lvlJc w:val="left"/>
      <w:pPr>
        <w:ind w:left="754" w:hanging="540"/>
        <w:jc w:val="left"/>
      </w:pPr>
      <w:rPr>
        <w:rFonts w:hint="default"/>
        <w:lang w:val="en-US" w:eastAsia="zh-CN" w:bidi="ar-SA"/>
      </w:rPr>
    </w:lvl>
    <w:lvl w:ilvl="2">
      <w:start w:val="2"/>
      <w:numFmt w:val="decimal"/>
      <w:lvlText w:val="%1.%2.%3"/>
      <w:lvlJc w:val="left"/>
      <w:pPr>
        <w:ind w:left="754" w:hanging="54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00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1"/>
      <w:numFmt w:val="decimal"/>
      <w:lvlText w:val="%4.%5"/>
      <w:lvlJc w:val="left"/>
      <w:pPr>
        <w:ind w:left="4709" w:hanging="460"/>
        <w:jc w:val="right"/>
      </w:pPr>
      <w:rPr>
        <w:rFonts w:ascii="Arial" w:eastAsia="Arial" w:hAnsi="Arial" w:cs="Arial" w:hint="default"/>
        <w:b w:val="0"/>
        <w:bCs w:val="0"/>
        <w:i w:val="0"/>
        <w:iCs w:val="0"/>
        <w:spacing w:val="-1"/>
        <w:w w:val="100"/>
        <w:sz w:val="28"/>
        <w:szCs w:val="28"/>
        <w:lang w:val="en-US" w:eastAsia="zh-CN" w:bidi="ar-SA"/>
      </w:rPr>
    </w:lvl>
    <w:lvl w:ilvl="5">
      <w:start w:val="1"/>
      <w:numFmt w:val="decimal"/>
      <w:lvlText w:val="%4.%5.%6"/>
      <w:lvlJc w:val="left"/>
      <w:pPr>
        <w:ind w:left="194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6">
      <w:start w:val="1"/>
      <w:numFmt w:val="decimal"/>
      <w:lvlText w:val="(%7)"/>
      <w:lvlJc w:val="left"/>
      <w:pPr>
        <w:ind w:left="2189" w:hanging="361"/>
        <w:jc w:val="left"/>
      </w:pPr>
      <w:rPr>
        <w:rFonts w:ascii="宋体" w:eastAsia="宋体" w:hAnsi="宋体" w:cs="宋体" w:hint="default"/>
        <w:b w:val="0"/>
        <w:bCs w:val="0"/>
        <w:i w:val="0"/>
        <w:iCs w:val="0"/>
        <w:w w:val="100"/>
        <w:sz w:val="22"/>
        <w:szCs w:val="22"/>
        <w:lang w:val="en-US" w:eastAsia="zh-CN" w:bidi="ar-SA"/>
      </w:rPr>
    </w:lvl>
    <w:lvl w:ilvl="7">
      <w:start w:val="0"/>
      <w:numFmt w:val="bullet"/>
      <w:lvlText w:val="•"/>
      <w:lvlJc w:val="left"/>
      <w:pPr>
        <w:ind w:left="6950" w:hanging="361"/>
      </w:pPr>
      <w:rPr>
        <w:rFonts w:hint="default"/>
        <w:lang w:val="en-US" w:eastAsia="zh-CN" w:bidi="ar-SA"/>
      </w:rPr>
    </w:lvl>
    <w:lvl w:ilvl="8">
      <w:start w:val="0"/>
      <w:numFmt w:val="bullet"/>
      <w:lvlText w:val="•"/>
      <w:lvlJc w:val="left"/>
      <w:pPr>
        <w:ind w:left="8075" w:hanging="361"/>
      </w:pPr>
      <w:rPr>
        <w:rFonts w:hint="default"/>
        <w:lang w:val="en-US" w:eastAsia="zh-CN" w:bidi="ar-SA"/>
      </w:rPr>
    </w:lvl>
  </w:abstractNum>
  <w:abstractNum w:abstractNumId="17">
    <w:nsid w:val="2F3654A1"/>
    <w:multiLevelType w:val="hybridMultilevel"/>
    <w:tmpl w:val="00000000"/>
    <w:lvl w:ilvl="0">
      <w:start w:val="1"/>
      <w:numFmt w:val="decimal"/>
      <w:lvlText w:val="(%1)"/>
      <w:lvlJc w:val="left"/>
      <w:pPr>
        <w:ind w:left="2108" w:hanging="281"/>
        <w:jc w:val="right"/>
      </w:pPr>
      <w:rPr>
        <w:rFonts w:hint="default"/>
        <w:w w:val="100"/>
        <w:lang w:val="en-US" w:eastAsia="zh-CN" w:bidi="ar-SA"/>
      </w:rPr>
    </w:lvl>
    <w:lvl w:ilvl="1">
      <w:start w:val="0"/>
      <w:numFmt w:val="bullet"/>
      <w:lvlText w:val="•"/>
      <w:lvlJc w:val="left"/>
      <w:pPr>
        <w:ind w:left="2922" w:hanging="281"/>
      </w:pPr>
      <w:rPr>
        <w:rFonts w:hint="default"/>
        <w:lang w:val="en-US" w:eastAsia="zh-CN" w:bidi="ar-SA"/>
      </w:rPr>
    </w:lvl>
    <w:lvl w:ilvl="2">
      <w:start w:val="0"/>
      <w:numFmt w:val="bullet"/>
      <w:lvlText w:val="•"/>
      <w:lvlJc w:val="left"/>
      <w:pPr>
        <w:ind w:left="3745" w:hanging="281"/>
      </w:pPr>
      <w:rPr>
        <w:rFonts w:hint="default"/>
        <w:lang w:val="en-US" w:eastAsia="zh-CN" w:bidi="ar-SA"/>
      </w:rPr>
    </w:lvl>
    <w:lvl w:ilvl="3">
      <w:start w:val="0"/>
      <w:numFmt w:val="bullet"/>
      <w:lvlText w:val="•"/>
      <w:lvlJc w:val="left"/>
      <w:pPr>
        <w:ind w:left="4567" w:hanging="281"/>
      </w:pPr>
      <w:rPr>
        <w:rFonts w:hint="default"/>
        <w:lang w:val="en-US" w:eastAsia="zh-CN" w:bidi="ar-SA"/>
      </w:rPr>
    </w:lvl>
    <w:lvl w:ilvl="4">
      <w:start w:val="0"/>
      <w:numFmt w:val="bullet"/>
      <w:lvlText w:val="•"/>
      <w:lvlJc w:val="left"/>
      <w:pPr>
        <w:ind w:left="5390" w:hanging="281"/>
      </w:pPr>
      <w:rPr>
        <w:rFonts w:hint="default"/>
        <w:lang w:val="en-US" w:eastAsia="zh-CN" w:bidi="ar-SA"/>
      </w:rPr>
    </w:lvl>
    <w:lvl w:ilvl="5">
      <w:start w:val="0"/>
      <w:numFmt w:val="bullet"/>
      <w:lvlText w:val="•"/>
      <w:lvlJc w:val="left"/>
      <w:pPr>
        <w:ind w:left="6213" w:hanging="281"/>
      </w:pPr>
      <w:rPr>
        <w:rFonts w:hint="default"/>
        <w:lang w:val="en-US" w:eastAsia="zh-CN" w:bidi="ar-SA"/>
      </w:rPr>
    </w:lvl>
    <w:lvl w:ilvl="6">
      <w:start w:val="0"/>
      <w:numFmt w:val="bullet"/>
      <w:lvlText w:val="•"/>
      <w:lvlJc w:val="left"/>
      <w:pPr>
        <w:ind w:left="7035" w:hanging="281"/>
      </w:pPr>
      <w:rPr>
        <w:rFonts w:hint="default"/>
        <w:lang w:val="en-US" w:eastAsia="zh-CN" w:bidi="ar-SA"/>
      </w:rPr>
    </w:lvl>
    <w:lvl w:ilvl="7">
      <w:start w:val="0"/>
      <w:numFmt w:val="bullet"/>
      <w:lvlText w:val="•"/>
      <w:lvlJc w:val="left"/>
      <w:pPr>
        <w:ind w:left="7858" w:hanging="281"/>
      </w:pPr>
      <w:rPr>
        <w:rFonts w:hint="default"/>
        <w:lang w:val="en-US" w:eastAsia="zh-CN" w:bidi="ar-SA"/>
      </w:rPr>
    </w:lvl>
    <w:lvl w:ilvl="8">
      <w:start w:val="0"/>
      <w:numFmt w:val="bullet"/>
      <w:lvlText w:val="•"/>
      <w:lvlJc w:val="left"/>
      <w:pPr>
        <w:ind w:left="8680" w:hanging="281"/>
      </w:pPr>
      <w:rPr>
        <w:rFonts w:hint="default"/>
        <w:lang w:val="en-US" w:eastAsia="zh-CN" w:bidi="ar-SA"/>
      </w:rPr>
    </w:lvl>
  </w:abstractNum>
  <w:abstractNum w:abstractNumId="18">
    <w:nsid w:val="35564B65"/>
    <w:multiLevelType w:val="hybridMultilevel"/>
    <w:tmpl w:val="00000000"/>
    <w:lvl w:ilvl="0">
      <w:start w:val="3"/>
      <w:numFmt w:val="decimal"/>
      <w:lvlText w:val="%1"/>
      <w:lvlJc w:val="left"/>
      <w:pPr>
        <w:ind w:left="3086" w:hanging="540"/>
        <w:jc w:val="left"/>
      </w:pPr>
      <w:rPr>
        <w:rFonts w:hint="default"/>
        <w:lang w:val="en-US" w:eastAsia="zh-CN" w:bidi="ar-SA"/>
      </w:rPr>
    </w:lvl>
    <w:lvl w:ilvl="1">
      <w:start w:val="5"/>
      <w:numFmt w:val="decimal"/>
      <w:lvlText w:val="%1.%2"/>
      <w:lvlJc w:val="left"/>
      <w:pPr>
        <w:ind w:left="3086" w:hanging="540"/>
        <w:jc w:val="left"/>
      </w:pPr>
      <w:rPr>
        <w:rFonts w:hint="default"/>
        <w:lang w:val="en-US" w:eastAsia="zh-CN" w:bidi="ar-SA"/>
      </w:rPr>
    </w:lvl>
    <w:lvl w:ilvl="2">
      <w:start w:val="2"/>
      <w:numFmt w:val="decimal"/>
      <w:lvlText w:val="%1.%2.%3"/>
      <w:lvlJc w:val="left"/>
      <w:pPr>
        <w:ind w:left="308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253" w:hanging="540"/>
      </w:pPr>
      <w:rPr>
        <w:rFonts w:hint="default"/>
        <w:lang w:val="en-US" w:eastAsia="zh-CN" w:bidi="ar-SA"/>
      </w:rPr>
    </w:lvl>
    <w:lvl w:ilvl="4">
      <w:start w:val="0"/>
      <w:numFmt w:val="bullet"/>
      <w:lvlText w:val="•"/>
      <w:lvlJc w:val="left"/>
      <w:pPr>
        <w:ind w:left="5978" w:hanging="540"/>
      </w:pPr>
      <w:rPr>
        <w:rFonts w:hint="default"/>
        <w:lang w:val="en-US" w:eastAsia="zh-CN" w:bidi="ar-SA"/>
      </w:rPr>
    </w:lvl>
    <w:lvl w:ilvl="5">
      <w:start w:val="0"/>
      <w:numFmt w:val="bullet"/>
      <w:lvlText w:val="•"/>
      <w:lvlJc w:val="left"/>
      <w:pPr>
        <w:ind w:left="6703" w:hanging="540"/>
      </w:pPr>
      <w:rPr>
        <w:rFonts w:hint="default"/>
        <w:lang w:val="en-US" w:eastAsia="zh-CN" w:bidi="ar-SA"/>
      </w:rPr>
    </w:lvl>
    <w:lvl w:ilvl="6">
      <w:start w:val="0"/>
      <w:numFmt w:val="bullet"/>
      <w:lvlText w:val="•"/>
      <w:lvlJc w:val="left"/>
      <w:pPr>
        <w:ind w:left="7427" w:hanging="540"/>
      </w:pPr>
      <w:rPr>
        <w:rFonts w:hint="default"/>
        <w:lang w:val="en-US" w:eastAsia="zh-CN" w:bidi="ar-SA"/>
      </w:rPr>
    </w:lvl>
    <w:lvl w:ilvl="7">
      <w:start w:val="0"/>
      <w:numFmt w:val="bullet"/>
      <w:lvlText w:val="•"/>
      <w:lvlJc w:val="left"/>
      <w:pPr>
        <w:ind w:left="8152" w:hanging="540"/>
      </w:pPr>
      <w:rPr>
        <w:rFonts w:hint="default"/>
        <w:lang w:val="en-US" w:eastAsia="zh-CN" w:bidi="ar-SA"/>
      </w:rPr>
    </w:lvl>
    <w:lvl w:ilvl="8">
      <w:start w:val="0"/>
      <w:numFmt w:val="bullet"/>
      <w:lvlText w:val="•"/>
      <w:lvlJc w:val="left"/>
      <w:pPr>
        <w:ind w:left="8876" w:hanging="540"/>
      </w:pPr>
      <w:rPr>
        <w:rFonts w:hint="default"/>
        <w:lang w:val="en-US" w:eastAsia="zh-CN" w:bidi="ar-SA"/>
      </w:rPr>
    </w:lvl>
  </w:abstractNum>
  <w:abstractNum w:abstractNumId="19">
    <w:nsid w:val="399F2C96"/>
    <w:multiLevelType w:val="hybridMultilevel"/>
    <w:tmpl w:val="00000000"/>
    <w:lvl w:ilvl="0">
      <w:start w:val="3"/>
      <w:numFmt w:val="decimal"/>
      <w:lvlText w:val="%1"/>
      <w:lvlJc w:val="left"/>
      <w:pPr>
        <w:ind w:left="3146" w:hanging="600"/>
        <w:jc w:val="left"/>
      </w:pPr>
      <w:rPr>
        <w:rFonts w:hint="default"/>
        <w:lang w:val="en-US" w:eastAsia="zh-CN" w:bidi="ar-SA"/>
      </w:rPr>
    </w:lvl>
    <w:lvl w:ilvl="1">
      <w:start w:val="2"/>
      <w:numFmt w:val="decimal"/>
      <w:lvlText w:val="%1.%2"/>
      <w:lvlJc w:val="left"/>
      <w:pPr>
        <w:ind w:left="3146" w:hanging="600"/>
        <w:jc w:val="left"/>
      </w:pPr>
      <w:rPr>
        <w:rFonts w:hint="default"/>
        <w:lang w:val="en-US" w:eastAsia="zh-CN" w:bidi="ar-SA"/>
      </w:rPr>
    </w:lvl>
    <w:lvl w:ilvl="2">
      <w:start w:val="4"/>
      <w:numFmt w:val="decimal"/>
      <w:lvlText w:val="%1.%2.%3"/>
      <w:lvlJc w:val="left"/>
      <w:pPr>
        <w:ind w:left="3146"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295" w:hanging="600"/>
      </w:pPr>
      <w:rPr>
        <w:rFonts w:hint="default"/>
        <w:lang w:val="en-US" w:eastAsia="zh-CN" w:bidi="ar-SA"/>
      </w:rPr>
    </w:lvl>
    <w:lvl w:ilvl="4">
      <w:start w:val="0"/>
      <w:numFmt w:val="bullet"/>
      <w:lvlText w:val="•"/>
      <w:lvlJc w:val="left"/>
      <w:pPr>
        <w:ind w:left="6014" w:hanging="600"/>
      </w:pPr>
      <w:rPr>
        <w:rFonts w:hint="default"/>
        <w:lang w:val="en-US" w:eastAsia="zh-CN" w:bidi="ar-SA"/>
      </w:rPr>
    </w:lvl>
    <w:lvl w:ilvl="5">
      <w:start w:val="0"/>
      <w:numFmt w:val="bullet"/>
      <w:lvlText w:val="•"/>
      <w:lvlJc w:val="left"/>
      <w:pPr>
        <w:ind w:left="6733" w:hanging="600"/>
      </w:pPr>
      <w:rPr>
        <w:rFonts w:hint="default"/>
        <w:lang w:val="en-US" w:eastAsia="zh-CN" w:bidi="ar-SA"/>
      </w:rPr>
    </w:lvl>
    <w:lvl w:ilvl="6">
      <w:start w:val="0"/>
      <w:numFmt w:val="bullet"/>
      <w:lvlText w:val="•"/>
      <w:lvlJc w:val="left"/>
      <w:pPr>
        <w:ind w:left="7451" w:hanging="600"/>
      </w:pPr>
      <w:rPr>
        <w:rFonts w:hint="default"/>
        <w:lang w:val="en-US" w:eastAsia="zh-CN" w:bidi="ar-SA"/>
      </w:rPr>
    </w:lvl>
    <w:lvl w:ilvl="7">
      <w:start w:val="0"/>
      <w:numFmt w:val="bullet"/>
      <w:lvlText w:val="•"/>
      <w:lvlJc w:val="left"/>
      <w:pPr>
        <w:ind w:left="8170" w:hanging="600"/>
      </w:pPr>
      <w:rPr>
        <w:rFonts w:hint="default"/>
        <w:lang w:val="en-US" w:eastAsia="zh-CN" w:bidi="ar-SA"/>
      </w:rPr>
    </w:lvl>
    <w:lvl w:ilvl="8">
      <w:start w:val="0"/>
      <w:numFmt w:val="bullet"/>
      <w:lvlText w:val="•"/>
      <w:lvlJc w:val="left"/>
      <w:pPr>
        <w:ind w:left="8888" w:hanging="600"/>
      </w:pPr>
      <w:rPr>
        <w:rFonts w:hint="default"/>
        <w:lang w:val="en-US" w:eastAsia="zh-CN" w:bidi="ar-SA"/>
      </w:rPr>
    </w:lvl>
  </w:abstractNum>
  <w:abstractNum w:abstractNumId="20">
    <w:nsid w:val="3DEA7502"/>
    <w:multiLevelType w:val="hybridMultilevel"/>
    <w:tmpl w:val="00000000"/>
    <w:lvl w:ilvl="0">
      <w:start w:val="1"/>
      <w:numFmt w:val="decimal"/>
      <w:lvlText w:val="（%1）"/>
      <w:lvlJc w:val="left"/>
      <w:pPr>
        <w:ind w:left="214" w:hanging="601"/>
        <w:jc w:val="left"/>
      </w:pPr>
      <w:rPr>
        <w:rFonts w:ascii="宋体" w:eastAsia="宋体" w:hAnsi="宋体" w:cs="宋体" w:hint="default"/>
        <w:b w:val="0"/>
        <w:bCs w:val="0"/>
        <w:i w:val="0"/>
        <w:iCs w:val="0"/>
        <w:spacing w:val="-8"/>
        <w:w w:val="100"/>
        <w:sz w:val="22"/>
        <w:szCs w:val="22"/>
        <w:lang w:val="en-US" w:eastAsia="zh-CN" w:bidi="ar-SA"/>
      </w:rPr>
    </w:lvl>
    <w:lvl w:ilvl="1">
      <w:start w:val="0"/>
      <w:numFmt w:val="bullet"/>
      <w:lvlText w:val="•"/>
      <w:lvlJc w:val="left"/>
      <w:pPr>
        <w:ind w:left="1230" w:hanging="601"/>
      </w:pPr>
      <w:rPr>
        <w:rFonts w:hint="default"/>
        <w:lang w:val="en-US" w:eastAsia="zh-CN" w:bidi="ar-SA"/>
      </w:rPr>
    </w:lvl>
    <w:lvl w:ilvl="2">
      <w:start w:val="0"/>
      <w:numFmt w:val="bullet"/>
      <w:lvlText w:val="•"/>
      <w:lvlJc w:val="left"/>
      <w:pPr>
        <w:ind w:left="2241" w:hanging="601"/>
      </w:pPr>
      <w:rPr>
        <w:rFonts w:hint="default"/>
        <w:lang w:val="en-US" w:eastAsia="zh-CN" w:bidi="ar-SA"/>
      </w:rPr>
    </w:lvl>
    <w:lvl w:ilvl="3">
      <w:start w:val="0"/>
      <w:numFmt w:val="bullet"/>
      <w:lvlText w:val="•"/>
      <w:lvlJc w:val="left"/>
      <w:pPr>
        <w:ind w:left="3251" w:hanging="601"/>
      </w:pPr>
      <w:rPr>
        <w:rFonts w:hint="default"/>
        <w:lang w:val="en-US" w:eastAsia="zh-CN" w:bidi="ar-SA"/>
      </w:rPr>
    </w:lvl>
    <w:lvl w:ilvl="4">
      <w:start w:val="0"/>
      <w:numFmt w:val="bullet"/>
      <w:lvlText w:val="•"/>
      <w:lvlJc w:val="left"/>
      <w:pPr>
        <w:ind w:left="4262" w:hanging="601"/>
      </w:pPr>
      <w:rPr>
        <w:rFonts w:hint="default"/>
        <w:lang w:val="en-US" w:eastAsia="zh-CN" w:bidi="ar-SA"/>
      </w:rPr>
    </w:lvl>
    <w:lvl w:ilvl="5">
      <w:start w:val="0"/>
      <w:numFmt w:val="bullet"/>
      <w:lvlText w:val="•"/>
      <w:lvlJc w:val="left"/>
      <w:pPr>
        <w:ind w:left="5273" w:hanging="601"/>
      </w:pPr>
      <w:rPr>
        <w:rFonts w:hint="default"/>
        <w:lang w:val="en-US" w:eastAsia="zh-CN" w:bidi="ar-SA"/>
      </w:rPr>
    </w:lvl>
    <w:lvl w:ilvl="6">
      <w:start w:val="0"/>
      <w:numFmt w:val="bullet"/>
      <w:lvlText w:val="•"/>
      <w:lvlJc w:val="left"/>
      <w:pPr>
        <w:ind w:left="6283" w:hanging="601"/>
      </w:pPr>
      <w:rPr>
        <w:rFonts w:hint="default"/>
        <w:lang w:val="en-US" w:eastAsia="zh-CN" w:bidi="ar-SA"/>
      </w:rPr>
    </w:lvl>
    <w:lvl w:ilvl="7">
      <w:start w:val="0"/>
      <w:numFmt w:val="bullet"/>
      <w:lvlText w:val="•"/>
      <w:lvlJc w:val="left"/>
      <w:pPr>
        <w:ind w:left="7294" w:hanging="601"/>
      </w:pPr>
      <w:rPr>
        <w:rFonts w:hint="default"/>
        <w:lang w:val="en-US" w:eastAsia="zh-CN" w:bidi="ar-SA"/>
      </w:rPr>
    </w:lvl>
    <w:lvl w:ilvl="8">
      <w:start w:val="0"/>
      <w:numFmt w:val="bullet"/>
      <w:lvlText w:val="•"/>
      <w:lvlJc w:val="left"/>
      <w:pPr>
        <w:ind w:left="8304" w:hanging="601"/>
      </w:pPr>
      <w:rPr>
        <w:rFonts w:hint="default"/>
        <w:lang w:val="en-US" w:eastAsia="zh-CN" w:bidi="ar-SA"/>
      </w:rPr>
    </w:lvl>
  </w:abstractNum>
  <w:abstractNum w:abstractNumId="21">
    <w:nsid w:val="3FBAB938"/>
    <w:multiLevelType w:val="hybridMultilevel"/>
    <w:tmpl w:val="00000000"/>
    <w:lvl w:ilvl="0">
      <w:start w:val="1"/>
      <w:numFmt w:val="decimal"/>
      <w:lvlText w:val="(%1)"/>
      <w:lvlJc w:val="left"/>
      <w:pPr>
        <w:ind w:left="1093" w:hanging="40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2022" w:hanging="400"/>
      </w:pPr>
      <w:rPr>
        <w:rFonts w:hint="default"/>
        <w:lang w:val="en-US" w:eastAsia="zh-CN" w:bidi="ar-SA"/>
      </w:rPr>
    </w:lvl>
    <w:lvl w:ilvl="2">
      <w:start w:val="0"/>
      <w:numFmt w:val="bullet"/>
      <w:lvlText w:val="•"/>
      <w:lvlJc w:val="left"/>
      <w:pPr>
        <w:ind w:left="2945" w:hanging="400"/>
      </w:pPr>
      <w:rPr>
        <w:rFonts w:hint="default"/>
        <w:lang w:val="en-US" w:eastAsia="zh-CN" w:bidi="ar-SA"/>
      </w:rPr>
    </w:lvl>
    <w:lvl w:ilvl="3">
      <w:start w:val="0"/>
      <w:numFmt w:val="bullet"/>
      <w:lvlText w:val="•"/>
      <w:lvlJc w:val="left"/>
      <w:pPr>
        <w:ind w:left="3867" w:hanging="400"/>
      </w:pPr>
      <w:rPr>
        <w:rFonts w:hint="default"/>
        <w:lang w:val="en-US" w:eastAsia="zh-CN" w:bidi="ar-SA"/>
      </w:rPr>
    </w:lvl>
    <w:lvl w:ilvl="4">
      <w:start w:val="0"/>
      <w:numFmt w:val="bullet"/>
      <w:lvlText w:val="•"/>
      <w:lvlJc w:val="left"/>
      <w:pPr>
        <w:ind w:left="4790" w:hanging="400"/>
      </w:pPr>
      <w:rPr>
        <w:rFonts w:hint="default"/>
        <w:lang w:val="en-US" w:eastAsia="zh-CN" w:bidi="ar-SA"/>
      </w:rPr>
    </w:lvl>
    <w:lvl w:ilvl="5">
      <w:start w:val="0"/>
      <w:numFmt w:val="bullet"/>
      <w:lvlText w:val="•"/>
      <w:lvlJc w:val="left"/>
      <w:pPr>
        <w:ind w:left="5713" w:hanging="400"/>
      </w:pPr>
      <w:rPr>
        <w:rFonts w:hint="default"/>
        <w:lang w:val="en-US" w:eastAsia="zh-CN" w:bidi="ar-SA"/>
      </w:rPr>
    </w:lvl>
    <w:lvl w:ilvl="6">
      <w:start w:val="0"/>
      <w:numFmt w:val="bullet"/>
      <w:lvlText w:val="•"/>
      <w:lvlJc w:val="left"/>
      <w:pPr>
        <w:ind w:left="6635" w:hanging="400"/>
      </w:pPr>
      <w:rPr>
        <w:rFonts w:hint="default"/>
        <w:lang w:val="en-US" w:eastAsia="zh-CN" w:bidi="ar-SA"/>
      </w:rPr>
    </w:lvl>
    <w:lvl w:ilvl="7">
      <w:start w:val="0"/>
      <w:numFmt w:val="bullet"/>
      <w:lvlText w:val="•"/>
      <w:lvlJc w:val="left"/>
      <w:pPr>
        <w:ind w:left="7558" w:hanging="400"/>
      </w:pPr>
      <w:rPr>
        <w:rFonts w:hint="default"/>
        <w:lang w:val="en-US" w:eastAsia="zh-CN" w:bidi="ar-SA"/>
      </w:rPr>
    </w:lvl>
    <w:lvl w:ilvl="8">
      <w:start w:val="0"/>
      <w:numFmt w:val="bullet"/>
      <w:lvlText w:val="•"/>
      <w:lvlJc w:val="left"/>
      <w:pPr>
        <w:ind w:left="8480" w:hanging="400"/>
      </w:pPr>
      <w:rPr>
        <w:rFonts w:hint="default"/>
        <w:lang w:val="en-US" w:eastAsia="zh-CN" w:bidi="ar-SA"/>
      </w:rPr>
    </w:lvl>
  </w:abstractNum>
  <w:abstractNum w:abstractNumId="22">
    <w:nsid w:val="42E12996"/>
    <w:multiLevelType w:val="hybridMultilevel"/>
    <w:tmpl w:val="00000000"/>
    <w:lvl w:ilvl="0">
      <w:start w:val="3"/>
      <w:numFmt w:val="decimal"/>
      <w:lvlText w:val="%1"/>
      <w:lvlJc w:val="left"/>
      <w:pPr>
        <w:ind w:left="1888" w:hanging="540"/>
        <w:jc w:val="left"/>
      </w:pPr>
      <w:rPr>
        <w:rFonts w:hint="default"/>
        <w:lang w:val="en-US" w:eastAsia="zh-CN" w:bidi="ar-SA"/>
      </w:rPr>
    </w:lvl>
    <w:lvl w:ilvl="1">
      <w:start w:val="1"/>
      <w:numFmt w:val="decimal"/>
      <w:lvlText w:val="%1.%2"/>
      <w:lvlJc w:val="left"/>
      <w:pPr>
        <w:ind w:left="1888" w:hanging="540"/>
        <w:jc w:val="left"/>
      </w:pPr>
      <w:rPr>
        <w:rFonts w:hint="default"/>
        <w:lang w:val="en-US" w:eastAsia="zh-CN" w:bidi="ar-SA"/>
      </w:rPr>
    </w:lvl>
    <w:lvl w:ilvl="2">
      <w:start w:val="1"/>
      <w:numFmt w:val="decimal"/>
      <w:lvlText w:val="%1.%2.%3"/>
      <w:lvlJc w:val="left"/>
      <w:pPr>
        <w:ind w:left="1888"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4413" w:hanging="540"/>
      </w:pPr>
      <w:rPr>
        <w:rFonts w:hint="default"/>
        <w:lang w:val="en-US" w:eastAsia="zh-CN" w:bidi="ar-SA"/>
      </w:rPr>
    </w:lvl>
    <w:lvl w:ilvl="4">
      <w:start w:val="0"/>
      <w:numFmt w:val="bullet"/>
      <w:lvlText w:val="•"/>
      <w:lvlJc w:val="left"/>
      <w:pPr>
        <w:ind w:left="5258" w:hanging="540"/>
      </w:pPr>
      <w:rPr>
        <w:rFonts w:hint="default"/>
        <w:lang w:val="en-US" w:eastAsia="zh-CN" w:bidi="ar-SA"/>
      </w:rPr>
    </w:lvl>
    <w:lvl w:ilvl="5">
      <w:start w:val="0"/>
      <w:numFmt w:val="bullet"/>
      <w:lvlText w:val="•"/>
      <w:lvlJc w:val="left"/>
      <w:pPr>
        <w:ind w:left="6103" w:hanging="540"/>
      </w:pPr>
      <w:rPr>
        <w:rFonts w:hint="default"/>
        <w:lang w:val="en-US" w:eastAsia="zh-CN" w:bidi="ar-SA"/>
      </w:rPr>
    </w:lvl>
    <w:lvl w:ilvl="6">
      <w:start w:val="0"/>
      <w:numFmt w:val="bullet"/>
      <w:lvlText w:val="•"/>
      <w:lvlJc w:val="left"/>
      <w:pPr>
        <w:ind w:left="6947" w:hanging="540"/>
      </w:pPr>
      <w:rPr>
        <w:rFonts w:hint="default"/>
        <w:lang w:val="en-US" w:eastAsia="zh-CN" w:bidi="ar-SA"/>
      </w:rPr>
    </w:lvl>
    <w:lvl w:ilvl="7">
      <w:start w:val="0"/>
      <w:numFmt w:val="bullet"/>
      <w:lvlText w:val="•"/>
      <w:lvlJc w:val="left"/>
      <w:pPr>
        <w:ind w:left="7792" w:hanging="540"/>
      </w:pPr>
      <w:rPr>
        <w:rFonts w:hint="default"/>
        <w:lang w:val="en-US" w:eastAsia="zh-CN" w:bidi="ar-SA"/>
      </w:rPr>
    </w:lvl>
    <w:lvl w:ilvl="8">
      <w:start w:val="0"/>
      <w:numFmt w:val="bullet"/>
      <w:lvlText w:val="•"/>
      <w:lvlJc w:val="left"/>
      <w:pPr>
        <w:ind w:left="8636" w:hanging="540"/>
      </w:pPr>
      <w:rPr>
        <w:rFonts w:hint="default"/>
        <w:lang w:val="en-US" w:eastAsia="zh-CN" w:bidi="ar-SA"/>
      </w:rPr>
    </w:lvl>
  </w:abstractNum>
  <w:abstractNum w:abstractNumId="23">
    <w:nsid w:val="4300258D"/>
    <w:multiLevelType w:val="hybridMultilevel"/>
    <w:tmpl w:val="00000000"/>
    <w:lvl w:ilvl="0">
      <w:start w:val="1"/>
      <w:numFmt w:val="decimal"/>
      <w:lvlText w:val="%1."/>
      <w:lvlJc w:val="left"/>
      <w:pPr>
        <w:ind w:left="1529" w:hanging="18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2400" w:hanging="181"/>
      </w:pPr>
      <w:rPr>
        <w:rFonts w:hint="default"/>
        <w:lang w:val="en-US" w:eastAsia="zh-CN" w:bidi="ar-SA"/>
      </w:rPr>
    </w:lvl>
    <w:lvl w:ilvl="2">
      <w:start w:val="0"/>
      <w:numFmt w:val="bullet"/>
      <w:lvlText w:val="•"/>
      <w:lvlJc w:val="left"/>
      <w:pPr>
        <w:ind w:left="3281" w:hanging="181"/>
      </w:pPr>
      <w:rPr>
        <w:rFonts w:hint="default"/>
        <w:lang w:val="en-US" w:eastAsia="zh-CN" w:bidi="ar-SA"/>
      </w:rPr>
    </w:lvl>
    <w:lvl w:ilvl="3">
      <w:start w:val="0"/>
      <w:numFmt w:val="bullet"/>
      <w:lvlText w:val="•"/>
      <w:lvlJc w:val="left"/>
      <w:pPr>
        <w:ind w:left="4161" w:hanging="181"/>
      </w:pPr>
      <w:rPr>
        <w:rFonts w:hint="default"/>
        <w:lang w:val="en-US" w:eastAsia="zh-CN" w:bidi="ar-SA"/>
      </w:rPr>
    </w:lvl>
    <w:lvl w:ilvl="4">
      <w:start w:val="0"/>
      <w:numFmt w:val="bullet"/>
      <w:lvlText w:val="•"/>
      <w:lvlJc w:val="left"/>
      <w:pPr>
        <w:ind w:left="5042" w:hanging="181"/>
      </w:pPr>
      <w:rPr>
        <w:rFonts w:hint="default"/>
        <w:lang w:val="en-US" w:eastAsia="zh-CN" w:bidi="ar-SA"/>
      </w:rPr>
    </w:lvl>
    <w:lvl w:ilvl="5">
      <w:start w:val="0"/>
      <w:numFmt w:val="bullet"/>
      <w:lvlText w:val="•"/>
      <w:lvlJc w:val="left"/>
      <w:pPr>
        <w:ind w:left="5923" w:hanging="181"/>
      </w:pPr>
      <w:rPr>
        <w:rFonts w:hint="default"/>
        <w:lang w:val="en-US" w:eastAsia="zh-CN" w:bidi="ar-SA"/>
      </w:rPr>
    </w:lvl>
    <w:lvl w:ilvl="6">
      <w:start w:val="0"/>
      <w:numFmt w:val="bullet"/>
      <w:lvlText w:val="•"/>
      <w:lvlJc w:val="left"/>
      <w:pPr>
        <w:ind w:left="6803" w:hanging="181"/>
      </w:pPr>
      <w:rPr>
        <w:rFonts w:hint="default"/>
        <w:lang w:val="en-US" w:eastAsia="zh-CN" w:bidi="ar-SA"/>
      </w:rPr>
    </w:lvl>
    <w:lvl w:ilvl="7">
      <w:start w:val="0"/>
      <w:numFmt w:val="bullet"/>
      <w:lvlText w:val="•"/>
      <w:lvlJc w:val="left"/>
      <w:pPr>
        <w:ind w:left="7684" w:hanging="181"/>
      </w:pPr>
      <w:rPr>
        <w:rFonts w:hint="default"/>
        <w:lang w:val="en-US" w:eastAsia="zh-CN" w:bidi="ar-SA"/>
      </w:rPr>
    </w:lvl>
    <w:lvl w:ilvl="8">
      <w:start w:val="0"/>
      <w:numFmt w:val="bullet"/>
      <w:lvlText w:val="•"/>
      <w:lvlJc w:val="left"/>
      <w:pPr>
        <w:ind w:left="8564" w:hanging="181"/>
      </w:pPr>
      <w:rPr>
        <w:rFonts w:hint="default"/>
        <w:lang w:val="en-US" w:eastAsia="zh-CN" w:bidi="ar-SA"/>
      </w:rPr>
    </w:lvl>
  </w:abstractNum>
  <w:abstractNum w:abstractNumId="24">
    <w:nsid w:val="4365D2D0"/>
    <w:multiLevelType w:val="hybridMultilevel"/>
    <w:tmpl w:val="00000000"/>
    <w:lvl w:ilvl="0">
      <w:start w:val="1"/>
      <w:numFmt w:val="decimal"/>
      <w:lvlText w:val="%1"/>
      <w:lvlJc w:val="left"/>
      <w:pPr>
        <w:ind w:left="4429" w:hanging="460"/>
        <w:jc w:val="left"/>
      </w:pPr>
      <w:rPr>
        <w:rFonts w:hint="default"/>
        <w:lang w:val="en-US" w:eastAsia="zh-CN" w:bidi="ar-SA"/>
      </w:rPr>
    </w:lvl>
    <w:lvl w:ilvl="1">
      <w:start w:val="1"/>
      <w:numFmt w:val="decimal"/>
      <w:lvlText w:val="%1.%2"/>
      <w:lvlJc w:val="left"/>
      <w:pPr>
        <w:ind w:left="4429" w:hanging="460"/>
        <w:jc w:val="right"/>
      </w:pPr>
      <w:rPr>
        <w:rFonts w:ascii="Arial" w:eastAsia="Arial" w:hAnsi="Arial" w:cs="Arial" w:hint="default"/>
        <w:b w:val="0"/>
        <w:bCs w:val="0"/>
        <w:i w:val="0"/>
        <w:iCs w:val="0"/>
        <w:spacing w:val="-1"/>
        <w:w w:val="100"/>
        <w:sz w:val="28"/>
        <w:szCs w:val="28"/>
        <w:lang w:val="en-US" w:eastAsia="zh-CN" w:bidi="ar-SA"/>
      </w:rPr>
    </w:lvl>
    <w:lvl w:ilvl="2">
      <w:start w:val="1"/>
      <w:numFmt w:val="decimal"/>
      <w:lvlText w:val="%1.%2.%3"/>
      <w:lvlJc w:val="left"/>
      <w:pPr>
        <w:ind w:left="1888"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732" w:hanging="540"/>
      </w:pPr>
      <w:rPr>
        <w:rFonts w:hint="default"/>
        <w:lang w:val="en-US" w:eastAsia="zh-CN" w:bidi="ar-SA"/>
      </w:rPr>
    </w:lvl>
    <w:lvl w:ilvl="4">
      <w:start w:val="0"/>
      <w:numFmt w:val="bullet"/>
      <w:lvlText w:val="•"/>
      <w:lvlJc w:val="left"/>
      <w:pPr>
        <w:ind w:left="6388" w:hanging="540"/>
      </w:pPr>
      <w:rPr>
        <w:rFonts w:hint="default"/>
        <w:lang w:val="en-US" w:eastAsia="zh-CN" w:bidi="ar-SA"/>
      </w:rPr>
    </w:lvl>
    <w:lvl w:ilvl="5">
      <w:start w:val="0"/>
      <w:numFmt w:val="bullet"/>
      <w:lvlText w:val="•"/>
      <w:lvlJc w:val="left"/>
      <w:pPr>
        <w:ind w:left="7044" w:hanging="540"/>
      </w:pPr>
      <w:rPr>
        <w:rFonts w:hint="default"/>
        <w:lang w:val="en-US" w:eastAsia="zh-CN" w:bidi="ar-SA"/>
      </w:rPr>
    </w:lvl>
    <w:lvl w:ilvl="6">
      <w:start w:val="0"/>
      <w:numFmt w:val="bullet"/>
      <w:lvlText w:val="•"/>
      <w:lvlJc w:val="left"/>
      <w:pPr>
        <w:ind w:left="7701" w:hanging="540"/>
      </w:pPr>
      <w:rPr>
        <w:rFonts w:hint="default"/>
        <w:lang w:val="en-US" w:eastAsia="zh-CN" w:bidi="ar-SA"/>
      </w:rPr>
    </w:lvl>
    <w:lvl w:ilvl="7">
      <w:start w:val="0"/>
      <w:numFmt w:val="bullet"/>
      <w:lvlText w:val="•"/>
      <w:lvlJc w:val="left"/>
      <w:pPr>
        <w:ind w:left="8357" w:hanging="540"/>
      </w:pPr>
      <w:rPr>
        <w:rFonts w:hint="default"/>
        <w:lang w:val="en-US" w:eastAsia="zh-CN" w:bidi="ar-SA"/>
      </w:rPr>
    </w:lvl>
    <w:lvl w:ilvl="8">
      <w:start w:val="0"/>
      <w:numFmt w:val="bullet"/>
      <w:lvlText w:val="•"/>
      <w:lvlJc w:val="left"/>
      <w:pPr>
        <w:ind w:left="9013" w:hanging="540"/>
      </w:pPr>
      <w:rPr>
        <w:rFonts w:hint="default"/>
        <w:lang w:val="en-US" w:eastAsia="zh-CN" w:bidi="ar-SA"/>
      </w:rPr>
    </w:lvl>
  </w:abstractNum>
  <w:abstractNum w:abstractNumId="25">
    <w:nsid w:val="491F5143"/>
    <w:multiLevelType w:val="hybridMultilevel"/>
    <w:tmpl w:val="00000000"/>
    <w:lvl w:ilvl="0">
      <w:start w:val="4"/>
      <w:numFmt w:val="decimal"/>
      <w:lvlText w:val="%1"/>
      <w:lvlJc w:val="left"/>
      <w:pPr>
        <w:ind w:left="1336" w:hanging="360"/>
        <w:jc w:val="left"/>
      </w:pPr>
      <w:rPr>
        <w:rFonts w:hint="default"/>
        <w:lang w:val="en-US" w:eastAsia="zh-CN" w:bidi="ar-SA"/>
      </w:rPr>
    </w:lvl>
    <w:lvl w:ilvl="1">
      <w:start w:val="3"/>
      <w:numFmt w:val="decimal"/>
      <w:lvlText w:val="%1.%2"/>
      <w:lvlJc w:val="left"/>
      <w:pPr>
        <w:ind w:left="1336"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0"/>
      <w:numFmt w:val="bullet"/>
      <w:lvlText w:val="•"/>
      <w:lvlJc w:val="left"/>
      <w:pPr>
        <w:ind w:left="3137" w:hanging="360"/>
      </w:pPr>
      <w:rPr>
        <w:rFonts w:hint="default"/>
        <w:lang w:val="en-US" w:eastAsia="zh-CN" w:bidi="ar-SA"/>
      </w:rPr>
    </w:lvl>
    <w:lvl w:ilvl="3">
      <w:start w:val="0"/>
      <w:numFmt w:val="bullet"/>
      <w:lvlText w:val="•"/>
      <w:lvlJc w:val="left"/>
      <w:pPr>
        <w:ind w:left="4035" w:hanging="360"/>
      </w:pPr>
      <w:rPr>
        <w:rFonts w:hint="default"/>
        <w:lang w:val="en-US" w:eastAsia="zh-CN" w:bidi="ar-SA"/>
      </w:rPr>
    </w:lvl>
    <w:lvl w:ilvl="4">
      <w:start w:val="0"/>
      <w:numFmt w:val="bullet"/>
      <w:lvlText w:val="•"/>
      <w:lvlJc w:val="left"/>
      <w:pPr>
        <w:ind w:left="4934" w:hanging="360"/>
      </w:pPr>
      <w:rPr>
        <w:rFonts w:hint="default"/>
        <w:lang w:val="en-US" w:eastAsia="zh-CN" w:bidi="ar-SA"/>
      </w:rPr>
    </w:lvl>
    <w:lvl w:ilvl="5">
      <w:start w:val="0"/>
      <w:numFmt w:val="bullet"/>
      <w:lvlText w:val="•"/>
      <w:lvlJc w:val="left"/>
      <w:pPr>
        <w:ind w:left="5833" w:hanging="360"/>
      </w:pPr>
      <w:rPr>
        <w:rFonts w:hint="default"/>
        <w:lang w:val="en-US" w:eastAsia="zh-CN" w:bidi="ar-SA"/>
      </w:rPr>
    </w:lvl>
    <w:lvl w:ilvl="6">
      <w:start w:val="0"/>
      <w:numFmt w:val="bullet"/>
      <w:lvlText w:val="•"/>
      <w:lvlJc w:val="left"/>
      <w:pPr>
        <w:ind w:left="6731" w:hanging="360"/>
      </w:pPr>
      <w:rPr>
        <w:rFonts w:hint="default"/>
        <w:lang w:val="en-US" w:eastAsia="zh-CN" w:bidi="ar-SA"/>
      </w:rPr>
    </w:lvl>
    <w:lvl w:ilvl="7">
      <w:start w:val="0"/>
      <w:numFmt w:val="bullet"/>
      <w:lvlText w:val="•"/>
      <w:lvlJc w:val="left"/>
      <w:pPr>
        <w:ind w:left="7630" w:hanging="360"/>
      </w:pPr>
      <w:rPr>
        <w:rFonts w:hint="default"/>
        <w:lang w:val="en-US" w:eastAsia="zh-CN" w:bidi="ar-SA"/>
      </w:rPr>
    </w:lvl>
    <w:lvl w:ilvl="8">
      <w:start w:val="0"/>
      <w:numFmt w:val="bullet"/>
      <w:lvlText w:val="•"/>
      <w:lvlJc w:val="left"/>
      <w:pPr>
        <w:ind w:left="8528" w:hanging="360"/>
      </w:pPr>
      <w:rPr>
        <w:rFonts w:hint="default"/>
        <w:lang w:val="en-US" w:eastAsia="zh-CN" w:bidi="ar-SA"/>
      </w:rPr>
    </w:lvl>
  </w:abstractNum>
  <w:abstractNum w:abstractNumId="26">
    <w:nsid w:val="4A6417FA"/>
    <w:multiLevelType w:val="hybridMultilevel"/>
    <w:tmpl w:val="00000000"/>
    <w:lvl w:ilvl="0">
      <w:start w:val="1"/>
      <w:numFmt w:val="decimal"/>
      <w:lvlText w:val="%1"/>
      <w:lvlJc w:val="left"/>
      <w:pPr>
        <w:ind w:left="754" w:hanging="540"/>
        <w:jc w:val="left"/>
      </w:pPr>
      <w:rPr>
        <w:rFonts w:hint="default"/>
        <w:lang w:val="en-US" w:eastAsia="zh-CN" w:bidi="ar-SA"/>
      </w:rPr>
    </w:lvl>
    <w:lvl w:ilvl="1">
      <w:start w:val="2"/>
      <w:numFmt w:val="decimal"/>
      <w:lvlText w:val="%1.%2"/>
      <w:lvlJc w:val="left"/>
      <w:pPr>
        <w:ind w:left="754" w:hanging="540"/>
        <w:jc w:val="left"/>
      </w:pPr>
      <w:rPr>
        <w:rFonts w:hint="default"/>
        <w:lang w:val="en-US" w:eastAsia="zh-CN" w:bidi="ar-SA"/>
      </w:rPr>
    </w:lvl>
    <w:lvl w:ilvl="2">
      <w:start w:val="2"/>
      <w:numFmt w:val="decimal"/>
      <w:lvlText w:val="%1.%2.%3"/>
      <w:lvlJc w:val="left"/>
      <w:pPr>
        <w:ind w:left="754" w:hanging="54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00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1"/>
      <w:numFmt w:val="decimal"/>
      <w:lvlText w:val="%4.%5"/>
      <w:lvlJc w:val="left"/>
      <w:pPr>
        <w:ind w:left="4709" w:hanging="460"/>
        <w:jc w:val="right"/>
      </w:pPr>
      <w:rPr>
        <w:rFonts w:ascii="Arial" w:eastAsia="Arial" w:hAnsi="Arial" w:cs="Arial" w:hint="default"/>
        <w:b w:val="0"/>
        <w:bCs w:val="0"/>
        <w:i w:val="0"/>
        <w:iCs w:val="0"/>
        <w:spacing w:val="-1"/>
        <w:w w:val="100"/>
        <w:sz w:val="28"/>
        <w:szCs w:val="28"/>
        <w:lang w:val="en-US" w:eastAsia="zh-CN" w:bidi="ar-SA"/>
      </w:rPr>
    </w:lvl>
    <w:lvl w:ilvl="5">
      <w:start w:val="1"/>
      <w:numFmt w:val="decimal"/>
      <w:lvlText w:val="%4.%5.%6"/>
      <w:lvlJc w:val="left"/>
      <w:pPr>
        <w:ind w:left="194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6">
      <w:start w:val="1"/>
      <w:numFmt w:val="decimal"/>
      <w:lvlText w:val="(%7)"/>
      <w:lvlJc w:val="left"/>
      <w:pPr>
        <w:ind w:left="2189" w:hanging="361"/>
        <w:jc w:val="left"/>
      </w:pPr>
      <w:rPr>
        <w:rFonts w:ascii="宋体" w:eastAsia="宋体" w:hAnsi="宋体" w:cs="宋体" w:hint="default"/>
        <w:b w:val="0"/>
        <w:bCs w:val="0"/>
        <w:i w:val="0"/>
        <w:iCs w:val="0"/>
        <w:w w:val="100"/>
        <w:sz w:val="22"/>
        <w:szCs w:val="22"/>
        <w:lang w:val="en-US" w:eastAsia="zh-CN" w:bidi="ar-SA"/>
      </w:rPr>
    </w:lvl>
    <w:lvl w:ilvl="7">
      <w:start w:val="0"/>
      <w:numFmt w:val="bullet"/>
      <w:lvlText w:val="•"/>
      <w:lvlJc w:val="left"/>
      <w:pPr>
        <w:ind w:left="6950" w:hanging="361"/>
      </w:pPr>
      <w:rPr>
        <w:rFonts w:hint="default"/>
        <w:lang w:val="en-US" w:eastAsia="zh-CN" w:bidi="ar-SA"/>
      </w:rPr>
    </w:lvl>
    <w:lvl w:ilvl="8">
      <w:start w:val="0"/>
      <w:numFmt w:val="bullet"/>
      <w:lvlText w:val="•"/>
      <w:lvlJc w:val="left"/>
      <w:pPr>
        <w:ind w:left="8075" w:hanging="361"/>
      </w:pPr>
      <w:rPr>
        <w:rFonts w:hint="default"/>
        <w:lang w:val="en-US" w:eastAsia="zh-CN" w:bidi="ar-SA"/>
      </w:rPr>
    </w:lvl>
  </w:abstractNum>
  <w:abstractNum w:abstractNumId="27">
    <w:nsid w:val="4ACBD63F"/>
    <w:multiLevelType w:val="hybridMultilevel"/>
    <w:tmpl w:val="00000000"/>
    <w:lvl w:ilvl="0">
      <w:start w:val="3"/>
      <w:numFmt w:val="decimal"/>
      <w:lvlText w:val="%1"/>
      <w:lvlJc w:val="left"/>
      <w:pPr>
        <w:ind w:left="2470" w:hanging="360"/>
        <w:jc w:val="left"/>
      </w:pPr>
      <w:rPr>
        <w:rFonts w:hint="default"/>
        <w:lang w:val="en-US" w:eastAsia="zh-CN" w:bidi="ar-SA"/>
      </w:rPr>
    </w:lvl>
    <w:lvl w:ilvl="1">
      <w:start w:val="1"/>
      <w:numFmt w:val="decimal"/>
      <w:lvlText w:val="%1.%2"/>
      <w:lvlJc w:val="left"/>
      <w:pPr>
        <w:ind w:left="2470" w:hanging="360"/>
        <w:jc w:val="righ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308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140" w:hanging="540"/>
      </w:pPr>
      <w:rPr>
        <w:rFonts w:hint="default"/>
        <w:lang w:val="en-US" w:eastAsia="zh-CN" w:bidi="ar-SA"/>
      </w:rPr>
    </w:lvl>
    <w:lvl w:ilvl="4">
      <w:start w:val="0"/>
      <w:numFmt w:val="bullet"/>
      <w:lvlText w:val="•"/>
      <w:lvlJc w:val="left"/>
      <w:pPr>
        <w:ind w:left="4166" w:hanging="540"/>
      </w:pPr>
      <w:rPr>
        <w:rFonts w:hint="default"/>
        <w:lang w:val="en-US" w:eastAsia="zh-CN" w:bidi="ar-SA"/>
      </w:rPr>
    </w:lvl>
    <w:lvl w:ilvl="5">
      <w:start w:val="0"/>
      <w:numFmt w:val="bullet"/>
      <w:lvlText w:val="•"/>
      <w:lvlJc w:val="left"/>
      <w:pPr>
        <w:ind w:left="5193" w:hanging="540"/>
      </w:pPr>
      <w:rPr>
        <w:rFonts w:hint="default"/>
        <w:lang w:val="en-US" w:eastAsia="zh-CN" w:bidi="ar-SA"/>
      </w:rPr>
    </w:lvl>
    <w:lvl w:ilvl="6">
      <w:start w:val="0"/>
      <w:numFmt w:val="bullet"/>
      <w:lvlText w:val="•"/>
      <w:lvlJc w:val="left"/>
      <w:pPr>
        <w:ind w:left="6219" w:hanging="540"/>
      </w:pPr>
      <w:rPr>
        <w:rFonts w:hint="default"/>
        <w:lang w:val="en-US" w:eastAsia="zh-CN" w:bidi="ar-SA"/>
      </w:rPr>
    </w:lvl>
    <w:lvl w:ilvl="7">
      <w:start w:val="0"/>
      <w:numFmt w:val="bullet"/>
      <w:lvlText w:val="•"/>
      <w:lvlJc w:val="left"/>
      <w:pPr>
        <w:ind w:left="7246" w:hanging="540"/>
      </w:pPr>
      <w:rPr>
        <w:rFonts w:hint="default"/>
        <w:lang w:val="en-US" w:eastAsia="zh-CN" w:bidi="ar-SA"/>
      </w:rPr>
    </w:lvl>
    <w:lvl w:ilvl="8">
      <w:start w:val="0"/>
      <w:numFmt w:val="bullet"/>
      <w:lvlText w:val="•"/>
      <w:lvlJc w:val="left"/>
      <w:pPr>
        <w:ind w:left="8272" w:hanging="540"/>
      </w:pPr>
      <w:rPr>
        <w:rFonts w:hint="default"/>
        <w:lang w:val="en-US" w:eastAsia="zh-CN" w:bidi="ar-SA"/>
      </w:rPr>
    </w:lvl>
  </w:abstractNum>
  <w:abstractNum w:abstractNumId="28">
    <w:nsid w:val="4C78F217"/>
    <w:multiLevelType w:val="hybridMultilevel"/>
    <w:tmpl w:val="00000000"/>
    <w:lvl w:ilvl="0">
      <w:start w:val="1"/>
      <w:numFmt w:val="decimal"/>
      <w:lvlText w:val="%1"/>
      <w:lvlJc w:val="left"/>
      <w:pPr>
        <w:ind w:left="754" w:hanging="540"/>
        <w:jc w:val="left"/>
      </w:pPr>
      <w:rPr>
        <w:rFonts w:hint="default"/>
        <w:lang w:val="en-US" w:eastAsia="zh-CN" w:bidi="ar-SA"/>
      </w:rPr>
    </w:lvl>
    <w:lvl w:ilvl="1">
      <w:start w:val="2"/>
      <w:numFmt w:val="decimal"/>
      <w:lvlText w:val="%1.%2"/>
      <w:lvlJc w:val="left"/>
      <w:pPr>
        <w:ind w:left="754" w:hanging="540"/>
        <w:jc w:val="left"/>
      </w:pPr>
      <w:rPr>
        <w:rFonts w:hint="default"/>
        <w:lang w:val="en-US" w:eastAsia="zh-CN" w:bidi="ar-SA"/>
      </w:rPr>
    </w:lvl>
    <w:lvl w:ilvl="2">
      <w:start w:val="2"/>
      <w:numFmt w:val="decimal"/>
      <w:lvlText w:val="%1.%2.%3"/>
      <w:lvlJc w:val="left"/>
      <w:pPr>
        <w:ind w:left="754" w:hanging="54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00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1"/>
      <w:numFmt w:val="decimal"/>
      <w:lvlText w:val="%4.%5"/>
      <w:lvlJc w:val="left"/>
      <w:pPr>
        <w:ind w:left="4709" w:hanging="460"/>
        <w:jc w:val="right"/>
      </w:pPr>
      <w:rPr>
        <w:rFonts w:ascii="Arial" w:eastAsia="Arial" w:hAnsi="Arial" w:cs="Arial" w:hint="default"/>
        <w:b w:val="0"/>
        <w:bCs w:val="0"/>
        <w:i w:val="0"/>
        <w:iCs w:val="0"/>
        <w:spacing w:val="-1"/>
        <w:w w:val="100"/>
        <w:sz w:val="28"/>
        <w:szCs w:val="28"/>
        <w:lang w:val="en-US" w:eastAsia="zh-CN" w:bidi="ar-SA"/>
      </w:rPr>
    </w:lvl>
    <w:lvl w:ilvl="5">
      <w:start w:val="1"/>
      <w:numFmt w:val="decimal"/>
      <w:lvlText w:val="%4.%5.%6"/>
      <w:lvlJc w:val="left"/>
      <w:pPr>
        <w:ind w:left="194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6">
      <w:start w:val="1"/>
      <w:numFmt w:val="decimal"/>
      <w:lvlText w:val="(%7)"/>
      <w:lvlJc w:val="left"/>
      <w:pPr>
        <w:ind w:left="2189" w:hanging="361"/>
        <w:jc w:val="left"/>
      </w:pPr>
      <w:rPr>
        <w:rFonts w:ascii="宋体" w:eastAsia="宋体" w:hAnsi="宋体" w:cs="宋体" w:hint="default"/>
        <w:b w:val="0"/>
        <w:bCs w:val="0"/>
        <w:i w:val="0"/>
        <w:iCs w:val="0"/>
        <w:w w:val="100"/>
        <w:sz w:val="22"/>
        <w:szCs w:val="22"/>
        <w:lang w:val="en-US" w:eastAsia="zh-CN" w:bidi="ar-SA"/>
      </w:rPr>
    </w:lvl>
    <w:lvl w:ilvl="7">
      <w:start w:val="0"/>
      <w:numFmt w:val="bullet"/>
      <w:lvlText w:val="•"/>
      <w:lvlJc w:val="left"/>
      <w:pPr>
        <w:ind w:left="6950" w:hanging="361"/>
      </w:pPr>
      <w:rPr>
        <w:rFonts w:hint="default"/>
        <w:lang w:val="en-US" w:eastAsia="zh-CN" w:bidi="ar-SA"/>
      </w:rPr>
    </w:lvl>
    <w:lvl w:ilvl="8">
      <w:start w:val="0"/>
      <w:numFmt w:val="bullet"/>
      <w:lvlText w:val="•"/>
      <w:lvlJc w:val="left"/>
      <w:pPr>
        <w:ind w:left="8075" w:hanging="361"/>
      </w:pPr>
      <w:rPr>
        <w:rFonts w:hint="default"/>
        <w:lang w:val="en-US" w:eastAsia="zh-CN" w:bidi="ar-SA"/>
      </w:rPr>
    </w:lvl>
  </w:abstractNum>
  <w:abstractNum w:abstractNumId="29">
    <w:nsid w:val="4EE10C58"/>
    <w:multiLevelType w:val="hybridMultilevel"/>
    <w:tmpl w:val="00000000"/>
    <w:lvl w:ilvl="0">
      <w:start w:val="1"/>
      <w:numFmt w:val="decimal"/>
      <w:lvlText w:val="%1."/>
      <w:lvlJc w:val="left"/>
      <w:pPr>
        <w:ind w:left="875" w:hanging="181"/>
        <w:jc w:val="right"/>
      </w:pPr>
      <w:rPr>
        <w:rFonts w:ascii="Times New Roman" w:eastAsia="Times New Roman" w:hAnsi="Times New Roman" w:cs="Times New Roman" w:hint="default"/>
        <w:b w:val="0"/>
        <w:bCs w:val="0"/>
        <w:i w:val="0"/>
        <w:iCs w:val="0"/>
        <w:w w:val="100"/>
        <w:sz w:val="22"/>
        <w:szCs w:val="22"/>
        <w:lang w:val="en-US" w:eastAsia="zh-CN" w:bidi="ar-SA"/>
      </w:rPr>
    </w:lvl>
    <w:lvl w:ilvl="1">
      <w:start w:val="0"/>
      <w:numFmt w:val="bullet"/>
      <w:lvlText w:val="•"/>
      <w:lvlJc w:val="left"/>
      <w:pPr>
        <w:ind w:left="1824" w:hanging="181"/>
      </w:pPr>
      <w:rPr>
        <w:rFonts w:hint="default"/>
        <w:lang w:val="en-US" w:eastAsia="zh-CN" w:bidi="ar-SA"/>
      </w:rPr>
    </w:lvl>
    <w:lvl w:ilvl="2">
      <w:start w:val="0"/>
      <w:numFmt w:val="bullet"/>
      <w:lvlText w:val="•"/>
      <w:lvlJc w:val="left"/>
      <w:pPr>
        <w:ind w:left="2769" w:hanging="181"/>
      </w:pPr>
      <w:rPr>
        <w:rFonts w:hint="default"/>
        <w:lang w:val="en-US" w:eastAsia="zh-CN" w:bidi="ar-SA"/>
      </w:rPr>
    </w:lvl>
    <w:lvl w:ilvl="3">
      <w:start w:val="0"/>
      <w:numFmt w:val="bullet"/>
      <w:lvlText w:val="•"/>
      <w:lvlJc w:val="left"/>
      <w:pPr>
        <w:ind w:left="3713" w:hanging="181"/>
      </w:pPr>
      <w:rPr>
        <w:rFonts w:hint="default"/>
        <w:lang w:val="en-US" w:eastAsia="zh-CN" w:bidi="ar-SA"/>
      </w:rPr>
    </w:lvl>
    <w:lvl w:ilvl="4">
      <w:start w:val="0"/>
      <w:numFmt w:val="bullet"/>
      <w:lvlText w:val="•"/>
      <w:lvlJc w:val="left"/>
      <w:pPr>
        <w:ind w:left="4658" w:hanging="181"/>
      </w:pPr>
      <w:rPr>
        <w:rFonts w:hint="default"/>
        <w:lang w:val="en-US" w:eastAsia="zh-CN" w:bidi="ar-SA"/>
      </w:rPr>
    </w:lvl>
    <w:lvl w:ilvl="5">
      <w:start w:val="0"/>
      <w:numFmt w:val="bullet"/>
      <w:lvlText w:val="•"/>
      <w:lvlJc w:val="left"/>
      <w:pPr>
        <w:ind w:left="5603" w:hanging="181"/>
      </w:pPr>
      <w:rPr>
        <w:rFonts w:hint="default"/>
        <w:lang w:val="en-US" w:eastAsia="zh-CN" w:bidi="ar-SA"/>
      </w:rPr>
    </w:lvl>
    <w:lvl w:ilvl="6">
      <w:start w:val="0"/>
      <w:numFmt w:val="bullet"/>
      <w:lvlText w:val="•"/>
      <w:lvlJc w:val="left"/>
      <w:pPr>
        <w:ind w:left="6547" w:hanging="181"/>
      </w:pPr>
      <w:rPr>
        <w:rFonts w:hint="default"/>
        <w:lang w:val="en-US" w:eastAsia="zh-CN" w:bidi="ar-SA"/>
      </w:rPr>
    </w:lvl>
    <w:lvl w:ilvl="7">
      <w:start w:val="0"/>
      <w:numFmt w:val="bullet"/>
      <w:lvlText w:val="•"/>
      <w:lvlJc w:val="left"/>
      <w:pPr>
        <w:ind w:left="7492" w:hanging="181"/>
      </w:pPr>
      <w:rPr>
        <w:rFonts w:hint="default"/>
        <w:lang w:val="en-US" w:eastAsia="zh-CN" w:bidi="ar-SA"/>
      </w:rPr>
    </w:lvl>
    <w:lvl w:ilvl="8">
      <w:start w:val="0"/>
      <w:numFmt w:val="bullet"/>
      <w:lvlText w:val="•"/>
      <w:lvlJc w:val="left"/>
      <w:pPr>
        <w:ind w:left="8436" w:hanging="181"/>
      </w:pPr>
      <w:rPr>
        <w:rFonts w:hint="default"/>
        <w:lang w:val="en-US" w:eastAsia="zh-CN" w:bidi="ar-SA"/>
      </w:rPr>
    </w:lvl>
  </w:abstractNum>
  <w:abstractNum w:abstractNumId="30">
    <w:nsid w:val="5B75CE54"/>
    <w:multiLevelType w:val="hybridMultilevel"/>
    <w:tmpl w:val="00000000"/>
    <w:lvl w:ilvl="0">
      <w:start w:val="3"/>
      <w:numFmt w:val="decimal"/>
      <w:lvlText w:val="%1"/>
      <w:lvlJc w:val="left"/>
      <w:pPr>
        <w:ind w:left="814" w:hanging="600"/>
        <w:jc w:val="left"/>
      </w:pPr>
      <w:rPr>
        <w:rFonts w:hint="default"/>
        <w:lang w:val="en-US" w:eastAsia="zh-CN" w:bidi="ar-SA"/>
      </w:rPr>
    </w:lvl>
    <w:lvl w:ilvl="1">
      <w:start w:val="2"/>
      <w:numFmt w:val="decimal"/>
      <w:lvlText w:val="%1.%2"/>
      <w:lvlJc w:val="left"/>
      <w:pPr>
        <w:ind w:left="814" w:hanging="600"/>
        <w:jc w:val="left"/>
      </w:pPr>
      <w:rPr>
        <w:rFonts w:hint="default"/>
        <w:lang w:val="en-US" w:eastAsia="zh-CN" w:bidi="ar-SA"/>
      </w:rPr>
    </w:lvl>
    <w:lvl w:ilvl="2">
      <w:start w:val="4"/>
      <w:numFmt w:val="decimal"/>
      <w:lvlText w:val="%1.%2.%3"/>
      <w:lvlJc w:val="left"/>
      <w:pPr>
        <w:ind w:left="814" w:hanging="60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167" w:hanging="340"/>
        <w:jc w:val="left"/>
      </w:pPr>
      <w:rPr>
        <w:rFonts w:ascii="Times New Roman" w:eastAsia="Times New Roman" w:hAnsi="Times New Roman" w:cs="Times New Roman" w:hint="default"/>
        <w:b w:val="0"/>
        <w:bCs w:val="0"/>
        <w:i w:val="0"/>
        <w:iCs w:val="0"/>
        <w:w w:val="100"/>
        <w:sz w:val="24"/>
        <w:szCs w:val="24"/>
        <w:lang w:val="en-US" w:eastAsia="zh-CN" w:bidi="ar-SA"/>
      </w:rPr>
    </w:lvl>
    <w:lvl w:ilvl="4">
      <w:start w:val="0"/>
      <w:numFmt w:val="bullet"/>
      <w:lvlText w:val="•"/>
      <w:lvlJc w:val="left"/>
      <w:pPr>
        <w:ind w:left="4882" w:hanging="340"/>
      </w:pPr>
      <w:rPr>
        <w:rFonts w:hint="default"/>
        <w:lang w:val="en-US" w:eastAsia="zh-CN" w:bidi="ar-SA"/>
      </w:rPr>
    </w:lvl>
    <w:lvl w:ilvl="5">
      <w:start w:val="0"/>
      <w:numFmt w:val="bullet"/>
      <w:lvlText w:val="•"/>
      <w:lvlJc w:val="left"/>
      <w:pPr>
        <w:ind w:left="5789" w:hanging="340"/>
      </w:pPr>
      <w:rPr>
        <w:rFonts w:hint="default"/>
        <w:lang w:val="en-US" w:eastAsia="zh-CN" w:bidi="ar-SA"/>
      </w:rPr>
    </w:lvl>
    <w:lvl w:ilvl="6">
      <w:start w:val="0"/>
      <w:numFmt w:val="bullet"/>
      <w:lvlText w:val="•"/>
      <w:lvlJc w:val="left"/>
      <w:pPr>
        <w:ind w:left="6696" w:hanging="340"/>
      </w:pPr>
      <w:rPr>
        <w:rFonts w:hint="default"/>
        <w:lang w:val="en-US" w:eastAsia="zh-CN" w:bidi="ar-SA"/>
      </w:rPr>
    </w:lvl>
    <w:lvl w:ilvl="7">
      <w:start w:val="0"/>
      <w:numFmt w:val="bullet"/>
      <w:lvlText w:val="•"/>
      <w:lvlJc w:val="left"/>
      <w:pPr>
        <w:ind w:left="7604" w:hanging="340"/>
      </w:pPr>
      <w:rPr>
        <w:rFonts w:hint="default"/>
        <w:lang w:val="en-US" w:eastAsia="zh-CN" w:bidi="ar-SA"/>
      </w:rPr>
    </w:lvl>
    <w:lvl w:ilvl="8">
      <w:start w:val="0"/>
      <w:numFmt w:val="bullet"/>
      <w:lvlText w:val="•"/>
      <w:lvlJc w:val="left"/>
      <w:pPr>
        <w:ind w:left="8511" w:hanging="340"/>
      </w:pPr>
      <w:rPr>
        <w:rFonts w:hint="default"/>
        <w:lang w:val="en-US" w:eastAsia="zh-CN" w:bidi="ar-SA"/>
      </w:rPr>
    </w:lvl>
  </w:abstractNum>
  <w:abstractNum w:abstractNumId="31">
    <w:nsid w:val="5EBC6A74"/>
    <w:multiLevelType w:val="hybridMultilevel"/>
    <w:tmpl w:val="00000000"/>
    <w:lvl w:ilvl="0">
      <w:start w:val="3"/>
      <w:numFmt w:val="decimal"/>
      <w:lvlText w:val="%1"/>
      <w:lvlJc w:val="left"/>
      <w:pPr>
        <w:ind w:left="754" w:hanging="540"/>
        <w:jc w:val="left"/>
      </w:pPr>
      <w:rPr>
        <w:rFonts w:hint="default"/>
        <w:lang w:val="en-US" w:eastAsia="zh-CN" w:bidi="ar-SA"/>
      </w:rPr>
    </w:lvl>
    <w:lvl w:ilvl="1">
      <w:start w:val="5"/>
      <w:numFmt w:val="decimal"/>
      <w:lvlText w:val="%1.%2"/>
      <w:lvlJc w:val="left"/>
      <w:pPr>
        <w:ind w:left="754" w:hanging="540"/>
        <w:jc w:val="left"/>
      </w:pPr>
      <w:rPr>
        <w:rFonts w:hint="default"/>
        <w:lang w:val="en-US" w:eastAsia="zh-CN" w:bidi="ar-SA"/>
      </w:rPr>
    </w:lvl>
    <w:lvl w:ilvl="2">
      <w:start w:val="2"/>
      <w:numFmt w:val="decimal"/>
      <w:lvlText w:val="%1.%2.%3"/>
      <w:lvlJc w:val="left"/>
      <w:pPr>
        <w:ind w:left="754"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755" w:hanging="181"/>
        <w:jc w:val="right"/>
      </w:pPr>
      <w:rPr>
        <w:rFonts w:hint="default"/>
        <w:w w:val="100"/>
        <w:lang w:val="en-US" w:eastAsia="zh-CN" w:bidi="ar-SA"/>
      </w:rPr>
    </w:lvl>
    <w:lvl w:ilvl="4">
      <w:start w:val="0"/>
      <w:numFmt w:val="bullet"/>
      <w:lvlText w:val="•"/>
      <w:lvlJc w:val="left"/>
      <w:pPr>
        <w:ind w:left="4586" w:hanging="181"/>
      </w:pPr>
      <w:rPr>
        <w:rFonts w:hint="default"/>
        <w:lang w:val="en-US" w:eastAsia="zh-CN" w:bidi="ar-SA"/>
      </w:rPr>
    </w:lvl>
    <w:lvl w:ilvl="5">
      <w:start w:val="0"/>
      <w:numFmt w:val="bullet"/>
      <w:lvlText w:val="•"/>
      <w:lvlJc w:val="left"/>
      <w:pPr>
        <w:ind w:left="5543" w:hanging="181"/>
      </w:pPr>
      <w:rPr>
        <w:rFonts w:hint="default"/>
        <w:lang w:val="en-US" w:eastAsia="zh-CN" w:bidi="ar-SA"/>
      </w:rPr>
    </w:lvl>
    <w:lvl w:ilvl="6">
      <w:start w:val="0"/>
      <w:numFmt w:val="bullet"/>
      <w:lvlText w:val="•"/>
      <w:lvlJc w:val="left"/>
      <w:pPr>
        <w:ind w:left="6499" w:hanging="181"/>
      </w:pPr>
      <w:rPr>
        <w:rFonts w:hint="default"/>
        <w:lang w:val="en-US" w:eastAsia="zh-CN" w:bidi="ar-SA"/>
      </w:rPr>
    </w:lvl>
    <w:lvl w:ilvl="7">
      <w:start w:val="0"/>
      <w:numFmt w:val="bullet"/>
      <w:lvlText w:val="•"/>
      <w:lvlJc w:val="left"/>
      <w:pPr>
        <w:ind w:left="7456" w:hanging="181"/>
      </w:pPr>
      <w:rPr>
        <w:rFonts w:hint="default"/>
        <w:lang w:val="en-US" w:eastAsia="zh-CN" w:bidi="ar-SA"/>
      </w:rPr>
    </w:lvl>
    <w:lvl w:ilvl="8">
      <w:start w:val="0"/>
      <w:numFmt w:val="bullet"/>
      <w:lvlText w:val="•"/>
      <w:lvlJc w:val="left"/>
      <w:pPr>
        <w:ind w:left="8412" w:hanging="181"/>
      </w:pPr>
      <w:rPr>
        <w:rFonts w:hint="default"/>
        <w:lang w:val="en-US" w:eastAsia="zh-CN" w:bidi="ar-SA"/>
      </w:rPr>
    </w:lvl>
  </w:abstractNum>
  <w:abstractNum w:abstractNumId="32">
    <w:nsid w:val="620A8698"/>
    <w:multiLevelType w:val="hybridMultilevel"/>
    <w:tmpl w:val="00000000"/>
    <w:lvl w:ilvl="0">
      <w:start w:val="1"/>
      <w:numFmt w:val="decimal"/>
      <w:lvlText w:val="[%1]"/>
      <w:lvlJc w:val="left"/>
      <w:pPr>
        <w:ind w:left="2128" w:hanging="420"/>
        <w:jc w:val="left"/>
      </w:pPr>
      <w:rPr>
        <w:rFonts w:ascii="宋体" w:eastAsia="宋体" w:hAnsi="宋体" w:cs="宋体" w:hint="default"/>
        <w:b w:val="0"/>
        <w:bCs w:val="0"/>
        <w:i w:val="0"/>
        <w:iCs w:val="0"/>
        <w:w w:val="100"/>
        <w:sz w:val="21"/>
        <w:szCs w:val="21"/>
        <w:lang w:val="en-US" w:eastAsia="zh-CN" w:bidi="ar-SA"/>
      </w:rPr>
    </w:lvl>
    <w:lvl w:ilvl="1">
      <w:start w:val="0"/>
      <w:numFmt w:val="bullet"/>
      <w:lvlText w:val="•"/>
      <w:lvlJc w:val="left"/>
      <w:pPr>
        <w:ind w:left="2940" w:hanging="420"/>
      </w:pPr>
      <w:rPr>
        <w:rFonts w:hint="default"/>
        <w:lang w:val="en-US" w:eastAsia="zh-CN" w:bidi="ar-SA"/>
      </w:rPr>
    </w:lvl>
    <w:lvl w:ilvl="2">
      <w:start w:val="0"/>
      <w:numFmt w:val="bullet"/>
      <w:lvlText w:val="•"/>
      <w:lvlJc w:val="left"/>
      <w:pPr>
        <w:ind w:left="3761" w:hanging="420"/>
      </w:pPr>
      <w:rPr>
        <w:rFonts w:hint="default"/>
        <w:lang w:val="en-US" w:eastAsia="zh-CN" w:bidi="ar-SA"/>
      </w:rPr>
    </w:lvl>
    <w:lvl w:ilvl="3">
      <w:start w:val="0"/>
      <w:numFmt w:val="bullet"/>
      <w:lvlText w:val="•"/>
      <w:lvlJc w:val="left"/>
      <w:pPr>
        <w:ind w:left="4581" w:hanging="420"/>
      </w:pPr>
      <w:rPr>
        <w:rFonts w:hint="default"/>
        <w:lang w:val="en-US" w:eastAsia="zh-CN" w:bidi="ar-SA"/>
      </w:rPr>
    </w:lvl>
    <w:lvl w:ilvl="4">
      <w:start w:val="0"/>
      <w:numFmt w:val="bullet"/>
      <w:lvlText w:val="•"/>
      <w:lvlJc w:val="left"/>
      <w:pPr>
        <w:ind w:left="5402" w:hanging="420"/>
      </w:pPr>
      <w:rPr>
        <w:rFonts w:hint="default"/>
        <w:lang w:val="en-US" w:eastAsia="zh-CN" w:bidi="ar-SA"/>
      </w:rPr>
    </w:lvl>
    <w:lvl w:ilvl="5">
      <w:start w:val="0"/>
      <w:numFmt w:val="bullet"/>
      <w:lvlText w:val="•"/>
      <w:lvlJc w:val="left"/>
      <w:pPr>
        <w:ind w:left="6223" w:hanging="420"/>
      </w:pPr>
      <w:rPr>
        <w:rFonts w:hint="default"/>
        <w:lang w:val="en-US" w:eastAsia="zh-CN" w:bidi="ar-SA"/>
      </w:rPr>
    </w:lvl>
    <w:lvl w:ilvl="6">
      <w:start w:val="0"/>
      <w:numFmt w:val="bullet"/>
      <w:lvlText w:val="•"/>
      <w:lvlJc w:val="left"/>
      <w:pPr>
        <w:ind w:left="7043" w:hanging="420"/>
      </w:pPr>
      <w:rPr>
        <w:rFonts w:hint="default"/>
        <w:lang w:val="en-US" w:eastAsia="zh-CN" w:bidi="ar-SA"/>
      </w:rPr>
    </w:lvl>
    <w:lvl w:ilvl="7">
      <w:start w:val="0"/>
      <w:numFmt w:val="bullet"/>
      <w:lvlText w:val="•"/>
      <w:lvlJc w:val="left"/>
      <w:pPr>
        <w:ind w:left="7864" w:hanging="420"/>
      </w:pPr>
      <w:rPr>
        <w:rFonts w:hint="default"/>
        <w:lang w:val="en-US" w:eastAsia="zh-CN" w:bidi="ar-SA"/>
      </w:rPr>
    </w:lvl>
    <w:lvl w:ilvl="8">
      <w:start w:val="0"/>
      <w:numFmt w:val="bullet"/>
      <w:lvlText w:val="•"/>
      <w:lvlJc w:val="left"/>
      <w:pPr>
        <w:ind w:left="8684" w:hanging="420"/>
      </w:pPr>
      <w:rPr>
        <w:rFonts w:hint="default"/>
        <w:lang w:val="en-US" w:eastAsia="zh-CN" w:bidi="ar-SA"/>
      </w:rPr>
    </w:lvl>
  </w:abstractNum>
  <w:abstractNum w:abstractNumId="33">
    <w:nsid w:val="62244FF0"/>
    <w:multiLevelType w:val="hybridMultilevel"/>
    <w:tmpl w:val="00000000"/>
    <w:lvl w:ilvl="0">
      <w:start w:val="1"/>
      <w:numFmt w:val="decimal"/>
      <w:lvlText w:val="%1"/>
      <w:lvlJc w:val="left"/>
      <w:pPr>
        <w:ind w:left="2470" w:hanging="360"/>
        <w:jc w:val="left"/>
      </w:pPr>
      <w:rPr>
        <w:rFonts w:hint="default"/>
        <w:lang w:val="en-US" w:eastAsia="zh-CN" w:bidi="ar-SA"/>
      </w:rPr>
    </w:lvl>
    <w:lvl w:ilvl="1">
      <w:start w:val="1"/>
      <w:numFmt w:val="decimal"/>
      <w:lvlText w:val="%1.%2"/>
      <w:lvlJc w:val="left"/>
      <w:pPr>
        <w:ind w:left="247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90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985" w:hanging="540"/>
      </w:pPr>
      <w:rPr>
        <w:rFonts w:hint="default"/>
        <w:lang w:val="en-US" w:eastAsia="zh-CN" w:bidi="ar-SA"/>
      </w:rPr>
    </w:lvl>
    <w:lvl w:ilvl="4">
      <w:start w:val="0"/>
      <w:numFmt w:val="bullet"/>
      <w:lvlText w:val="•"/>
      <w:lvlJc w:val="left"/>
      <w:pPr>
        <w:ind w:left="4891" w:hanging="540"/>
      </w:pPr>
      <w:rPr>
        <w:rFonts w:hint="default"/>
        <w:lang w:val="en-US" w:eastAsia="zh-CN" w:bidi="ar-SA"/>
      </w:rPr>
    </w:lvl>
    <w:lvl w:ilvl="5">
      <w:start w:val="0"/>
      <w:numFmt w:val="bullet"/>
      <w:lvlText w:val="•"/>
      <w:lvlJc w:val="left"/>
      <w:pPr>
        <w:ind w:left="5797" w:hanging="540"/>
      </w:pPr>
      <w:rPr>
        <w:rFonts w:hint="default"/>
        <w:lang w:val="en-US" w:eastAsia="zh-CN" w:bidi="ar-SA"/>
      </w:rPr>
    </w:lvl>
    <w:lvl w:ilvl="6">
      <w:start w:val="0"/>
      <w:numFmt w:val="bullet"/>
      <w:lvlText w:val="•"/>
      <w:lvlJc w:val="left"/>
      <w:pPr>
        <w:ind w:left="6703" w:hanging="540"/>
      </w:pPr>
      <w:rPr>
        <w:rFonts w:hint="default"/>
        <w:lang w:val="en-US" w:eastAsia="zh-CN" w:bidi="ar-SA"/>
      </w:rPr>
    </w:lvl>
    <w:lvl w:ilvl="7">
      <w:start w:val="0"/>
      <w:numFmt w:val="bullet"/>
      <w:lvlText w:val="•"/>
      <w:lvlJc w:val="left"/>
      <w:pPr>
        <w:ind w:left="7608" w:hanging="540"/>
      </w:pPr>
      <w:rPr>
        <w:rFonts w:hint="default"/>
        <w:lang w:val="en-US" w:eastAsia="zh-CN" w:bidi="ar-SA"/>
      </w:rPr>
    </w:lvl>
    <w:lvl w:ilvl="8">
      <w:start w:val="0"/>
      <w:numFmt w:val="bullet"/>
      <w:lvlText w:val="•"/>
      <w:lvlJc w:val="left"/>
      <w:pPr>
        <w:ind w:left="8514" w:hanging="540"/>
      </w:pPr>
      <w:rPr>
        <w:rFonts w:hint="default"/>
        <w:lang w:val="en-US" w:eastAsia="zh-CN" w:bidi="ar-SA"/>
      </w:rPr>
    </w:lvl>
  </w:abstractNum>
  <w:abstractNum w:abstractNumId="34">
    <w:nsid w:val="66CE2DF6"/>
    <w:multiLevelType w:val="hybridMultilevel"/>
    <w:tmpl w:val="00000000"/>
    <w:lvl w:ilvl="0">
      <w:start w:val="1"/>
      <w:numFmt w:val="decimal"/>
      <w:lvlText w:val="%1"/>
      <w:lvlJc w:val="left"/>
      <w:pPr>
        <w:ind w:left="2470" w:hanging="360"/>
        <w:jc w:val="left"/>
      </w:pPr>
      <w:rPr>
        <w:rFonts w:hint="default"/>
        <w:lang w:val="en-US" w:eastAsia="zh-CN" w:bidi="ar-SA"/>
      </w:rPr>
    </w:lvl>
    <w:lvl w:ilvl="1">
      <w:start w:val="1"/>
      <w:numFmt w:val="decimal"/>
      <w:lvlText w:val="%1.%2"/>
      <w:lvlJc w:val="left"/>
      <w:pPr>
        <w:ind w:left="2470" w:hanging="360"/>
        <w:jc w:val="left"/>
      </w:pPr>
      <w:rPr>
        <w:rFonts w:ascii="Times New Roman" w:eastAsia="Times New Roman" w:hAnsi="Times New Roman" w:cs="Times New Roman" w:hint="default"/>
        <w:b w:val="0"/>
        <w:bCs w:val="0"/>
        <w:i w:val="0"/>
        <w:iCs w:val="0"/>
        <w:w w:val="100"/>
        <w:sz w:val="24"/>
        <w:szCs w:val="24"/>
        <w:lang w:val="en-US" w:eastAsia="zh-CN" w:bidi="ar-SA"/>
      </w:rPr>
    </w:lvl>
    <w:lvl w:ilvl="2">
      <w:start w:val="1"/>
      <w:numFmt w:val="decimal"/>
      <w:lvlText w:val="%1.%2.%3"/>
      <w:lvlJc w:val="left"/>
      <w:pPr>
        <w:ind w:left="2906" w:hanging="54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3985" w:hanging="540"/>
      </w:pPr>
      <w:rPr>
        <w:rFonts w:hint="default"/>
        <w:lang w:val="en-US" w:eastAsia="zh-CN" w:bidi="ar-SA"/>
      </w:rPr>
    </w:lvl>
    <w:lvl w:ilvl="4">
      <w:start w:val="0"/>
      <w:numFmt w:val="bullet"/>
      <w:lvlText w:val="•"/>
      <w:lvlJc w:val="left"/>
      <w:pPr>
        <w:ind w:left="4891" w:hanging="540"/>
      </w:pPr>
      <w:rPr>
        <w:rFonts w:hint="default"/>
        <w:lang w:val="en-US" w:eastAsia="zh-CN" w:bidi="ar-SA"/>
      </w:rPr>
    </w:lvl>
    <w:lvl w:ilvl="5">
      <w:start w:val="0"/>
      <w:numFmt w:val="bullet"/>
      <w:lvlText w:val="•"/>
      <w:lvlJc w:val="left"/>
      <w:pPr>
        <w:ind w:left="5797" w:hanging="540"/>
      </w:pPr>
      <w:rPr>
        <w:rFonts w:hint="default"/>
        <w:lang w:val="en-US" w:eastAsia="zh-CN" w:bidi="ar-SA"/>
      </w:rPr>
    </w:lvl>
    <w:lvl w:ilvl="6">
      <w:start w:val="0"/>
      <w:numFmt w:val="bullet"/>
      <w:lvlText w:val="•"/>
      <w:lvlJc w:val="left"/>
      <w:pPr>
        <w:ind w:left="6703" w:hanging="540"/>
      </w:pPr>
      <w:rPr>
        <w:rFonts w:hint="default"/>
        <w:lang w:val="en-US" w:eastAsia="zh-CN" w:bidi="ar-SA"/>
      </w:rPr>
    </w:lvl>
    <w:lvl w:ilvl="7">
      <w:start w:val="0"/>
      <w:numFmt w:val="bullet"/>
      <w:lvlText w:val="•"/>
      <w:lvlJc w:val="left"/>
      <w:pPr>
        <w:ind w:left="7608" w:hanging="540"/>
      </w:pPr>
      <w:rPr>
        <w:rFonts w:hint="default"/>
        <w:lang w:val="en-US" w:eastAsia="zh-CN" w:bidi="ar-SA"/>
      </w:rPr>
    </w:lvl>
    <w:lvl w:ilvl="8">
      <w:start w:val="0"/>
      <w:numFmt w:val="bullet"/>
      <w:lvlText w:val="•"/>
      <w:lvlJc w:val="left"/>
      <w:pPr>
        <w:ind w:left="8514" w:hanging="540"/>
      </w:pPr>
      <w:rPr>
        <w:rFonts w:hint="default"/>
        <w:lang w:val="en-US" w:eastAsia="zh-CN" w:bidi="ar-SA"/>
      </w:rPr>
    </w:lvl>
  </w:abstractNum>
  <w:abstractNum w:abstractNumId="35">
    <w:nsid w:val="67075EF6"/>
    <w:multiLevelType w:val="hybridMultilevel"/>
    <w:tmpl w:val="00000000"/>
    <w:lvl w:ilvl="0">
      <w:start w:val="4"/>
      <w:numFmt w:val="decimal"/>
      <w:lvlText w:val="%1"/>
      <w:lvlJc w:val="left"/>
      <w:pPr>
        <w:ind w:left="3146" w:hanging="600"/>
        <w:jc w:val="left"/>
      </w:pPr>
      <w:rPr>
        <w:rFonts w:hint="default"/>
        <w:lang w:val="en-US" w:eastAsia="zh-CN" w:bidi="ar-SA"/>
      </w:rPr>
    </w:lvl>
    <w:lvl w:ilvl="1">
      <w:start w:val="2"/>
      <w:numFmt w:val="decimal"/>
      <w:lvlText w:val="%1.%2"/>
      <w:lvlJc w:val="left"/>
      <w:pPr>
        <w:ind w:left="3146" w:hanging="600"/>
        <w:jc w:val="left"/>
      </w:pPr>
      <w:rPr>
        <w:rFonts w:hint="default"/>
        <w:lang w:val="en-US" w:eastAsia="zh-CN" w:bidi="ar-SA"/>
      </w:rPr>
    </w:lvl>
    <w:lvl w:ilvl="2">
      <w:start w:val="3"/>
      <w:numFmt w:val="decimal"/>
      <w:lvlText w:val="%1.%2.%3"/>
      <w:lvlJc w:val="left"/>
      <w:pPr>
        <w:ind w:left="3146" w:hanging="600"/>
        <w:jc w:val="left"/>
      </w:pPr>
      <w:rPr>
        <w:rFonts w:ascii="Times New Roman" w:eastAsia="Times New Roman" w:hAnsi="Times New Roman" w:cs="Times New Roman" w:hint="default"/>
        <w:b w:val="0"/>
        <w:bCs w:val="0"/>
        <w:i w:val="0"/>
        <w:iCs w:val="0"/>
        <w:w w:val="100"/>
        <w:sz w:val="24"/>
        <w:szCs w:val="24"/>
        <w:lang w:val="en-US" w:eastAsia="zh-CN" w:bidi="ar-SA"/>
      </w:rPr>
    </w:lvl>
    <w:lvl w:ilvl="3">
      <w:start w:val="0"/>
      <w:numFmt w:val="bullet"/>
      <w:lvlText w:val="•"/>
      <w:lvlJc w:val="left"/>
      <w:pPr>
        <w:ind w:left="5295" w:hanging="600"/>
      </w:pPr>
      <w:rPr>
        <w:rFonts w:hint="default"/>
        <w:lang w:val="en-US" w:eastAsia="zh-CN" w:bidi="ar-SA"/>
      </w:rPr>
    </w:lvl>
    <w:lvl w:ilvl="4">
      <w:start w:val="0"/>
      <w:numFmt w:val="bullet"/>
      <w:lvlText w:val="•"/>
      <w:lvlJc w:val="left"/>
      <w:pPr>
        <w:ind w:left="6014" w:hanging="600"/>
      </w:pPr>
      <w:rPr>
        <w:rFonts w:hint="default"/>
        <w:lang w:val="en-US" w:eastAsia="zh-CN" w:bidi="ar-SA"/>
      </w:rPr>
    </w:lvl>
    <w:lvl w:ilvl="5">
      <w:start w:val="0"/>
      <w:numFmt w:val="bullet"/>
      <w:lvlText w:val="•"/>
      <w:lvlJc w:val="left"/>
      <w:pPr>
        <w:ind w:left="6733" w:hanging="600"/>
      </w:pPr>
      <w:rPr>
        <w:rFonts w:hint="default"/>
        <w:lang w:val="en-US" w:eastAsia="zh-CN" w:bidi="ar-SA"/>
      </w:rPr>
    </w:lvl>
    <w:lvl w:ilvl="6">
      <w:start w:val="0"/>
      <w:numFmt w:val="bullet"/>
      <w:lvlText w:val="•"/>
      <w:lvlJc w:val="left"/>
      <w:pPr>
        <w:ind w:left="7451" w:hanging="600"/>
      </w:pPr>
      <w:rPr>
        <w:rFonts w:hint="default"/>
        <w:lang w:val="en-US" w:eastAsia="zh-CN" w:bidi="ar-SA"/>
      </w:rPr>
    </w:lvl>
    <w:lvl w:ilvl="7">
      <w:start w:val="0"/>
      <w:numFmt w:val="bullet"/>
      <w:lvlText w:val="•"/>
      <w:lvlJc w:val="left"/>
      <w:pPr>
        <w:ind w:left="8170" w:hanging="600"/>
      </w:pPr>
      <w:rPr>
        <w:rFonts w:hint="default"/>
        <w:lang w:val="en-US" w:eastAsia="zh-CN" w:bidi="ar-SA"/>
      </w:rPr>
    </w:lvl>
    <w:lvl w:ilvl="8">
      <w:start w:val="0"/>
      <w:numFmt w:val="bullet"/>
      <w:lvlText w:val="•"/>
      <w:lvlJc w:val="left"/>
      <w:pPr>
        <w:ind w:left="8888" w:hanging="600"/>
      </w:pPr>
      <w:rPr>
        <w:rFonts w:hint="default"/>
        <w:lang w:val="en-US" w:eastAsia="zh-CN" w:bidi="ar-SA"/>
      </w:rPr>
    </w:lvl>
  </w:abstractNum>
  <w:abstractNum w:abstractNumId="36">
    <w:nsid w:val="6AB25C53"/>
    <w:multiLevelType w:val="hybridMultilevel"/>
    <w:tmpl w:val="00000000"/>
    <w:lvl w:ilvl="0">
      <w:start w:val="1"/>
      <w:numFmt w:val="decimal"/>
      <w:lvlText w:val="%1"/>
      <w:lvlJc w:val="left"/>
      <w:pPr>
        <w:ind w:left="754" w:hanging="540"/>
        <w:jc w:val="left"/>
      </w:pPr>
      <w:rPr>
        <w:rFonts w:hint="default"/>
        <w:lang w:val="en-US" w:eastAsia="zh-CN" w:bidi="ar-SA"/>
      </w:rPr>
    </w:lvl>
    <w:lvl w:ilvl="1">
      <w:start w:val="2"/>
      <w:numFmt w:val="decimal"/>
      <w:lvlText w:val="%1.%2"/>
      <w:lvlJc w:val="left"/>
      <w:pPr>
        <w:ind w:left="754" w:hanging="540"/>
        <w:jc w:val="left"/>
      </w:pPr>
      <w:rPr>
        <w:rFonts w:hint="default"/>
        <w:lang w:val="en-US" w:eastAsia="zh-CN" w:bidi="ar-SA"/>
      </w:rPr>
    </w:lvl>
    <w:lvl w:ilvl="2">
      <w:start w:val="2"/>
      <w:numFmt w:val="decimal"/>
      <w:lvlText w:val="%1.%2.%3"/>
      <w:lvlJc w:val="left"/>
      <w:pPr>
        <w:ind w:left="754" w:hanging="540"/>
        <w:jc w:val="right"/>
      </w:pPr>
      <w:rPr>
        <w:rFonts w:ascii="Times New Roman" w:eastAsia="Times New Roman" w:hAnsi="Times New Roman" w:cs="Times New Roman" w:hint="default"/>
        <w:b w:val="0"/>
        <w:bCs w:val="0"/>
        <w:i w:val="0"/>
        <w:iCs w:val="0"/>
        <w:w w:val="100"/>
        <w:sz w:val="24"/>
        <w:szCs w:val="24"/>
        <w:lang w:val="en-US" w:eastAsia="zh-CN" w:bidi="ar-SA"/>
      </w:rPr>
    </w:lvl>
    <w:lvl w:ilvl="3">
      <w:start w:val="1"/>
      <w:numFmt w:val="decimal"/>
      <w:lvlText w:val="%4."/>
      <w:lvlJc w:val="left"/>
      <w:pPr>
        <w:ind w:left="2009" w:hanging="181"/>
        <w:jc w:val="left"/>
      </w:pPr>
      <w:rPr>
        <w:rFonts w:ascii="Times New Roman" w:eastAsia="Times New Roman" w:hAnsi="Times New Roman" w:cs="Times New Roman" w:hint="default"/>
        <w:b w:val="0"/>
        <w:bCs w:val="0"/>
        <w:i w:val="0"/>
        <w:iCs w:val="0"/>
        <w:w w:val="100"/>
        <w:sz w:val="22"/>
        <w:szCs w:val="22"/>
        <w:lang w:val="en-US" w:eastAsia="zh-CN" w:bidi="ar-SA"/>
      </w:rPr>
    </w:lvl>
    <w:lvl w:ilvl="4">
      <w:start w:val="1"/>
      <w:numFmt w:val="decimal"/>
      <w:lvlText w:val="%4.%5"/>
      <w:lvlJc w:val="left"/>
      <w:pPr>
        <w:ind w:left="4709" w:hanging="460"/>
        <w:jc w:val="right"/>
      </w:pPr>
      <w:rPr>
        <w:rFonts w:ascii="Arial" w:eastAsia="Arial" w:hAnsi="Arial" w:cs="Arial" w:hint="default"/>
        <w:b w:val="0"/>
        <w:bCs w:val="0"/>
        <w:i w:val="0"/>
        <w:iCs w:val="0"/>
        <w:spacing w:val="-1"/>
        <w:w w:val="100"/>
        <w:sz w:val="28"/>
        <w:szCs w:val="28"/>
        <w:lang w:val="en-US" w:eastAsia="zh-CN" w:bidi="ar-SA"/>
      </w:rPr>
    </w:lvl>
    <w:lvl w:ilvl="5">
      <w:start w:val="1"/>
      <w:numFmt w:val="decimal"/>
      <w:lvlText w:val="%4.%5.%6"/>
      <w:lvlJc w:val="left"/>
      <w:pPr>
        <w:ind w:left="1948" w:hanging="600"/>
        <w:jc w:val="left"/>
      </w:pPr>
      <w:rPr>
        <w:rFonts w:ascii="Times New Roman" w:eastAsia="Times New Roman" w:hAnsi="Times New Roman" w:cs="Times New Roman" w:hint="default"/>
        <w:b w:val="0"/>
        <w:bCs w:val="0"/>
        <w:i w:val="0"/>
        <w:iCs w:val="0"/>
        <w:w w:val="100"/>
        <w:sz w:val="24"/>
        <w:szCs w:val="24"/>
        <w:lang w:val="en-US" w:eastAsia="zh-CN" w:bidi="ar-SA"/>
      </w:rPr>
    </w:lvl>
    <w:lvl w:ilvl="6">
      <w:start w:val="1"/>
      <w:numFmt w:val="decimal"/>
      <w:lvlText w:val="(%7)"/>
      <w:lvlJc w:val="left"/>
      <w:pPr>
        <w:ind w:left="2189" w:hanging="361"/>
        <w:jc w:val="left"/>
      </w:pPr>
      <w:rPr>
        <w:rFonts w:ascii="宋体" w:eastAsia="宋体" w:hAnsi="宋体" w:cs="宋体" w:hint="default"/>
        <w:b w:val="0"/>
        <w:bCs w:val="0"/>
        <w:i w:val="0"/>
        <w:iCs w:val="0"/>
        <w:w w:val="100"/>
        <w:sz w:val="22"/>
        <w:szCs w:val="22"/>
        <w:lang w:val="en-US" w:eastAsia="zh-CN" w:bidi="ar-SA"/>
      </w:rPr>
    </w:lvl>
    <w:lvl w:ilvl="7">
      <w:start w:val="0"/>
      <w:numFmt w:val="bullet"/>
      <w:lvlText w:val="•"/>
      <w:lvlJc w:val="left"/>
      <w:pPr>
        <w:ind w:left="6950" w:hanging="361"/>
      </w:pPr>
      <w:rPr>
        <w:rFonts w:hint="default"/>
        <w:lang w:val="en-US" w:eastAsia="zh-CN" w:bidi="ar-SA"/>
      </w:rPr>
    </w:lvl>
    <w:lvl w:ilvl="8">
      <w:start w:val="0"/>
      <w:numFmt w:val="bullet"/>
      <w:lvlText w:val="•"/>
      <w:lvlJc w:val="left"/>
      <w:pPr>
        <w:ind w:left="8075" w:hanging="361"/>
      </w:pPr>
      <w:rPr>
        <w:rFonts w:hint="default"/>
        <w:lang w:val="en-US" w:eastAsia="zh-CN" w:bidi="ar-SA"/>
      </w:rPr>
    </w:lvl>
  </w:abstractNum>
  <w:abstractNum w:abstractNumId="37">
    <w:nsid w:val="6E8C4A5B"/>
    <w:multiLevelType w:val="hybridMultilevel"/>
    <w:tmpl w:val="00000000"/>
    <w:lvl w:ilvl="0">
      <w:start w:val="1"/>
      <w:numFmt w:val="decimal"/>
      <w:lvlText w:val="（%1）"/>
      <w:lvlJc w:val="left"/>
      <w:pPr>
        <w:ind w:left="1295"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202" w:hanging="601"/>
      </w:pPr>
      <w:rPr>
        <w:rFonts w:hint="default"/>
        <w:lang w:val="en-US" w:eastAsia="zh-CN" w:bidi="ar-SA"/>
      </w:rPr>
    </w:lvl>
    <w:lvl w:ilvl="2">
      <w:start w:val="0"/>
      <w:numFmt w:val="bullet"/>
      <w:lvlText w:val="•"/>
      <w:lvlJc w:val="left"/>
      <w:pPr>
        <w:ind w:left="3105" w:hanging="601"/>
      </w:pPr>
      <w:rPr>
        <w:rFonts w:hint="default"/>
        <w:lang w:val="en-US" w:eastAsia="zh-CN" w:bidi="ar-SA"/>
      </w:rPr>
    </w:lvl>
    <w:lvl w:ilvl="3">
      <w:start w:val="0"/>
      <w:numFmt w:val="bullet"/>
      <w:lvlText w:val="•"/>
      <w:lvlJc w:val="left"/>
      <w:pPr>
        <w:ind w:left="4007" w:hanging="601"/>
      </w:pPr>
      <w:rPr>
        <w:rFonts w:hint="default"/>
        <w:lang w:val="en-US" w:eastAsia="zh-CN" w:bidi="ar-SA"/>
      </w:rPr>
    </w:lvl>
    <w:lvl w:ilvl="4">
      <w:start w:val="0"/>
      <w:numFmt w:val="bullet"/>
      <w:lvlText w:val="•"/>
      <w:lvlJc w:val="left"/>
      <w:pPr>
        <w:ind w:left="4910" w:hanging="601"/>
      </w:pPr>
      <w:rPr>
        <w:rFonts w:hint="default"/>
        <w:lang w:val="en-US" w:eastAsia="zh-CN" w:bidi="ar-SA"/>
      </w:rPr>
    </w:lvl>
    <w:lvl w:ilvl="5">
      <w:start w:val="0"/>
      <w:numFmt w:val="bullet"/>
      <w:lvlText w:val="•"/>
      <w:lvlJc w:val="left"/>
      <w:pPr>
        <w:ind w:left="5813" w:hanging="601"/>
      </w:pPr>
      <w:rPr>
        <w:rFonts w:hint="default"/>
        <w:lang w:val="en-US" w:eastAsia="zh-CN" w:bidi="ar-SA"/>
      </w:rPr>
    </w:lvl>
    <w:lvl w:ilvl="6">
      <w:start w:val="0"/>
      <w:numFmt w:val="bullet"/>
      <w:lvlText w:val="•"/>
      <w:lvlJc w:val="left"/>
      <w:pPr>
        <w:ind w:left="6715" w:hanging="601"/>
      </w:pPr>
      <w:rPr>
        <w:rFonts w:hint="default"/>
        <w:lang w:val="en-US" w:eastAsia="zh-CN" w:bidi="ar-SA"/>
      </w:rPr>
    </w:lvl>
    <w:lvl w:ilvl="7">
      <w:start w:val="0"/>
      <w:numFmt w:val="bullet"/>
      <w:lvlText w:val="•"/>
      <w:lvlJc w:val="left"/>
      <w:pPr>
        <w:ind w:left="7618" w:hanging="601"/>
      </w:pPr>
      <w:rPr>
        <w:rFonts w:hint="default"/>
        <w:lang w:val="en-US" w:eastAsia="zh-CN" w:bidi="ar-SA"/>
      </w:rPr>
    </w:lvl>
    <w:lvl w:ilvl="8">
      <w:start w:val="0"/>
      <w:numFmt w:val="bullet"/>
      <w:lvlText w:val="•"/>
      <w:lvlJc w:val="left"/>
      <w:pPr>
        <w:ind w:left="8520" w:hanging="601"/>
      </w:pPr>
      <w:rPr>
        <w:rFonts w:hint="default"/>
        <w:lang w:val="en-US" w:eastAsia="zh-CN" w:bidi="ar-SA"/>
      </w:rPr>
    </w:lvl>
  </w:abstractNum>
  <w:abstractNum w:abstractNumId="38">
    <w:nsid w:val="73A11020"/>
    <w:multiLevelType w:val="hybridMultilevel"/>
    <w:tmpl w:val="00000000"/>
    <w:lvl w:ilvl="0">
      <w:start w:val="5"/>
      <w:numFmt w:val="decimal"/>
      <w:lvlText w:val="%1"/>
      <w:lvlJc w:val="left"/>
      <w:pPr>
        <w:ind w:left="814" w:hanging="240"/>
        <w:jc w:val="left"/>
      </w:pPr>
      <w:rPr>
        <w:rFonts w:ascii="Times New Roman" w:eastAsia="Times New Roman" w:hAnsi="Times New Roman" w:cs="Times New Roman" w:hint="default"/>
        <w:b w:val="0"/>
        <w:bCs w:val="0"/>
        <w:i w:val="0"/>
        <w:iCs w:val="0"/>
        <w:w w:val="100"/>
        <w:sz w:val="24"/>
        <w:szCs w:val="24"/>
        <w:lang w:val="en-US" w:eastAsia="zh-CN" w:bidi="ar-SA"/>
      </w:rPr>
    </w:lvl>
    <w:lvl w:ilvl="1">
      <w:start w:val="0"/>
      <w:numFmt w:val="bullet"/>
      <w:lvlText w:val="•"/>
      <w:lvlJc w:val="left"/>
      <w:pPr>
        <w:ind w:left="1770" w:hanging="240"/>
      </w:pPr>
      <w:rPr>
        <w:rFonts w:hint="default"/>
        <w:lang w:val="en-US" w:eastAsia="zh-CN" w:bidi="ar-SA"/>
      </w:rPr>
    </w:lvl>
    <w:lvl w:ilvl="2">
      <w:start w:val="0"/>
      <w:numFmt w:val="bullet"/>
      <w:lvlText w:val="•"/>
      <w:lvlJc w:val="left"/>
      <w:pPr>
        <w:ind w:left="2721" w:hanging="240"/>
      </w:pPr>
      <w:rPr>
        <w:rFonts w:hint="default"/>
        <w:lang w:val="en-US" w:eastAsia="zh-CN" w:bidi="ar-SA"/>
      </w:rPr>
    </w:lvl>
    <w:lvl w:ilvl="3">
      <w:start w:val="0"/>
      <w:numFmt w:val="bullet"/>
      <w:lvlText w:val="•"/>
      <w:lvlJc w:val="left"/>
      <w:pPr>
        <w:ind w:left="3671" w:hanging="240"/>
      </w:pPr>
      <w:rPr>
        <w:rFonts w:hint="default"/>
        <w:lang w:val="en-US" w:eastAsia="zh-CN" w:bidi="ar-SA"/>
      </w:rPr>
    </w:lvl>
    <w:lvl w:ilvl="4">
      <w:start w:val="0"/>
      <w:numFmt w:val="bullet"/>
      <w:lvlText w:val="•"/>
      <w:lvlJc w:val="left"/>
      <w:pPr>
        <w:ind w:left="4622" w:hanging="240"/>
      </w:pPr>
      <w:rPr>
        <w:rFonts w:hint="default"/>
        <w:lang w:val="en-US" w:eastAsia="zh-CN" w:bidi="ar-SA"/>
      </w:rPr>
    </w:lvl>
    <w:lvl w:ilvl="5">
      <w:start w:val="0"/>
      <w:numFmt w:val="bullet"/>
      <w:lvlText w:val="•"/>
      <w:lvlJc w:val="left"/>
      <w:pPr>
        <w:ind w:left="5573" w:hanging="240"/>
      </w:pPr>
      <w:rPr>
        <w:rFonts w:hint="default"/>
        <w:lang w:val="en-US" w:eastAsia="zh-CN" w:bidi="ar-SA"/>
      </w:rPr>
    </w:lvl>
    <w:lvl w:ilvl="6">
      <w:start w:val="0"/>
      <w:numFmt w:val="bullet"/>
      <w:lvlText w:val="•"/>
      <w:lvlJc w:val="left"/>
      <w:pPr>
        <w:ind w:left="6523" w:hanging="240"/>
      </w:pPr>
      <w:rPr>
        <w:rFonts w:hint="default"/>
        <w:lang w:val="en-US" w:eastAsia="zh-CN" w:bidi="ar-SA"/>
      </w:rPr>
    </w:lvl>
    <w:lvl w:ilvl="7">
      <w:start w:val="0"/>
      <w:numFmt w:val="bullet"/>
      <w:lvlText w:val="•"/>
      <w:lvlJc w:val="left"/>
      <w:pPr>
        <w:ind w:left="7474" w:hanging="240"/>
      </w:pPr>
      <w:rPr>
        <w:rFonts w:hint="default"/>
        <w:lang w:val="en-US" w:eastAsia="zh-CN" w:bidi="ar-SA"/>
      </w:rPr>
    </w:lvl>
    <w:lvl w:ilvl="8">
      <w:start w:val="0"/>
      <w:numFmt w:val="bullet"/>
      <w:lvlText w:val="•"/>
      <w:lvlJc w:val="left"/>
      <w:pPr>
        <w:ind w:left="8424" w:hanging="240"/>
      </w:pPr>
      <w:rPr>
        <w:rFonts w:hint="default"/>
        <w:lang w:val="en-US" w:eastAsia="zh-CN" w:bidi="ar-SA"/>
      </w:rPr>
    </w:lvl>
  </w:abstractNum>
  <w:num w:numId="1">
    <w:abstractNumId w:val="2"/>
  </w:num>
  <w:num w:numId="2">
    <w:abstractNumId w:val="32"/>
  </w:num>
  <w:num w:numId="3">
    <w:abstractNumId w:val="10"/>
  </w:num>
  <w:num w:numId="4">
    <w:abstractNumId w:val="23"/>
  </w:num>
  <w:num w:numId="5">
    <w:abstractNumId w:val="3"/>
  </w:num>
  <w:num w:numId="6">
    <w:abstractNumId w:val="20"/>
  </w:num>
  <w:num w:numId="7">
    <w:abstractNumId w:val="29"/>
  </w:num>
  <w:num w:numId="8">
    <w:abstractNumId w:val="6"/>
  </w:num>
  <w:num w:numId="9">
    <w:abstractNumId w:val="22"/>
  </w:num>
  <w:num w:numId="10">
    <w:abstractNumId w:val="21"/>
  </w:num>
  <w:num w:numId="11">
    <w:abstractNumId w:val="30"/>
  </w:num>
  <w:num w:numId="12">
    <w:abstractNumId w:val="1"/>
  </w:num>
  <w:num w:numId="13">
    <w:abstractNumId w:val="14"/>
  </w:num>
  <w:num w:numId="14">
    <w:abstractNumId w:val="13"/>
  </w:num>
  <w:num w:numId="15">
    <w:abstractNumId w:val="38"/>
  </w:num>
  <w:num w:numId="16">
    <w:abstractNumId w:val="31"/>
  </w:num>
  <w:num w:numId="17">
    <w:abstractNumId w:val="37"/>
  </w:num>
  <w:num w:numId="18">
    <w:abstractNumId w:val="9"/>
  </w:num>
  <w:num w:numId="19">
    <w:abstractNumId w:val="0"/>
  </w:num>
  <w:num w:numId="20">
    <w:abstractNumId w:val="11"/>
  </w:num>
  <w:num w:numId="21">
    <w:abstractNumId w:val="12"/>
  </w:num>
  <w:num w:numId="22">
    <w:abstractNumId w:val="28"/>
  </w:num>
  <w:num w:numId="23">
    <w:abstractNumId w:val="24"/>
  </w:num>
  <w:num w:numId="24">
    <w:abstractNumId w:val="25"/>
  </w:num>
  <w:num w:numId="25">
    <w:abstractNumId w:val="5"/>
  </w:num>
  <w:num w:numId="26">
    <w:abstractNumId w:val="15"/>
  </w:num>
  <w:num w:numId="27">
    <w:abstractNumId w:val="19"/>
  </w:num>
  <w:num w:numId="28">
    <w:abstractNumId w:val="35"/>
  </w:num>
  <w:num w:numId="29">
    <w:abstractNumId w:val="27"/>
  </w:num>
  <w:num w:numId="30">
    <w:abstractNumId w:val="18"/>
  </w:num>
  <w:num w:numId="31">
    <w:abstractNumId w:val="7"/>
  </w:num>
  <w:num w:numId="32">
    <w:abstractNumId w:val="8"/>
  </w:num>
  <w:num w:numId="33">
    <w:abstractNumId w:val="34"/>
  </w:num>
  <w:num w:numId="34">
    <w:abstractNumId w:val="33"/>
  </w:num>
  <w:num w:numId="35">
    <w:abstractNumId w:val="4"/>
  </w:num>
  <w:num w:numId="36">
    <w:abstractNumId w:val="16"/>
  </w:num>
  <w:num w:numId="37">
    <w:abstractNumId w:val="26"/>
  </w:num>
  <w:num w:numId="38">
    <w:abstractNumId w:val="36"/>
  </w:num>
  <w:num w:numId="3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evenAndOddHeaders/>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55"/>
      <w:ind w:left="1459" w:right="585"/>
      <w:jc w:val="center"/>
      <w:outlineLvl w:val="0"/>
    </w:pPr>
    <w:rPr>
      <w:rFonts w:ascii="黑体" w:eastAsia="黑体" w:hAnsi="黑体" w:cs="黑体"/>
      <w:sz w:val="32"/>
      <w:szCs w:val="32"/>
      <w:lang w:val="en-US" w:eastAsia="zh-CN" w:bidi="ar-SA"/>
    </w:rPr>
  </w:style>
  <w:style w:type="paragraph" w:styleId="Heading2">
    <w:name w:val="heading 2"/>
    <w:basedOn w:val="Normal"/>
    <w:uiPriority w:val="1"/>
    <w:qFormat/>
    <w:pPr>
      <w:ind w:left="5269" w:hanging="460"/>
      <w:outlineLvl w:val="1"/>
    </w:pPr>
    <w:rPr>
      <w:rFonts w:ascii="宋体" w:eastAsia="宋体" w:hAnsi="宋体" w:cs="宋体"/>
      <w:sz w:val="28"/>
      <w:szCs w:val="28"/>
      <w:lang w:val="en-US" w:eastAsia="zh-CN" w:bidi="ar-SA"/>
    </w:rPr>
  </w:style>
  <w:style w:type="paragraph" w:styleId="Heading3">
    <w:name w:val="heading 3"/>
    <w:basedOn w:val="Normal"/>
    <w:uiPriority w:val="1"/>
    <w:qFormat/>
    <w:pPr>
      <w:ind w:left="5227" w:hanging="460"/>
      <w:outlineLvl w:val="2"/>
    </w:pPr>
    <w:rPr>
      <w:rFonts w:ascii="宋体" w:eastAsia="宋体" w:hAnsi="宋体" w:cs="宋体"/>
      <w:i/>
      <w:i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3"/>
      <w:ind w:left="214"/>
    </w:pPr>
    <w:rPr>
      <w:rFonts w:ascii="Times New Roman" w:eastAsia="Times New Roman" w:hAnsi="Times New Roman" w:cs="Times New Roman"/>
      <w:sz w:val="21"/>
      <w:szCs w:val="21"/>
      <w:lang w:val="en-US" w:eastAsia="zh-CN" w:bidi="ar-SA"/>
    </w:rPr>
  </w:style>
  <w:style w:type="paragraph" w:styleId="TOC2">
    <w:name w:val="toc 2"/>
    <w:basedOn w:val="Normal"/>
    <w:uiPriority w:val="1"/>
    <w:qFormat/>
    <w:pPr>
      <w:spacing w:line="404" w:lineRule="exact"/>
      <w:ind w:left="358"/>
    </w:pPr>
    <w:rPr>
      <w:rFonts w:ascii="Microsoft JhengHei" w:eastAsia="Microsoft JhengHei" w:hAnsi="Microsoft JhengHei" w:cs="Microsoft JhengHei"/>
      <w:b/>
      <w:bCs/>
      <w:sz w:val="24"/>
      <w:szCs w:val="24"/>
      <w:lang w:val="en-US" w:eastAsia="zh-CN" w:bidi="ar-SA"/>
    </w:rPr>
  </w:style>
  <w:style w:type="paragraph" w:styleId="TOC3">
    <w:name w:val="toc 3"/>
    <w:basedOn w:val="Normal"/>
    <w:uiPriority w:val="1"/>
    <w:qFormat/>
    <w:pPr>
      <w:spacing w:line="377" w:lineRule="exact"/>
      <w:ind w:left="358"/>
    </w:pPr>
    <w:rPr>
      <w:rFonts w:ascii="Microsoft JhengHei" w:eastAsia="Microsoft JhengHei" w:hAnsi="Microsoft JhengHei" w:cs="Microsoft JhengHei"/>
      <w:b/>
      <w:bCs/>
      <w:i/>
      <w:iCs/>
      <w:lang w:val="en-US" w:eastAsia="zh-CN" w:bidi="ar-SA"/>
    </w:rPr>
  </w:style>
  <w:style w:type="paragraph" w:styleId="TOC4">
    <w:name w:val="toc 4"/>
    <w:basedOn w:val="Normal"/>
    <w:uiPriority w:val="1"/>
    <w:qFormat/>
    <w:pPr>
      <w:spacing w:before="160"/>
      <w:ind w:left="1336" w:hanging="360"/>
    </w:pPr>
    <w:rPr>
      <w:rFonts w:ascii="宋体" w:eastAsia="宋体" w:hAnsi="宋体" w:cs="宋体"/>
      <w:sz w:val="24"/>
      <w:szCs w:val="24"/>
      <w:lang w:val="en-US" w:eastAsia="zh-CN" w:bidi="ar-SA"/>
    </w:rPr>
  </w:style>
  <w:style w:type="paragraph" w:styleId="TOC5">
    <w:name w:val="toc 5"/>
    <w:basedOn w:val="Normal"/>
    <w:uiPriority w:val="1"/>
    <w:qFormat/>
    <w:pPr>
      <w:spacing w:before="4"/>
      <w:ind w:left="1952" w:hanging="540"/>
    </w:pPr>
    <w:rPr>
      <w:rFonts w:ascii="Times New Roman" w:eastAsia="Times New Roman" w:hAnsi="Times New Roman" w:cs="Times New Roman"/>
      <w:sz w:val="24"/>
      <w:szCs w:val="24"/>
      <w:lang w:val="en-US" w:eastAsia="zh-CN" w:bidi="ar-SA"/>
    </w:rPr>
  </w:style>
  <w:style w:type="paragraph" w:styleId="TOC6">
    <w:name w:val="toc 6"/>
    <w:basedOn w:val="Normal"/>
    <w:uiPriority w:val="1"/>
    <w:qFormat/>
    <w:pPr>
      <w:spacing w:line="404" w:lineRule="exact"/>
      <w:ind w:left="1492"/>
    </w:pPr>
    <w:rPr>
      <w:rFonts w:ascii="Microsoft JhengHei" w:eastAsia="Microsoft JhengHei" w:hAnsi="Microsoft JhengHei" w:cs="Microsoft JhengHei"/>
      <w:b/>
      <w:bCs/>
      <w:sz w:val="24"/>
      <w:szCs w:val="24"/>
      <w:lang w:val="en-US" w:eastAsia="zh-CN" w:bidi="ar-SA"/>
    </w:rPr>
  </w:style>
  <w:style w:type="paragraph" w:styleId="TOC7">
    <w:name w:val="toc 7"/>
    <w:basedOn w:val="Normal"/>
    <w:uiPriority w:val="1"/>
    <w:qFormat/>
    <w:pPr>
      <w:spacing w:before="82"/>
      <w:ind w:left="2470" w:hanging="360"/>
    </w:pPr>
    <w:rPr>
      <w:rFonts w:ascii="宋体" w:eastAsia="宋体" w:hAnsi="宋体" w:cs="宋体"/>
      <w:sz w:val="24"/>
      <w:szCs w:val="24"/>
      <w:lang w:val="en-US" w:eastAsia="zh-CN" w:bidi="ar-SA"/>
    </w:rPr>
  </w:style>
  <w:style w:type="paragraph" w:styleId="TOC8">
    <w:name w:val="toc 8"/>
    <w:basedOn w:val="Normal"/>
    <w:uiPriority w:val="1"/>
    <w:qFormat/>
    <w:pPr>
      <w:spacing w:before="4"/>
      <w:ind w:left="2906" w:hanging="540"/>
    </w:pPr>
    <w:rPr>
      <w:rFonts w:ascii="宋体" w:eastAsia="宋体" w:hAnsi="宋体" w:cs="宋体"/>
      <w:sz w:val="24"/>
      <w:szCs w:val="24"/>
      <w:lang w:val="en-US" w:eastAsia="zh-CN" w:bidi="ar-SA"/>
    </w:rPr>
  </w:style>
  <w:style w:type="paragraph" w:styleId="TOC9">
    <w:name w:val="toc 9"/>
    <w:basedOn w:val="Normal"/>
    <w:uiPriority w:val="1"/>
    <w:qFormat/>
    <w:pPr>
      <w:spacing w:before="4"/>
      <w:ind w:left="3086" w:hanging="540"/>
    </w:pPr>
    <w:rPr>
      <w:rFonts w:ascii="宋体" w:eastAsia="宋体" w:hAnsi="宋体" w:cs="宋体"/>
      <w:sz w:val="24"/>
      <w:szCs w:val="24"/>
      <w:lang w:val="en-US" w:eastAsia="zh-CN" w:bidi="ar-SA"/>
    </w:r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line="1096" w:lineRule="exact"/>
      <w:ind w:left="1456" w:right="585"/>
      <w:jc w:val="center"/>
    </w:pPr>
    <w:rPr>
      <w:rFonts w:ascii="微软雅黑" w:eastAsia="微软雅黑" w:hAnsi="微软雅黑" w:cs="微软雅黑"/>
      <w:b/>
      <w:bCs/>
      <w:sz w:val="72"/>
      <w:szCs w:val="72"/>
      <w:lang w:val="en-US" w:eastAsia="zh-CN" w:bidi="ar-SA"/>
    </w:rPr>
  </w:style>
  <w:style w:type="paragraph" w:styleId="ListParagraph">
    <w:name w:val="List Paragraph"/>
    <w:basedOn w:val="Normal"/>
    <w:uiPriority w:val="1"/>
    <w:qFormat/>
    <w:pPr>
      <w:ind w:left="1888" w:hanging="540"/>
    </w:pPr>
    <w:rPr>
      <w:rFonts w:ascii="宋体" w:eastAsia="宋体" w:hAnsi="宋体" w:cs="宋体"/>
      <w:lang w:val="en-US" w:eastAsia="zh-CN" w:bidi="ar-SA"/>
    </w:rPr>
  </w:style>
  <w:style w:type="paragraph" w:customStyle="1" w:styleId="TableParagraph">
    <w:name w:val="Table Paragraph"/>
    <w:basedOn w:val="Normal"/>
    <w:uiPriority w:val="1"/>
    <w:qFormat/>
    <w:pPr>
      <w:spacing w:before="82"/>
    </w:pPr>
    <w:rPr>
      <w:rFonts w:ascii="宋体" w:eastAsia="宋体" w:hAnsi="宋体" w:cs="宋体"/>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header" Target="header1.xml" /><Relationship Id="rId14" Type="http://schemas.openxmlformats.org/officeDocument/2006/relationships/header" Target="header2.xml" /><Relationship Id="rId15" Type="http://schemas.openxmlformats.org/officeDocument/2006/relationships/footer" Target="footer10.xml" /><Relationship Id="rId16" Type="http://schemas.openxmlformats.org/officeDocument/2006/relationships/header" Target="header3.xml" /><Relationship Id="rId17" Type="http://schemas.openxmlformats.org/officeDocument/2006/relationships/header" Target="header4.xml" /><Relationship Id="rId18" Type="http://schemas.openxmlformats.org/officeDocument/2006/relationships/footer" Target="footer11.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12.xml" /><Relationship Id="rId22" Type="http://schemas.openxmlformats.org/officeDocument/2006/relationships/image" Target="media/image1.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13.xml" /><Relationship Id="rId26" Type="http://schemas.openxmlformats.org/officeDocument/2006/relationships/header" Target="header9.xml" /><Relationship Id="rId27" Type="http://schemas.openxmlformats.org/officeDocument/2006/relationships/header" Target="header10.xml" /><Relationship Id="rId28" Type="http://schemas.openxmlformats.org/officeDocument/2006/relationships/footer" Target="footer14.xml" /><Relationship Id="rId29" Type="http://schemas.openxmlformats.org/officeDocument/2006/relationships/header" Target="head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5.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6.xml" /><Relationship Id="rId35" Type="http://schemas.openxmlformats.org/officeDocument/2006/relationships/header" Target="header15.xml" /><Relationship Id="rId36" Type="http://schemas.openxmlformats.org/officeDocument/2006/relationships/header" Target="header16.xml" /><Relationship Id="rId37" Type="http://schemas.openxmlformats.org/officeDocument/2006/relationships/footer" Target="footer17.xml" /><Relationship Id="rId38" Type="http://schemas.openxmlformats.org/officeDocument/2006/relationships/header" Target="header17.xml" /><Relationship Id="rId39" Type="http://schemas.openxmlformats.org/officeDocument/2006/relationships/header" Target="header18.xml" /><Relationship Id="rId4" Type="http://schemas.openxmlformats.org/officeDocument/2006/relationships/footer" Target="footer1.xml"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header" Target="header21.xml" /><Relationship Id="rId45" Type="http://schemas.openxmlformats.org/officeDocument/2006/relationships/header" Target="header22.xml" /><Relationship Id="rId46" Type="http://schemas.openxmlformats.org/officeDocument/2006/relationships/footer" Target="footer20.xml" /><Relationship Id="rId47" Type="http://schemas.openxmlformats.org/officeDocument/2006/relationships/header" Target="header23.xml" /><Relationship Id="rId48" Type="http://schemas.openxmlformats.org/officeDocument/2006/relationships/header" Target="header24.xml" /><Relationship Id="rId49" Type="http://schemas.openxmlformats.org/officeDocument/2006/relationships/footer" Target="footer21.xml" /><Relationship Id="rId5" Type="http://schemas.openxmlformats.org/officeDocument/2006/relationships/footer" Target="footer2.xml" /><Relationship Id="rId50" Type="http://schemas.openxmlformats.org/officeDocument/2006/relationships/image" Target="media/image2.png" /><Relationship Id="rId51" Type="http://schemas.openxmlformats.org/officeDocument/2006/relationships/image" Target="media/image3.png"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2.xml" /><Relationship Id="rId55" Type="http://schemas.openxmlformats.org/officeDocument/2006/relationships/hyperlink" Target="https://d.book118.com/018020040023006045" TargetMode="External" /><Relationship Id="rId56" Type="http://schemas.openxmlformats.org/officeDocument/2006/relationships/header" Target="header27.xml" /><Relationship Id="rId57" Type="http://schemas.openxmlformats.org/officeDocument/2006/relationships/header" Target="header28.xml" /><Relationship Id="rId58" Type="http://schemas.openxmlformats.org/officeDocument/2006/relationships/footer" Target="footer23.xml" /><Relationship Id="rId59" Type="http://schemas.openxmlformats.org/officeDocument/2006/relationships/theme" Target="theme/theme1.xml" /><Relationship Id="rId6" Type="http://schemas.openxmlformats.org/officeDocument/2006/relationships/footer" Target="footer3.xml"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2024-03-04T14:19:48Z</dcterms:created>
  <dcterms:modified xsi:type="dcterms:W3CDTF">2024-03-04T14:19:48Z</dcterms:modified>
</cp:coreProperties>
</file>