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21" w:history="1">
        <w:r>
          <w:rPr>
            <w:rFonts w:ascii="仿宋" w:eastAsia="仿宋" w:hAnsi="仿宋" w:cs="仿宋" w:hint="eastAsia"/>
            <w:lang w:eastAsia="zh-CN"/>
          </w:rPr>
          <w:t>概论</w:t>
        </w:r>
        <w:r>
          <w:tab/>
        </w:r>
        <w:r>
          <w:fldChar w:fldCharType="begin"/>
        </w:r>
        <w:r>
          <w:instrText xml:space="preserve"> PAGEREF _Toc5821 \h </w:instrText>
        </w:r>
        <w:r>
          <w:fldChar w:fldCharType="separate"/>
        </w:r>
        <w:r>
          <w:t>3</w:t>
        </w:r>
        <w:r>
          <w:fldChar w:fldCharType="end"/>
        </w:r>
      </w:hyperlink>
    </w:p>
    <w:p>
      <w:pPr>
        <w:pStyle w:val="TOC1"/>
        <w:tabs>
          <w:tab w:val="right" w:leader="dot" w:pos="8306"/>
        </w:tabs>
      </w:pPr>
      <w:hyperlink w:anchor="_Toc23457" w:history="1">
        <w:r>
          <w:rPr>
            <w:rFonts w:ascii="仿宋" w:eastAsia="仿宋" w:hAnsi="仿宋" w:cs="仿宋" w:hint="eastAsia"/>
            <w:lang w:eastAsia="zh-CN"/>
          </w:rPr>
          <w:t>一、补品项目土建工程</w:t>
        </w:r>
        <w:r>
          <w:tab/>
        </w:r>
        <w:r>
          <w:fldChar w:fldCharType="begin"/>
        </w:r>
        <w:r>
          <w:instrText xml:space="preserve"> PAGEREF _Toc23457 \h </w:instrText>
        </w:r>
        <w:r>
          <w:fldChar w:fldCharType="separate"/>
        </w:r>
        <w:r>
          <w:t>3</w:t>
        </w:r>
        <w:r>
          <w:fldChar w:fldCharType="end"/>
        </w:r>
      </w:hyperlink>
    </w:p>
    <w:p>
      <w:pPr>
        <w:pStyle w:val="TOC2"/>
        <w:tabs>
          <w:tab w:val="right" w:leader="dot" w:pos="8306"/>
        </w:tabs>
      </w:pPr>
      <w:hyperlink w:anchor="_Toc4461" w:history="1">
        <w:r>
          <w:rPr>
            <w:rFonts w:ascii="仿宋" w:eastAsia="仿宋" w:hAnsi="仿宋" w:cs="仿宋" w:hint="eastAsia"/>
            <w:lang w:eastAsia="zh-CN"/>
          </w:rPr>
          <w:t>(一)、建筑工程设计原则</w:t>
        </w:r>
        <w:r>
          <w:tab/>
        </w:r>
        <w:r>
          <w:fldChar w:fldCharType="begin"/>
        </w:r>
        <w:r>
          <w:instrText xml:space="preserve"> PAGEREF _Toc4461 \h </w:instrText>
        </w:r>
        <w:r>
          <w:fldChar w:fldCharType="separate"/>
        </w:r>
        <w:r>
          <w:t>3</w:t>
        </w:r>
        <w:r>
          <w:fldChar w:fldCharType="end"/>
        </w:r>
      </w:hyperlink>
    </w:p>
    <w:p>
      <w:pPr>
        <w:pStyle w:val="TOC2"/>
        <w:tabs>
          <w:tab w:val="right" w:leader="dot" w:pos="8306"/>
        </w:tabs>
      </w:pPr>
      <w:hyperlink w:anchor="_Toc31119" w:history="1">
        <w:r>
          <w:rPr>
            <w:rFonts w:ascii="仿宋" w:eastAsia="仿宋" w:hAnsi="仿宋" w:cs="仿宋" w:hint="eastAsia"/>
            <w:lang w:eastAsia="zh-CN"/>
          </w:rPr>
          <w:t>(二)、土建工程设计年限及安全等级</w:t>
        </w:r>
        <w:r>
          <w:tab/>
        </w:r>
        <w:r>
          <w:fldChar w:fldCharType="begin"/>
        </w:r>
        <w:r>
          <w:instrText xml:space="preserve"> PAGEREF _Toc31119 \h </w:instrText>
        </w:r>
        <w:r>
          <w:fldChar w:fldCharType="separate"/>
        </w:r>
        <w:r>
          <w:t>4</w:t>
        </w:r>
        <w:r>
          <w:fldChar w:fldCharType="end"/>
        </w:r>
      </w:hyperlink>
    </w:p>
    <w:p>
      <w:pPr>
        <w:pStyle w:val="TOC2"/>
        <w:tabs>
          <w:tab w:val="right" w:leader="dot" w:pos="8306"/>
        </w:tabs>
      </w:pPr>
      <w:hyperlink w:anchor="_Toc8138" w:history="1">
        <w:r>
          <w:rPr>
            <w:rFonts w:ascii="仿宋" w:eastAsia="仿宋" w:hAnsi="仿宋" w:cs="仿宋" w:hint="eastAsia"/>
            <w:lang w:eastAsia="zh-CN"/>
          </w:rPr>
          <w:t>(三)、建筑工程设计总体要求</w:t>
        </w:r>
        <w:r>
          <w:tab/>
        </w:r>
        <w:r>
          <w:fldChar w:fldCharType="begin"/>
        </w:r>
        <w:r>
          <w:instrText xml:space="preserve"> PAGEREF _Toc8138 \h </w:instrText>
        </w:r>
        <w:r>
          <w:fldChar w:fldCharType="separate"/>
        </w:r>
        <w:r>
          <w:t>5</w:t>
        </w:r>
        <w:r>
          <w:fldChar w:fldCharType="end"/>
        </w:r>
      </w:hyperlink>
    </w:p>
    <w:p>
      <w:pPr>
        <w:pStyle w:val="TOC2"/>
        <w:tabs>
          <w:tab w:val="right" w:leader="dot" w:pos="8306"/>
        </w:tabs>
      </w:pPr>
      <w:hyperlink w:anchor="_Toc24487" w:history="1">
        <w:r>
          <w:rPr>
            <w:rFonts w:ascii="仿宋" w:eastAsia="仿宋" w:hAnsi="仿宋" w:cs="仿宋" w:hint="eastAsia"/>
            <w:lang w:eastAsia="zh-CN"/>
          </w:rPr>
          <w:t>(四)、土建工程建设指标</w:t>
        </w:r>
        <w:r>
          <w:tab/>
        </w:r>
        <w:r>
          <w:fldChar w:fldCharType="begin"/>
        </w:r>
        <w:r>
          <w:instrText xml:space="preserve"> PAGEREF _Toc24487 \h </w:instrText>
        </w:r>
        <w:r>
          <w:fldChar w:fldCharType="separate"/>
        </w:r>
        <w:r>
          <w:t>6</w:t>
        </w:r>
        <w:r>
          <w:fldChar w:fldCharType="end"/>
        </w:r>
      </w:hyperlink>
    </w:p>
    <w:p>
      <w:pPr>
        <w:pStyle w:val="TOC1"/>
        <w:tabs>
          <w:tab w:val="right" w:leader="dot" w:pos="8306"/>
        </w:tabs>
      </w:pPr>
      <w:hyperlink w:anchor="_Toc23830" w:history="1">
        <w:r>
          <w:rPr>
            <w:rFonts w:ascii="仿宋" w:eastAsia="仿宋" w:hAnsi="仿宋" w:cs="仿宋" w:hint="eastAsia"/>
            <w:lang w:eastAsia="zh-CN"/>
          </w:rPr>
          <w:t>二、补品项目文档管理</w:t>
        </w:r>
        <w:r>
          <w:tab/>
        </w:r>
        <w:r>
          <w:fldChar w:fldCharType="begin"/>
        </w:r>
        <w:r>
          <w:instrText xml:space="preserve"> PAGEREF _Toc23830 \h </w:instrText>
        </w:r>
        <w:r>
          <w:fldChar w:fldCharType="separate"/>
        </w:r>
        <w:r>
          <w:t>6</w:t>
        </w:r>
        <w:r>
          <w:fldChar w:fldCharType="end"/>
        </w:r>
      </w:hyperlink>
    </w:p>
    <w:p>
      <w:pPr>
        <w:pStyle w:val="TOC2"/>
        <w:tabs>
          <w:tab w:val="right" w:leader="dot" w:pos="8306"/>
        </w:tabs>
      </w:pPr>
      <w:hyperlink w:anchor="_Toc28579" w:history="1">
        <w:r>
          <w:rPr>
            <w:rFonts w:ascii="仿宋" w:eastAsia="仿宋" w:hAnsi="仿宋" w:cs="仿宋" w:hint="eastAsia"/>
            <w:lang w:eastAsia="zh-CN"/>
          </w:rPr>
          <w:t>(一)、文档编制与审查</w:t>
        </w:r>
        <w:r>
          <w:tab/>
        </w:r>
        <w:r>
          <w:fldChar w:fldCharType="begin"/>
        </w:r>
        <w:r>
          <w:instrText xml:space="preserve"> PAGEREF _Toc28579 \h </w:instrText>
        </w:r>
        <w:r>
          <w:fldChar w:fldCharType="separate"/>
        </w:r>
        <w:r>
          <w:t>6</w:t>
        </w:r>
        <w:r>
          <w:fldChar w:fldCharType="end"/>
        </w:r>
      </w:hyperlink>
    </w:p>
    <w:p>
      <w:pPr>
        <w:pStyle w:val="TOC2"/>
        <w:tabs>
          <w:tab w:val="right" w:leader="dot" w:pos="8306"/>
        </w:tabs>
      </w:pPr>
      <w:hyperlink w:anchor="_Toc4512" w:history="1">
        <w:r>
          <w:rPr>
            <w:rFonts w:ascii="仿宋" w:eastAsia="仿宋" w:hAnsi="仿宋" w:cs="仿宋" w:hint="eastAsia"/>
            <w:lang w:eastAsia="zh-CN"/>
          </w:rPr>
          <w:t>(二)、文档发布与分发</w:t>
        </w:r>
        <w:r>
          <w:tab/>
        </w:r>
        <w:r>
          <w:fldChar w:fldCharType="begin"/>
        </w:r>
        <w:r>
          <w:instrText xml:space="preserve"> PAGEREF _Toc4512 \h </w:instrText>
        </w:r>
        <w:r>
          <w:fldChar w:fldCharType="separate"/>
        </w:r>
        <w:r>
          <w:t>7</w:t>
        </w:r>
        <w:r>
          <w:fldChar w:fldCharType="end"/>
        </w:r>
      </w:hyperlink>
    </w:p>
    <w:p>
      <w:pPr>
        <w:pStyle w:val="TOC2"/>
        <w:tabs>
          <w:tab w:val="right" w:leader="dot" w:pos="8306"/>
        </w:tabs>
      </w:pPr>
      <w:hyperlink w:anchor="_Toc28713" w:history="1">
        <w:r>
          <w:rPr>
            <w:rFonts w:ascii="仿宋" w:eastAsia="仿宋" w:hAnsi="仿宋" w:cs="仿宋" w:hint="eastAsia"/>
            <w:lang w:eastAsia="zh-CN"/>
          </w:rPr>
          <w:t>(三)、文档存档与归档</w:t>
        </w:r>
        <w:r>
          <w:tab/>
        </w:r>
        <w:r>
          <w:fldChar w:fldCharType="begin"/>
        </w:r>
        <w:r>
          <w:instrText xml:space="preserve"> PAGEREF _Toc28713 \h </w:instrText>
        </w:r>
        <w:r>
          <w:fldChar w:fldCharType="separate"/>
        </w:r>
        <w:r>
          <w:t>8</w:t>
        </w:r>
        <w:r>
          <w:fldChar w:fldCharType="end"/>
        </w:r>
      </w:hyperlink>
    </w:p>
    <w:p>
      <w:pPr>
        <w:pStyle w:val="TOC1"/>
        <w:tabs>
          <w:tab w:val="right" w:leader="dot" w:pos="8306"/>
        </w:tabs>
      </w:pPr>
      <w:hyperlink w:anchor="_Toc21185" w:history="1">
        <w:r>
          <w:rPr>
            <w:rFonts w:ascii="仿宋" w:eastAsia="仿宋" w:hAnsi="仿宋" w:cs="仿宋" w:hint="eastAsia"/>
            <w:lang w:eastAsia="zh-CN"/>
          </w:rPr>
          <w:t>三、补品项目建设背景及必要性分析</w:t>
        </w:r>
        <w:r>
          <w:tab/>
        </w:r>
        <w:r>
          <w:fldChar w:fldCharType="begin"/>
        </w:r>
        <w:r>
          <w:instrText xml:space="preserve"> PAGEREF _Toc21185 \h </w:instrText>
        </w:r>
        <w:r>
          <w:fldChar w:fldCharType="separate"/>
        </w:r>
        <w:r>
          <w:t>9</w:t>
        </w:r>
        <w:r>
          <w:fldChar w:fldCharType="end"/>
        </w:r>
      </w:hyperlink>
    </w:p>
    <w:p>
      <w:pPr>
        <w:pStyle w:val="TOC2"/>
        <w:tabs>
          <w:tab w:val="right" w:leader="dot" w:pos="8306"/>
        </w:tabs>
      </w:pPr>
      <w:hyperlink w:anchor="_Toc3408" w:history="1">
        <w:r>
          <w:rPr>
            <w:rFonts w:ascii="仿宋" w:eastAsia="仿宋" w:hAnsi="仿宋" w:cs="仿宋" w:hint="eastAsia"/>
            <w:lang w:eastAsia="zh-CN"/>
          </w:rPr>
          <w:t>(一)、补品项目背景分析</w:t>
        </w:r>
        <w:r>
          <w:tab/>
        </w:r>
        <w:r>
          <w:fldChar w:fldCharType="begin"/>
        </w:r>
        <w:r>
          <w:instrText xml:space="preserve"> PAGEREF _Toc3408 \h </w:instrText>
        </w:r>
        <w:r>
          <w:fldChar w:fldCharType="separate"/>
        </w:r>
        <w:r>
          <w:t>9</w:t>
        </w:r>
        <w:r>
          <w:fldChar w:fldCharType="end"/>
        </w:r>
      </w:hyperlink>
    </w:p>
    <w:p>
      <w:pPr>
        <w:pStyle w:val="TOC2"/>
        <w:tabs>
          <w:tab w:val="right" w:leader="dot" w:pos="8306"/>
        </w:tabs>
      </w:pPr>
      <w:hyperlink w:anchor="_Toc24523" w:history="1">
        <w:r>
          <w:rPr>
            <w:rFonts w:ascii="仿宋" w:eastAsia="仿宋" w:hAnsi="仿宋" w:cs="仿宋" w:hint="eastAsia"/>
            <w:lang w:eastAsia="zh-CN"/>
          </w:rPr>
          <w:t>(二)、补品项目建设必要性分析</w:t>
        </w:r>
        <w:r>
          <w:tab/>
        </w:r>
        <w:r>
          <w:fldChar w:fldCharType="begin"/>
        </w:r>
        <w:r>
          <w:instrText xml:space="preserve"> PAGEREF _Toc24523 \h </w:instrText>
        </w:r>
        <w:r>
          <w:fldChar w:fldCharType="separate"/>
        </w:r>
        <w:r>
          <w:t>11</w:t>
        </w:r>
        <w:r>
          <w:fldChar w:fldCharType="end"/>
        </w:r>
      </w:hyperlink>
    </w:p>
    <w:p>
      <w:pPr>
        <w:pStyle w:val="TOC1"/>
        <w:tabs>
          <w:tab w:val="right" w:leader="dot" w:pos="8306"/>
        </w:tabs>
      </w:pPr>
      <w:hyperlink w:anchor="_Toc9813" w:history="1">
        <w:r>
          <w:rPr>
            <w:rFonts w:ascii="仿宋" w:eastAsia="仿宋" w:hAnsi="仿宋" w:cs="仿宋" w:hint="eastAsia"/>
            <w:lang w:eastAsia="zh-CN"/>
          </w:rPr>
          <w:t>四、市场分析、调研</w:t>
        </w:r>
        <w:r>
          <w:tab/>
        </w:r>
        <w:r>
          <w:fldChar w:fldCharType="begin"/>
        </w:r>
        <w:r>
          <w:instrText xml:space="preserve"> PAGEREF _Toc9813 \h </w:instrText>
        </w:r>
        <w:r>
          <w:fldChar w:fldCharType="separate"/>
        </w:r>
        <w:r>
          <w:t>12</w:t>
        </w:r>
        <w:r>
          <w:fldChar w:fldCharType="end"/>
        </w:r>
      </w:hyperlink>
    </w:p>
    <w:p>
      <w:pPr>
        <w:pStyle w:val="TOC2"/>
        <w:tabs>
          <w:tab w:val="right" w:leader="dot" w:pos="8306"/>
        </w:tabs>
      </w:pPr>
      <w:hyperlink w:anchor="_Toc2929" w:history="1">
        <w:r>
          <w:rPr>
            <w:rFonts w:ascii="仿宋" w:eastAsia="仿宋" w:hAnsi="仿宋" w:cs="仿宋" w:hint="eastAsia"/>
            <w:lang w:eastAsia="zh-CN"/>
          </w:rPr>
          <w:t>(一)、补品行业分析</w:t>
        </w:r>
        <w:r>
          <w:tab/>
        </w:r>
        <w:r>
          <w:fldChar w:fldCharType="begin"/>
        </w:r>
        <w:r>
          <w:instrText xml:space="preserve"> PAGEREF _Toc2929 \h </w:instrText>
        </w:r>
        <w:r>
          <w:fldChar w:fldCharType="separate"/>
        </w:r>
        <w:r>
          <w:t>12</w:t>
        </w:r>
        <w:r>
          <w:fldChar w:fldCharType="end"/>
        </w:r>
      </w:hyperlink>
    </w:p>
    <w:p>
      <w:pPr>
        <w:pStyle w:val="TOC2"/>
        <w:tabs>
          <w:tab w:val="right" w:leader="dot" w:pos="8306"/>
        </w:tabs>
      </w:pPr>
      <w:hyperlink w:anchor="_Toc6627" w:history="1">
        <w:r>
          <w:rPr>
            <w:rFonts w:ascii="仿宋" w:eastAsia="仿宋" w:hAnsi="仿宋" w:cs="仿宋" w:hint="eastAsia"/>
            <w:lang w:eastAsia="zh-CN"/>
          </w:rPr>
          <w:t>(二)、补品市场分析预测</w:t>
        </w:r>
        <w:r>
          <w:tab/>
        </w:r>
        <w:r>
          <w:fldChar w:fldCharType="begin"/>
        </w:r>
        <w:r>
          <w:instrText xml:space="preserve"> PAGEREF _Toc6627 \h </w:instrText>
        </w:r>
        <w:r>
          <w:fldChar w:fldCharType="separate"/>
        </w:r>
        <w:r>
          <w:t>13</w:t>
        </w:r>
        <w:r>
          <w:fldChar w:fldCharType="end"/>
        </w:r>
      </w:hyperlink>
    </w:p>
    <w:p>
      <w:pPr>
        <w:pStyle w:val="TOC1"/>
        <w:tabs>
          <w:tab w:val="right" w:leader="dot" w:pos="8306"/>
        </w:tabs>
      </w:pPr>
      <w:hyperlink w:anchor="_Toc15726" w:history="1">
        <w:r>
          <w:rPr>
            <w:rFonts w:ascii="仿宋" w:eastAsia="仿宋" w:hAnsi="仿宋" w:cs="仿宋" w:hint="eastAsia"/>
            <w:lang w:eastAsia="zh-CN"/>
          </w:rPr>
          <w:t>五、工艺说明</w:t>
        </w:r>
        <w:r>
          <w:tab/>
        </w:r>
        <w:r>
          <w:fldChar w:fldCharType="begin"/>
        </w:r>
        <w:r>
          <w:instrText xml:space="preserve"> PAGEREF _Toc15726 \h </w:instrText>
        </w:r>
        <w:r>
          <w:fldChar w:fldCharType="separate"/>
        </w:r>
        <w:r>
          <w:t>14</w:t>
        </w:r>
        <w:r>
          <w:fldChar w:fldCharType="end"/>
        </w:r>
      </w:hyperlink>
    </w:p>
    <w:p>
      <w:pPr>
        <w:pStyle w:val="TOC2"/>
        <w:tabs>
          <w:tab w:val="right" w:leader="dot" w:pos="8306"/>
        </w:tabs>
      </w:pPr>
      <w:hyperlink w:anchor="_Toc3476" w:history="1">
        <w:r>
          <w:rPr>
            <w:rFonts w:ascii="仿宋" w:eastAsia="仿宋" w:hAnsi="仿宋" w:cs="仿宋" w:hint="eastAsia"/>
            <w:lang w:eastAsia="zh-CN"/>
          </w:rPr>
          <w:t>(一)、技术管理特点</w:t>
        </w:r>
        <w:r>
          <w:tab/>
        </w:r>
        <w:r>
          <w:fldChar w:fldCharType="begin"/>
        </w:r>
        <w:r>
          <w:instrText xml:space="preserve"> PAGEREF _Toc3476 \h </w:instrText>
        </w:r>
        <w:r>
          <w:fldChar w:fldCharType="separate"/>
        </w:r>
        <w:r>
          <w:t>14</w:t>
        </w:r>
        <w:r>
          <w:fldChar w:fldCharType="end"/>
        </w:r>
      </w:hyperlink>
    </w:p>
    <w:p>
      <w:pPr>
        <w:pStyle w:val="TOC2"/>
        <w:tabs>
          <w:tab w:val="right" w:leader="dot" w:pos="8306"/>
        </w:tabs>
      </w:pPr>
      <w:hyperlink w:anchor="_Toc13949" w:history="1">
        <w:r>
          <w:rPr>
            <w:rFonts w:ascii="仿宋" w:eastAsia="仿宋" w:hAnsi="仿宋" w:cs="仿宋" w:hint="eastAsia"/>
            <w:lang w:eastAsia="zh-CN"/>
          </w:rPr>
          <w:t>(二)、补品项目工艺技术设计方案</w:t>
        </w:r>
        <w:r>
          <w:tab/>
        </w:r>
        <w:r>
          <w:fldChar w:fldCharType="begin"/>
        </w:r>
        <w:r>
          <w:instrText xml:space="preserve"> PAGEREF _Toc13949 \h </w:instrText>
        </w:r>
        <w:r>
          <w:fldChar w:fldCharType="separate"/>
        </w:r>
        <w:r>
          <w:t>15</w:t>
        </w:r>
        <w:r>
          <w:fldChar w:fldCharType="end"/>
        </w:r>
      </w:hyperlink>
    </w:p>
    <w:p>
      <w:pPr>
        <w:pStyle w:val="TOC2"/>
        <w:tabs>
          <w:tab w:val="right" w:leader="dot" w:pos="8306"/>
        </w:tabs>
      </w:pPr>
      <w:hyperlink w:anchor="_Toc21150" w:history="1">
        <w:r>
          <w:rPr>
            <w:rFonts w:ascii="仿宋" w:eastAsia="仿宋" w:hAnsi="仿宋" w:cs="仿宋" w:hint="eastAsia"/>
            <w:lang w:eastAsia="zh-CN"/>
          </w:rPr>
          <w:t>(三)、设备选型方案</w:t>
        </w:r>
        <w:r>
          <w:tab/>
        </w:r>
        <w:r>
          <w:fldChar w:fldCharType="begin"/>
        </w:r>
        <w:r>
          <w:instrText xml:space="preserve"> PAGEREF _Toc21150 \h </w:instrText>
        </w:r>
        <w:r>
          <w:fldChar w:fldCharType="separate"/>
        </w:r>
        <w:r>
          <w:t>16</w:t>
        </w:r>
        <w:r>
          <w:fldChar w:fldCharType="end"/>
        </w:r>
      </w:hyperlink>
    </w:p>
    <w:p>
      <w:pPr>
        <w:pStyle w:val="TOC1"/>
        <w:tabs>
          <w:tab w:val="right" w:leader="dot" w:pos="8306"/>
        </w:tabs>
      </w:pPr>
      <w:hyperlink w:anchor="_Toc20696" w:history="1">
        <w:r>
          <w:rPr>
            <w:rFonts w:ascii="仿宋" w:eastAsia="仿宋" w:hAnsi="仿宋" w:cs="仿宋" w:hint="eastAsia"/>
            <w:lang w:eastAsia="zh-CN"/>
          </w:rPr>
          <w:t>六、补品项目绩效评估</w:t>
        </w:r>
        <w:r>
          <w:tab/>
        </w:r>
        <w:r>
          <w:fldChar w:fldCharType="begin"/>
        </w:r>
        <w:r>
          <w:instrText xml:space="preserve"> PAGEREF _Toc20696 \h </w:instrText>
        </w:r>
        <w:r>
          <w:fldChar w:fldCharType="separate"/>
        </w:r>
        <w:r>
          <w:t>18</w:t>
        </w:r>
        <w:r>
          <w:fldChar w:fldCharType="end"/>
        </w:r>
      </w:hyperlink>
    </w:p>
    <w:p>
      <w:pPr>
        <w:pStyle w:val="TOC2"/>
        <w:tabs>
          <w:tab w:val="right" w:leader="dot" w:pos="8306"/>
        </w:tabs>
      </w:pPr>
      <w:hyperlink w:anchor="_Toc22728" w:history="1">
        <w:r>
          <w:rPr>
            <w:rFonts w:ascii="仿宋" w:eastAsia="仿宋" w:hAnsi="仿宋" w:cs="仿宋" w:hint="eastAsia"/>
            <w:lang w:eastAsia="zh-CN"/>
          </w:rPr>
          <w:t>(一)、绩效评估指标</w:t>
        </w:r>
        <w:r>
          <w:tab/>
        </w:r>
        <w:r>
          <w:fldChar w:fldCharType="begin"/>
        </w:r>
        <w:r>
          <w:instrText xml:space="preserve"> PAGEREF _Toc22728 \h </w:instrText>
        </w:r>
        <w:r>
          <w:fldChar w:fldCharType="separate"/>
        </w:r>
        <w:r>
          <w:t>18</w:t>
        </w:r>
        <w:r>
          <w:fldChar w:fldCharType="end"/>
        </w:r>
      </w:hyperlink>
    </w:p>
    <w:p>
      <w:pPr>
        <w:pStyle w:val="TOC2"/>
        <w:tabs>
          <w:tab w:val="right" w:leader="dot" w:pos="8306"/>
        </w:tabs>
      </w:pPr>
      <w:hyperlink w:anchor="_Toc2513" w:history="1">
        <w:r>
          <w:rPr>
            <w:rFonts w:ascii="仿宋" w:eastAsia="仿宋" w:hAnsi="仿宋" w:cs="仿宋" w:hint="eastAsia"/>
            <w:lang w:eastAsia="zh-CN"/>
          </w:rPr>
          <w:t>(二)、绩效评估方法</w:t>
        </w:r>
        <w:r>
          <w:tab/>
        </w:r>
        <w:r>
          <w:fldChar w:fldCharType="begin"/>
        </w:r>
        <w:r>
          <w:instrText xml:space="preserve"> PAGEREF _Toc2513 \h </w:instrText>
        </w:r>
        <w:r>
          <w:fldChar w:fldCharType="separate"/>
        </w:r>
        <w:r>
          <w:t>19</w:t>
        </w:r>
        <w:r>
          <w:fldChar w:fldCharType="end"/>
        </w:r>
      </w:hyperlink>
    </w:p>
    <w:p>
      <w:pPr>
        <w:pStyle w:val="TOC2"/>
        <w:tabs>
          <w:tab w:val="right" w:leader="dot" w:pos="8306"/>
        </w:tabs>
      </w:pPr>
      <w:hyperlink w:anchor="_Toc27158" w:history="1">
        <w:r>
          <w:rPr>
            <w:rFonts w:ascii="仿宋" w:eastAsia="仿宋" w:hAnsi="仿宋" w:cs="仿宋" w:hint="eastAsia"/>
            <w:lang w:eastAsia="zh-CN"/>
          </w:rPr>
          <w:t>(三)、绩效评估周期</w:t>
        </w:r>
        <w:r>
          <w:tab/>
        </w:r>
        <w:r>
          <w:fldChar w:fldCharType="begin"/>
        </w:r>
        <w:r>
          <w:instrText xml:space="preserve"> PAGEREF _Toc27158 \h </w:instrText>
        </w:r>
        <w:r>
          <w:fldChar w:fldCharType="separate"/>
        </w:r>
        <w:r>
          <w:t>20</w:t>
        </w:r>
        <w:r>
          <w:fldChar w:fldCharType="end"/>
        </w:r>
      </w:hyperlink>
    </w:p>
    <w:p>
      <w:pPr>
        <w:pStyle w:val="TOC1"/>
        <w:tabs>
          <w:tab w:val="right" w:leader="dot" w:pos="8306"/>
        </w:tabs>
      </w:pPr>
      <w:hyperlink w:anchor="_Toc17751" w:history="1">
        <w:r>
          <w:rPr>
            <w:rFonts w:ascii="仿宋" w:eastAsia="仿宋" w:hAnsi="仿宋" w:cs="仿宋" w:hint="eastAsia"/>
            <w:lang w:eastAsia="zh-CN"/>
          </w:rPr>
          <w:t>七、补品项目创新与研发</w:t>
        </w:r>
        <w:r>
          <w:tab/>
        </w:r>
        <w:r>
          <w:fldChar w:fldCharType="begin"/>
        </w:r>
        <w:r>
          <w:instrText xml:space="preserve"> PAGEREF _Toc17751 \h </w:instrText>
        </w:r>
        <w:r>
          <w:fldChar w:fldCharType="separate"/>
        </w:r>
        <w:r>
          <w:t>21</w:t>
        </w:r>
        <w:r>
          <w:fldChar w:fldCharType="end"/>
        </w:r>
      </w:hyperlink>
    </w:p>
    <w:p>
      <w:pPr>
        <w:pStyle w:val="TOC2"/>
        <w:tabs>
          <w:tab w:val="right" w:leader="dot" w:pos="8306"/>
        </w:tabs>
      </w:pPr>
      <w:hyperlink w:anchor="_Toc31954" w:history="1">
        <w:r>
          <w:rPr>
            <w:rFonts w:ascii="仿宋" w:eastAsia="仿宋" w:hAnsi="仿宋" w:cs="仿宋" w:hint="eastAsia"/>
            <w:lang w:eastAsia="zh-CN"/>
          </w:rPr>
          <w:t>(一)、创新策略与方向</w:t>
        </w:r>
        <w:r>
          <w:tab/>
        </w:r>
        <w:r>
          <w:fldChar w:fldCharType="begin"/>
        </w:r>
        <w:r>
          <w:instrText xml:space="preserve"> PAGEREF _Toc31954 \h </w:instrText>
        </w:r>
        <w:r>
          <w:fldChar w:fldCharType="separate"/>
        </w:r>
        <w:r>
          <w:t>21</w:t>
        </w:r>
        <w:r>
          <w:fldChar w:fldCharType="end"/>
        </w:r>
      </w:hyperlink>
    </w:p>
    <w:p>
      <w:pPr>
        <w:pStyle w:val="TOC2"/>
        <w:tabs>
          <w:tab w:val="right" w:leader="dot" w:pos="8306"/>
        </w:tabs>
      </w:pPr>
      <w:hyperlink w:anchor="_Toc599" w:history="1">
        <w:r>
          <w:rPr>
            <w:rFonts w:ascii="仿宋" w:eastAsia="仿宋" w:hAnsi="仿宋" w:cs="仿宋" w:hint="eastAsia"/>
            <w:lang w:eastAsia="zh-CN"/>
          </w:rPr>
          <w:t>(二)、研发规划与投入</w:t>
        </w:r>
        <w:r>
          <w:tab/>
        </w:r>
        <w:r>
          <w:fldChar w:fldCharType="begin"/>
        </w:r>
        <w:r>
          <w:instrText xml:space="preserve"> PAGEREF _Toc599 \h </w:instrText>
        </w:r>
        <w:r>
          <w:fldChar w:fldCharType="separate"/>
        </w:r>
        <w:r>
          <w:t>22</w:t>
        </w:r>
        <w:r>
          <w:fldChar w:fldCharType="end"/>
        </w:r>
      </w:hyperlink>
    </w:p>
    <w:p>
      <w:pPr>
        <w:pStyle w:val="TOC1"/>
        <w:tabs>
          <w:tab w:val="right" w:leader="dot" w:pos="8306"/>
        </w:tabs>
      </w:pPr>
      <w:hyperlink w:anchor="_Toc5850" w:history="1">
        <w:r>
          <w:rPr>
            <w:rFonts w:ascii="仿宋" w:eastAsia="仿宋" w:hAnsi="仿宋" w:cs="仿宋" w:hint="eastAsia"/>
            <w:lang w:eastAsia="zh-CN"/>
          </w:rPr>
          <w:t>八、补品项目风险管理</w:t>
        </w:r>
        <w:r>
          <w:tab/>
        </w:r>
        <w:r>
          <w:fldChar w:fldCharType="begin"/>
        </w:r>
        <w:r>
          <w:instrText xml:space="preserve"> PAGEREF _Toc5850 \h </w:instrText>
        </w:r>
        <w:r>
          <w:fldChar w:fldCharType="separate"/>
        </w:r>
        <w:r>
          <w:t>24</w:t>
        </w:r>
        <w:r>
          <w:fldChar w:fldCharType="end"/>
        </w:r>
      </w:hyperlink>
    </w:p>
    <w:p>
      <w:pPr>
        <w:pStyle w:val="TOC2"/>
        <w:tabs>
          <w:tab w:val="right" w:leader="dot" w:pos="8306"/>
        </w:tabs>
      </w:pPr>
      <w:hyperlink w:anchor="_Toc12113" w:history="1">
        <w:r>
          <w:rPr>
            <w:rFonts w:ascii="仿宋" w:eastAsia="仿宋" w:hAnsi="仿宋" w:cs="仿宋" w:hint="eastAsia"/>
            <w:lang w:eastAsia="zh-CN"/>
          </w:rPr>
          <w:t>(一)、风险识别与评估</w:t>
        </w:r>
        <w:r>
          <w:tab/>
        </w:r>
        <w:r>
          <w:fldChar w:fldCharType="begin"/>
        </w:r>
        <w:r>
          <w:instrText xml:space="preserve"> PAGEREF _Toc12113 \h </w:instrText>
        </w:r>
        <w:r>
          <w:fldChar w:fldCharType="separate"/>
        </w:r>
        <w:r>
          <w:t>24</w:t>
        </w:r>
        <w:r>
          <w:fldChar w:fldCharType="end"/>
        </w:r>
      </w:hyperlink>
    </w:p>
    <w:p>
      <w:pPr>
        <w:pStyle w:val="TOC2"/>
        <w:tabs>
          <w:tab w:val="right" w:leader="dot" w:pos="8306"/>
        </w:tabs>
      </w:pPr>
      <w:hyperlink w:anchor="_Toc21592" w:history="1">
        <w:r>
          <w:rPr>
            <w:rFonts w:ascii="仿宋" w:eastAsia="仿宋" w:hAnsi="仿宋" w:cs="仿宋" w:hint="eastAsia"/>
            <w:lang w:eastAsia="zh-CN"/>
          </w:rPr>
          <w:t>(二)、风险应对策略</w:t>
        </w:r>
        <w:r>
          <w:tab/>
        </w:r>
        <w:r>
          <w:fldChar w:fldCharType="begin"/>
        </w:r>
        <w:r>
          <w:instrText xml:space="preserve"> PAGEREF _Toc21592 \h </w:instrText>
        </w:r>
        <w:r>
          <w:fldChar w:fldCharType="separate"/>
        </w:r>
        <w:r>
          <w:t>25</w:t>
        </w:r>
        <w:r>
          <w:fldChar w:fldCharType="end"/>
        </w:r>
      </w:hyperlink>
    </w:p>
    <w:p>
      <w:pPr>
        <w:pStyle w:val="TOC2"/>
        <w:tabs>
          <w:tab w:val="right" w:leader="dot" w:pos="8306"/>
        </w:tabs>
      </w:pPr>
      <w:hyperlink w:anchor="_Toc2223" w:history="1">
        <w:r>
          <w:rPr>
            <w:rFonts w:ascii="仿宋" w:eastAsia="仿宋" w:hAnsi="仿宋" w:cs="仿宋" w:hint="eastAsia"/>
            <w:lang w:eastAsia="zh-CN"/>
          </w:rPr>
          <w:t>(三)、风险监控与控制</w:t>
        </w:r>
        <w:r>
          <w:tab/>
        </w:r>
        <w:r>
          <w:fldChar w:fldCharType="begin"/>
        </w:r>
        <w:r>
          <w:instrText xml:space="preserve"> PAGEREF _Toc2223 \h </w:instrText>
        </w:r>
        <w:r>
          <w:fldChar w:fldCharType="separate"/>
        </w:r>
        <w:r>
          <w:t>27</w:t>
        </w:r>
        <w:r>
          <w:fldChar w:fldCharType="end"/>
        </w:r>
      </w:hyperlink>
    </w:p>
    <w:p>
      <w:pPr>
        <w:pStyle w:val="TOC1"/>
        <w:tabs>
          <w:tab w:val="right" w:leader="dot" w:pos="8306"/>
        </w:tabs>
      </w:pPr>
      <w:hyperlink w:anchor="_Toc30037" w:history="1">
        <w:r>
          <w:rPr>
            <w:rFonts w:ascii="仿宋" w:eastAsia="仿宋" w:hAnsi="仿宋" w:cs="仿宋" w:hint="eastAsia"/>
            <w:lang w:eastAsia="zh-CN"/>
          </w:rPr>
          <w:t>九、补品项目投资规划</w:t>
        </w:r>
        <w:r>
          <w:tab/>
        </w:r>
        <w:r>
          <w:fldChar w:fldCharType="begin"/>
        </w:r>
        <w:r>
          <w:instrText xml:space="preserve"> PAGEREF _Toc30037 \h </w:instrText>
        </w:r>
        <w:r>
          <w:fldChar w:fldCharType="separate"/>
        </w:r>
        <w:r>
          <w:t>28</w:t>
        </w:r>
        <w:r>
          <w:fldChar w:fldCharType="end"/>
        </w:r>
      </w:hyperlink>
    </w:p>
    <w:p>
      <w:pPr>
        <w:pStyle w:val="TOC2"/>
        <w:tabs>
          <w:tab w:val="right" w:leader="dot" w:pos="8306"/>
        </w:tabs>
      </w:pPr>
      <w:hyperlink w:anchor="_Toc30352" w:history="1">
        <w:r>
          <w:rPr>
            <w:rFonts w:ascii="仿宋" w:eastAsia="仿宋" w:hAnsi="仿宋" w:cs="仿宋" w:hint="eastAsia"/>
            <w:lang w:eastAsia="zh-CN"/>
          </w:rPr>
          <w:t>(一)、补品项目总投资估算</w:t>
        </w:r>
        <w:r>
          <w:tab/>
        </w:r>
        <w:r>
          <w:fldChar w:fldCharType="begin"/>
        </w:r>
        <w:r>
          <w:instrText xml:space="preserve"> PAGEREF _Toc30352 \h </w:instrText>
        </w:r>
        <w:r>
          <w:fldChar w:fldCharType="separate"/>
        </w:r>
        <w:r>
          <w:t>28</w:t>
        </w:r>
        <w:r>
          <w:fldChar w:fldCharType="end"/>
        </w:r>
      </w:hyperlink>
    </w:p>
    <w:p>
      <w:pPr>
        <w:pStyle w:val="TOC2"/>
        <w:tabs>
          <w:tab w:val="right" w:leader="dot" w:pos="8306"/>
        </w:tabs>
      </w:pPr>
      <w:hyperlink w:anchor="_Toc12485" w:history="1">
        <w:r>
          <w:rPr>
            <w:rFonts w:ascii="仿宋" w:eastAsia="仿宋" w:hAnsi="仿宋" w:cs="仿宋" w:hint="eastAsia"/>
            <w:lang w:eastAsia="zh-CN"/>
          </w:rPr>
          <w:t>(二)、资金筹措</w:t>
        </w:r>
        <w:r>
          <w:tab/>
        </w:r>
        <w:r>
          <w:fldChar w:fldCharType="begin"/>
        </w:r>
        <w:r>
          <w:instrText xml:space="preserve"> PAGEREF _Toc12485 \h </w:instrText>
        </w:r>
        <w:r>
          <w:fldChar w:fldCharType="separate"/>
        </w:r>
        <w:r>
          <w:t>29</w:t>
        </w:r>
        <w:r>
          <w:fldChar w:fldCharType="end"/>
        </w:r>
      </w:hyperlink>
    </w:p>
    <w:p>
      <w:pPr>
        <w:pStyle w:val="TOC1"/>
        <w:tabs>
          <w:tab w:val="right" w:leader="dot" w:pos="8306"/>
        </w:tabs>
      </w:pPr>
      <w:hyperlink w:anchor="_Toc20006" w:history="1">
        <w:r>
          <w:rPr>
            <w:rFonts w:ascii="仿宋" w:eastAsia="仿宋" w:hAnsi="仿宋" w:cs="仿宋" w:hint="eastAsia"/>
            <w:lang w:eastAsia="zh-CN"/>
          </w:rPr>
          <w:t>十、补品项目人力资源培养与发展</w:t>
        </w:r>
        <w:r>
          <w:tab/>
        </w:r>
        <w:r>
          <w:fldChar w:fldCharType="begin"/>
        </w:r>
        <w:r>
          <w:instrText xml:space="preserve"> PAGEREF _Toc20006 \h </w:instrText>
        </w:r>
        <w:r>
          <w:fldChar w:fldCharType="separate"/>
        </w:r>
        <w:r>
          <w:t>30</w:t>
        </w:r>
        <w:r>
          <w:fldChar w:fldCharType="end"/>
        </w:r>
      </w:hyperlink>
    </w:p>
    <w:p>
      <w:pPr>
        <w:pStyle w:val="TOC2"/>
        <w:tabs>
          <w:tab w:val="right" w:leader="dot" w:pos="8306"/>
        </w:tabs>
      </w:pPr>
      <w:hyperlink w:anchor="_Toc16630" w:history="1">
        <w:r>
          <w:rPr>
            <w:rFonts w:ascii="仿宋" w:eastAsia="仿宋" w:hAnsi="仿宋" w:cs="仿宋" w:hint="eastAsia"/>
            <w:lang w:eastAsia="zh-CN"/>
          </w:rPr>
          <w:t>(一)、人才需求与规划</w:t>
        </w:r>
        <w:r>
          <w:tab/>
        </w:r>
        <w:r>
          <w:fldChar w:fldCharType="begin"/>
        </w:r>
        <w:r>
          <w:instrText xml:space="preserve"> PAGEREF _Toc16630 \h </w:instrText>
        </w:r>
        <w:r>
          <w:fldChar w:fldCharType="separate"/>
        </w:r>
        <w:r>
          <w:t>30</w:t>
        </w:r>
        <w:r>
          <w:fldChar w:fldCharType="end"/>
        </w:r>
      </w:hyperlink>
    </w:p>
    <w:p>
      <w:pPr>
        <w:pStyle w:val="TOC2"/>
        <w:tabs>
          <w:tab w:val="right" w:leader="dot" w:pos="8306"/>
        </w:tabs>
      </w:pPr>
      <w:hyperlink w:anchor="_Toc15070" w:history="1">
        <w:r>
          <w:rPr>
            <w:rFonts w:ascii="仿宋" w:eastAsia="仿宋" w:hAnsi="仿宋" w:cs="仿宋" w:hint="eastAsia"/>
            <w:lang w:eastAsia="zh-CN"/>
          </w:rPr>
          <w:t>(二)、培训与发展计划</w:t>
        </w:r>
        <w:r>
          <w:tab/>
        </w:r>
        <w:r>
          <w:fldChar w:fldCharType="begin"/>
        </w:r>
        <w:r>
          <w:instrText xml:space="preserve"> PAGEREF _Toc15070 \h </w:instrText>
        </w:r>
        <w:r>
          <w:fldChar w:fldCharType="separate"/>
        </w:r>
        <w:r>
          <w:t>30</w:t>
        </w:r>
        <w:r>
          <w:fldChar w:fldCharType="end"/>
        </w:r>
      </w:hyperlink>
    </w:p>
    <w:p>
      <w:pPr>
        <w:pStyle w:val="TOC1"/>
        <w:tabs>
          <w:tab w:val="right" w:leader="dot" w:pos="8306"/>
        </w:tabs>
      </w:pPr>
      <w:hyperlink w:anchor="_Toc31889" w:history="1">
        <w:r>
          <w:rPr>
            <w:rFonts w:ascii="仿宋" w:eastAsia="仿宋" w:hAnsi="仿宋" w:cs="仿宋" w:hint="eastAsia"/>
            <w:lang w:eastAsia="zh-CN"/>
          </w:rPr>
          <w:t>十一、补品项目社会影响</w:t>
        </w:r>
        <w:r>
          <w:tab/>
        </w:r>
        <w:r>
          <w:fldChar w:fldCharType="begin"/>
        </w:r>
        <w:r>
          <w:instrText xml:space="preserve"> PAGEREF _Toc31889 \h </w:instrText>
        </w:r>
        <w:r>
          <w:fldChar w:fldCharType="separate"/>
        </w:r>
        <w:r>
          <w:t>31</w:t>
        </w:r>
        <w:r>
          <w:fldChar w:fldCharType="end"/>
        </w:r>
      </w:hyperlink>
    </w:p>
    <w:p>
      <w:pPr>
        <w:pStyle w:val="TOC2"/>
        <w:tabs>
          <w:tab w:val="right" w:leader="dot" w:pos="8306"/>
        </w:tabs>
      </w:pPr>
      <w:hyperlink w:anchor="_Toc30182" w:history="1">
        <w:r>
          <w:rPr>
            <w:rFonts w:ascii="仿宋" w:eastAsia="仿宋" w:hAnsi="仿宋" w:cs="仿宋" w:hint="eastAsia"/>
            <w:lang w:eastAsia="zh-CN"/>
          </w:rPr>
          <w:t>(一)、社会责任与义务</w:t>
        </w:r>
        <w:r>
          <w:tab/>
        </w:r>
        <w:r>
          <w:fldChar w:fldCharType="begin"/>
        </w:r>
        <w:r>
          <w:instrText xml:space="preserve"> PAGEREF _Toc30182 \h </w:instrText>
        </w:r>
        <w:r>
          <w:fldChar w:fldCharType="separate"/>
        </w:r>
        <w:r>
          <w:t>31</w:t>
        </w:r>
        <w:r>
          <w:fldChar w:fldCharType="end"/>
        </w:r>
      </w:hyperlink>
    </w:p>
    <w:p>
      <w:pPr>
        <w:pStyle w:val="TOC2"/>
        <w:tabs>
          <w:tab w:val="right" w:leader="dot" w:pos="8306"/>
        </w:tabs>
      </w:pPr>
      <w:hyperlink w:anchor="_Toc10382" w:history="1">
        <w:r>
          <w:rPr>
            <w:rFonts w:ascii="仿宋" w:eastAsia="仿宋" w:hAnsi="仿宋" w:cs="仿宋" w:hint="eastAsia"/>
            <w:lang w:eastAsia="zh-CN"/>
          </w:rPr>
          <w:t>(二)、社会参与与沟通</w:t>
        </w:r>
        <w:r>
          <w:tab/>
        </w:r>
        <w:r>
          <w:fldChar w:fldCharType="begin"/>
        </w:r>
        <w:r>
          <w:instrText xml:space="preserve"> PAGEREF _Toc10382 \h </w:instrText>
        </w:r>
        <w:r>
          <w:fldChar w:fldCharType="separate"/>
        </w:r>
        <w:r>
          <w:t>31</w:t>
        </w:r>
        <w:r>
          <w:fldChar w:fldCharType="end"/>
        </w:r>
      </w:hyperlink>
    </w:p>
    <w:p>
      <w:pPr>
        <w:pStyle w:val="TOC1"/>
        <w:tabs>
          <w:tab w:val="right" w:leader="dot" w:pos="8306"/>
        </w:tabs>
      </w:pPr>
      <w:hyperlink w:anchor="_Toc26322" w:history="1">
        <w:r>
          <w:rPr>
            <w:rFonts w:ascii="仿宋" w:eastAsia="仿宋" w:hAnsi="仿宋" w:cs="仿宋" w:hint="eastAsia"/>
            <w:lang w:eastAsia="zh-CN"/>
          </w:rPr>
          <w:t>十二、补品项目技术管理</w:t>
        </w:r>
        <w:r>
          <w:tab/>
        </w:r>
        <w:r>
          <w:fldChar w:fldCharType="begin"/>
        </w:r>
        <w:r>
          <w:instrText xml:space="preserve"> PAGEREF _Toc26322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6" w:history="1">
        <w:r>
          <w:rPr>
            <w:rFonts w:ascii="仿宋" w:eastAsia="仿宋" w:hAnsi="仿宋" w:cs="仿宋" w:hint="eastAsia"/>
            <w:lang w:eastAsia="zh-CN"/>
          </w:rPr>
          <w:t>(一)、技术方案选用方向</w:t>
        </w:r>
        <w:r>
          <w:tab/>
        </w:r>
        <w:r>
          <w:fldChar w:fldCharType="begin"/>
        </w:r>
        <w:r>
          <w:instrText xml:space="preserve"> PAGEREF _Toc21186 \h </w:instrText>
        </w:r>
        <w:r>
          <w:fldChar w:fldCharType="separate"/>
        </w:r>
        <w:r>
          <w:t>32</w:t>
        </w:r>
        <w:r>
          <w:fldChar w:fldCharType="end"/>
        </w:r>
      </w:hyperlink>
    </w:p>
    <w:p>
      <w:pPr>
        <w:pStyle w:val="TOC2"/>
        <w:tabs>
          <w:tab w:val="right" w:leader="dot" w:pos="8306"/>
        </w:tabs>
      </w:pPr>
      <w:hyperlink w:anchor="_Toc24170" w:history="1">
        <w:r>
          <w:rPr>
            <w:rFonts w:ascii="仿宋" w:eastAsia="仿宋" w:hAnsi="仿宋" w:cs="仿宋" w:hint="eastAsia"/>
            <w:lang w:eastAsia="zh-CN"/>
          </w:rPr>
          <w:t>(二)、工艺技术方案选用原则</w:t>
        </w:r>
        <w:r>
          <w:tab/>
        </w:r>
        <w:r>
          <w:fldChar w:fldCharType="begin"/>
        </w:r>
        <w:r>
          <w:instrText xml:space="preserve"> PAGEREF _Toc24170 \h </w:instrText>
        </w:r>
        <w:r>
          <w:fldChar w:fldCharType="separate"/>
        </w:r>
        <w:r>
          <w:t>34</w:t>
        </w:r>
        <w:r>
          <w:fldChar w:fldCharType="end"/>
        </w:r>
      </w:hyperlink>
    </w:p>
    <w:p>
      <w:pPr>
        <w:pStyle w:val="TOC2"/>
        <w:tabs>
          <w:tab w:val="right" w:leader="dot" w:pos="8306"/>
        </w:tabs>
      </w:pPr>
      <w:hyperlink w:anchor="_Toc16889" w:history="1">
        <w:r>
          <w:rPr>
            <w:rFonts w:ascii="仿宋" w:eastAsia="仿宋" w:hAnsi="仿宋" w:cs="仿宋" w:hint="eastAsia"/>
            <w:lang w:eastAsia="zh-CN"/>
          </w:rPr>
          <w:t>(三)、工艺技术方案要求</w:t>
        </w:r>
        <w:r>
          <w:tab/>
        </w:r>
        <w:r>
          <w:fldChar w:fldCharType="begin"/>
        </w:r>
        <w:r>
          <w:instrText xml:space="preserve"> PAGEREF _Toc16889 \h </w:instrText>
        </w:r>
        <w:r>
          <w:fldChar w:fldCharType="separate"/>
        </w:r>
        <w:r>
          <w:t>36</w:t>
        </w:r>
        <w:r>
          <w:fldChar w:fldCharType="end"/>
        </w:r>
      </w:hyperlink>
    </w:p>
    <w:p>
      <w:pPr>
        <w:pStyle w:val="TOC1"/>
        <w:tabs>
          <w:tab w:val="right" w:leader="dot" w:pos="8306"/>
        </w:tabs>
      </w:pPr>
      <w:hyperlink w:anchor="_Toc25833" w:history="1">
        <w:r>
          <w:rPr>
            <w:rFonts w:ascii="仿宋" w:eastAsia="仿宋" w:hAnsi="仿宋" w:cs="仿宋" w:hint="eastAsia"/>
            <w:lang w:eastAsia="zh-CN"/>
          </w:rPr>
          <w:t>十三、供应链管理</w:t>
        </w:r>
        <w:r>
          <w:tab/>
        </w:r>
        <w:r>
          <w:fldChar w:fldCharType="begin"/>
        </w:r>
        <w:r>
          <w:instrText xml:space="preserve"> PAGEREF _Toc25833 \h </w:instrText>
        </w:r>
        <w:r>
          <w:fldChar w:fldCharType="separate"/>
        </w:r>
        <w:r>
          <w:t>38</w:t>
        </w:r>
        <w:r>
          <w:fldChar w:fldCharType="end"/>
        </w:r>
      </w:hyperlink>
    </w:p>
    <w:p>
      <w:pPr>
        <w:pStyle w:val="TOC2"/>
        <w:tabs>
          <w:tab w:val="right" w:leader="dot" w:pos="8306"/>
        </w:tabs>
      </w:pPr>
      <w:hyperlink w:anchor="_Toc12211" w:history="1">
        <w:r>
          <w:rPr>
            <w:rFonts w:ascii="仿宋" w:eastAsia="仿宋" w:hAnsi="仿宋" w:cs="仿宋" w:hint="eastAsia"/>
            <w:lang w:eastAsia="zh-CN"/>
          </w:rPr>
          <w:t>(一)、供应链战略规划</w:t>
        </w:r>
        <w:r>
          <w:tab/>
        </w:r>
        <w:r>
          <w:fldChar w:fldCharType="begin"/>
        </w:r>
        <w:r>
          <w:instrText xml:space="preserve"> PAGEREF _Toc12211 \h </w:instrText>
        </w:r>
        <w:r>
          <w:fldChar w:fldCharType="separate"/>
        </w:r>
        <w:r>
          <w:t>38</w:t>
        </w:r>
        <w:r>
          <w:fldChar w:fldCharType="end"/>
        </w:r>
      </w:hyperlink>
    </w:p>
    <w:p>
      <w:pPr>
        <w:pStyle w:val="TOC2"/>
        <w:tabs>
          <w:tab w:val="right" w:leader="dot" w:pos="8306"/>
        </w:tabs>
      </w:pPr>
      <w:hyperlink w:anchor="_Toc7989" w:history="1">
        <w:r>
          <w:rPr>
            <w:rFonts w:ascii="仿宋" w:eastAsia="仿宋" w:hAnsi="仿宋" w:cs="仿宋" w:hint="eastAsia"/>
            <w:lang w:eastAsia="zh-CN"/>
          </w:rPr>
          <w:t>(二)、供应商选择与合作</w:t>
        </w:r>
        <w:r>
          <w:tab/>
        </w:r>
        <w:r>
          <w:fldChar w:fldCharType="begin"/>
        </w:r>
        <w:r>
          <w:instrText xml:space="preserve"> PAGEREF _Toc7989 \h </w:instrText>
        </w:r>
        <w:r>
          <w:fldChar w:fldCharType="separate"/>
        </w:r>
        <w:r>
          <w:t>40</w:t>
        </w:r>
        <w:r>
          <w:fldChar w:fldCharType="end"/>
        </w:r>
      </w:hyperlink>
    </w:p>
    <w:p>
      <w:pPr>
        <w:pStyle w:val="TOC2"/>
        <w:tabs>
          <w:tab w:val="right" w:leader="dot" w:pos="8306"/>
        </w:tabs>
      </w:pPr>
      <w:hyperlink w:anchor="_Toc24832" w:history="1">
        <w:r>
          <w:rPr>
            <w:rFonts w:ascii="仿宋" w:eastAsia="仿宋" w:hAnsi="仿宋" w:cs="仿宋" w:hint="eastAsia"/>
            <w:lang w:eastAsia="zh-CN"/>
          </w:rPr>
          <w:t>(三)、物流与库存管理</w:t>
        </w:r>
        <w:r>
          <w:tab/>
        </w:r>
        <w:r>
          <w:fldChar w:fldCharType="begin"/>
        </w:r>
        <w:r>
          <w:instrText xml:space="preserve"> PAGEREF _Toc24832 \h </w:instrText>
        </w:r>
        <w:r>
          <w:fldChar w:fldCharType="separate"/>
        </w:r>
        <w:r>
          <w:t>41</w:t>
        </w:r>
        <w:r>
          <w:fldChar w:fldCharType="end"/>
        </w:r>
      </w:hyperlink>
    </w:p>
    <w:p>
      <w:pPr>
        <w:pStyle w:val="TOC1"/>
        <w:tabs>
          <w:tab w:val="right" w:leader="dot" w:pos="8306"/>
        </w:tabs>
      </w:pPr>
      <w:hyperlink w:anchor="_Toc10968" w:history="1">
        <w:r>
          <w:rPr>
            <w:rFonts w:ascii="仿宋" w:eastAsia="仿宋" w:hAnsi="仿宋" w:cs="仿宋" w:hint="eastAsia"/>
            <w:lang w:eastAsia="zh-CN"/>
          </w:rPr>
          <w:t>十四、补品项目工程方案分析</w:t>
        </w:r>
        <w:r>
          <w:tab/>
        </w:r>
        <w:r>
          <w:fldChar w:fldCharType="begin"/>
        </w:r>
        <w:r>
          <w:instrText xml:space="preserve"> PAGEREF _Toc10968 \h </w:instrText>
        </w:r>
        <w:r>
          <w:fldChar w:fldCharType="separate"/>
        </w:r>
        <w:r>
          <w:t>42</w:t>
        </w:r>
        <w:r>
          <w:fldChar w:fldCharType="end"/>
        </w:r>
      </w:hyperlink>
    </w:p>
    <w:p>
      <w:pPr>
        <w:pStyle w:val="TOC2"/>
        <w:tabs>
          <w:tab w:val="right" w:leader="dot" w:pos="8306"/>
        </w:tabs>
      </w:pPr>
      <w:hyperlink w:anchor="_Toc7956" w:history="1">
        <w:r>
          <w:rPr>
            <w:rFonts w:ascii="仿宋" w:eastAsia="仿宋" w:hAnsi="仿宋" w:cs="仿宋" w:hint="eastAsia"/>
            <w:lang w:eastAsia="zh-CN"/>
          </w:rPr>
          <w:t>(一)、建筑工程设计原则</w:t>
        </w:r>
        <w:r>
          <w:tab/>
        </w:r>
        <w:r>
          <w:fldChar w:fldCharType="begin"/>
        </w:r>
        <w:r>
          <w:instrText xml:space="preserve"> PAGEREF _Toc7956 \h </w:instrText>
        </w:r>
        <w:r>
          <w:fldChar w:fldCharType="separate"/>
        </w:r>
        <w:r>
          <w:t>42</w:t>
        </w:r>
        <w:r>
          <w:fldChar w:fldCharType="end"/>
        </w:r>
      </w:hyperlink>
    </w:p>
    <w:p>
      <w:pPr>
        <w:pStyle w:val="TOC2"/>
        <w:tabs>
          <w:tab w:val="right" w:leader="dot" w:pos="8306"/>
        </w:tabs>
      </w:pPr>
      <w:hyperlink w:anchor="_Toc3780" w:history="1">
        <w:r>
          <w:rPr>
            <w:rFonts w:ascii="仿宋" w:eastAsia="仿宋" w:hAnsi="仿宋" w:cs="仿宋" w:hint="eastAsia"/>
            <w:lang w:eastAsia="zh-CN"/>
          </w:rPr>
          <w:t>(二)、土建工程建设指标</w:t>
        </w:r>
        <w:r>
          <w:tab/>
        </w:r>
        <w:r>
          <w:fldChar w:fldCharType="begin"/>
        </w:r>
        <w:r>
          <w:instrText xml:space="preserve"> PAGEREF _Toc3780 \h </w:instrText>
        </w:r>
        <w:r>
          <w:fldChar w:fldCharType="separate"/>
        </w:r>
        <w:r>
          <w:t>45</w:t>
        </w:r>
        <w:r>
          <w:fldChar w:fldCharType="end"/>
        </w:r>
      </w:hyperlink>
    </w:p>
    <w:p>
      <w:pPr>
        <w:pStyle w:val="TOC1"/>
        <w:tabs>
          <w:tab w:val="right" w:leader="dot" w:pos="8306"/>
        </w:tabs>
      </w:pPr>
      <w:hyperlink w:anchor="_Toc21886" w:history="1">
        <w:r>
          <w:rPr>
            <w:rFonts w:ascii="仿宋" w:eastAsia="仿宋" w:hAnsi="仿宋" w:cs="仿宋" w:hint="eastAsia"/>
            <w:lang w:eastAsia="zh-CN"/>
          </w:rPr>
          <w:t>十五、补品项目治理与监督</w:t>
        </w:r>
        <w:r>
          <w:tab/>
        </w:r>
        <w:r>
          <w:fldChar w:fldCharType="begin"/>
        </w:r>
        <w:r>
          <w:instrText xml:space="preserve"> PAGEREF _Toc21886 \h </w:instrText>
        </w:r>
        <w:r>
          <w:fldChar w:fldCharType="separate"/>
        </w:r>
        <w:r>
          <w:t>47</w:t>
        </w:r>
        <w:r>
          <w:fldChar w:fldCharType="end"/>
        </w:r>
      </w:hyperlink>
    </w:p>
    <w:p>
      <w:pPr>
        <w:pStyle w:val="TOC2"/>
        <w:tabs>
          <w:tab w:val="right" w:leader="dot" w:pos="8306"/>
        </w:tabs>
      </w:pPr>
      <w:hyperlink w:anchor="_Toc3873" w:history="1">
        <w:r>
          <w:rPr>
            <w:rFonts w:ascii="仿宋" w:eastAsia="仿宋" w:hAnsi="仿宋" w:cs="仿宋" w:hint="eastAsia"/>
            <w:lang w:eastAsia="zh-CN"/>
          </w:rPr>
          <w:t>(一)、补品项目治理结构</w:t>
        </w:r>
        <w:r>
          <w:tab/>
        </w:r>
        <w:r>
          <w:fldChar w:fldCharType="begin"/>
        </w:r>
        <w:r>
          <w:instrText xml:space="preserve"> PAGEREF _Toc3873 \h </w:instrText>
        </w:r>
        <w:r>
          <w:fldChar w:fldCharType="separate"/>
        </w:r>
        <w:r>
          <w:t>47</w:t>
        </w:r>
        <w:r>
          <w:fldChar w:fldCharType="end"/>
        </w:r>
      </w:hyperlink>
    </w:p>
    <w:p>
      <w:pPr>
        <w:pStyle w:val="TOC2"/>
        <w:tabs>
          <w:tab w:val="right" w:leader="dot" w:pos="8306"/>
        </w:tabs>
      </w:pPr>
      <w:hyperlink w:anchor="_Toc2866" w:history="1">
        <w:r>
          <w:rPr>
            <w:rFonts w:ascii="仿宋" w:eastAsia="仿宋" w:hAnsi="仿宋" w:cs="仿宋" w:hint="eastAsia"/>
            <w:lang w:eastAsia="zh-CN"/>
          </w:rPr>
          <w:t>(二)、监督与审计</w:t>
        </w:r>
        <w:r>
          <w:tab/>
        </w:r>
        <w:r>
          <w:fldChar w:fldCharType="begin"/>
        </w:r>
        <w:r>
          <w:instrText xml:space="preserve"> PAGEREF _Toc2866 \h </w:instrText>
        </w:r>
        <w:r>
          <w:fldChar w:fldCharType="separate"/>
        </w:r>
        <w:r>
          <w:t>48</w:t>
        </w:r>
        <w:r>
          <w:fldChar w:fldCharType="end"/>
        </w:r>
      </w:hyperlink>
    </w:p>
    <w:p>
      <w:pPr>
        <w:pStyle w:val="TOC1"/>
        <w:tabs>
          <w:tab w:val="right" w:leader="dot" w:pos="8306"/>
        </w:tabs>
      </w:pPr>
      <w:hyperlink w:anchor="_Toc25793" w:history="1">
        <w:r>
          <w:rPr>
            <w:rFonts w:ascii="仿宋" w:eastAsia="仿宋" w:hAnsi="仿宋" w:cs="仿宋" w:hint="eastAsia"/>
            <w:lang w:eastAsia="zh-CN"/>
          </w:rPr>
          <w:t>十六、利益相关者分析与沟通计划</w:t>
        </w:r>
        <w:r>
          <w:tab/>
        </w:r>
        <w:r>
          <w:fldChar w:fldCharType="begin"/>
        </w:r>
        <w:r>
          <w:instrText xml:space="preserve"> PAGEREF _Toc25793 \h </w:instrText>
        </w:r>
        <w:r>
          <w:fldChar w:fldCharType="separate"/>
        </w:r>
        <w:r>
          <w:t>50</w:t>
        </w:r>
        <w:r>
          <w:fldChar w:fldCharType="end"/>
        </w:r>
      </w:hyperlink>
    </w:p>
    <w:p>
      <w:pPr>
        <w:pStyle w:val="TOC2"/>
        <w:tabs>
          <w:tab w:val="right" w:leader="dot" w:pos="8306"/>
        </w:tabs>
      </w:pPr>
      <w:hyperlink w:anchor="_Toc21698" w:history="1">
        <w:r>
          <w:rPr>
            <w:rFonts w:ascii="仿宋" w:eastAsia="仿宋" w:hAnsi="仿宋" w:cs="仿宋" w:hint="eastAsia"/>
            <w:lang w:eastAsia="zh-CN"/>
          </w:rPr>
          <w:t>(一)、利益相关者分析</w:t>
        </w:r>
        <w:r>
          <w:tab/>
        </w:r>
        <w:r>
          <w:fldChar w:fldCharType="begin"/>
        </w:r>
        <w:r>
          <w:instrText xml:space="preserve"> PAGEREF _Toc21698 \h </w:instrText>
        </w:r>
        <w:r>
          <w:fldChar w:fldCharType="separate"/>
        </w:r>
        <w:r>
          <w:t>50</w:t>
        </w:r>
        <w:r>
          <w:fldChar w:fldCharType="end"/>
        </w:r>
      </w:hyperlink>
    </w:p>
    <w:p>
      <w:pPr>
        <w:pStyle w:val="TOC2"/>
        <w:tabs>
          <w:tab w:val="right" w:leader="dot" w:pos="8306"/>
        </w:tabs>
      </w:pPr>
      <w:hyperlink w:anchor="_Toc7397" w:history="1">
        <w:r>
          <w:rPr>
            <w:rFonts w:ascii="仿宋" w:eastAsia="仿宋" w:hAnsi="仿宋" w:cs="仿宋" w:hint="eastAsia"/>
            <w:lang w:eastAsia="zh-CN"/>
          </w:rPr>
          <w:t>(二)、沟通计划</w:t>
        </w:r>
        <w:r>
          <w:tab/>
        </w:r>
        <w:r>
          <w:fldChar w:fldCharType="begin"/>
        </w:r>
        <w:r>
          <w:instrText xml:space="preserve"> PAGEREF _Toc7397 \h </w:instrText>
        </w:r>
        <w:r>
          <w:fldChar w:fldCharType="separate"/>
        </w:r>
        <w:r>
          <w:t>51</w:t>
        </w:r>
        <w:r>
          <w:fldChar w:fldCharType="end"/>
        </w:r>
      </w:hyperlink>
    </w:p>
    <w:p>
      <w:pPr>
        <w:pStyle w:val="TOC1"/>
        <w:tabs>
          <w:tab w:val="right" w:leader="dot" w:pos="8306"/>
        </w:tabs>
      </w:pPr>
      <w:hyperlink w:anchor="_Toc4472" w:history="1">
        <w:r>
          <w:rPr>
            <w:rFonts w:ascii="仿宋" w:eastAsia="仿宋" w:hAnsi="仿宋" w:cs="仿宋" w:hint="eastAsia"/>
            <w:lang w:eastAsia="zh-CN"/>
          </w:rPr>
          <w:t>十七、质量管理体系</w:t>
        </w:r>
        <w:r>
          <w:tab/>
        </w:r>
        <w:r>
          <w:fldChar w:fldCharType="begin"/>
        </w:r>
        <w:r>
          <w:instrText xml:space="preserve"> PAGEREF _Toc4472 \h </w:instrText>
        </w:r>
        <w:r>
          <w:fldChar w:fldCharType="separate"/>
        </w:r>
        <w:r>
          <w:t>52</w:t>
        </w:r>
        <w:r>
          <w:fldChar w:fldCharType="end"/>
        </w:r>
      </w:hyperlink>
    </w:p>
    <w:p>
      <w:pPr>
        <w:pStyle w:val="TOC2"/>
        <w:tabs>
          <w:tab w:val="right" w:leader="dot" w:pos="8306"/>
        </w:tabs>
      </w:pPr>
      <w:hyperlink w:anchor="_Toc19577" w:history="1">
        <w:r>
          <w:rPr>
            <w:rFonts w:ascii="仿宋" w:eastAsia="仿宋" w:hAnsi="仿宋" w:cs="仿宋" w:hint="eastAsia"/>
            <w:lang w:eastAsia="zh-CN"/>
          </w:rPr>
          <w:t>(一)、质量目标与方针</w:t>
        </w:r>
        <w:r>
          <w:tab/>
        </w:r>
        <w:r>
          <w:fldChar w:fldCharType="begin"/>
        </w:r>
        <w:r>
          <w:instrText xml:space="preserve"> PAGEREF _Toc19577 \h </w:instrText>
        </w:r>
        <w:r>
          <w:fldChar w:fldCharType="separate"/>
        </w:r>
        <w:r>
          <w:t>52</w:t>
        </w:r>
        <w:r>
          <w:fldChar w:fldCharType="end"/>
        </w:r>
      </w:hyperlink>
    </w:p>
    <w:p>
      <w:pPr>
        <w:pStyle w:val="TOC2"/>
        <w:tabs>
          <w:tab w:val="right" w:leader="dot" w:pos="8306"/>
        </w:tabs>
      </w:pPr>
      <w:hyperlink w:anchor="_Toc4661" w:history="1">
        <w:r>
          <w:rPr>
            <w:rFonts w:ascii="仿宋" w:eastAsia="仿宋" w:hAnsi="仿宋" w:cs="仿宋" w:hint="eastAsia"/>
            <w:lang w:eastAsia="zh-CN"/>
          </w:rPr>
          <w:t>(二)、质量管理责任</w:t>
        </w:r>
        <w:r>
          <w:tab/>
        </w:r>
        <w:r>
          <w:fldChar w:fldCharType="begin"/>
        </w:r>
        <w:r>
          <w:instrText xml:space="preserve"> PAGEREF _Toc4661 \h </w:instrText>
        </w:r>
        <w:r>
          <w:fldChar w:fldCharType="separate"/>
        </w:r>
        <w:r>
          <w:t>53</w:t>
        </w:r>
        <w:r>
          <w:fldChar w:fldCharType="end"/>
        </w:r>
      </w:hyperlink>
    </w:p>
    <w:p>
      <w:pPr>
        <w:pStyle w:val="TOC2"/>
        <w:tabs>
          <w:tab w:val="right" w:leader="dot" w:pos="8306"/>
        </w:tabs>
      </w:pPr>
      <w:hyperlink w:anchor="_Toc23033" w:history="1">
        <w:r>
          <w:rPr>
            <w:rFonts w:ascii="仿宋" w:eastAsia="仿宋" w:hAnsi="仿宋" w:cs="仿宋" w:hint="eastAsia"/>
            <w:lang w:eastAsia="zh-CN"/>
          </w:rPr>
          <w:t>(三)、质量管理体系文件</w:t>
        </w:r>
        <w:r>
          <w:tab/>
        </w:r>
        <w:r>
          <w:fldChar w:fldCharType="begin"/>
        </w:r>
        <w:r>
          <w:instrText xml:space="preserve"> PAGEREF _Toc23033 \h </w:instrText>
        </w:r>
        <w:r>
          <w:fldChar w:fldCharType="separate"/>
        </w:r>
        <w:r>
          <w:t>54</w:t>
        </w:r>
        <w:r>
          <w:fldChar w:fldCharType="end"/>
        </w:r>
      </w:hyperlink>
    </w:p>
    <w:p>
      <w:pPr>
        <w:pStyle w:val="TOC2"/>
        <w:tabs>
          <w:tab w:val="right" w:leader="dot" w:pos="8306"/>
        </w:tabs>
      </w:pPr>
      <w:hyperlink w:anchor="_Toc54" w:history="1">
        <w:r>
          <w:rPr>
            <w:rFonts w:ascii="仿宋" w:eastAsia="仿宋" w:hAnsi="仿宋" w:cs="仿宋" w:hint="eastAsia"/>
            <w:lang w:eastAsia="zh-CN"/>
          </w:rPr>
          <w:t>(四)、质量培训与教育</w:t>
        </w:r>
        <w:r>
          <w:tab/>
        </w:r>
        <w:r>
          <w:fldChar w:fldCharType="begin"/>
        </w:r>
        <w:r>
          <w:instrText xml:space="preserve"> PAGEREF _Toc54 \h </w:instrText>
        </w:r>
        <w:r>
          <w:fldChar w:fldCharType="separate"/>
        </w:r>
        <w:r>
          <w:t>56</w:t>
        </w:r>
        <w:r>
          <w:fldChar w:fldCharType="end"/>
        </w:r>
      </w:hyperlink>
    </w:p>
    <w:p>
      <w:pPr>
        <w:pStyle w:val="TOC2"/>
        <w:tabs>
          <w:tab w:val="right" w:leader="dot" w:pos="8306"/>
        </w:tabs>
      </w:pPr>
      <w:hyperlink w:anchor="_Toc31632" w:history="1">
        <w:r>
          <w:rPr>
            <w:rFonts w:ascii="仿宋" w:eastAsia="仿宋" w:hAnsi="仿宋" w:cs="仿宋" w:hint="eastAsia"/>
            <w:lang w:eastAsia="zh-CN"/>
          </w:rPr>
          <w:t>(五)、质量审核与评价</w:t>
        </w:r>
        <w:r>
          <w:tab/>
        </w:r>
        <w:r>
          <w:fldChar w:fldCharType="begin"/>
        </w:r>
        <w:r>
          <w:instrText xml:space="preserve"> PAGEREF _Toc31632 \h </w:instrText>
        </w:r>
        <w:r>
          <w:fldChar w:fldCharType="separate"/>
        </w:r>
        <w:r>
          <w:t>58</w:t>
        </w:r>
        <w:r>
          <w:fldChar w:fldCharType="end"/>
        </w:r>
      </w:hyperlink>
    </w:p>
    <w:p>
      <w:pPr>
        <w:pStyle w:val="TOC2"/>
        <w:tabs>
          <w:tab w:val="right" w:leader="dot" w:pos="8306"/>
        </w:tabs>
      </w:pPr>
      <w:hyperlink w:anchor="_Toc19260" w:history="1">
        <w:r>
          <w:rPr>
            <w:rFonts w:ascii="仿宋" w:eastAsia="仿宋" w:hAnsi="仿宋" w:cs="仿宋" w:hint="eastAsia"/>
            <w:lang w:eastAsia="zh-CN"/>
          </w:rPr>
          <w:t>(六)、不符合与纠正措施</w:t>
        </w:r>
        <w:r>
          <w:tab/>
        </w:r>
        <w:r>
          <w:fldChar w:fldCharType="begin"/>
        </w:r>
        <w:r>
          <w:instrText xml:space="preserve"> PAGEREF _Toc19260 \h </w:instrText>
        </w:r>
        <w:r>
          <w:fldChar w:fldCharType="separate"/>
        </w:r>
        <w:r>
          <w:t>59</w:t>
        </w:r>
        <w:r>
          <w:fldChar w:fldCharType="end"/>
        </w:r>
      </w:hyperlink>
    </w:p>
    <w:p>
      <w:pPr>
        <w:pStyle w:val="TOC1"/>
        <w:tabs>
          <w:tab w:val="right" w:leader="dot" w:pos="8306"/>
        </w:tabs>
      </w:pPr>
      <w:hyperlink w:anchor="_Toc13116" w:history="1">
        <w:r>
          <w:rPr>
            <w:rFonts w:ascii="仿宋" w:eastAsia="仿宋" w:hAnsi="仿宋" w:cs="仿宋" w:hint="eastAsia"/>
            <w:lang w:eastAsia="zh-CN"/>
          </w:rPr>
          <w:t>十八、风险识别与分类</w:t>
        </w:r>
        <w:r>
          <w:tab/>
        </w:r>
        <w:r>
          <w:fldChar w:fldCharType="begin"/>
        </w:r>
        <w:r>
          <w:instrText xml:space="preserve"> PAGEREF _Toc13116 \h </w:instrText>
        </w:r>
        <w:r>
          <w:fldChar w:fldCharType="separate"/>
        </w:r>
        <w:r>
          <w:t>60</w:t>
        </w:r>
        <w:r>
          <w:fldChar w:fldCharType="end"/>
        </w:r>
      </w:hyperlink>
    </w:p>
    <w:p>
      <w:pPr>
        <w:pStyle w:val="TOC2"/>
        <w:tabs>
          <w:tab w:val="right" w:leader="dot" w:pos="8306"/>
        </w:tabs>
      </w:pPr>
      <w:hyperlink w:anchor="_Toc24994" w:history="1">
        <w:r>
          <w:rPr>
            <w:rFonts w:ascii="仿宋" w:eastAsia="仿宋" w:hAnsi="仿宋" w:cs="仿宋" w:hint="eastAsia"/>
            <w:lang w:eastAsia="zh-CN"/>
          </w:rPr>
          <w:t>(一)、风险识别</w:t>
        </w:r>
        <w:r>
          <w:tab/>
        </w:r>
        <w:r>
          <w:fldChar w:fldCharType="begin"/>
        </w:r>
        <w:r>
          <w:instrText xml:space="preserve"> PAGEREF _Toc24994 \h </w:instrText>
        </w:r>
        <w:r>
          <w:fldChar w:fldCharType="separate"/>
        </w:r>
        <w:r>
          <w:t>60</w:t>
        </w:r>
        <w:r>
          <w:fldChar w:fldCharType="end"/>
        </w:r>
      </w:hyperlink>
    </w:p>
    <w:p>
      <w:pPr>
        <w:pStyle w:val="TOC2"/>
        <w:tabs>
          <w:tab w:val="right" w:leader="dot" w:pos="8306"/>
        </w:tabs>
      </w:pPr>
      <w:hyperlink w:anchor="_Toc8435" w:history="1">
        <w:r>
          <w:rPr>
            <w:rFonts w:ascii="仿宋" w:eastAsia="仿宋" w:hAnsi="仿宋" w:cs="仿宋" w:hint="eastAsia"/>
            <w:lang w:eastAsia="zh-CN"/>
          </w:rPr>
          <w:t>(二)、风险分类</w:t>
        </w:r>
        <w:r>
          <w:tab/>
        </w:r>
        <w:r>
          <w:fldChar w:fldCharType="begin"/>
        </w:r>
        <w:r>
          <w:instrText xml:space="preserve"> PAGEREF _Toc8435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57"/>
      <w:r>
        <w:rPr>
          <w:rFonts w:ascii="仿宋" w:eastAsia="仿宋" w:hAnsi="仿宋" w:cs="仿宋" w:hint="eastAsia"/>
          <w:sz w:val="28"/>
          <w:lang w:eastAsia="zh-CN"/>
        </w:rPr>
        <w:t>一、补品项目土建工程</w:t>
      </w:r>
      <w:bookmarkEnd w:id="2"/>
    </w:p>
    <w:p>
      <w:pPr>
        <w:pStyle w:val="Heading2"/>
        <w:rPr>
          <w:rFonts w:ascii="仿宋" w:eastAsia="仿宋" w:hAnsi="仿宋" w:cs="仿宋" w:hint="eastAsia"/>
          <w:lang w:eastAsia="zh-CN"/>
        </w:rPr>
      </w:pPr>
      <w:bookmarkStart w:id="3" w:name="_Toc44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在补品项目的建筑工程设计中，我们将秉承一系列重要的设计原则，以确保补品项目建筑在功能、美观、可持续性等方面达到最佳效果。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在建筑设计中，我们将综合考虑建设和运营成本。通过精细的经济效益分析，确保设计方案在高效利用资源的同时，对补品项目的长期盈利能力有积极的贡献。</w:t>
      </w:r>
    </w:p>
    <w:p>
      <w:pPr>
        <w:pStyle w:val="Heading2"/>
        <w:ind w:firstLine="560" w:firstLineChars="200"/>
        <w:rPr>
          <w:rFonts w:ascii="仿宋" w:eastAsia="仿宋" w:hAnsi="仿宋" w:cs="仿宋" w:hint="eastAsia"/>
          <w:sz w:val="28"/>
          <w:lang w:eastAsia="zh-CN"/>
        </w:rPr>
      </w:pPr>
      <w:bookmarkStart w:id="4" w:name="_Toc311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土建工程设计中，我们将精准设定设计年限，结合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1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4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本期工程补品项目预计总建筑面积XXX平方米，其中：计容建筑面积XXX平方米，计划建筑工程投资XX万元，占补品项目总投资的XX%。</w:t>
      </w:r>
    </w:p>
    <w:p>
      <w:pPr>
        <w:pStyle w:val="Heading1"/>
        <w:ind w:firstLine="560" w:firstLineChars="200"/>
        <w:rPr>
          <w:rFonts w:ascii="仿宋" w:eastAsia="仿宋" w:hAnsi="仿宋" w:cs="仿宋" w:hint="eastAsia"/>
          <w:sz w:val="28"/>
          <w:lang w:eastAsia="zh-CN"/>
        </w:rPr>
      </w:pPr>
      <w:bookmarkStart w:id="7" w:name="_Toc23830"/>
      <w:r>
        <w:rPr>
          <w:rFonts w:ascii="仿宋" w:eastAsia="仿宋" w:hAnsi="仿宋" w:cs="仿宋" w:hint="eastAsia"/>
          <w:sz w:val="28"/>
          <w:lang w:eastAsia="zh-CN"/>
        </w:rPr>
        <w:t>二、补品项目文档管理</w:t>
      </w:r>
      <w:bookmarkEnd w:id="7"/>
    </w:p>
    <w:p>
      <w:pPr>
        <w:pStyle w:val="Heading2"/>
        <w:rPr>
          <w:rFonts w:ascii="仿宋" w:eastAsia="仿宋" w:hAnsi="仿宋" w:cs="仿宋" w:hint="eastAsia"/>
          <w:lang w:eastAsia="zh-CN"/>
        </w:rPr>
      </w:pPr>
      <w:bookmarkStart w:id="8" w:name="_Toc2857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补品项目高度重视文档的质量和准确性，以支持补品项目的各项活动和决策。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文档的编制始于补品项目计划的初期，我们制定了详细的文档编制计划，明确了每个文档的内容、格式和编写责任人。在补品项目启动阶段，我们首先编制了补品项目章程，明确定义了补品项目的目标、范围、风险等关键要素。随后，补品项目团队根据计划陆续编制了需求文档、设计文档、测试文档等各类文档，确保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品项目管理中的重要环节，旨在确保补品项目文档符合质量标准和补品项目需求。在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除了内部审查，我们还进行了外部审查，邀请补品项目相关利益方和专业领域的专家对文档进行独立审查。这有助于获取更全面、客观的反馈，确保补品项目文档不仅符合内部标准，也满足外部需求。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补品项目在文档编制与审查方面建立了严格的管理机制，通过规范的流程和多维度的审查，确保补品项目文档的质量、准确性和可靠性，为补品项目的顺利推进提供了有力支持。</w:t>
      </w:r>
    </w:p>
    <w:p>
      <w:pPr>
        <w:pStyle w:val="Heading2"/>
        <w:ind w:firstLine="560" w:firstLineChars="200"/>
        <w:rPr>
          <w:rFonts w:ascii="仿宋" w:eastAsia="仿宋" w:hAnsi="仿宋" w:cs="仿宋" w:hint="eastAsia"/>
          <w:sz w:val="28"/>
          <w:lang w:eastAsia="zh-CN"/>
        </w:rPr>
      </w:pPr>
      <w:bookmarkStart w:id="9" w:name="_Toc451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71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文档存档与归档是补品项目生命周期中一个至关重要的环节，直接关系到补品项目信息的长期保存和历史记录的完整性。在补品项目中，我们实施了一系列有效的文档存档与归档管理策略：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1185"/>
      <w:r>
        <w:rPr>
          <w:rFonts w:ascii="仿宋" w:eastAsia="仿宋" w:hAnsi="仿宋" w:cs="仿宋" w:hint="eastAsia"/>
          <w:sz w:val="28"/>
          <w:lang w:eastAsia="zh-CN"/>
        </w:rPr>
        <w:t>三、补品项目建设背景及必要性分析</w:t>
      </w:r>
      <w:bookmarkEnd w:id="11"/>
    </w:p>
    <w:p>
      <w:pPr>
        <w:pStyle w:val="Heading2"/>
        <w:rPr>
          <w:rFonts w:ascii="仿宋" w:eastAsia="仿宋" w:hAnsi="仿宋" w:cs="仿宋" w:hint="eastAsia"/>
          <w:lang w:eastAsia="zh-CN"/>
        </w:rPr>
      </w:pPr>
      <w:bookmarkStart w:id="12" w:name="_Toc3408"/>
      <w:r>
        <w:rPr>
          <w:rFonts w:ascii="仿宋" w:eastAsia="仿宋" w:hAnsi="仿宋" w:cs="仿宋" w:hint="eastAsia"/>
          <w:lang w:eastAsia="zh-CN"/>
        </w:rPr>
        <w:t>(一)、补品项目背景分析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我们的背景分析将深入挖掘当前行业的发展趋势，通过对竞争态势的全面审视，找到补品项目在这个潮流中的定位。同时，我们将关注行业内涌现的新兴机遇，以便补品项目更好地融入行业发展的潮流中。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补品项目提供了强大的发展动力。我们将聚焦于行业内最新的技术发展趋势，包括但不限于人工智能、大数据分析、物联网等领域。通过深度的技术研究，我们将确保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补品项目发展的源泉。我们将投入更多的精力对市场需求进行深入剖析，超越表面的需求，深入挖掘潜在的市场痛点和机遇。通过对市场需求的细致了解，补品项目将更有针对性地设计解决方案，满足市场的多样化需求，从而更好地促进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补品项目战略至关重要。我们将对竞争态势进行更为深入的分析，包括但不限于市场份额、产品特点、客户满意度等多个维度。通过深度的竞争分析，补品项目将能够更准确地把握市场脉搏，制定具有竞争力的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补品项目的发展具有直接的影响。我们将进行更为全面的法规和政策分析，了解行业发展中的潜在法律风险和合规挑战。通过充分了解和遵守相关法规，补品项目将确保在法律框架内合法合规运营，为补品项目的稳健发展提供有力支持。</w:t>
      </w:r>
    </w:p>
    <w:p>
      <w:pPr>
        <w:pStyle w:val="Heading2"/>
        <w:ind w:firstLine="560" w:firstLineChars="200"/>
        <w:rPr>
          <w:rFonts w:ascii="仿宋" w:eastAsia="仿宋" w:hAnsi="仿宋" w:cs="仿宋" w:hint="eastAsia"/>
          <w:sz w:val="28"/>
          <w:lang w:eastAsia="zh-CN"/>
        </w:rPr>
      </w:pPr>
      <w:bookmarkStart w:id="13" w:name="_Toc24523"/>
      <w:r>
        <w:rPr>
          <w:rFonts w:ascii="仿宋" w:eastAsia="仿宋" w:hAnsi="仿宋" w:cs="仿宋" w:hint="eastAsia"/>
          <w:sz w:val="28"/>
          <w:lang w:eastAsia="zh-CN"/>
        </w:rPr>
        <w:t>(二)、补品项目建设必要性分析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建设的迫切性源于对行业发展趋势的深刻洞察。我们正处于一个行业变革的时代，科技创新、数字化转型成为企业发展的关键动力。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补品项目建设不仅仅是为了跟上潮流，更是为了通过技术创新推动企业的持续发展。通过引入先进的技术和解决方案，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补品项目的建设成为必然选择，通过提高产品质量、拓展服务领域，从而在竞争中获得更多的机会。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补品项目建设的必要性体现在对客户需求更精准的满足。通过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建设的背后是对企业持续创新的追求。只有通过不断创新，企业才能在竞争中立于不败之地。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81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29"/>
      <w:r>
        <w:rPr>
          <w:rFonts w:ascii="仿宋" w:eastAsia="仿宋" w:hAnsi="仿宋" w:cs="仿宋" w:hint="eastAsia"/>
          <w:lang w:eastAsia="zh-CN"/>
        </w:rPr>
        <w:t>(一)、补品行业分析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行业一直以来都是市场的关注焦点。行业内的发展趋势、竞争态势以及潜在机会都对补品项目的推进产生深远的影响。通过深入研究行业的整体概貌，我们将更好地理解行业的核心特征，为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行业，技术一直是推动创新和发展的关键因素。我们将对当前技术趋势进行详尽分析，包括但不限于人工智能、大数据应用、先进制造技术等。这有助于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补品项目成功的基础。我们将对主要竞争对手进行深入研究，包括其市场份额、产品特点、市场定位等。通过全面了解竞争对手的优势和劣势，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6627"/>
      <w:r>
        <w:rPr>
          <w:rFonts w:ascii="仿宋" w:eastAsia="仿宋" w:hAnsi="仿宋" w:cs="仿宋" w:hint="eastAsia"/>
          <w:sz w:val="28"/>
          <w:lang w:eastAsia="zh-CN"/>
        </w:rPr>
        <w:t>(二)、补品市场分析预测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通过对市场规模的深入调研，我们将预测补品市场未来的增长趋势。这包括市场的整体规模、各细分领域的发展趋势等。补品项目可以根据市场的扩张速度和潜在机会，制定更符合市场需求的发展策略。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补品项目实施过程中需要充分考虑的因素。我们将对市场风险进行全面评估，包括但不限于政策法规风险、市场竞争风险、技术变革风险等。通过对潜在风险的深入分析，补品项目可以制定相应的风险缓解策略，降低不确定性对补品项目的影响。</w:t>
      </w:r>
    </w:p>
    <w:p>
      <w:pPr>
        <w:pStyle w:val="Heading1"/>
        <w:ind w:firstLine="560" w:firstLineChars="200"/>
        <w:rPr>
          <w:rFonts w:ascii="仿宋" w:eastAsia="仿宋" w:hAnsi="仿宋" w:cs="仿宋" w:hint="eastAsia"/>
          <w:sz w:val="28"/>
          <w:lang w:eastAsia="zh-CN"/>
        </w:rPr>
      </w:pPr>
      <w:bookmarkStart w:id="17" w:name="_Toc157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47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技术管理特点体现在其创新导向。通过引入最先进的技术趋势和解决方案，补品项目致力于提升科技含量、提高质量和效率水平。这意味着我们将采用最新的工具和方法，确保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补品项目技术管理的显著特征。通过整合不同领域的技术资源，我们实现了跨学科的协同工作。这有助于优化技术架构，提高整体效能。此外，整合性策略还促进了不同技术团队之间的紧密沟通和高效合作，确保补品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补品项目所采用的技术。通过不断优化技术方案，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补品项目团队将在补品项目初期识别可能的技术风险，并采取相应的预防和应对措施。通过建立健全的风险评估机制，补品项目能够在实施过程中及时发现并解决潜在的技术问题，保障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通过这些独特的技术管理特点，我们确信在补品项目中，技术将成为补品项目成功的有力支持。这一深度剖析揭示了技术管理在补品项目实施中的关键作用，为补品项目的技术基础奠定了坚实的基础。</w:t>
      </w:r>
    </w:p>
    <w:p>
      <w:pPr>
        <w:pStyle w:val="Heading2"/>
        <w:ind w:firstLine="560" w:firstLineChars="200"/>
        <w:rPr>
          <w:rFonts w:ascii="仿宋" w:eastAsia="仿宋" w:hAnsi="仿宋" w:cs="仿宋" w:hint="eastAsia"/>
          <w:sz w:val="28"/>
          <w:lang w:eastAsia="zh-CN"/>
        </w:rPr>
      </w:pPr>
      <w:bookmarkStart w:id="19" w:name="_Toc13949"/>
      <w:r>
        <w:rPr>
          <w:rFonts w:ascii="仿宋" w:eastAsia="仿宋" w:hAnsi="仿宋" w:cs="仿宋" w:hint="eastAsia"/>
          <w:sz w:val="28"/>
          <w:lang w:eastAsia="zh-CN"/>
        </w:rPr>
        <w:t>(二)、补品项目工艺技术设计方案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补品项目将严格按照相关行业规范要求进行组织。通过有效控制产品质量，补品项目将致力于为顾客提供优质的补品项目产品和良好的服务。这体现了补品项目对于生产活动合规性和质量标准的高度重视，为补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补品项目注重生态效益和清洁生产原则。补品项目建设将紧密结合地方特色经济发展，与社会经济发展规划和区域环境保护规划方案相协调一致。通过与当地区域自然生态系统的结合，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补品项目产品具有多样化的客户需求和个性化的特点。因此，补品项目产品规格品种多样，且单批生产数量较小。为满足这一特点，补品项目承办单位将建设先进的柔性制造生产线。通过广泛应用柔性制造技术，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总体而言，补品项目采用的技术具有较高的技术含量和自动化水平，处于国内先进水平。这一技术选用不仅体现了对生产效率、质量和环境友好性的高标准要求，同时为补品项目的可持续发展奠定了坚实的基础。</w:t>
      </w:r>
    </w:p>
    <w:p>
      <w:pPr>
        <w:pStyle w:val="Heading2"/>
        <w:ind w:firstLine="560" w:firstLineChars="200"/>
        <w:rPr>
          <w:rFonts w:ascii="仿宋" w:eastAsia="仿宋" w:hAnsi="仿宋" w:cs="仿宋" w:hint="eastAsia"/>
          <w:sz w:val="28"/>
          <w:lang w:eastAsia="zh-CN"/>
        </w:rPr>
      </w:pPr>
      <w:bookmarkStart w:id="20" w:name="_Toc2115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为确保补品项目的高效生产和技术实施，我们制定了一套精心设计的设备选型方案，以满足补品项目生产、质量和环保的要求。该方案的主要特点如下：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https://d.book118.com/018030073106006022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C0447"/>
    <w:rsid w:val="3EEC04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007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2023-12-31T15:35:00Z</dcterms:created>
  <dcterms:modified xsi:type="dcterms:W3CDTF">2023-12-31T15:35:28Z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00CC2F17486C41AC93D211278A5CCF08_11</vt:lpwstr>
  </property>
  <property fmtid="{D5CDD505-2E9C-101B-9397-08002B2CF9AE}" pid="3" name="KSOProductBuildVer">
    <vt:lpwstr>2052-12.1.0.16120</vt:lpwstr>
  </property>
</Properties>
</file>