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家居棉品项目可行性建设方案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21" w:history="1">
        <w:r>
          <w:rPr>
            <w:rFonts w:ascii="仿宋" w:eastAsia="仿宋" w:hAnsi="仿宋" w:cs="仿宋" w:hint="eastAsia"/>
            <w:lang w:eastAsia="zh-CN"/>
          </w:rPr>
          <w:t>序言</w:t>
        </w:r>
        <w:r>
          <w:tab/>
        </w:r>
        <w:r>
          <w:fldChar w:fldCharType="begin"/>
        </w:r>
        <w:r>
          <w:instrText xml:space="preserve"> PAGEREF _Toc10021 \h </w:instrText>
        </w:r>
        <w:r>
          <w:fldChar w:fldCharType="separate"/>
        </w:r>
        <w:r>
          <w:t>3</w:t>
        </w:r>
        <w:r>
          <w:fldChar w:fldCharType="end"/>
        </w:r>
      </w:hyperlink>
    </w:p>
    <w:p>
      <w:pPr>
        <w:pStyle w:val="TOC1"/>
        <w:tabs>
          <w:tab w:val="right" w:leader="dot" w:pos="8306"/>
        </w:tabs>
      </w:pPr>
      <w:hyperlink w:anchor="_Toc20016" w:history="1">
        <w:r>
          <w:rPr>
            <w:rFonts w:ascii="仿宋" w:eastAsia="仿宋" w:hAnsi="仿宋" w:cs="仿宋" w:hint="eastAsia"/>
            <w:lang w:eastAsia="zh-CN"/>
          </w:rPr>
          <w:t>一、资源开发及综合利用分析</w:t>
        </w:r>
        <w:r>
          <w:tab/>
        </w:r>
        <w:r>
          <w:fldChar w:fldCharType="begin"/>
        </w:r>
        <w:r>
          <w:instrText xml:space="preserve"> PAGEREF _Toc20016 \h </w:instrText>
        </w:r>
        <w:r>
          <w:fldChar w:fldCharType="separate"/>
        </w:r>
        <w:r>
          <w:t>3</w:t>
        </w:r>
        <w:r>
          <w:fldChar w:fldCharType="end"/>
        </w:r>
      </w:hyperlink>
    </w:p>
    <w:p>
      <w:pPr>
        <w:pStyle w:val="TOC2"/>
        <w:tabs>
          <w:tab w:val="right" w:leader="dot" w:pos="8306"/>
        </w:tabs>
      </w:pPr>
      <w:hyperlink w:anchor="_Toc4187" w:history="1">
        <w:r>
          <w:rPr>
            <w:rFonts w:ascii="仿宋" w:eastAsia="仿宋" w:hAnsi="仿宋" w:cs="仿宋" w:hint="eastAsia"/>
            <w:lang w:eastAsia="zh-CN"/>
          </w:rPr>
          <w:t>(一)、资源开发方案</w:t>
        </w:r>
        <w:r>
          <w:tab/>
        </w:r>
        <w:r>
          <w:fldChar w:fldCharType="begin"/>
        </w:r>
        <w:r>
          <w:instrText xml:space="preserve"> PAGEREF _Toc4187 \h </w:instrText>
        </w:r>
        <w:r>
          <w:fldChar w:fldCharType="separate"/>
        </w:r>
        <w:r>
          <w:t>3</w:t>
        </w:r>
        <w:r>
          <w:fldChar w:fldCharType="end"/>
        </w:r>
      </w:hyperlink>
    </w:p>
    <w:p>
      <w:pPr>
        <w:pStyle w:val="TOC2"/>
        <w:tabs>
          <w:tab w:val="right" w:leader="dot" w:pos="8306"/>
        </w:tabs>
      </w:pPr>
      <w:hyperlink w:anchor="_Toc29483" w:history="1">
        <w:r>
          <w:rPr>
            <w:rFonts w:ascii="仿宋" w:eastAsia="仿宋" w:hAnsi="仿宋" w:cs="仿宋" w:hint="eastAsia"/>
            <w:lang w:eastAsia="zh-CN"/>
          </w:rPr>
          <w:t>(二)、资源利用方案</w:t>
        </w:r>
        <w:r>
          <w:tab/>
        </w:r>
        <w:r>
          <w:fldChar w:fldCharType="begin"/>
        </w:r>
        <w:r>
          <w:instrText xml:space="preserve"> PAGEREF _Toc29483 \h </w:instrText>
        </w:r>
        <w:r>
          <w:fldChar w:fldCharType="separate"/>
        </w:r>
        <w:r>
          <w:t>4</w:t>
        </w:r>
        <w:r>
          <w:fldChar w:fldCharType="end"/>
        </w:r>
      </w:hyperlink>
    </w:p>
    <w:p>
      <w:pPr>
        <w:pStyle w:val="TOC2"/>
        <w:tabs>
          <w:tab w:val="right" w:leader="dot" w:pos="8306"/>
        </w:tabs>
      </w:pPr>
      <w:hyperlink w:anchor="_Toc8500" w:history="1">
        <w:r>
          <w:rPr>
            <w:rFonts w:ascii="仿宋" w:eastAsia="仿宋" w:hAnsi="仿宋" w:cs="仿宋" w:hint="eastAsia"/>
            <w:lang w:eastAsia="zh-CN"/>
          </w:rPr>
          <w:t>(三)、资源节约措施</w:t>
        </w:r>
        <w:r>
          <w:tab/>
        </w:r>
        <w:r>
          <w:fldChar w:fldCharType="begin"/>
        </w:r>
        <w:r>
          <w:instrText xml:space="preserve"> PAGEREF _Toc8500 \h </w:instrText>
        </w:r>
        <w:r>
          <w:fldChar w:fldCharType="separate"/>
        </w:r>
        <w:r>
          <w:t>5</w:t>
        </w:r>
        <w:r>
          <w:fldChar w:fldCharType="end"/>
        </w:r>
      </w:hyperlink>
    </w:p>
    <w:p>
      <w:pPr>
        <w:pStyle w:val="TOC1"/>
        <w:tabs>
          <w:tab w:val="right" w:leader="dot" w:pos="8306"/>
        </w:tabs>
      </w:pPr>
      <w:hyperlink w:anchor="_Toc23643" w:history="1">
        <w:r>
          <w:rPr>
            <w:rFonts w:ascii="仿宋" w:eastAsia="仿宋" w:hAnsi="仿宋" w:cs="仿宋" w:hint="eastAsia"/>
            <w:lang w:eastAsia="zh-CN"/>
          </w:rPr>
          <w:t>二、家居棉品项目概论</w:t>
        </w:r>
        <w:r>
          <w:tab/>
        </w:r>
        <w:r>
          <w:fldChar w:fldCharType="begin"/>
        </w:r>
        <w:r>
          <w:instrText xml:space="preserve"> PAGEREF _Toc23643 \h </w:instrText>
        </w:r>
        <w:r>
          <w:fldChar w:fldCharType="separate"/>
        </w:r>
        <w:r>
          <w:t>6</w:t>
        </w:r>
        <w:r>
          <w:fldChar w:fldCharType="end"/>
        </w:r>
      </w:hyperlink>
    </w:p>
    <w:p>
      <w:pPr>
        <w:pStyle w:val="TOC2"/>
        <w:tabs>
          <w:tab w:val="right" w:leader="dot" w:pos="8306"/>
        </w:tabs>
      </w:pPr>
      <w:hyperlink w:anchor="_Toc16659" w:history="1">
        <w:r>
          <w:rPr>
            <w:rFonts w:ascii="仿宋" w:eastAsia="仿宋" w:hAnsi="仿宋" w:cs="仿宋" w:hint="eastAsia"/>
            <w:lang w:eastAsia="zh-CN"/>
          </w:rPr>
          <w:t>(一)、项目申报单位概况</w:t>
        </w:r>
        <w:r>
          <w:tab/>
        </w:r>
        <w:r>
          <w:fldChar w:fldCharType="begin"/>
        </w:r>
        <w:r>
          <w:instrText xml:space="preserve"> PAGEREF _Toc16659 \h </w:instrText>
        </w:r>
        <w:r>
          <w:fldChar w:fldCharType="separate"/>
        </w:r>
        <w:r>
          <w:t>6</w:t>
        </w:r>
        <w:r>
          <w:fldChar w:fldCharType="end"/>
        </w:r>
      </w:hyperlink>
    </w:p>
    <w:p>
      <w:pPr>
        <w:pStyle w:val="TOC2"/>
        <w:tabs>
          <w:tab w:val="right" w:leader="dot" w:pos="8306"/>
        </w:tabs>
      </w:pPr>
      <w:hyperlink w:anchor="_Toc24209" w:history="1">
        <w:r>
          <w:rPr>
            <w:rFonts w:ascii="仿宋" w:eastAsia="仿宋" w:hAnsi="仿宋" w:cs="仿宋" w:hint="eastAsia"/>
            <w:lang w:eastAsia="zh-CN"/>
          </w:rPr>
          <w:t>(二)、项目概况</w:t>
        </w:r>
        <w:r>
          <w:tab/>
        </w:r>
        <w:r>
          <w:fldChar w:fldCharType="begin"/>
        </w:r>
        <w:r>
          <w:instrText xml:space="preserve"> PAGEREF _Toc24209 \h </w:instrText>
        </w:r>
        <w:r>
          <w:fldChar w:fldCharType="separate"/>
        </w:r>
        <w:r>
          <w:t>7</w:t>
        </w:r>
        <w:r>
          <w:fldChar w:fldCharType="end"/>
        </w:r>
      </w:hyperlink>
    </w:p>
    <w:p>
      <w:pPr>
        <w:pStyle w:val="TOC1"/>
        <w:tabs>
          <w:tab w:val="right" w:leader="dot" w:pos="8306"/>
        </w:tabs>
      </w:pPr>
      <w:hyperlink w:anchor="_Toc14483" w:history="1">
        <w:r>
          <w:rPr>
            <w:rFonts w:ascii="仿宋" w:eastAsia="仿宋" w:hAnsi="仿宋" w:cs="仿宋" w:hint="eastAsia"/>
            <w:lang w:eastAsia="zh-CN"/>
          </w:rPr>
          <w:t>三、环境和生态影响分析</w:t>
        </w:r>
        <w:r>
          <w:tab/>
        </w:r>
        <w:r>
          <w:fldChar w:fldCharType="begin"/>
        </w:r>
        <w:r>
          <w:instrText xml:space="preserve"> PAGEREF _Toc14483 \h </w:instrText>
        </w:r>
        <w:r>
          <w:fldChar w:fldCharType="separate"/>
        </w:r>
        <w:r>
          <w:t>10</w:t>
        </w:r>
        <w:r>
          <w:fldChar w:fldCharType="end"/>
        </w:r>
      </w:hyperlink>
    </w:p>
    <w:p>
      <w:pPr>
        <w:pStyle w:val="TOC2"/>
        <w:tabs>
          <w:tab w:val="right" w:leader="dot" w:pos="8306"/>
        </w:tabs>
      </w:pPr>
      <w:hyperlink w:anchor="_Toc4810" w:history="1">
        <w:r>
          <w:rPr>
            <w:rFonts w:ascii="仿宋" w:eastAsia="仿宋" w:hAnsi="仿宋" w:cs="仿宋" w:hint="eastAsia"/>
            <w:lang w:eastAsia="zh-CN"/>
          </w:rPr>
          <w:t>(一)、环境和生态现状</w:t>
        </w:r>
        <w:r>
          <w:tab/>
        </w:r>
        <w:r>
          <w:fldChar w:fldCharType="begin"/>
        </w:r>
        <w:r>
          <w:instrText xml:space="preserve"> PAGEREF _Toc4810 \h </w:instrText>
        </w:r>
        <w:r>
          <w:fldChar w:fldCharType="separate"/>
        </w:r>
        <w:r>
          <w:t>10</w:t>
        </w:r>
        <w:r>
          <w:fldChar w:fldCharType="end"/>
        </w:r>
      </w:hyperlink>
    </w:p>
    <w:p>
      <w:pPr>
        <w:pStyle w:val="TOC2"/>
        <w:tabs>
          <w:tab w:val="right" w:leader="dot" w:pos="8306"/>
        </w:tabs>
      </w:pPr>
      <w:hyperlink w:anchor="_Toc3170" w:history="1">
        <w:r>
          <w:rPr>
            <w:rFonts w:ascii="仿宋" w:eastAsia="仿宋" w:hAnsi="仿宋" w:cs="仿宋" w:hint="eastAsia"/>
            <w:lang w:eastAsia="zh-CN"/>
          </w:rPr>
          <w:t>(二)、生态环境影响分析</w:t>
        </w:r>
        <w:r>
          <w:tab/>
        </w:r>
        <w:r>
          <w:fldChar w:fldCharType="begin"/>
        </w:r>
        <w:r>
          <w:instrText xml:space="preserve"> PAGEREF _Toc3170 \h </w:instrText>
        </w:r>
        <w:r>
          <w:fldChar w:fldCharType="separate"/>
        </w:r>
        <w:r>
          <w:t>12</w:t>
        </w:r>
        <w:r>
          <w:fldChar w:fldCharType="end"/>
        </w:r>
      </w:hyperlink>
    </w:p>
    <w:p>
      <w:pPr>
        <w:pStyle w:val="TOC2"/>
        <w:tabs>
          <w:tab w:val="right" w:leader="dot" w:pos="8306"/>
        </w:tabs>
      </w:pPr>
      <w:hyperlink w:anchor="_Toc1040" w:history="1">
        <w:r>
          <w:rPr>
            <w:rFonts w:ascii="仿宋" w:eastAsia="仿宋" w:hAnsi="仿宋" w:cs="仿宋" w:hint="eastAsia"/>
            <w:lang w:eastAsia="zh-CN"/>
          </w:rPr>
          <w:t>(三)、生态环境保护措施</w:t>
        </w:r>
        <w:r>
          <w:tab/>
        </w:r>
        <w:r>
          <w:fldChar w:fldCharType="begin"/>
        </w:r>
        <w:r>
          <w:instrText xml:space="preserve"> PAGEREF _Toc1040 \h </w:instrText>
        </w:r>
        <w:r>
          <w:fldChar w:fldCharType="separate"/>
        </w:r>
        <w:r>
          <w:t>13</w:t>
        </w:r>
        <w:r>
          <w:fldChar w:fldCharType="end"/>
        </w:r>
      </w:hyperlink>
    </w:p>
    <w:p>
      <w:pPr>
        <w:pStyle w:val="TOC2"/>
        <w:tabs>
          <w:tab w:val="right" w:leader="dot" w:pos="8306"/>
        </w:tabs>
      </w:pPr>
      <w:hyperlink w:anchor="_Toc14353" w:history="1">
        <w:r>
          <w:rPr>
            <w:rFonts w:ascii="仿宋" w:eastAsia="仿宋" w:hAnsi="仿宋" w:cs="仿宋" w:hint="eastAsia"/>
            <w:lang w:eastAsia="zh-CN"/>
          </w:rPr>
          <w:t>(四)、地质灾害影响分析</w:t>
        </w:r>
        <w:r>
          <w:tab/>
        </w:r>
        <w:r>
          <w:fldChar w:fldCharType="begin"/>
        </w:r>
        <w:r>
          <w:instrText xml:space="preserve"> PAGEREF _Toc14353 \h </w:instrText>
        </w:r>
        <w:r>
          <w:fldChar w:fldCharType="separate"/>
        </w:r>
        <w:r>
          <w:t>15</w:t>
        </w:r>
        <w:r>
          <w:fldChar w:fldCharType="end"/>
        </w:r>
      </w:hyperlink>
    </w:p>
    <w:p>
      <w:pPr>
        <w:pStyle w:val="TOC2"/>
        <w:tabs>
          <w:tab w:val="right" w:leader="dot" w:pos="8306"/>
        </w:tabs>
      </w:pPr>
      <w:hyperlink w:anchor="_Toc12703" w:history="1">
        <w:r>
          <w:rPr>
            <w:rFonts w:ascii="仿宋" w:eastAsia="仿宋" w:hAnsi="仿宋" w:cs="仿宋" w:hint="eastAsia"/>
            <w:lang w:eastAsia="zh-CN"/>
          </w:rPr>
          <w:t>(五)、特殊环境影响</w:t>
        </w:r>
        <w:r>
          <w:tab/>
        </w:r>
        <w:r>
          <w:fldChar w:fldCharType="begin"/>
        </w:r>
        <w:r>
          <w:instrText xml:space="preserve"> PAGEREF _Toc12703 \h </w:instrText>
        </w:r>
        <w:r>
          <w:fldChar w:fldCharType="separate"/>
        </w:r>
        <w:r>
          <w:t>16</w:t>
        </w:r>
        <w:r>
          <w:fldChar w:fldCharType="end"/>
        </w:r>
      </w:hyperlink>
    </w:p>
    <w:p>
      <w:pPr>
        <w:pStyle w:val="TOC1"/>
        <w:tabs>
          <w:tab w:val="right" w:leader="dot" w:pos="8306"/>
        </w:tabs>
      </w:pPr>
      <w:hyperlink w:anchor="_Toc4143" w:history="1">
        <w:r>
          <w:rPr>
            <w:rFonts w:ascii="仿宋" w:eastAsia="仿宋" w:hAnsi="仿宋" w:cs="仿宋" w:hint="eastAsia"/>
            <w:lang w:eastAsia="zh-CN"/>
          </w:rPr>
          <w:t>四、建设风险评估分析</w:t>
        </w:r>
        <w:r>
          <w:tab/>
        </w:r>
        <w:r>
          <w:fldChar w:fldCharType="begin"/>
        </w:r>
        <w:r>
          <w:instrText xml:space="preserve"> PAGEREF _Toc4143 \h </w:instrText>
        </w:r>
        <w:r>
          <w:fldChar w:fldCharType="separate"/>
        </w:r>
        <w:r>
          <w:t>17</w:t>
        </w:r>
        <w:r>
          <w:fldChar w:fldCharType="end"/>
        </w:r>
      </w:hyperlink>
    </w:p>
    <w:p>
      <w:pPr>
        <w:pStyle w:val="TOC2"/>
        <w:tabs>
          <w:tab w:val="right" w:leader="dot" w:pos="8306"/>
        </w:tabs>
      </w:pPr>
      <w:hyperlink w:anchor="_Toc12037" w:history="1">
        <w:r>
          <w:rPr>
            <w:rFonts w:ascii="仿宋" w:eastAsia="仿宋" w:hAnsi="仿宋" w:cs="仿宋" w:hint="eastAsia"/>
            <w:lang w:eastAsia="zh-CN"/>
          </w:rPr>
          <w:t>(一)、政策风险分析</w:t>
        </w:r>
        <w:r>
          <w:tab/>
        </w:r>
        <w:r>
          <w:fldChar w:fldCharType="begin"/>
        </w:r>
        <w:r>
          <w:instrText xml:space="preserve"> PAGEREF _Toc12037 \h </w:instrText>
        </w:r>
        <w:r>
          <w:fldChar w:fldCharType="separate"/>
        </w:r>
        <w:r>
          <w:t>17</w:t>
        </w:r>
        <w:r>
          <w:fldChar w:fldCharType="end"/>
        </w:r>
      </w:hyperlink>
    </w:p>
    <w:p>
      <w:pPr>
        <w:pStyle w:val="TOC2"/>
        <w:tabs>
          <w:tab w:val="right" w:leader="dot" w:pos="8306"/>
        </w:tabs>
      </w:pPr>
      <w:hyperlink w:anchor="_Toc3685" w:history="1">
        <w:r>
          <w:rPr>
            <w:rFonts w:ascii="仿宋" w:eastAsia="仿宋" w:hAnsi="仿宋" w:cs="仿宋" w:hint="eastAsia"/>
            <w:lang w:eastAsia="zh-CN"/>
          </w:rPr>
          <w:t>(二)、社会风险分析</w:t>
        </w:r>
        <w:r>
          <w:tab/>
        </w:r>
        <w:r>
          <w:fldChar w:fldCharType="begin"/>
        </w:r>
        <w:r>
          <w:instrText xml:space="preserve"> PAGEREF _Toc3685 \h </w:instrText>
        </w:r>
        <w:r>
          <w:fldChar w:fldCharType="separate"/>
        </w:r>
        <w:r>
          <w:t>18</w:t>
        </w:r>
        <w:r>
          <w:fldChar w:fldCharType="end"/>
        </w:r>
      </w:hyperlink>
    </w:p>
    <w:p>
      <w:pPr>
        <w:pStyle w:val="TOC2"/>
        <w:tabs>
          <w:tab w:val="right" w:leader="dot" w:pos="8306"/>
        </w:tabs>
      </w:pPr>
      <w:hyperlink w:anchor="_Toc14921" w:history="1">
        <w:r>
          <w:rPr>
            <w:rFonts w:ascii="仿宋" w:eastAsia="仿宋" w:hAnsi="仿宋" w:cs="仿宋" w:hint="eastAsia"/>
            <w:lang w:eastAsia="zh-CN"/>
          </w:rPr>
          <w:t>(三)、市场风险分析</w:t>
        </w:r>
        <w:r>
          <w:tab/>
        </w:r>
        <w:r>
          <w:fldChar w:fldCharType="begin"/>
        </w:r>
        <w:r>
          <w:instrText xml:space="preserve"> PAGEREF _Toc14921 \h </w:instrText>
        </w:r>
        <w:r>
          <w:fldChar w:fldCharType="separate"/>
        </w:r>
        <w:r>
          <w:t>20</w:t>
        </w:r>
        <w:r>
          <w:fldChar w:fldCharType="end"/>
        </w:r>
      </w:hyperlink>
    </w:p>
    <w:p>
      <w:pPr>
        <w:pStyle w:val="TOC2"/>
        <w:tabs>
          <w:tab w:val="right" w:leader="dot" w:pos="8306"/>
        </w:tabs>
      </w:pPr>
      <w:hyperlink w:anchor="_Toc8063" w:history="1">
        <w:r>
          <w:rPr>
            <w:rFonts w:ascii="仿宋" w:eastAsia="仿宋" w:hAnsi="仿宋" w:cs="仿宋" w:hint="eastAsia"/>
            <w:lang w:eastAsia="zh-CN"/>
          </w:rPr>
          <w:t>(四)、资金风险分析</w:t>
        </w:r>
        <w:r>
          <w:tab/>
        </w:r>
        <w:r>
          <w:fldChar w:fldCharType="begin"/>
        </w:r>
        <w:r>
          <w:instrText xml:space="preserve"> PAGEREF _Toc8063 \h </w:instrText>
        </w:r>
        <w:r>
          <w:fldChar w:fldCharType="separate"/>
        </w:r>
        <w:r>
          <w:t>21</w:t>
        </w:r>
        <w:r>
          <w:fldChar w:fldCharType="end"/>
        </w:r>
      </w:hyperlink>
    </w:p>
    <w:p>
      <w:pPr>
        <w:pStyle w:val="TOC2"/>
        <w:tabs>
          <w:tab w:val="right" w:leader="dot" w:pos="8306"/>
        </w:tabs>
      </w:pPr>
      <w:hyperlink w:anchor="_Toc8299" w:history="1">
        <w:r>
          <w:rPr>
            <w:rFonts w:ascii="仿宋" w:eastAsia="仿宋" w:hAnsi="仿宋" w:cs="仿宋" w:hint="eastAsia"/>
            <w:lang w:eastAsia="zh-CN"/>
          </w:rPr>
          <w:t>(五)、技术风险分析</w:t>
        </w:r>
        <w:r>
          <w:tab/>
        </w:r>
        <w:r>
          <w:fldChar w:fldCharType="begin"/>
        </w:r>
        <w:r>
          <w:instrText xml:space="preserve"> PAGEREF _Toc8299 \h </w:instrText>
        </w:r>
        <w:r>
          <w:fldChar w:fldCharType="separate"/>
        </w:r>
        <w:r>
          <w:t>22</w:t>
        </w:r>
        <w:r>
          <w:fldChar w:fldCharType="end"/>
        </w:r>
      </w:hyperlink>
    </w:p>
    <w:p>
      <w:pPr>
        <w:pStyle w:val="TOC2"/>
        <w:tabs>
          <w:tab w:val="right" w:leader="dot" w:pos="8306"/>
        </w:tabs>
      </w:pPr>
      <w:hyperlink w:anchor="_Toc2672" w:history="1">
        <w:r>
          <w:rPr>
            <w:rFonts w:ascii="仿宋" w:eastAsia="仿宋" w:hAnsi="仿宋" w:cs="仿宋" w:hint="eastAsia"/>
            <w:lang w:eastAsia="zh-CN"/>
          </w:rPr>
          <w:t>(六)、财务风险分析</w:t>
        </w:r>
        <w:r>
          <w:tab/>
        </w:r>
        <w:r>
          <w:fldChar w:fldCharType="begin"/>
        </w:r>
        <w:r>
          <w:instrText xml:space="preserve"> PAGEREF _Toc2672 \h </w:instrText>
        </w:r>
        <w:r>
          <w:fldChar w:fldCharType="separate"/>
        </w:r>
        <w:r>
          <w:t>23</w:t>
        </w:r>
        <w:r>
          <w:fldChar w:fldCharType="end"/>
        </w:r>
      </w:hyperlink>
    </w:p>
    <w:p>
      <w:pPr>
        <w:pStyle w:val="TOC2"/>
        <w:tabs>
          <w:tab w:val="right" w:leader="dot" w:pos="8306"/>
        </w:tabs>
      </w:pPr>
      <w:hyperlink w:anchor="_Toc19123" w:history="1">
        <w:r>
          <w:rPr>
            <w:rFonts w:ascii="仿宋" w:eastAsia="仿宋" w:hAnsi="仿宋" w:cs="仿宋" w:hint="eastAsia"/>
            <w:lang w:eastAsia="zh-CN"/>
          </w:rPr>
          <w:t>(七)、管理风险分析</w:t>
        </w:r>
        <w:r>
          <w:tab/>
        </w:r>
        <w:r>
          <w:fldChar w:fldCharType="begin"/>
        </w:r>
        <w:r>
          <w:instrText xml:space="preserve"> PAGEREF _Toc19123 \h </w:instrText>
        </w:r>
        <w:r>
          <w:fldChar w:fldCharType="separate"/>
        </w:r>
        <w:r>
          <w:t>25</w:t>
        </w:r>
        <w:r>
          <w:fldChar w:fldCharType="end"/>
        </w:r>
      </w:hyperlink>
    </w:p>
    <w:p>
      <w:pPr>
        <w:pStyle w:val="TOC2"/>
        <w:tabs>
          <w:tab w:val="right" w:leader="dot" w:pos="8306"/>
        </w:tabs>
      </w:pPr>
      <w:hyperlink w:anchor="_Toc224" w:history="1">
        <w:r>
          <w:rPr>
            <w:rFonts w:ascii="仿宋" w:eastAsia="仿宋" w:hAnsi="仿宋" w:cs="仿宋" w:hint="eastAsia"/>
            <w:lang w:eastAsia="zh-CN"/>
          </w:rPr>
          <w:t>(八)、其它风险分析</w:t>
        </w:r>
        <w:r>
          <w:tab/>
        </w:r>
        <w:r>
          <w:fldChar w:fldCharType="begin"/>
        </w:r>
        <w:r>
          <w:instrText xml:space="preserve"> PAGEREF _Toc224 \h </w:instrText>
        </w:r>
        <w:r>
          <w:fldChar w:fldCharType="separate"/>
        </w:r>
        <w:r>
          <w:t>26</w:t>
        </w:r>
        <w:r>
          <w:fldChar w:fldCharType="end"/>
        </w:r>
      </w:hyperlink>
    </w:p>
    <w:p>
      <w:pPr>
        <w:pStyle w:val="TOC2"/>
        <w:tabs>
          <w:tab w:val="right" w:leader="dot" w:pos="8306"/>
        </w:tabs>
      </w:pPr>
      <w:hyperlink w:anchor="_Toc25516" w:history="1">
        <w:r>
          <w:rPr>
            <w:rFonts w:ascii="仿宋" w:eastAsia="仿宋" w:hAnsi="仿宋" w:cs="仿宋" w:hint="eastAsia"/>
            <w:lang w:eastAsia="zh-CN"/>
          </w:rPr>
          <w:t>(九)、社会影响评估</w:t>
        </w:r>
        <w:r>
          <w:tab/>
        </w:r>
        <w:r>
          <w:fldChar w:fldCharType="begin"/>
        </w:r>
        <w:r>
          <w:instrText xml:space="preserve"> PAGEREF _Toc25516 \h </w:instrText>
        </w:r>
        <w:r>
          <w:fldChar w:fldCharType="separate"/>
        </w:r>
        <w:r>
          <w:t>28</w:t>
        </w:r>
        <w:r>
          <w:fldChar w:fldCharType="end"/>
        </w:r>
      </w:hyperlink>
    </w:p>
    <w:p>
      <w:pPr>
        <w:pStyle w:val="TOC1"/>
        <w:tabs>
          <w:tab w:val="right" w:leader="dot" w:pos="8306"/>
        </w:tabs>
      </w:pPr>
      <w:hyperlink w:anchor="_Toc11459" w:history="1">
        <w:r>
          <w:rPr>
            <w:rFonts w:ascii="仿宋" w:eastAsia="仿宋" w:hAnsi="仿宋" w:cs="仿宋" w:hint="eastAsia"/>
            <w:lang w:eastAsia="zh-CN"/>
          </w:rPr>
          <w:t>五、社会影响分析</w:t>
        </w:r>
        <w:r>
          <w:tab/>
        </w:r>
        <w:r>
          <w:fldChar w:fldCharType="begin"/>
        </w:r>
        <w:r>
          <w:instrText xml:space="preserve"> PAGEREF _Toc11459 \h </w:instrText>
        </w:r>
        <w:r>
          <w:fldChar w:fldCharType="separate"/>
        </w:r>
        <w:r>
          <w:t>30</w:t>
        </w:r>
        <w:r>
          <w:fldChar w:fldCharType="end"/>
        </w:r>
      </w:hyperlink>
    </w:p>
    <w:p>
      <w:pPr>
        <w:pStyle w:val="TOC2"/>
        <w:tabs>
          <w:tab w:val="right" w:leader="dot" w:pos="8306"/>
        </w:tabs>
      </w:pPr>
      <w:hyperlink w:anchor="_Toc14523" w:history="1">
        <w:r>
          <w:rPr>
            <w:rFonts w:ascii="仿宋" w:eastAsia="仿宋" w:hAnsi="仿宋" w:cs="仿宋" w:hint="eastAsia"/>
            <w:lang w:eastAsia="zh-CN"/>
          </w:rPr>
          <w:t>(一)、社会影响效果分析</w:t>
        </w:r>
        <w:r>
          <w:tab/>
        </w:r>
        <w:r>
          <w:fldChar w:fldCharType="begin"/>
        </w:r>
        <w:r>
          <w:instrText xml:space="preserve"> PAGEREF _Toc14523 \h </w:instrText>
        </w:r>
        <w:r>
          <w:fldChar w:fldCharType="separate"/>
        </w:r>
        <w:r>
          <w:t>30</w:t>
        </w:r>
        <w:r>
          <w:fldChar w:fldCharType="end"/>
        </w:r>
      </w:hyperlink>
    </w:p>
    <w:p>
      <w:pPr>
        <w:pStyle w:val="TOC2"/>
        <w:tabs>
          <w:tab w:val="right" w:leader="dot" w:pos="8306"/>
        </w:tabs>
      </w:pPr>
      <w:hyperlink w:anchor="_Toc27655" w:history="1">
        <w:r>
          <w:rPr>
            <w:rFonts w:ascii="仿宋" w:eastAsia="仿宋" w:hAnsi="仿宋" w:cs="仿宋" w:hint="eastAsia"/>
            <w:lang w:eastAsia="zh-CN"/>
          </w:rPr>
          <w:t>(二)、社会适应性分析</w:t>
        </w:r>
        <w:r>
          <w:tab/>
        </w:r>
        <w:r>
          <w:fldChar w:fldCharType="begin"/>
        </w:r>
        <w:r>
          <w:instrText xml:space="preserve"> PAGEREF _Toc27655 \h </w:instrText>
        </w:r>
        <w:r>
          <w:fldChar w:fldCharType="separate"/>
        </w:r>
        <w:r>
          <w:t>32</w:t>
        </w:r>
        <w:r>
          <w:fldChar w:fldCharType="end"/>
        </w:r>
      </w:hyperlink>
    </w:p>
    <w:p>
      <w:pPr>
        <w:pStyle w:val="TOC2"/>
        <w:tabs>
          <w:tab w:val="right" w:leader="dot" w:pos="8306"/>
        </w:tabs>
      </w:pPr>
      <w:hyperlink w:anchor="_Toc26038" w:history="1">
        <w:r>
          <w:rPr>
            <w:rFonts w:ascii="仿宋" w:eastAsia="仿宋" w:hAnsi="仿宋" w:cs="仿宋" w:hint="eastAsia"/>
            <w:lang w:eastAsia="zh-CN"/>
          </w:rPr>
          <w:t>(三)、社会风险及对策分析</w:t>
        </w:r>
        <w:r>
          <w:tab/>
        </w:r>
        <w:r>
          <w:fldChar w:fldCharType="begin"/>
        </w:r>
        <w:r>
          <w:instrText xml:space="preserve"> PAGEREF _Toc26038 \h </w:instrText>
        </w:r>
        <w:r>
          <w:fldChar w:fldCharType="separate"/>
        </w:r>
        <w:r>
          <w:t>34</w:t>
        </w:r>
        <w:r>
          <w:fldChar w:fldCharType="end"/>
        </w:r>
      </w:hyperlink>
    </w:p>
    <w:p>
      <w:pPr>
        <w:pStyle w:val="TOC1"/>
        <w:tabs>
          <w:tab w:val="right" w:leader="dot" w:pos="8306"/>
        </w:tabs>
      </w:pPr>
      <w:hyperlink w:anchor="_Toc12897" w:history="1">
        <w:r>
          <w:rPr>
            <w:rFonts w:ascii="仿宋" w:eastAsia="仿宋" w:hAnsi="仿宋" w:cs="仿宋" w:hint="eastAsia"/>
            <w:lang w:eastAsia="zh-CN"/>
          </w:rPr>
          <w:t>六、发展规划、产业政策和行业准入分析</w:t>
        </w:r>
        <w:r>
          <w:tab/>
        </w:r>
        <w:r>
          <w:fldChar w:fldCharType="begin"/>
        </w:r>
        <w:r>
          <w:instrText xml:space="preserve"> PAGEREF _Toc12897 \h </w:instrText>
        </w:r>
        <w:r>
          <w:fldChar w:fldCharType="separate"/>
        </w:r>
        <w:r>
          <w:t>37</w:t>
        </w:r>
        <w:r>
          <w:fldChar w:fldCharType="end"/>
        </w:r>
      </w:hyperlink>
    </w:p>
    <w:p>
      <w:pPr>
        <w:pStyle w:val="TOC2"/>
        <w:tabs>
          <w:tab w:val="right" w:leader="dot" w:pos="8306"/>
        </w:tabs>
      </w:pPr>
      <w:hyperlink w:anchor="_Toc486" w:history="1">
        <w:r>
          <w:rPr>
            <w:rFonts w:ascii="仿宋" w:eastAsia="仿宋" w:hAnsi="仿宋" w:cs="仿宋" w:hint="eastAsia"/>
            <w:lang w:eastAsia="zh-CN"/>
          </w:rPr>
          <w:t>(一)、发展规划分析</w:t>
        </w:r>
        <w:r>
          <w:tab/>
        </w:r>
        <w:r>
          <w:fldChar w:fldCharType="begin"/>
        </w:r>
        <w:r>
          <w:instrText xml:space="preserve"> PAGEREF _Toc486 \h </w:instrText>
        </w:r>
        <w:r>
          <w:fldChar w:fldCharType="separate"/>
        </w:r>
        <w:r>
          <w:t>37</w:t>
        </w:r>
        <w:r>
          <w:fldChar w:fldCharType="end"/>
        </w:r>
      </w:hyperlink>
    </w:p>
    <w:p>
      <w:pPr>
        <w:pStyle w:val="TOC2"/>
        <w:tabs>
          <w:tab w:val="right" w:leader="dot" w:pos="8306"/>
        </w:tabs>
      </w:pPr>
      <w:hyperlink w:anchor="_Toc2744" w:history="1">
        <w:r>
          <w:rPr>
            <w:rFonts w:ascii="仿宋" w:eastAsia="仿宋" w:hAnsi="仿宋" w:cs="仿宋" w:hint="eastAsia"/>
            <w:lang w:eastAsia="zh-CN"/>
          </w:rPr>
          <w:t>(二)、产业政策分析</w:t>
        </w:r>
        <w:r>
          <w:tab/>
        </w:r>
        <w:r>
          <w:fldChar w:fldCharType="begin"/>
        </w:r>
        <w:r>
          <w:instrText xml:space="preserve"> PAGEREF _Toc2744 \h </w:instrText>
        </w:r>
        <w:r>
          <w:fldChar w:fldCharType="separate"/>
        </w:r>
        <w:r>
          <w:t>39</w:t>
        </w:r>
        <w:r>
          <w:fldChar w:fldCharType="end"/>
        </w:r>
      </w:hyperlink>
    </w:p>
    <w:p>
      <w:pPr>
        <w:pStyle w:val="TOC2"/>
        <w:tabs>
          <w:tab w:val="right" w:leader="dot" w:pos="8306"/>
        </w:tabs>
      </w:pPr>
      <w:hyperlink w:anchor="_Toc594" w:history="1">
        <w:r>
          <w:rPr>
            <w:rFonts w:ascii="仿宋" w:eastAsia="仿宋" w:hAnsi="仿宋" w:cs="仿宋" w:hint="eastAsia"/>
            <w:lang w:eastAsia="zh-CN"/>
          </w:rPr>
          <w:t>(三)、行业准入分析</w:t>
        </w:r>
        <w:r>
          <w:tab/>
        </w:r>
        <w:r>
          <w:fldChar w:fldCharType="begin"/>
        </w:r>
        <w:r>
          <w:instrText xml:space="preserve"> PAGEREF _Toc594 \h </w:instrText>
        </w:r>
        <w:r>
          <w:fldChar w:fldCharType="separate"/>
        </w:r>
        <w:r>
          <w:t>40</w:t>
        </w:r>
        <w:r>
          <w:fldChar w:fldCharType="end"/>
        </w:r>
      </w:hyperlink>
    </w:p>
    <w:p>
      <w:pPr>
        <w:pStyle w:val="TOC1"/>
        <w:tabs>
          <w:tab w:val="right" w:leader="dot" w:pos="8306"/>
        </w:tabs>
      </w:pPr>
      <w:hyperlink w:anchor="_Toc15558" w:history="1">
        <w:r>
          <w:rPr>
            <w:rFonts w:ascii="仿宋" w:eastAsia="仿宋" w:hAnsi="仿宋" w:cs="仿宋" w:hint="eastAsia"/>
            <w:lang w:eastAsia="zh-CN"/>
          </w:rPr>
          <w:t>七、技术创新与产业升级</w:t>
        </w:r>
        <w:r>
          <w:tab/>
        </w:r>
        <w:r>
          <w:fldChar w:fldCharType="begin"/>
        </w:r>
        <w:r>
          <w:instrText xml:space="preserve"> PAGEREF _Toc15558 \h </w:instrText>
        </w:r>
        <w:r>
          <w:fldChar w:fldCharType="separate"/>
        </w:r>
        <w:r>
          <w:t>42</w:t>
        </w:r>
        <w:r>
          <w:fldChar w:fldCharType="end"/>
        </w:r>
      </w:hyperlink>
    </w:p>
    <w:p>
      <w:pPr>
        <w:pStyle w:val="TOC2"/>
        <w:tabs>
          <w:tab w:val="right" w:leader="dot" w:pos="8306"/>
        </w:tabs>
      </w:pPr>
      <w:hyperlink w:anchor="_Toc25426" w:history="1">
        <w:r>
          <w:rPr>
            <w:rFonts w:ascii="仿宋" w:eastAsia="仿宋" w:hAnsi="仿宋" w:cs="仿宋" w:hint="eastAsia"/>
            <w:lang w:eastAsia="zh-CN"/>
          </w:rPr>
          <w:t>(一)、技术创新方向与目标</w:t>
        </w:r>
        <w:r>
          <w:tab/>
        </w:r>
        <w:r>
          <w:fldChar w:fldCharType="begin"/>
        </w:r>
        <w:r>
          <w:instrText xml:space="preserve"> PAGEREF _Toc25426 \h </w:instrText>
        </w:r>
        <w:r>
          <w:fldChar w:fldCharType="separate"/>
        </w:r>
        <w:r>
          <w:t>42</w:t>
        </w:r>
        <w:r>
          <w:fldChar w:fldCharType="end"/>
        </w:r>
      </w:hyperlink>
    </w:p>
    <w:p>
      <w:pPr>
        <w:pStyle w:val="TOC2"/>
        <w:tabs>
          <w:tab w:val="right" w:leader="dot" w:pos="8306"/>
        </w:tabs>
      </w:pPr>
      <w:hyperlink w:anchor="_Toc230" w:history="1">
        <w:r>
          <w:rPr>
            <w:rFonts w:ascii="仿宋" w:eastAsia="仿宋" w:hAnsi="仿宋" w:cs="仿宋" w:hint="eastAsia"/>
            <w:lang w:eastAsia="zh-CN"/>
          </w:rPr>
          <w:t>(二)、产业升级路径与措施</w:t>
        </w:r>
        <w:r>
          <w:tab/>
        </w:r>
        <w:r>
          <w:fldChar w:fldCharType="begin"/>
        </w:r>
        <w:r>
          <w:instrText xml:space="preserve"> PAGEREF _Toc230 \h </w:instrText>
        </w:r>
        <w:r>
          <w:fldChar w:fldCharType="separate"/>
        </w:r>
        <w:r>
          <w:t>43</w:t>
        </w:r>
        <w:r>
          <w:fldChar w:fldCharType="end"/>
        </w:r>
      </w:hyperlink>
    </w:p>
    <w:p>
      <w:pPr>
        <w:pStyle w:val="TOC1"/>
        <w:tabs>
          <w:tab w:val="right" w:leader="dot" w:pos="8306"/>
        </w:tabs>
      </w:pPr>
      <w:hyperlink w:anchor="_Toc31665" w:history="1">
        <w:r>
          <w:rPr>
            <w:rFonts w:ascii="仿宋" w:eastAsia="仿宋" w:hAnsi="仿宋" w:cs="仿宋" w:hint="eastAsia"/>
            <w:lang w:eastAsia="zh-CN"/>
          </w:rPr>
          <w:t>八、资金管理与财务规划</w:t>
        </w:r>
        <w:r>
          <w:tab/>
        </w:r>
        <w:r>
          <w:fldChar w:fldCharType="begin"/>
        </w:r>
        <w:r>
          <w:instrText xml:space="preserve"> PAGEREF _Toc31665 \h </w:instrText>
        </w:r>
        <w:r>
          <w:fldChar w:fldCharType="separate"/>
        </w:r>
        <w:r>
          <w:t>44</w:t>
        </w:r>
        <w:r>
          <w:fldChar w:fldCharType="end"/>
        </w:r>
      </w:hyperlink>
    </w:p>
    <w:p>
      <w:pPr>
        <w:pStyle w:val="TOC2"/>
        <w:tabs>
          <w:tab w:val="right" w:leader="dot" w:pos="8306"/>
        </w:tabs>
      </w:pPr>
      <w:hyperlink w:anchor="_Toc15144" w:history="1">
        <w:r>
          <w:rPr>
            <w:rFonts w:ascii="仿宋" w:eastAsia="仿宋" w:hAnsi="仿宋" w:cs="仿宋" w:hint="eastAsia"/>
            <w:lang w:eastAsia="zh-CN"/>
          </w:rPr>
          <w:t>(一)、项目资金来源与筹措</w:t>
        </w:r>
        <w:r>
          <w:tab/>
        </w:r>
        <w:r>
          <w:fldChar w:fldCharType="begin"/>
        </w:r>
        <w:r>
          <w:instrText xml:space="preserve"> PAGEREF _Toc15144 \h </w:instrText>
        </w:r>
        <w:r>
          <w:fldChar w:fldCharType="separate"/>
        </w:r>
        <w:r>
          <w:t>44</w:t>
        </w:r>
        <w:r>
          <w:fldChar w:fldCharType="end"/>
        </w:r>
      </w:hyperlink>
    </w:p>
    <w:p>
      <w:pPr>
        <w:pStyle w:val="TOC2"/>
        <w:tabs>
          <w:tab w:val="right" w:leader="dot" w:pos="8306"/>
        </w:tabs>
      </w:pPr>
      <w:hyperlink w:anchor="_Toc11756" w:history="1">
        <w:r>
          <w:rPr>
            <w:rFonts w:ascii="仿宋" w:eastAsia="仿宋" w:hAnsi="仿宋" w:cs="仿宋" w:hint="eastAsia"/>
            <w:lang w:eastAsia="zh-CN"/>
          </w:rPr>
          <w:t>(二)、资金使用与监管</w:t>
        </w:r>
        <w:r>
          <w:tab/>
        </w:r>
        <w:r>
          <w:fldChar w:fldCharType="begin"/>
        </w:r>
        <w:r>
          <w:instrText xml:space="preserve"> PAGEREF _Toc11756 \h </w:instrText>
        </w:r>
        <w:r>
          <w:fldChar w:fldCharType="separate"/>
        </w:r>
        <w:r>
          <w:t>46</w:t>
        </w:r>
        <w:r>
          <w:fldChar w:fldCharType="end"/>
        </w:r>
      </w:hyperlink>
    </w:p>
    <w:p>
      <w:pPr>
        <w:pStyle w:val="TOC2"/>
        <w:tabs>
          <w:tab w:val="right" w:leader="dot" w:pos="8306"/>
        </w:tabs>
      </w:pPr>
      <w:hyperlink w:anchor="_Toc16412" w:history="1">
        <w:r>
          <w:rPr>
            <w:rFonts w:ascii="仿宋" w:eastAsia="仿宋" w:hAnsi="仿宋" w:cs="仿宋" w:hint="eastAsia"/>
            <w:lang w:eastAsia="zh-CN"/>
          </w:rPr>
          <w:t>(三)、财务规划与预测</w:t>
        </w:r>
        <w:r>
          <w:tab/>
        </w:r>
        <w:r>
          <w:fldChar w:fldCharType="begin"/>
        </w:r>
        <w:r>
          <w:instrText xml:space="preserve"> PAGEREF _Toc16412 \h </w:instrText>
        </w:r>
        <w:r>
          <w:fldChar w:fldCharType="separate"/>
        </w:r>
        <w:r>
          <w:t>47</w:t>
        </w:r>
        <w:r>
          <w:fldChar w:fldCharType="end"/>
        </w:r>
      </w:hyperlink>
    </w:p>
    <w:p>
      <w:pPr>
        <w:pStyle w:val="TOC1"/>
        <w:tabs>
          <w:tab w:val="right" w:leader="dot" w:pos="8306"/>
        </w:tabs>
      </w:pPr>
      <w:hyperlink w:anchor="_Toc4168" w:history="1">
        <w:r>
          <w:rPr>
            <w:rFonts w:ascii="仿宋" w:eastAsia="仿宋" w:hAnsi="仿宋" w:cs="仿宋" w:hint="eastAsia"/>
            <w:lang w:eastAsia="zh-CN"/>
          </w:rPr>
          <w:t>九、项目质量与标准</w:t>
        </w:r>
        <w:r>
          <w:tab/>
        </w:r>
        <w:r>
          <w:fldChar w:fldCharType="begin"/>
        </w:r>
        <w:r>
          <w:instrText xml:space="preserve"> PAGEREF _Toc4168 \h </w:instrText>
        </w:r>
        <w:r>
          <w:fldChar w:fldCharType="separate"/>
        </w:r>
        <w:r>
          <w:t>48</w:t>
        </w:r>
        <w:r>
          <w:fldChar w:fldCharType="end"/>
        </w:r>
      </w:hyperlink>
    </w:p>
    <w:p>
      <w:pPr>
        <w:pStyle w:val="TOC2"/>
        <w:tabs>
          <w:tab w:val="right" w:leader="dot" w:pos="8306"/>
        </w:tabs>
      </w:pPr>
      <w:hyperlink w:anchor="_Toc30972" w:history="1">
        <w:r>
          <w:rPr>
            <w:rFonts w:ascii="仿宋" w:eastAsia="仿宋" w:hAnsi="仿宋" w:cs="仿宋" w:hint="eastAsia"/>
            <w:lang w:eastAsia="zh-CN"/>
          </w:rPr>
          <w:t>(一)、质量保障体系</w:t>
        </w:r>
        <w:r>
          <w:tab/>
        </w:r>
        <w:r>
          <w:fldChar w:fldCharType="begin"/>
        </w:r>
        <w:r>
          <w:instrText xml:space="preserve"> PAGEREF _Toc30972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78" w:history="1">
        <w:r>
          <w:rPr>
            <w:rFonts w:ascii="仿宋" w:eastAsia="仿宋" w:hAnsi="仿宋" w:cs="仿宋" w:hint="eastAsia"/>
            <w:lang w:eastAsia="zh-CN"/>
          </w:rPr>
          <w:t>(二)、标准化作业流程</w:t>
        </w:r>
        <w:r>
          <w:tab/>
        </w:r>
        <w:r>
          <w:fldChar w:fldCharType="begin"/>
        </w:r>
        <w:r>
          <w:instrText xml:space="preserve"> PAGEREF _Toc10978 \h </w:instrText>
        </w:r>
        <w:r>
          <w:fldChar w:fldCharType="separate"/>
        </w:r>
        <w:r>
          <w:t>49</w:t>
        </w:r>
        <w:r>
          <w:fldChar w:fldCharType="end"/>
        </w:r>
      </w:hyperlink>
    </w:p>
    <w:p>
      <w:pPr>
        <w:pStyle w:val="TOC2"/>
        <w:tabs>
          <w:tab w:val="right" w:leader="dot" w:pos="8306"/>
        </w:tabs>
      </w:pPr>
      <w:hyperlink w:anchor="_Toc10779" w:history="1">
        <w:r>
          <w:rPr>
            <w:rFonts w:ascii="仿宋" w:eastAsia="仿宋" w:hAnsi="仿宋" w:cs="仿宋" w:hint="eastAsia"/>
            <w:lang w:eastAsia="zh-CN"/>
          </w:rPr>
          <w:t>(三)、质量监控与评估</w:t>
        </w:r>
        <w:r>
          <w:tab/>
        </w:r>
        <w:r>
          <w:fldChar w:fldCharType="begin"/>
        </w:r>
        <w:r>
          <w:instrText xml:space="preserve"> PAGEREF _Toc10779 \h </w:instrText>
        </w:r>
        <w:r>
          <w:fldChar w:fldCharType="separate"/>
        </w:r>
        <w:r>
          <w:t>51</w:t>
        </w:r>
        <w:r>
          <w:fldChar w:fldCharType="end"/>
        </w:r>
      </w:hyperlink>
    </w:p>
    <w:p>
      <w:pPr>
        <w:pStyle w:val="TOC2"/>
        <w:tabs>
          <w:tab w:val="right" w:leader="dot" w:pos="8306"/>
        </w:tabs>
      </w:pPr>
      <w:hyperlink w:anchor="_Toc8927" w:history="1">
        <w:r>
          <w:rPr>
            <w:rFonts w:ascii="仿宋" w:eastAsia="仿宋" w:hAnsi="仿宋" w:cs="仿宋" w:hint="eastAsia"/>
            <w:lang w:eastAsia="zh-CN"/>
          </w:rPr>
          <w:t>(四)、质量改进计划</w:t>
        </w:r>
        <w:r>
          <w:tab/>
        </w:r>
        <w:r>
          <w:fldChar w:fldCharType="begin"/>
        </w:r>
        <w:r>
          <w:instrText xml:space="preserve"> PAGEREF _Toc8927 \h </w:instrText>
        </w:r>
        <w:r>
          <w:fldChar w:fldCharType="separate"/>
        </w:r>
        <w:r>
          <w:t>52</w:t>
        </w:r>
        <w:r>
          <w:fldChar w:fldCharType="end"/>
        </w:r>
      </w:hyperlink>
    </w:p>
    <w:p>
      <w:pPr>
        <w:pStyle w:val="TOC1"/>
        <w:tabs>
          <w:tab w:val="right" w:leader="dot" w:pos="8306"/>
        </w:tabs>
      </w:pPr>
      <w:hyperlink w:anchor="_Toc30140" w:history="1">
        <w:r>
          <w:rPr>
            <w:rFonts w:ascii="仿宋" w:eastAsia="仿宋" w:hAnsi="仿宋" w:cs="仿宋" w:hint="eastAsia"/>
            <w:lang w:eastAsia="zh-CN"/>
          </w:rPr>
          <w:t>十、项目实施与管理方案</w:t>
        </w:r>
        <w:r>
          <w:tab/>
        </w:r>
        <w:r>
          <w:fldChar w:fldCharType="begin"/>
        </w:r>
        <w:r>
          <w:instrText xml:space="preserve"> PAGEREF _Toc30140 \h </w:instrText>
        </w:r>
        <w:r>
          <w:fldChar w:fldCharType="separate"/>
        </w:r>
        <w:r>
          <w:t>53</w:t>
        </w:r>
        <w:r>
          <w:fldChar w:fldCharType="end"/>
        </w:r>
      </w:hyperlink>
    </w:p>
    <w:p>
      <w:pPr>
        <w:pStyle w:val="TOC2"/>
        <w:tabs>
          <w:tab w:val="right" w:leader="dot" w:pos="8306"/>
        </w:tabs>
      </w:pPr>
      <w:hyperlink w:anchor="_Toc9308" w:history="1">
        <w:r>
          <w:rPr>
            <w:rFonts w:ascii="仿宋" w:eastAsia="仿宋" w:hAnsi="仿宋" w:cs="仿宋" w:hint="eastAsia"/>
            <w:lang w:eastAsia="zh-CN"/>
          </w:rPr>
          <w:t>(一)、项目实施计划</w:t>
        </w:r>
        <w:r>
          <w:tab/>
        </w:r>
        <w:r>
          <w:fldChar w:fldCharType="begin"/>
        </w:r>
        <w:r>
          <w:instrText xml:space="preserve"> PAGEREF _Toc9308 \h </w:instrText>
        </w:r>
        <w:r>
          <w:fldChar w:fldCharType="separate"/>
        </w:r>
        <w:r>
          <w:t>53</w:t>
        </w:r>
        <w:r>
          <w:fldChar w:fldCharType="end"/>
        </w:r>
      </w:hyperlink>
    </w:p>
    <w:p>
      <w:pPr>
        <w:pStyle w:val="TOC2"/>
        <w:tabs>
          <w:tab w:val="right" w:leader="dot" w:pos="8306"/>
        </w:tabs>
      </w:pPr>
      <w:hyperlink w:anchor="_Toc18117" w:history="1">
        <w:r>
          <w:rPr>
            <w:rFonts w:ascii="仿宋" w:eastAsia="仿宋" w:hAnsi="仿宋" w:cs="仿宋" w:hint="eastAsia"/>
            <w:lang w:eastAsia="zh-CN"/>
          </w:rPr>
          <w:t>(二)、项目组织机构与职责</w:t>
        </w:r>
        <w:r>
          <w:tab/>
        </w:r>
        <w:r>
          <w:fldChar w:fldCharType="begin"/>
        </w:r>
        <w:r>
          <w:instrText xml:space="preserve"> PAGEREF _Toc18117 \h </w:instrText>
        </w:r>
        <w:r>
          <w:fldChar w:fldCharType="separate"/>
        </w:r>
        <w:r>
          <w:t>55</w:t>
        </w:r>
        <w:r>
          <w:fldChar w:fldCharType="end"/>
        </w:r>
      </w:hyperlink>
    </w:p>
    <w:p>
      <w:pPr>
        <w:pStyle w:val="TOC2"/>
        <w:tabs>
          <w:tab w:val="right" w:leader="dot" w:pos="8306"/>
        </w:tabs>
      </w:pPr>
      <w:hyperlink w:anchor="_Toc10468" w:history="1">
        <w:r>
          <w:rPr>
            <w:rFonts w:ascii="仿宋" w:eastAsia="仿宋" w:hAnsi="仿宋" w:cs="仿宋" w:hint="eastAsia"/>
            <w:lang w:eastAsia="zh-CN"/>
          </w:rPr>
          <w:t>(三)、项目管理与监控体系</w:t>
        </w:r>
        <w:r>
          <w:tab/>
        </w:r>
        <w:r>
          <w:fldChar w:fldCharType="begin"/>
        </w:r>
        <w:r>
          <w:instrText xml:space="preserve"> PAGEREF _Toc10468 \h </w:instrText>
        </w:r>
        <w:r>
          <w:fldChar w:fldCharType="separate"/>
        </w:r>
        <w:r>
          <w:t>57</w:t>
        </w:r>
        <w:r>
          <w:fldChar w:fldCharType="end"/>
        </w:r>
      </w:hyperlink>
    </w:p>
    <w:p>
      <w:pPr>
        <w:pStyle w:val="TOC1"/>
        <w:tabs>
          <w:tab w:val="right" w:leader="dot" w:pos="8306"/>
        </w:tabs>
      </w:pPr>
      <w:hyperlink w:anchor="_Toc27112" w:history="1">
        <w:r>
          <w:rPr>
            <w:rFonts w:ascii="仿宋" w:eastAsia="仿宋" w:hAnsi="仿宋" w:cs="仿宋" w:hint="eastAsia"/>
            <w:lang w:eastAsia="zh-CN"/>
          </w:rPr>
          <w:t>十一、安全与应急管理</w:t>
        </w:r>
        <w:r>
          <w:tab/>
        </w:r>
        <w:r>
          <w:fldChar w:fldCharType="begin"/>
        </w:r>
        <w:r>
          <w:instrText xml:space="preserve"> PAGEREF _Toc27112 \h </w:instrText>
        </w:r>
        <w:r>
          <w:fldChar w:fldCharType="separate"/>
        </w:r>
        <w:r>
          <w:t>59</w:t>
        </w:r>
        <w:r>
          <w:fldChar w:fldCharType="end"/>
        </w:r>
      </w:hyperlink>
    </w:p>
    <w:p>
      <w:pPr>
        <w:pStyle w:val="TOC2"/>
        <w:tabs>
          <w:tab w:val="right" w:leader="dot" w:pos="8306"/>
        </w:tabs>
      </w:pPr>
      <w:hyperlink w:anchor="_Toc26215" w:history="1">
        <w:r>
          <w:rPr>
            <w:rFonts w:ascii="仿宋" w:eastAsia="仿宋" w:hAnsi="仿宋" w:cs="仿宋" w:hint="eastAsia"/>
            <w:lang w:eastAsia="zh-CN"/>
          </w:rPr>
          <w:t>(一)、安全生产管理</w:t>
        </w:r>
        <w:r>
          <w:tab/>
        </w:r>
        <w:r>
          <w:fldChar w:fldCharType="begin"/>
        </w:r>
        <w:r>
          <w:instrText xml:space="preserve"> PAGEREF _Toc26215 \h </w:instrText>
        </w:r>
        <w:r>
          <w:fldChar w:fldCharType="separate"/>
        </w:r>
        <w:r>
          <w:t>59</w:t>
        </w:r>
        <w:r>
          <w:fldChar w:fldCharType="end"/>
        </w:r>
      </w:hyperlink>
    </w:p>
    <w:p>
      <w:pPr>
        <w:pStyle w:val="TOC2"/>
        <w:tabs>
          <w:tab w:val="right" w:leader="dot" w:pos="8306"/>
        </w:tabs>
      </w:pPr>
      <w:hyperlink w:anchor="_Toc4409" w:history="1">
        <w:r>
          <w:rPr>
            <w:rFonts w:ascii="仿宋" w:eastAsia="仿宋" w:hAnsi="仿宋" w:cs="仿宋" w:hint="eastAsia"/>
            <w:lang w:eastAsia="zh-CN"/>
          </w:rPr>
          <w:t>(二)、应急预案与响应</w:t>
        </w:r>
        <w:r>
          <w:tab/>
        </w:r>
        <w:r>
          <w:fldChar w:fldCharType="begin"/>
        </w:r>
        <w:r>
          <w:instrText xml:space="preserve"> PAGEREF _Toc4409 \h </w:instrText>
        </w:r>
        <w:r>
          <w:fldChar w:fldCharType="separate"/>
        </w:r>
        <w:r>
          <w:t>60</w:t>
        </w:r>
        <w:r>
          <w:fldChar w:fldCharType="end"/>
        </w:r>
      </w:hyperlink>
    </w:p>
    <w:p>
      <w:pPr>
        <w:pStyle w:val="TOC1"/>
        <w:tabs>
          <w:tab w:val="right" w:leader="dot" w:pos="8306"/>
        </w:tabs>
      </w:pPr>
      <w:hyperlink w:anchor="_Toc21252" w:history="1">
        <w:r>
          <w:rPr>
            <w:rFonts w:ascii="仿宋" w:eastAsia="仿宋" w:hAnsi="仿宋" w:cs="仿宋" w:hint="eastAsia"/>
            <w:lang w:eastAsia="zh-CN"/>
          </w:rPr>
          <w:t>十二、经济效益与社会效益优化</w:t>
        </w:r>
        <w:r>
          <w:tab/>
        </w:r>
        <w:r>
          <w:fldChar w:fldCharType="begin"/>
        </w:r>
        <w:r>
          <w:instrText xml:space="preserve"> PAGEREF _Toc21252 \h </w:instrText>
        </w:r>
        <w:r>
          <w:fldChar w:fldCharType="separate"/>
        </w:r>
        <w:r>
          <w:t>62</w:t>
        </w:r>
        <w:r>
          <w:fldChar w:fldCharType="end"/>
        </w:r>
      </w:hyperlink>
    </w:p>
    <w:p>
      <w:pPr>
        <w:pStyle w:val="TOC2"/>
        <w:tabs>
          <w:tab w:val="right" w:leader="dot" w:pos="8306"/>
        </w:tabs>
      </w:pPr>
      <w:hyperlink w:anchor="_Toc7499" w:history="1">
        <w:r>
          <w:rPr>
            <w:rFonts w:ascii="仿宋" w:eastAsia="仿宋" w:hAnsi="仿宋" w:cs="仿宋" w:hint="eastAsia"/>
            <w:lang w:eastAsia="zh-CN"/>
          </w:rPr>
          <w:t>(一)、经济效益提升策略</w:t>
        </w:r>
        <w:r>
          <w:tab/>
        </w:r>
        <w:r>
          <w:fldChar w:fldCharType="begin"/>
        </w:r>
        <w:r>
          <w:instrText xml:space="preserve"> PAGEREF _Toc7499 \h </w:instrText>
        </w:r>
        <w:r>
          <w:fldChar w:fldCharType="separate"/>
        </w:r>
        <w:r>
          <w:t>62</w:t>
        </w:r>
        <w:r>
          <w:fldChar w:fldCharType="end"/>
        </w:r>
      </w:hyperlink>
    </w:p>
    <w:p>
      <w:pPr>
        <w:pStyle w:val="TOC2"/>
        <w:tabs>
          <w:tab w:val="right" w:leader="dot" w:pos="8306"/>
        </w:tabs>
      </w:pPr>
      <w:hyperlink w:anchor="_Toc19505" w:history="1">
        <w:r>
          <w:rPr>
            <w:rFonts w:ascii="仿宋" w:eastAsia="仿宋" w:hAnsi="仿宋" w:cs="仿宋" w:hint="eastAsia"/>
            <w:lang w:eastAsia="zh-CN"/>
          </w:rPr>
          <w:t>(二)、社会效益增强方案</w:t>
        </w:r>
        <w:r>
          <w:tab/>
        </w:r>
        <w:r>
          <w:fldChar w:fldCharType="begin"/>
        </w:r>
        <w:r>
          <w:instrText xml:space="preserve"> PAGEREF _Toc19505 \h </w:instrText>
        </w:r>
        <w:r>
          <w:fldChar w:fldCharType="separate"/>
        </w:r>
        <w:r>
          <w:t>63</w:t>
        </w:r>
        <w:r>
          <w:fldChar w:fldCharType="end"/>
        </w:r>
      </w:hyperlink>
    </w:p>
    <w:p>
      <w:pPr>
        <w:pStyle w:val="TOC1"/>
        <w:tabs>
          <w:tab w:val="right" w:leader="dot" w:pos="8306"/>
        </w:tabs>
      </w:pPr>
      <w:hyperlink w:anchor="_Toc8256" w:history="1">
        <w:r>
          <w:rPr>
            <w:rFonts w:ascii="仿宋" w:eastAsia="仿宋" w:hAnsi="仿宋" w:cs="仿宋" w:hint="eastAsia"/>
            <w:lang w:eastAsia="zh-CN"/>
          </w:rPr>
          <w:t>十三、产业协同与集群发展</w:t>
        </w:r>
        <w:r>
          <w:tab/>
        </w:r>
        <w:r>
          <w:fldChar w:fldCharType="begin"/>
        </w:r>
        <w:r>
          <w:instrText xml:space="preserve"> PAGEREF _Toc8256 \h </w:instrText>
        </w:r>
        <w:r>
          <w:fldChar w:fldCharType="separate"/>
        </w:r>
        <w:r>
          <w:t>64</w:t>
        </w:r>
        <w:r>
          <w:fldChar w:fldCharType="end"/>
        </w:r>
      </w:hyperlink>
    </w:p>
    <w:p>
      <w:pPr>
        <w:pStyle w:val="TOC2"/>
        <w:tabs>
          <w:tab w:val="right" w:leader="dot" w:pos="8306"/>
        </w:tabs>
      </w:pPr>
      <w:hyperlink w:anchor="_Toc9213" w:history="1">
        <w:r>
          <w:rPr>
            <w:rFonts w:ascii="仿宋" w:eastAsia="仿宋" w:hAnsi="仿宋" w:cs="仿宋" w:hint="eastAsia"/>
            <w:lang w:eastAsia="zh-CN"/>
          </w:rPr>
          <w:t>(一)、产业协同机制建设</w:t>
        </w:r>
        <w:r>
          <w:tab/>
        </w:r>
        <w:r>
          <w:fldChar w:fldCharType="begin"/>
        </w:r>
        <w:r>
          <w:instrText xml:space="preserve"> PAGEREF _Toc9213 \h </w:instrText>
        </w:r>
        <w:r>
          <w:fldChar w:fldCharType="separate"/>
        </w:r>
        <w:r>
          <w:t>64</w:t>
        </w:r>
        <w:r>
          <w:fldChar w:fldCharType="end"/>
        </w:r>
      </w:hyperlink>
    </w:p>
    <w:p>
      <w:pPr>
        <w:pStyle w:val="TOC2"/>
        <w:tabs>
          <w:tab w:val="right" w:leader="dot" w:pos="8306"/>
        </w:tabs>
      </w:pPr>
      <w:hyperlink w:anchor="_Toc29311" w:history="1">
        <w:r>
          <w:rPr>
            <w:rFonts w:ascii="仿宋" w:eastAsia="仿宋" w:hAnsi="仿宋" w:cs="仿宋" w:hint="eastAsia"/>
            <w:lang w:eastAsia="zh-CN"/>
          </w:rPr>
          <w:t>(二)、产业集群培育与发展</w:t>
        </w:r>
        <w:r>
          <w:tab/>
        </w:r>
        <w:r>
          <w:fldChar w:fldCharType="begin"/>
        </w:r>
        <w:r>
          <w:instrText xml:space="preserve"> PAGEREF _Toc29311 \h </w:instrText>
        </w:r>
        <w:r>
          <w:fldChar w:fldCharType="separate"/>
        </w:r>
        <w:r>
          <w:t>65</w:t>
        </w:r>
        <w:r>
          <w:fldChar w:fldCharType="end"/>
        </w:r>
      </w:hyperlink>
    </w:p>
    <w:p>
      <w:pPr>
        <w:pStyle w:val="TOC1"/>
        <w:tabs>
          <w:tab w:val="right" w:leader="dot" w:pos="8306"/>
        </w:tabs>
      </w:pPr>
      <w:hyperlink w:anchor="_Toc11644" w:history="1">
        <w:r>
          <w:rPr>
            <w:rFonts w:ascii="仿宋" w:eastAsia="仿宋" w:hAnsi="仿宋" w:cs="仿宋" w:hint="eastAsia"/>
            <w:lang w:eastAsia="zh-CN"/>
          </w:rPr>
          <w:t>十四、知识产权管理与保护</w:t>
        </w:r>
        <w:r>
          <w:tab/>
        </w:r>
        <w:r>
          <w:fldChar w:fldCharType="begin"/>
        </w:r>
        <w:r>
          <w:instrText xml:space="preserve"> PAGEREF _Toc11644 \h </w:instrText>
        </w:r>
        <w:r>
          <w:fldChar w:fldCharType="separate"/>
        </w:r>
        <w:r>
          <w:t>66</w:t>
        </w:r>
        <w:r>
          <w:fldChar w:fldCharType="end"/>
        </w:r>
      </w:hyperlink>
    </w:p>
    <w:p>
      <w:pPr>
        <w:pStyle w:val="TOC2"/>
        <w:tabs>
          <w:tab w:val="right" w:leader="dot" w:pos="8306"/>
        </w:tabs>
      </w:pPr>
      <w:hyperlink w:anchor="_Toc11752" w:history="1">
        <w:r>
          <w:rPr>
            <w:rFonts w:ascii="仿宋" w:eastAsia="仿宋" w:hAnsi="仿宋" w:cs="仿宋" w:hint="eastAsia"/>
            <w:lang w:eastAsia="zh-CN"/>
          </w:rPr>
          <w:t>(一)、知识产权管理体系建设</w:t>
        </w:r>
        <w:r>
          <w:tab/>
        </w:r>
        <w:r>
          <w:fldChar w:fldCharType="begin"/>
        </w:r>
        <w:r>
          <w:instrText xml:space="preserve"> PAGEREF _Toc11752 \h </w:instrText>
        </w:r>
        <w:r>
          <w:fldChar w:fldCharType="separate"/>
        </w:r>
        <w:r>
          <w:t>66</w:t>
        </w:r>
        <w:r>
          <w:fldChar w:fldCharType="end"/>
        </w:r>
      </w:hyperlink>
    </w:p>
    <w:p>
      <w:pPr>
        <w:pStyle w:val="TOC2"/>
        <w:tabs>
          <w:tab w:val="right" w:leader="dot" w:pos="8306"/>
        </w:tabs>
      </w:pPr>
      <w:hyperlink w:anchor="_Toc27053" w:history="1">
        <w:r>
          <w:rPr>
            <w:rFonts w:ascii="仿宋" w:eastAsia="仿宋" w:hAnsi="仿宋" w:cs="仿宋" w:hint="eastAsia"/>
            <w:lang w:eastAsia="zh-CN"/>
          </w:rPr>
          <w:t>(二)、知识产权保护措施</w:t>
        </w:r>
        <w:r>
          <w:tab/>
        </w:r>
        <w:r>
          <w:fldChar w:fldCharType="begin"/>
        </w:r>
        <w:r>
          <w:instrText xml:space="preserve"> PAGEREF _Toc27053 \h </w:instrText>
        </w:r>
        <w:r>
          <w:fldChar w:fldCharType="separate"/>
        </w:r>
        <w:r>
          <w:t>67</w:t>
        </w:r>
        <w:r>
          <w:fldChar w:fldCharType="end"/>
        </w:r>
      </w:hyperlink>
    </w:p>
    <w:p>
      <w:pPr>
        <w:pStyle w:val="TOC1"/>
        <w:tabs>
          <w:tab w:val="right" w:leader="dot" w:pos="8306"/>
        </w:tabs>
      </w:pPr>
      <w:hyperlink w:anchor="_Toc19379" w:history="1">
        <w:r>
          <w:rPr>
            <w:rFonts w:ascii="仿宋" w:eastAsia="仿宋" w:hAnsi="仿宋" w:cs="仿宋" w:hint="eastAsia"/>
            <w:lang w:eastAsia="zh-CN"/>
          </w:rPr>
          <w:t>十五、创新驱动与持续发展</w:t>
        </w:r>
        <w:r>
          <w:tab/>
        </w:r>
        <w:r>
          <w:fldChar w:fldCharType="begin"/>
        </w:r>
        <w:r>
          <w:instrText xml:space="preserve"> PAGEREF _Toc19379 \h </w:instrText>
        </w:r>
        <w:r>
          <w:fldChar w:fldCharType="separate"/>
        </w:r>
        <w:r>
          <w:t>69</w:t>
        </w:r>
        <w:r>
          <w:fldChar w:fldCharType="end"/>
        </w:r>
      </w:hyperlink>
    </w:p>
    <w:p>
      <w:pPr>
        <w:pStyle w:val="TOC2"/>
        <w:tabs>
          <w:tab w:val="right" w:leader="dot" w:pos="8306"/>
        </w:tabs>
      </w:pPr>
      <w:hyperlink w:anchor="_Toc16461" w:history="1">
        <w:r>
          <w:rPr>
            <w:rFonts w:ascii="仿宋" w:eastAsia="仿宋" w:hAnsi="仿宋" w:cs="仿宋" w:hint="eastAsia"/>
            <w:lang w:eastAsia="zh-CN"/>
          </w:rPr>
          <w:t>(一)、创新驱动战略实施</w:t>
        </w:r>
        <w:r>
          <w:tab/>
        </w:r>
        <w:r>
          <w:fldChar w:fldCharType="begin"/>
        </w:r>
        <w:r>
          <w:instrText xml:space="preserve"> PAGEREF _Toc16461 \h </w:instrText>
        </w:r>
        <w:r>
          <w:fldChar w:fldCharType="separate"/>
        </w:r>
        <w:r>
          <w:t>69</w:t>
        </w:r>
        <w:r>
          <w:fldChar w:fldCharType="end"/>
        </w:r>
      </w:hyperlink>
    </w:p>
    <w:p>
      <w:pPr>
        <w:pStyle w:val="TOC2"/>
        <w:tabs>
          <w:tab w:val="right" w:leader="dot" w:pos="8306"/>
        </w:tabs>
      </w:pPr>
      <w:hyperlink w:anchor="_Toc17006" w:history="1">
        <w:r>
          <w:rPr>
            <w:rFonts w:ascii="仿宋" w:eastAsia="仿宋" w:hAnsi="仿宋" w:cs="仿宋" w:hint="eastAsia"/>
            <w:lang w:eastAsia="zh-CN"/>
          </w:rPr>
          <w:t>(二)、持续发展路径探索</w:t>
        </w:r>
        <w:r>
          <w:tab/>
        </w:r>
        <w:r>
          <w:fldChar w:fldCharType="begin"/>
        </w:r>
        <w:r>
          <w:instrText xml:space="preserve"> PAGEREF _Toc17006 \h </w:instrText>
        </w:r>
        <w:r>
          <w:fldChar w:fldCharType="separate"/>
        </w:r>
        <w:r>
          <w:t>70</w:t>
        </w:r>
        <w:r>
          <w:fldChar w:fldCharType="end"/>
        </w:r>
      </w:hyperlink>
    </w:p>
    <w:p>
      <w:pPr>
        <w:pStyle w:val="TOC1"/>
        <w:tabs>
          <w:tab w:val="right" w:leader="dot" w:pos="8306"/>
        </w:tabs>
      </w:pPr>
      <w:hyperlink w:anchor="_Toc19567" w:history="1">
        <w:r>
          <w:rPr>
            <w:rFonts w:ascii="仿宋" w:eastAsia="仿宋" w:hAnsi="仿宋" w:cs="仿宋" w:hint="eastAsia"/>
            <w:lang w:eastAsia="zh-CN"/>
          </w:rPr>
          <w:t>十六、人力资源管理与开发</w:t>
        </w:r>
        <w:r>
          <w:tab/>
        </w:r>
        <w:r>
          <w:fldChar w:fldCharType="begin"/>
        </w:r>
        <w:r>
          <w:instrText xml:space="preserve"> PAGEREF _Toc19567 \h </w:instrText>
        </w:r>
        <w:r>
          <w:fldChar w:fldCharType="separate"/>
        </w:r>
        <w:r>
          <w:t>74</w:t>
        </w:r>
        <w:r>
          <w:fldChar w:fldCharType="end"/>
        </w:r>
      </w:hyperlink>
    </w:p>
    <w:p>
      <w:pPr>
        <w:pStyle w:val="TOC2"/>
        <w:tabs>
          <w:tab w:val="right" w:leader="dot" w:pos="8306"/>
        </w:tabs>
      </w:pPr>
      <w:hyperlink w:anchor="_Toc11436" w:history="1">
        <w:r>
          <w:rPr>
            <w:rFonts w:ascii="仿宋" w:eastAsia="仿宋" w:hAnsi="仿宋" w:cs="仿宋" w:hint="eastAsia"/>
            <w:lang w:eastAsia="zh-CN"/>
          </w:rPr>
          <w:t>(一)、人力资源规划</w:t>
        </w:r>
        <w:r>
          <w:tab/>
        </w:r>
        <w:r>
          <w:fldChar w:fldCharType="begin"/>
        </w:r>
        <w:r>
          <w:instrText xml:space="preserve"> PAGEREF _Toc11436 \h </w:instrText>
        </w:r>
        <w:r>
          <w:fldChar w:fldCharType="separate"/>
        </w:r>
        <w:r>
          <w:t>74</w:t>
        </w:r>
        <w:r>
          <w:fldChar w:fldCharType="end"/>
        </w:r>
      </w:hyperlink>
    </w:p>
    <w:p>
      <w:pPr>
        <w:pStyle w:val="TOC2"/>
        <w:tabs>
          <w:tab w:val="right" w:leader="dot" w:pos="8306"/>
        </w:tabs>
      </w:pPr>
      <w:hyperlink w:anchor="_Toc17124" w:history="1">
        <w:r>
          <w:rPr>
            <w:rFonts w:ascii="仿宋" w:eastAsia="仿宋" w:hAnsi="仿宋" w:cs="仿宋" w:hint="eastAsia"/>
            <w:lang w:eastAsia="zh-CN"/>
          </w:rPr>
          <w:t>(二)、人力资源开发与培训</w:t>
        </w:r>
        <w:r>
          <w:tab/>
        </w:r>
        <w:r>
          <w:fldChar w:fldCharType="begin"/>
        </w:r>
        <w:r>
          <w:instrText xml:space="preserve"> PAGEREF _Toc17124 \h </w:instrText>
        </w:r>
        <w:r>
          <w:fldChar w:fldCharType="separate"/>
        </w:r>
        <w:r>
          <w:t>76</w:t>
        </w:r>
        <w:r>
          <w:fldChar w:fldCharType="end"/>
        </w:r>
      </w:hyperlink>
    </w:p>
    <w:p>
      <w:pPr>
        <w:pStyle w:val="TOC1"/>
        <w:tabs>
          <w:tab w:val="right" w:leader="dot" w:pos="8306"/>
        </w:tabs>
      </w:pPr>
      <w:hyperlink w:anchor="_Toc1633" w:history="1">
        <w:r>
          <w:rPr>
            <w:rFonts w:ascii="仿宋" w:eastAsia="仿宋" w:hAnsi="仿宋" w:cs="仿宋" w:hint="eastAsia"/>
            <w:lang w:eastAsia="zh-CN"/>
          </w:rPr>
          <w:t>十七、合作与交流机制建立</w:t>
        </w:r>
        <w:r>
          <w:tab/>
        </w:r>
        <w:r>
          <w:fldChar w:fldCharType="begin"/>
        </w:r>
        <w:r>
          <w:instrText xml:space="preserve"> PAGEREF _Toc1633 \h </w:instrText>
        </w:r>
        <w:r>
          <w:fldChar w:fldCharType="separate"/>
        </w:r>
        <w:r>
          <w:t>79</w:t>
        </w:r>
        <w:r>
          <w:fldChar w:fldCharType="end"/>
        </w:r>
      </w:hyperlink>
    </w:p>
    <w:p>
      <w:pPr>
        <w:pStyle w:val="TOC2"/>
        <w:tabs>
          <w:tab w:val="right" w:leader="dot" w:pos="8306"/>
        </w:tabs>
      </w:pPr>
      <w:hyperlink w:anchor="_Toc26792" w:history="1">
        <w:r>
          <w:rPr>
            <w:rFonts w:ascii="仿宋" w:eastAsia="仿宋" w:hAnsi="仿宋" w:cs="仿宋" w:hint="eastAsia"/>
            <w:lang w:eastAsia="zh-CN"/>
          </w:rPr>
          <w:t>(一)、合作伙伴选择与合作方式</w:t>
        </w:r>
        <w:r>
          <w:tab/>
        </w:r>
        <w:r>
          <w:fldChar w:fldCharType="begin"/>
        </w:r>
        <w:r>
          <w:instrText xml:space="preserve"> PAGEREF _Toc26792 \h </w:instrText>
        </w:r>
        <w:r>
          <w:fldChar w:fldCharType="separate"/>
        </w:r>
        <w:r>
          <w:t>79</w:t>
        </w:r>
        <w:r>
          <w:fldChar w:fldCharType="end"/>
        </w:r>
      </w:hyperlink>
    </w:p>
    <w:p>
      <w:pPr>
        <w:pStyle w:val="TOC2"/>
        <w:tabs>
          <w:tab w:val="right" w:leader="dot" w:pos="8306"/>
        </w:tabs>
      </w:pPr>
      <w:hyperlink w:anchor="_Toc15882" w:history="1">
        <w:r>
          <w:rPr>
            <w:rFonts w:ascii="仿宋" w:eastAsia="仿宋" w:hAnsi="仿宋" w:cs="仿宋" w:hint="eastAsia"/>
            <w:lang w:eastAsia="zh-CN"/>
          </w:rPr>
          <w:t>(二)、交流与合作平台搭建</w:t>
        </w:r>
        <w:r>
          <w:tab/>
        </w:r>
        <w:r>
          <w:fldChar w:fldCharType="begin"/>
        </w:r>
        <w:r>
          <w:instrText xml:space="preserve"> PAGEREF _Toc15882 \h </w:instrText>
        </w:r>
        <w:r>
          <w:fldChar w:fldCharType="separate"/>
        </w:r>
        <w:r>
          <w:t>80</w:t>
        </w:r>
        <w:r>
          <w:fldChar w:fldCharType="end"/>
        </w:r>
      </w:hyperlink>
    </w:p>
    <w:p>
      <w:pPr>
        <w:pStyle w:val="TOC1"/>
        <w:tabs>
          <w:tab w:val="right" w:leader="dot" w:pos="8306"/>
        </w:tabs>
      </w:pPr>
      <w:hyperlink w:anchor="_Toc497" w:history="1">
        <w:r>
          <w:rPr>
            <w:rFonts w:ascii="仿宋" w:eastAsia="仿宋" w:hAnsi="仿宋" w:cs="仿宋" w:hint="eastAsia"/>
            <w:lang w:eastAsia="zh-CN"/>
          </w:rPr>
          <w:t>十八、项目施工方案</w:t>
        </w:r>
        <w:r>
          <w:tab/>
        </w:r>
        <w:r>
          <w:fldChar w:fldCharType="begin"/>
        </w:r>
        <w:r>
          <w:instrText xml:space="preserve"> PAGEREF _Toc497 \h </w:instrText>
        </w:r>
        <w:r>
          <w:fldChar w:fldCharType="separate"/>
        </w:r>
        <w:r>
          <w:t>82</w:t>
        </w:r>
        <w:r>
          <w:fldChar w:fldCharType="end"/>
        </w:r>
      </w:hyperlink>
    </w:p>
    <w:p>
      <w:pPr>
        <w:pStyle w:val="TOC2"/>
        <w:tabs>
          <w:tab w:val="right" w:leader="dot" w:pos="8306"/>
        </w:tabs>
      </w:pPr>
      <w:hyperlink w:anchor="_Toc5" w:history="1">
        <w:r>
          <w:rPr>
            <w:rFonts w:ascii="仿宋" w:eastAsia="仿宋" w:hAnsi="仿宋" w:cs="仿宋" w:hint="eastAsia"/>
            <w:lang w:eastAsia="zh-CN"/>
          </w:rPr>
          <w:t>(一)、施工组织设计</w:t>
        </w:r>
        <w:r>
          <w:tab/>
        </w:r>
        <w:r>
          <w:fldChar w:fldCharType="begin"/>
        </w:r>
        <w:r>
          <w:instrText xml:space="preserve"> PAGEREF _Toc5 \h </w:instrText>
        </w:r>
        <w:r>
          <w:fldChar w:fldCharType="separate"/>
        </w:r>
        <w:r>
          <w:t>82</w:t>
        </w:r>
        <w:r>
          <w:fldChar w:fldCharType="end"/>
        </w:r>
      </w:hyperlink>
    </w:p>
    <w:p>
      <w:pPr>
        <w:pStyle w:val="TOC2"/>
        <w:tabs>
          <w:tab w:val="right" w:leader="dot" w:pos="8306"/>
        </w:tabs>
      </w:pPr>
      <w:hyperlink w:anchor="_Toc9885" w:history="1">
        <w:r>
          <w:rPr>
            <w:rFonts w:ascii="仿宋" w:eastAsia="仿宋" w:hAnsi="仿宋" w:cs="仿宋" w:hint="eastAsia"/>
            <w:lang w:eastAsia="zh-CN"/>
          </w:rPr>
          <w:t>(二)、施工工艺与技术路线</w:t>
        </w:r>
        <w:r>
          <w:tab/>
        </w:r>
        <w:r>
          <w:fldChar w:fldCharType="begin"/>
        </w:r>
        <w:r>
          <w:instrText xml:space="preserve"> PAGEREF _Toc9885 \h </w:instrText>
        </w:r>
        <w:r>
          <w:fldChar w:fldCharType="separate"/>
        </w:r>
        <w:r>
          <w:t>83</w:t>
        </w:r>
        <w:r>
          <w:fldChar w:fldCharType="end"/>
        </w:r>
      </w:hyperlink>
    </w:p>
    <w:p>
      <w:pPr>
        <w:pStyle w:val="TOC2"/>
        <w:tabs>
          <w:tab w:val="right" w:leader="dot" w:pos="8306"/>
        </w:tabs>
      </w:pPr>
      <w:hyperlink w:anchor="_Toc5581" w:history="1">
        <w:r>
          <w:rPr>
            <w:rFonts w:ascii="仿宋" w:eastAsia="仿宋" w:hAnsi="仿宋" w:cs="仿宋" w:hint="eastAsia"/>
            <w:lang w:eastAsia="zh-CN"/>
          </w:rPr>
          <w:t>(三)、关键节点施工计划</w:t>
        </w:r>
        <w:r>
          <w:tab/>
        </w:r>
        <w:r>
          <w:fldChar w:fldCharType="begin"/>
        </w:r>
        <w:r>
          <w:instrText xml:space="preserve"> PAGEREF _Toc5581 \h </w:instrText>
        </w:r>
        <w:r>
          <w:fldChar w:fldCharType="separate"/>
        </w:r>
        <w:r>
          <w:t>84</w:t>
        </w:r>
        <w:r>
          <w:fldChar w:fldCharType="end"/>
        </w:r>
      </w:hyperlink>
    </w:p>
    <w:p>
      <w:pPr>
        <w:pStyle w:val="TOC2"/>
        <w:tabs>
          <w:tab w:val="right" w:leader="dot" w:pos="8306"/>
        </w:tabs>
      </w:pPr>
      <w:hyperlink w:anchor="_Toc3845" w:history="1">
        <w:r>
          <w:rPr>
            <w:rFonts w:ascii="仿宋" w:eastAsia="仿宋" w:hAnsi="仿宋" w:cs="仿宋" w:hint="eastAsia"/>
            <w:lang w:eastAsia="zh-CN"/>
          </w:rPr>
          <w:t>(四)、施工现场管理</w:t>
        </w:r>
        <w:r>
          <w:tab/>
        </w:r>
        <w:r>
          <w:fldChar w:fldCharType="begin"/>
        </w:r>
        <w:r>
          <w:instrText xml:space="preserve"> PAGEREF _Toc3845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1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18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一、家居棉品项目的技术资源开发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二、家居棉品项目的人力资源管理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居棉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三、家居棉品项目的资金资源筹措与优化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居棉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48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居棉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居棉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居棉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50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居棉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居棉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智能技术的应用：家居棉品项目将利用智能技术，如物联网（IoT）和大数据分析，来监控和优化资源使用。通过实时数据分析，项目可以更有效地管理能源消耗、减少原材料浪费，并提高生产过程的整体效率。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643"/>
      <w:r>
        <w:rPr>
          <w:rFonts w:ascii="仿宋" w:eastAsia="仿宋" w:hAnsi="仿宋" w:cs="仿宋" w:hint="eastAsia"/>
          <w:sz w:val="28"/>
          <w:lang w:eastAsia="zh-CN"/>
        </w:rPr>
        <w:t>二、家居棉品项目概论</w:t>
      </w:r>
      <w:bookmarkEnd w:id="6"/>
    </w:p>
    <w:p>
      <w:pPr>
        <w:pStyle w:val="Heading2"/>
        <w:rPr>
          <w:rFonts w:ascii="仿宋" w:eastAsia="仿宋" w:hAnsi="仿宋" w:cs="仿宋" w:hint="eastAsia"/>
          <w:lang w:eastAsia="zh-CN"/>
        </w:rPr>
      </w:pPr>
      <w:bookmarkStart w:id="7" w:name="_Toc1665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家居棉品项目的申报单位是“XXX实业发展公司”，这是一家在其所处行业内备受尊敬的企业。公司自成立以来，通过其在家居棉品项目中表现出的创新精神和卓越执行力，在市场上赢得了显著的地位。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该公司的法定代表人秦XX，在家居棉品项目及其他多个行业领域中都有着显著的贡献。秦XX以其出色的领导才能和敏锐的商业洞察力，带领公司在家居棉品项目等多个领域实现了持续的成长和成功。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居棉品项目的重要合作伙伴。公司专注于[行业名称]领域，以创新作为驱动力，不断推动技术进步和市场扩张。在家居棉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居棉品项目中展现了强劲的增长和稳定的财务表现。公司通过有效的策略，在家居棉品项目中扩大了其市场份额并增强了盈利能力。同时，公司积极承担社会责任，参与各类社会公益项目，增强了其在家居棉品项目中的品牌形象和社会影响力。</w:t>
      </w:r>
    </w:p>
    <w:p>
      <w:pPr>
        <w:pStyle w:val="Heading2"/>
        <w:ind w:firstLine="560" w:firstLineChars="200"/>
        <w:rPr>
          <w:rFonts w:ascii="仿宋" w:eastAsia="仿宋" w:hAnsi="仿宋" w:cs="仿宋" w:hint="eastAsia"/>
          <w:sz w:val="28"/>
          <w:lang w:eastAsia="zh-CN"/>
        </w:rPr>
      </w:pPr>
      <w:bookmarkStart w:id="8" w:name="_Toc2420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居棉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居棉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483"/>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4810"/>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棉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https://d.book118.com/018035125127006026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E85836"/>
    <w:rsid w:val="5EE858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35125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2023-12-24T19:29:00Z</dcterms:created>
  <dcterms:modified xsi:type="dcterms:W3CDTF">2023-12-24T19:29:54Z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25E75A21F7684483AD41B9921FA4473A_11</vt:lpwstr>
  </property>
  <property fmtid="{D5CDD505-2E9C-101B-9397-08002B2CF9AE}" pid="3" name="KSOProductBuildVer">
    <vt:lpwstr>2052-12.1.0.16120</vt:lpwstr>
  </property>
</Properties>
</file>