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调直机项目规划设计蓝图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29" w:history="1">
        <w:r>
          <w:rPr>
            <w:rFonts w:ascii="仿宋" w:eastAsia="仿宋" w:hAnsi="仿宋" w:cs="仿宋" w:hint="eastAsia"/>
            <w:lang w:eastAsia="zh-CN"/>
          </w:rPr>
          <w:t>概论</w:t>
        </w:r>
        <w:r>
          <w:tab/>
        </w:r>
        <w:r>
          <w:fldChar w:fldCharType="begin"/>
        </w:r>
        <w:r>
          <w:instrText xml:space="preserve"> PAGEREF _Toc14629 \h </w:instrText>
        </w:r>
        <w:r>
          <w:fldChar w:fldCharType="separate"/>
        </w:r>
        <w:r>
          <w:t>3</w:t>
        </w:r>
        <w:r>
          <w:fldChar w:fldCharType="end"/>
        </w:r>
      </w:hyperlink>
    </w:p>
    <w:p>
      <w:pPr>
        <w:pStyle w:val="TOC1"/>
        <w:tabs>
          <w:tab w:val="right" w:leader="dot" w:pos="8306"/>
        </w:tabs>
      </w:pPr>
      <w:hyperlink w:anchor="_Toc31742" w:history="1">
        <w:r>
          <w:rPr>
            <w:rFonts w:ascii="仿宋" w:eastAsia="仿宋" w:hAnsi="仿宋" w:cs="仿宋" w:hint="eastAsia"/>
            <w:lang w:eastAsia="zh-CN"/>
          </w:rPr>
          <w:t>一、调直机项目可持续发展</w:t>
        </w:r>
        <w:r>
          <w:tab/>
        </w:r>
        <w:r>
          <w:fldChar w:fldCharType="begin"/>
        </w:r>
        <w:r>
          <w:instrText xml:space="preserve"> PAGEREF _Toc31742 \h </w:instrText>
        </w:r>
        <w:r>
          <w:fldChar w:fldCharType="separate"/>
        </w:r>
        <w:r>
          <w:t>3</w:t>
        </w:r>
        <w:r>
          <w:fldChar w:fldCharType="end"/>
        </w:r>
      </w:hyperlink>
    </w:p>
    <w:p>
      <w:pPr>
        <w:pStyle w:val="TOC2"/>
        <w:tabs>
          <w:tab w:val="right" w:leader="dot" w:pos="8306"/>
        </w:tabs>
      </w:pPr>
      <w:hyperlink w:anchor="_Toc17689" w:history="1">
        <w:r>
          <w:rPr>
            <w:rFonts w:ascii="仿宋" w:eastAsia="仿宋" w:hAnsi="仿宋" w:cs="仿宋" w:hint="eastAsia"/>
            <w:lang w:eastAsia="zh-CN"/>
          </w:rPr>
          <w:t>(一)、可持续战略与实践</w:t>
        </w:r>
        <w:r>
          <w:tab/>
        </w:r>
        <w:r>
          <w:fldChar w:fldCharType="begin"/>
        </w:r>
        <w:r>
          <w:instrText xml:space="preserve"> PAGEREF _Toc17689 \h </w:instrText>
        </w:r>
        <w:r>
          <w:fldChar w:fldCharType="separate"/>
        </w:r>
        <w:r>
          <w:t>3</w:t>
        </w:r>
        <w:r>
          <w:fldChar w:fldCharType="end"/>
        </w:r>
      </w:hyperlink>
    </w:p>
    <w:p>
      <w:pPr>
        <w:pStyle w:val="TOC2"/>
        <w:tabs>
          <w:tab w:val="right" w:leader="dot" w:pos="8306"/>
        </w:tabs>
      </w:pPr>
      <w:hyperlink w:anchor="_Toc7623" w:history="1">
        <w:r>
          <w:rPr>
            <w:rFonts w:ascii="仿宋" w:eastAsia="仿宋" w:hAnsi="仿宋" w:cs="仿宋" w:hint="eastAsia"/>
            <w:lang w:eastAsia="zh-CN"/>
          </w:rPr>
          <w:t>(二)、环保与社会责任</w:t>
        </w:r>
        <w:r>
          <w:tab/>
        </w:r>
        <w:r>
          <w:fldChar w:fldCharType="begin"/>
        </w:r>
        <w:r>
          <w:instrText xml:space="preserve"> PAGEREF _Toc7623 \h </w:instrText>
        </w:r>
        <w:r>
          <w:fldChar w:fldCharType="separate"/>
        </w:r>
        <w:r>
          <w:t>4</w:t>
        </w:r>
        <w:r>
          <w:fldChar w:fldCharType="end"/>
        </w:r>
      </w:hyperlink>
    </w:p>
    <w:p>
      <w:pPr>
        <w:pStyle w:val="TOC1"/>
        <w:tabs>
          <w:tab w:val="right" w:leader="dot" w:pos="8306"/>
        </w:tabs>
      </w:pPr>
      <w:hyperlink w:anchor="_Toc31981" w:history="1">
        <w:r>
          <w:rPr>
            <w:rFonts w:ascii="仿宋" w:eastAsia="仿宋" w:hAnsi="仿宋" w:cs="仿宋" w:hint="eastAsia"/>
            <w:lang w:eastAsia="zh-CN"/>
          </w:rPr>
          <w:t>二、工艺说明</w:t>
        </w:r>
        <w:r>
          <w:tab/>
        </w:r>
        <w:r>
          <w:fldChar w:fldCharType="begin"/>
        </w:r>
        <w:r>
          <w:instrText xml:space="preserve"> PAGEREF _Toc31981 \h </w:instrText>
        </w:r>
        <w:r>
          <w:fldChar w:fldCharType="separate"/>
        </w:r>
        <w:r>
          <w:t>5</w:t>
        </w:r>
        <w:r>
          <w:fldChar w:fldCharType="end"/>
        </w:r>
      </w:hyperlink>
    </w:p>
    <w:p>
      <w:pPr>
        <w:pStyle w:val="TOC2"/>
        <w:tabs>
          <w:tab w:val="right" w:leader="dot" w:pos="8306"/>
        </w:tabs>
      </w:pPr>
      <w:hyperlink w:anchor="_Toc21592" w:history="1">
        <w:r>
          <w:rPr>
            <w:rFonts w:ascii="仿宋" w:eastAsia="仿宋" w:hAnsi="仿宋" w:cs="仿宋" w:hint="eastAsia"/>
            <w:lang w:eastAsia="zh-CN"/>
          </w:rPr>
          <w:t>(一)、技术管理特点</w:t>
        </w:r>
        <w:r>
          <w:tab/>
        </w:r>
        <w:r>
          <w:fldChar w:fldCharType="begin"/>
        </w:r>
        <w:r>
          <w:instrText xml:space="preserve"> PAGEREF _Toc21592 \h </w:instrText>
        </w:r>
        <w:r>
          <w:fldChar w:fldCharType="separate"/>
        </w:r>
        <w:r>
          <w:t>5</w:t>
        </w:r>
        <w:r>
          <w:fldChar w:fldCharType="end"/>
        </w:r>
      </w:hyperlink>
    </w:p>
    <w:p>
      <w:pPr>
        <w:pStyle w:val="TOC2"/>
        <w:tabs>
          <w:tab w:val="right" w:leader="dot" w:pos="8306"/>
        </w:tabs>
      </w:pPr>
      <w:hyperlink w:anchor="_Toc7732" w:history="1">
        <w:r>
          <w:rPr>
            <w:rFonts w:ascii="仿宋" w:eastAsia="仿宋" w:hAnsi="仿宋" w:cs="仿宋" w:hint="eastAsia"/>
            <w:lang w:eastAsia="zh-CN"/>
          </w:rPr>
          <w:t>(二)、调直机项目工艺技术设计方案</w:t>
        </w:r>
        <w:r>
          <w:tab/>
        </w:r>
        <w:r>
          <w:fldChar w:fldCharType="begin"/>
        </w:r>
        <w:r>
          <w:instrText xml:space="preserve"> PAGEREF _Toc7732 \h </w:instrText>
        </w:r>
        <w:r>
          <w:fldChar w:fldCharType="separate"/>
        </w:r>
        <w:r>
          <w:t>6</w:t>
        </w:r>
        <w:r>
          <w:fldChar w:fldCharType="end"/>
        </w:r>
      </w:hyperlink>
    </w:p>
    <w:p>
      <w:pPr>
        <w:pStyle w:val="TOC2"/>
        <w:tabs>
          <w:tab w:val="right" w:leader="dot" w:pos="8306"/>
        </w:tabs>
      </w:pPr>
      <w:hyperlink w:anchor="_Toc1081" w:history="1">
        <w:r>
          <w:rPr>
            <w:rFonts w:ascii="仿宋" w:eastAsia="仿宋" w:hAnsi="仿宋" w:cs="仿宋" w:hint="eastAsia"/>
            <w:lang w:eastAsia="zh-CN"/>
          </w:rPr>
          <w:t>(三)、设备选型方案</w:t>
        </w:r>
        <w:r>
          <w:tab/>
        </w:r>
        <w:r>
          <w:fldChar w:fldCharType="begin"/>
        </w:r>
        <w:r>
          <w:instrText xml:space="preserve"> PAGEREF _Toc1081 \h </w:instrText>
        </w:r>
        <w:r>
          <w:fldChar w:fldCharType="separate"/>
        </w:r>
        <w:r>
          <w:t>7</w:t>
        </w:r>
        <w:r>
          <w:fldChar w:fldCharType="end"/>
        </w:r>
      </w:hyperlink>
    </w:p>
    <w:p>
      <w:pPr>
        <w:pStyle w:val="TOC1"/>
        <w:tabs>
          <w:tab w:val="right" w:leader="dot" w:pos="8306"/>
        </w:tabs>
      </w:pPr>
      <w:hyperlink w:anchor="_Toc11144" w:history="1">
        <w:r>
          <w:rPr>
            <w:rFonts w:ascii="仿宋" w:eastAsia="仿宋" w:hAnsi="仿宋" w:cs="仿宋" w:hint="eastAsia"/>
            <w:lang w:eastAsia="zh-CN"/>
          </w:rPr>
          <w:t>三、调直机项目建设单位说明</w:t>
        </w:r>
        <w:r>
          <w:tab/>
        </w:r>
        <w:r>
          <w:fldChar w:fldCharType="begin"/>
        </w:r>
        <w:r>
          <w:instrText xml:space="preserve"> PAGEREF _Toc11144 \h </w:instrText>
        </w:r>
        <w:r>
          <w:fldChar w:fldCharType="separate"/>
        </w:r>
        <w:r>
          <w:t>8</w:t>
        </w:r>
        <w:r>
          <w:fldChar w:fldCharType="end"/>
        </w:r>
      </w:hyperlink>
    </w:p>
    <w:p>
      <w:pPr>
        <w:pStyle w:val="TOC2"/>
        <w:tabs>
          <w:tab w:val="right" w:leader="dot" w:pos="8306"/>
        </w:tabs>
      </w:pPr>
      <w:hyperlink w:anchor="_Toc31986" w:history="1">
        <w:r>
          <w:rPr>
            <w:rFonts w:ascii="仿宋" w:eastAsia="仿宋" w:hAnsi="仿宋" w:cs="仿宋" w:hint="eastAsia"/>
            <w:lang w:eastAsia="zh-CN"/>
          </w:rPr>
          <w:t>(一)、调直机项目承办单位基本情况</w:t>
        </w:r>
        <w:r>
          <w:tab/>
        </w:r>
        <w:r>
          <w:fldChar w:fldCharType="begin"/>
        </w:r>
        <w:r>
          <w:instrText xml:space="preserve"> PAGEREF _Toc31986 \h </w:instrText>
        </w:r>
        <w:r>
          <w:fldChar w:fldCharType="separate"/>
        </w:r>
        <w:r>
          <w:t>8</w:t>
        </w:r>
        <w:r>
          <w:fldChar w:fldCharType="end"/>
        </w:r>
      </w:hyperlink>
    </w:p>
    <w:p>
      <w:pPr>
        <w:pStyle w:val="TOC2"/>
        <w:tabs>
          <w:tab w:val="right" w:leader="dot" w:pos="8306"/>
        </w:tabs>
      </w:pPr>
      <w:hyperlink w:anchor="_Toc30819" w:history="1">
        <w:r>
          <w:rPr>
            <w:rFonts w:ascii="仿宋" w:eastAsia="仿宋" w:hAnsi="仿宋" w:cs="仿宋" w:hint="eastAsia"/>
            <w:lang w:eastAsia="zh-CN"/>
          </w:rPr>
          <w:t>(二)、公司经济效益分析</w:t>
        </w:r>
        <w:r>
          <w:tab/>
        </w:r>
        <w:r>
          <w:fldChar w:fldCharType="begin"/>
        </w:r>
        <w:r>
          <w:instrText xml:space="preserve"> PAGEREF _Toc30819 \h </w:instrText>
        </w:r>
        <w:r>
          <w:fldChar w:fldCharType="separate"/>
        </w:r>
        <w:r>
          <w:t>9</w:t>
        </w:r>
        <w:r>
          <w:fldChar w:fldCharType="end"/>
        </w:r>
      </w:hyperlink>
    </w:p>
    <w:p>
      <w:pPr>
        <w:pStyle w:val="TOC1"/>
        <w:tabs>
          <w:tab w:val="right" w:leader="dot" w:pos="8306"/>
        </w:tabs>
      </w:pPr>
      <w:hyperlink w:anchor="_Toc9714" w:history="1">
        <w:r>
          <w:rPr>
            <w:rFonts w:ascii="仿宋" w:eastAsia="仿宋" w:hAnsi="仿宋" w:cs="仿宋" w:hint="eastAsia"/>
            <w:lang w:eastAsia="zh-CN"/>
          </w:rPr>
          <w:t>四、调直机项目危机管理</w:t>
        </w:r>
        <w:r>
          <w:tab/>
        </w:r>
        <w:r>
          <w:fldChar w:fldCharType="begin"/>
        </w:r>
        <w:r>
          <w:instrText xml:space="preserve"> PAGEREF _Toc9714 \h </w:instrText>
        </w:r>
        <w:r>
          <w:fldChar w:fldCharType="separate"/>
        </w:r>
        <w:r>
          <w:t>10</w:t>
        </w:r>
        <w:r>
          <w:fldChar w:fldCharType="end"/>
        </w:r>
      </w:hyperlink>
    </w:p>
    <w:p>
      <w:pPr>
        <w:pStyle w:val="TOC2"/>
        <w:tabs>
          <w:tab w:val="right" w:leader="dot" w:pos="8306"/>
        </w:tabs>
      </w:pPr>
      <w:hyperlink w:anchor="_Toc12494" w:history="1">
        <w:r>
          <w:rPr>
            <w:rFonts w:ascii="仿宋" w:eastAsia="仿宋" w:hAnsi="仿宋" w:cs="仿宋" w:hint="eastAsia"/>
            <w:lang w:eastAsia="zh-CN"/>
          </w:rPr>
          <w:t>(一)、危机预警与识别</w:t>
        </w:r>
        <w:r>
          <w:tab/>
        </w:r>
        <w:r>
          <w:fldChar w:fldCharType="begin"/>
        </w:r>
        <w:r>
          <w:instrText xml:space="preserve"> PAGEREF _Toc12494 \h </w:instrText>
        </w:r>
        <w:r>
          <w:fldChar w:fldCharType="separate"/>
        </w:r>
        <w:r>
          <w:t>10</w:t>
        </w:r>
        <w:r>
          <w:fldChar w:fldCharType="end"/>
        </w:r>
      </w:hyperlink>
    </w:p>
    <w:p>
      <w:pPr>
        <w:pStyle w:val="TOC2"/>
        <w:tabs>
          <w:tab w:val="right" w:leader="dot" w:pos="8306"/>
        </w:tabs>
      </w:pPr>
      <w:hyperlink w:anchor="_Toc15380" w:history="1">
        <w:r>
          <w:rPr>
            <w:rFonts w:ascii="仿宋" w:eastAsia="仿宋" w:hAnsi="仿宋" w:cs="仿宋" w:hint="eastAsia"/>
            <w:lang w:eastAsia="zh-CN"/>
          </w:rPr>
          <w:t>(二)、危机应对与恢复</w:t>
        </w:r>
        <w:r>
          <w:tab/>
        </w:r>
        <w:r>
          <w:fldChar w:fldCharType="begin"/>
        </w:r>
        <w:r>
          <w:instrText xml:space="preserve"> PAGEREF _Toc15380 \h </w:instrText>
        </w:r>
        <w:r>
          <w:fldChar w:fldCharType="separate"/>
        </w:r>
        <w:r>
          <w:t>11</w:t>
        </w:r>
        <w:r>
          <w:fldChar w:fldCharType="end"/>
        </w:r>
      </w:hyperlink>
    </w:p>
    <w:p>
      <w:pPr>
        <w:pStyle w:val="TOC1"/>
        <w:tabs>
          <w:tab w:val="right" w:leader="dot" w:pos="8306"/>
        </w:tabs>
      </w:pPr>
      <w:hyperlink w:anchor="_Toc9056" w:history="1">
        <w:r>
          <w:rPr>
            <w:rFonts w:ascii="仿宋" w:eastAsia="仿宋" w:hAnsi="仿宋" w:cs="仿宋" w:hint="eastAsia"/>
            <w:lang w:eastAsia="zh-CN"/>
          </w:rPr>
          <w:t>五、调直机项目建设背景及必要性分析</w:t>
        </w:r>
        <w:r>
          <w:tab/>
        </w:r>
        <w:r>
          <w:fldChar w:fldCharType="begin"/>
        </w:r>
        <w:r>
          <w:instrText xml:space="preserve"> PAGEREF _Toc9056 \h </w:instrText>
        </w:r>
        <w:r>
          <w:fldChar w:fldCharType="separate"/>
        </w:r>
        <w:r>
          <w:t>12</w:t>
        </w:r>
        <w:r>
          <w:fldChar w:fldCharType="end"/>
        </w:r>
      </w:hyperlink>
    </w:p>
    <w:p>
      <w:pPr>
        <w:pStyle w:val="TOC2"/>
        <w:tabs>
          <w:tab w:val="right" w:leader="dot" w:pos="8306"/>
        </w:tabs>
      </w:pPr>
      <w:hyperlink w:anchor="_Toc27666" w:history="1">
        <w:r>
          <w:rPr>
            <w:rFonts w:ascii="仿宋" w:eastAsia="仿宋" w:hAnsi="仿宋" w:cs="仿宋" w:hint="eastAsia"/>
            <w:lang w:eastAsia="zh-CN"/>
          </w:rPr>
          <w:t>(一)、调直机项目背景分析</w:t>
        </w:r>
        <w:r>
          <w:tab/>
        </w:r>
        <w:r>
          <w:fldChar w:fldCharType="begin"/>
        </w:r>
        <w:r>
          <w:instrText xml:space="preserve"> PAGEREF _Toc27666 \h </w:instrText>
        </w:r>
        <w:r>
          <w:fldChar w:fldCharType="separate"/>
        </w:r>
        <w:r>
          <w:t>12</w:t>
        </w:r>
        <w:r>
          <w:fldChar w:fldCharType="end"/>
        </w:r>
      </w:hyperlink>
    </w:p>
    <w:p>
      <w:pPr>
        <w:pStyle w:val="TOC2"/>
        <w:tabs>
          <w:tab w:val="right" w:leader="dot" w:pos="8306"/>
        </w:tabs>
      </w:pPr>
      <w:hyperlink w:anchor="_Toc2152" w:history="1">
        <w:r>
          <w:rPr>
            <w:rFonts w:ascii="仿宋" w:eastAsia="仿宋" w:hAnsi="仿宋" w:cs="仿宋" w:hint="eastAsia"/>
            <w:lang w:eastAsia="zh-CN"/>
          </w:rPr>
          <w:t>(二)、调直机项目建设必要性分析</w:t>
        </w:r>
        <w:r>
          <w:tab/>
        </w:r>
        <w:r>
          <w:fldChar w:fldCharType="begin"/>
        </w:r>
        <w:r>
          <w:instrText xml:space="preserve"> PAGEREF _Toc2152 \h </w:instrText>
        </w:r>
        <w:r>
          <w:fldChar w:fldCharType="separate"/>
        </w:r>
        <w:r>
          <w:t>14</w:t>
        </w:r>
        <w:r>
          <w:fldChar w:fldCharType="end"/>
        </w:r>
      </w:hyperlink>
    </w:p>
    <w:p>
      <w:pPr>
        <w:pStyle w:val="TOC1"/>
        <w:tabs>
          <w:tab w:val="right" w:leader="dot" w:pos="8306"/>
        </w:tabs>
      </w:pPr>
      <w:hyperlink w:anchor="_Toc14741" w:history="1">
        <w:r>
          <w:rPr>
            <w:rFonts w:ascii="仿宋" w:eastAsia="仿宋" w:hAnsi="仿宋" w:cs="仿宋" w:hint="eastAsia"/>
            <w:lang w:eastAsia="zh-CN"/>
          </w:rPr>
          <w:t>六、调直机项目概论</w:t>
        </w:r>
        <w:r>
          <w:tab/>
        </w:r>
        <w:r>
          <w:fldChar w:fldCharType="begin"/>
        </w:r>
        <w:r>
          <w:instrText xml:space="preserve"> PAGEREF _Toc14741 \h </w:instrText>
        </w:r>
        <w:r>
          <w:fldChar w:fldCharType="separate"/>
        </w:r>
        <w:r>
          <w:t>15</w:t>
        </w:r>
        <w:r>
          <w:fldChar w:fldCharType="end"/>
        </w:r>
      </w:hyperlink>
    </w:p>
    <w:p>
      <w:pPr>
        <w:pStyle w:val="TOC2"/>
        <w:tabs>
          <w:tab w:val="right" w:leader="dot" w:pos="8306"/>
        </w:tabs>
      </w:pPr>
      <w:hyperlink w:anchor="_Toc5943" w:history="1">
        <w:r>
          <w:rPr>
            <w:rFonts w:ascii="仿宋" w:eastAsia="仿宋" w:hAnsi="仿宋" w:cs="仿宋" w:hint="eastAsia"/>
            <w:lang w:eastAsia="zh-CN"/>
          </w:rPr>
          <w:t>(一)、调直机项目概况</w:t>
        </w:r>
        <w:r>
          <w:tab/>
        </w:r>
        <w:r>
          <w:fldChar w:fldCharType="begin"/>
        </w:r>
        <w:r>
          <w:instrText xml:space="preserve"> PAGEREF _Toc5943 \h </w:instrText>
        </w:r>
        <w:r>
          <w:fldChar w:fldCharType="separate"/>
        </w:r>
        <w:r>
          <w:t>15</w:t>
        </w:r>
        <w:r>
          <w:fldChar w:fldCharType="end"/>
        </w:r>
      </w:hyperlink>
    </w:p>
    <w:p>
      <w:pPr>
        <w:pStyle w:val="TOC2"/>
        <w:tabs>
          <w:tab w:val="right" w:leader="dot" w:pos="8306"/>
        </w:tabs>
      </w:pPr>
      <w:hyperlink w:anchor="_Toc24519" w:history="1">
        <w:r>
          <w:rPr>
            <w:rFonts w:ascii="仿宋" w:eastAsia="仿宋" w:hAnsi="仿宋" w:cs="仿宋" w:hint="eastAsia"/>
            <w:lang w:eastAsia="zh-CN"/>
          </w:rPr>
          <w:t>(二)、调直机项目目标</w:t>
        </w:r>
        <w:r>
          <w:tab/>
        </w:r>
        <w:r>
          <w:fldChar w:fldCharType="begin"/>
        </w:r>
        <w:r>
          <w:instrText xml:space="preserve"> PAGEREF _Toc24519 \h </w:instrText>
        </w:r>
        <w:r>
          <w:fldChar w:fldCharType="separate"/>
        </w:r>
        <w:r>
          <w:t>17</w:t>
        </w:r>
        <w:r>
          <w:fldChar w:fldCharType="end"/>
        </w:r>
      </w:hyperlink>
    </w:p>
    <w:p>
      <w:pPr>
        <w:pStyle w:val="TOC2"/>
        <w:tabs>
          <w:tab w:val="right" w:leader="dot" w:pos="8306"/>
        </w:tabs>
      </w:pPr>
      <w:hyperlink w:anchor="_Toc738" w:history="1">
        <w:r>
          <w:rPr>
            <w:rFonts w:ascii="仿宋" w:eastAsia="仿宋" w:hAnsi="仿宋" w:cs="仿宋" w:hint="eastAsia"/>
            <w:lang w:eastAsia="zh-CN"/>
          </w:rPr>
          <w:t>(三)、调直机项目提出的理由</w:t>
        </w:r>
        <w:r>
          <w:tab/>
        </w:r>
        <w:r>
          <w:fldChar w:fldCharType="begin"/>
        </w:r>
        <w:r>
          <w:instrText xml:space="preserve"> PAGEREF _Toc738 \h </w:instrText>
        </w:r>
        <w:r>
          <w:fldChar w:fldCharType="separate"/>
        </w:r>
        <w:r>
          <w:t>18</w:t>
        </w:r>
        <w:r>
          <w:fldChar w:fldCharType="end"/>
        </w:r>
      </w:hyperlink>
    </w:p>
    <w:p>
      <w:pPr>
        <w:pStyle w:val="TOC2"/>
        <w:tabs>
          <w:tab w:val="right" w:leader="dot" w:pos="8306"/>
        </w:tabs>
      </w:pPr>
      <w:hyperlink w:anchor="_Toc32670" w:history="1">
        <w:r>
          <w:rPr>
            <w:rFonts w:ascii="仿宋" w:eastAsia="仿宋" w:hAnsi="仿宋" w:cs="仿宋" w:hint="eastAsia"/>
            <w:lang w:eastAsia="zh-CN"/>
          </w:rPr>
          <w:t>(四)、调直机项目意义</w:t>
        </w:r>
        <w:r>
          <w:tab/>
        </w:r>
        <w:r>
          <w:fldChar w:fldCharType="begin"/>
        </w:r>
        <w:r>
          <w:instrText xml:space="preserve"> PAGEREF _Toc32670 \h </w:instrText>
        </w:r>
        <w:r>
          <w:fldChar w:fldCharType="separate"/>
        </w:r>
        <w:r>
          <w:t>20</w:t>
        </w:r>
        <w:r>
          <w:fldChar w:fldCharType="end"/>
        </w:r>
      </w:hyperlink>
    </w:p>
    <w:p>
      <w:pPr>
        <w:pStyle w:val="TOC2"/>
        <w:tabs>
          <w:tab w:val="right" w:leader="dot" w:pos="8306"/>
        </w:tabs>
      </w:pPr>
      <w:hyperlink w:anchor="_Toc505" w:history="1">
        <w:r>
          <w:rPr>
            <w:rFonts w:ascii="仿宋" w:eastAsia="仿宋" w:hAnsi="仿宋" w:cs="仿宋" w:hint="eastAsia"/>
            <w:lang w:eastAsia="zh-CN"/>
          </w:rPr>
          <w:t>(五)、调直机项目背景</w:t>
        </w:r>
        <w:r>
          <w:tab/>
        </w:r>
        <w:r>
          <w:fldChar w:fldCharType="begin"/>
        </w:r>
        <w:r>
          <w:instrText xml:space="preserve"> PAGEREF _Toc505 \h </w:instrText>
        </w:r>
        <w:r>
          <w:fldChar w:fldCharType="separate"/>
        </w:r>
        <w:r>
          <w:t>21</w:t>
        </w:r>
        <w:r>
          <w:fldChar w:fldCharType="end"/>
        </w:r>
      </w:hyperlink>
    </w:p>
    <w:p>
      <w:pPr>
        <w:pStyle w:val="TOC1"/>
        <w:tabs>
          <w:tab w:val="right" w:leader="dot" w:pos="8306"/>
        </w:tabs>
      </w:pPr>
      <w:hyperlink w:anchor="_Toc20777" w:history="1">
        <w:r>
          <w:rPr>
            <w:rFonts w:ascii="仿宋" w:eastAsia="仿宋" w:hAnsi="仿宋" w:cs="仿宋" w:hint="eastAsia"/>
            <w:lang w:eastAsia="zh-CN"/>
          </w:rPr>
          <w:t>七、调直机项目财务管理</w:t>
        </w:r>
        <w:r>
          <w:tab/>
        </w:r>
        <w:r>
          <w:fldChar w:fldCharType="begin"/>
        </w:r>
        <w:r>
          <w:instrText xml:space="preserve"> PAGEREF _Toc20777 \h </w:instrText>
        </w:r>
        <w:r>
          <w:fldChar w:fldCharType="separate"/>
        </w:r>
        <w:r>
          <w:t>22</w:t>
        </w:r>
        <w:r>
          <w:fldChar w:fldCharType="end"/>
        </w:r>
      </w:hyperlink>
    </w:p>
    <w:p>
      <w:pPr>
        <w:pStyle w:val="TOC2"/>
        <w:tabs>
          <w:tab w:val="right" w:leader="dot" w:pos="8306"/>
        </w:tabs>
      </w:pPr>
      <w:hyperlink w:anchor="_Toc24832" w:history="1">
        <w:r>
          <w:rPr>
            <w:rFonts w:ascii="仿宋" w:eastAsia="仿宋" w:hAnsi="仿宋" w:cs="仿宋" w:hint="eastAsia"/>
            <w:lang w:eastAsia="zh-CN"/>
          </w:rPr>
          <w:t>(一)、资金需求大</w:t>
        </w:r>
        <w:r>
          <w:tab/>
        </w:r>
        <w:r>
          <w:fldChar w:fldCharType="begin"/>
        </w:r>
        <w:r>
          <w:instrText xml:space="preserve"> PAGEREF _Toc24832 \h </w:instrText>
        </w:r>
        <w:r>
          <w:fldChar w:fldCharType="separate"/>
        </w:r>
        <w:r>
          <w:t>22</w:t>
        </w:r>
        <w:r>
          <w:fldChar w:fldCharType="end"/>
        </w:r>
      </w:hyperlink>
    </w:p>
    <w:p>
      <w:pPr>
        <w:pStyle w:val="TOC2"/>
        <w:tabs>
          <w:tab w:val="right" w:leader="dot" w:pos="8306"/>
        </w:tabs>
      </w:pPr>
      <w:hyperlink w:anchor="_Toc30896" w:history="1">
        <w:r>
          <w:rPr>
            <w:rFonts w:ascii="仿宋" w:eastAsia="仿宋" w:hAnsi="仿宋" w:cs="仿宋" w:hint="eastAsia"/>
            <w:lang w:eastAsia="zh-CN"/>
          </w:rPr>
          <w:t>(二)、研发周期长</w:t>
        </w:r>
        <w:r>
          <w:tab/>
        </w:r>
        <w:r>
          <w:fldChar w:fldCharType="begin"/>
        </w:r>
        <w:r>
          <w:instrText xml:space="preserve"> PAGEREF _Toc30896 \h </w:instrText>
        </w:r>
        <w:r>
          <w:fldChar w:fldCharType="separate"/>
        </w:r>
        <w:r>
          <w:t>23</w:t>
        </w:r>
        <w:r>
          <w:fldChar w:fldCharType="end"/>
        </w:r>
      </w:hyperlink>
    </w:p>
    <w:p>
      <w:pPr>
        <w:pStyle w:val="TOC2"/>
        <w:tabs>
          <w:tab w:val="right" w:leader="dot" w:pos="8306"/>
        </w:tabs>
      </w:pPr>
      <w:hyperlink w:anchor="_Toc23987" w:history="1">
        <w:r>
          <w:rPr>
            <w:rFonts w:ascii="仿宋" w:eastAsia="仿宋" w:hAnsi="仿宋" w:cs="仿宋" w:hint="eastAsia"/>
            <w:lang w:eastAsia="zh-CN"/>
          </w:rPr>
          <w:t>(三)、市场风险大</w:t>
        </w:r>
        <w:r>
          <w:tab/>
        </w:r>
        <w:r>
          <w:fldChar w:fldCharType="begin"/>
        </w:r>
        <w:r>
          <w:instrText xml:space="preserve"> PAGEREF _Toc23987 \h </w:instrText>
        </w:r>
        <w:r>
          <w:fldChar w:fldCharType="separate"/>
        </w:r>
        <w:r>
          <w:t>24</w:t>
        </w:r>
        <w:r>
          <w:fldChar w:fldCharType="end"/>
        </w:r>
      </w:hyperlink>
    </w:p>
    <w:p>
      <w:pPr>
        <w:pStyle w:val="TOC2"/>
        <w:tabs>
          <w:tab w:val="right" w:leader="dot" w:pos="8306"/>
        </w:tabs>
      </w:pPr>
      <w:hyperlink w:anchor="_Toc25955" w:history="1">
        <w:r>
          <w:rPr>
            <w:rFonts w:ascii="仿宋" w:eastAsia="仿宋" w:hAnsi="仿宋" w:cs="仿宋" w:hint="eastAsia"/>
            <w:lang w:eastAsia="zh-CN"/>
          </w:rPr>
          <w:t>(四)、利润率高</w:t>
        </w:r>
        <w:r>
          <w:tab/>
        </w:r>
        <w:r>
          <w:fldChar w:fldCharType="begin"/>
        </w:r>
        <w:r>
          <w:instrText xml:space="preserve"> PAGEREF _Toc25955 \h </w:instrText>
        </w:r>
        <w:r>
          <w:fldChar w:fldCharType="separate"/>
        </w:r>
        <w:r>
          <w:t>27</w:t>
        </w:r>
        <w:r>
          <w:fldChar w:fldCharType="end"/>
        </w:r>
      </w:hyperlink>
    </w:p>
    <w:p>
      <w:pPr>
        <w:pStyle w:val="TOC1"/>
        <w:tabs>
          <w:tab w:val="right" w:leader="dot" w:pos="8306"/>
        </w:tabs>
      </w:pPr>
      <w:hyperlink w:anchor="_Toc14678" w:history="1">
        <w:r>
          <w:rPr>
            <w:rFonts w:ascii="仿宋" w:eastAsia="仿宋" w:hAnsi="仿宋" w:cs="仿宋" w:hint="eastAsia"/>
            <w:lang w:eastAsia="zh-CN"/>
          </w:rPr>
          <w:t>八、调直机项目风险管理</w:t>
        </w:r>
        <w:r>
          <w:tab/>
        </w:r>
        <w:r>
          <w:fldChar w:fldCharType="begin"/>
        </w:r>
        <w:r>
          <w:instrText xml:space="preserve"> PAGEREF _Toc14678 \h </w:instrText>
        </w:r>
        <w:r>
          <w:fldChar w:fldCharType="separate"/>
        </w:r>
        <w:r>
          <w:t>29</w:t>
        </w:r>
        <w:r>
          <w:fldChar w:fldCharType="end"/>
        </w:r>
      </w:hyperlink>
    </w:p>
    <w:p>
      <w:pPr>
        <w:pStyle w:val="TOC2"/>
        <w:tabs>
          <w:tab w:val="right" w:leader="dot" w:pos="8306"/>
        </w:tabs>
      </w:pPr>
      <w:hyperlink w:anchor="_Toc3816" w:history="1">
        <w:r>
          <w:rPr>
            <w:rFonts w:ascii="仿宋" w:eastAsia="仿宋" w:hAnsi="仿宋" w:cs="仿宋" w:hint="eastAsia"/>
            <w:lang w:eastAsia="zh-CN"/>
          </w:rPr>
          <w:t>(一)、风险识别与评估</w:t>
        </w:r>
        <w:r>
          <w:tab/>
        </w:r>
        <w:r>
          <w:fldChar w:fldCharType="begin"/>
        </w:r>
        <w:r>
          <w:instrText xml:space="preserve"> PAGEREF _Toc3816 \h </w:instrText>
        </w:r>
        <w:r>
          <w:fldChar w:fldCharType="separate"/>
        </w:r>
        <w:r>
          <w:t>29</w:t>
        </w:r>
        <w:r>
          <w:fldChar w:fldCharType="end"/>
        </w:r>
      </w:hyperlink>
    </w:p>
    <w:p>
      <w:pPr>
        <w:pStyle w:val="TOC2"/>
        <w:tabs>
          <w:tab w:val="right" w:leader="dot" w:pos="8306"/>
        </w:tabs>
      </w:pPr>
      <w:hyperlink w:anchor="_Toc8865" w:history="1">
        <w:r>
          <w:rPr>
            <w:rFonts w:ascii="仿宋" w:eastAsia="仿宋" w:hAnsi="仿宋" w:cs="仿宋" w:hint="eastAsia"/>
            <w:lang w:eastAsia="zh-CN"/>
          </w:rPr>
          <w:t>(二)、风险应对策略</w:t>
        </w:r>
        <w:r>
          <w:tab/>
        </w:r>
        <w:r>
          <w:fldChar w:fldCharType="begin"/>
        </w:r>
        <w:r>
          <w:instrText xml:space="preserve"> PAGEREF _Toc8865 \h </w:instrText>
        </w:r>
        <w:r>
          <w:fldChar w:fldCharType="separate"/>
        </w:r>
        <w:r>
          <w:t>30</w:t>
        </w:r>
        <w:r>
          <w:fldChar w:fldCharType="end"/>
        </w:r>
      </w:hyperlink>
    </w:p>
    <w:p>
      <w:pPr>
        <w:pStyle w:val="TOC2"/>
        <w:tabs>
          <w:tab w:val="right" w:leader="dot" w:pos="8306"/>
        </w:tabs>
      </w:pPr>
      <w:hyperlink w:anchor="_Toc20500" w:history="1">
        <w:r>
          <w:rPr>
            <w:rFonts w:ascii="仿宋" w:eastAsia="仿宋" w:hAnsi="仿宋" w:cs="仿宋" w:hint="eastAsia"/>
            <w:lang w:eastAsia="zh-CN"/>
          </w:rPr>
          <w:t>(三)、风险监控与控制</w:t>
        </w:r>
        <w:r>
          <w:tab/>
        </w:r>
        <w:r>
          <w:fldChar w:fldCharType="begin"/>
        </w:r>
        <w:r>
          <w:instrText xml:space="preserve"> PAGEREF _Toc20500 \h </w:instrText>
        </w:r>
        <w:r>
          <w:fldChar w:fldCharType="separate"/>
        </w:r>
        <w:r>
          <w:t>32</w:t>
        </w:r>
        <w:r>
          <w:fldChar w:fldCharType="end"/>
        </w:r>
      </w:hyperlink>
    </w:p>
    <w:p>
      <w:pPr>
        <w:pStyle w:val="TOC1"/>
        <w:tabs>
          <w:tab w:val="right" w:leader="dot" w:pos="8306"/>
        </w:tabs>
      </w:pPr>
      <w:hyperlink w:anchor="_Toc23571" w:history="1">
        <w:r>
          <w:rPr>
            <w:rFonts w:ascii="仿宋" w:eastAsia="仿宋" w:hAnsi="仿宋" w:cs="仿宋" w:hint="eastAsia"/>
            <w:lang w:eastAsia="zh-CN"/>
          </w:rPr>
          <w:t>九、调直机项目技术管理</w:t>
        </w:r>
        <w:r>
          <w:tab/>
        </w:r>
        <w:r>
          <w:fldChar w:fldCharType="begin"/>
        </w:r>
        <w:r>
          <w:instrText xml:space="preserve"> PAGEREF _Toc23571 \h </w:instrText>
        </w:r>
        <w:r>
          <w:fldChar w:fldCharType="separate"/>
        </w:r>
        <w:r>
          <w:t>33</w:t>
        </w:r>
        <w:r>
          <w:fldChar w:fldCharType="end"/>
        </w:r>
      </w:hyperlink>
    </w:p>
    <w:p>
      <w:pPr>
        <w:pStyle w:val="TOC2"/>
        <w:tabs>
          <w:tab w:val="right" w:leader="dot" w:pos="8306"/>
        </w:tabs>
      </w:pPr>
      <w:hyperlink w:anchor="_Toc20610" w:history="1">
        <w:r>
          <w:rPr>
            <w:rFonts w:ascii="仿宋" w:eastAsia="仿宋" w:hAnsi="仿宋" w:cs="仿宋" w:hint="eastAsia"/>
            <w:lang w:eastAsia="zh-CN"/>
          </w:rPr>
          <w:t>(一)、技术方案选用方向</w:t>
        </w:r>
        <w:r>
          <w:tab/>
        </w:r>
        <w:r>
          <w:fldChar w:fldCharType="begin"/>
        </w:r>
        <w:r>
          <w:instrText xml:space="preserve"> PAGEREF _Toc20610 \h </w:instrText>
        </w:r>
        <w:r>
          <w:fldChar w:fldCharType="separate"/>
        </w:r>
        <w:r>
          <w:t>33</w:t>
        </w:r>
        <w:r>
          <w:fldChar w:fldCharType="end"/>
        </w:r>
      </w:hyperlink>
    </w:p>
    <w:p>
      <w:pPr>
        <w:pStyle w:val="TOC2"/>
        <w:tabs>
          <w:tab w:val="right" w:leader="dot" w:pos="8306"/>
        </w:tabs>
      </w:pPr>
      <w:hyperlink w:anchor="_Toc27040" w:history="1">
        <w:r>
          <w:rPr>
            <w:rFonts w:ascii="仿宋" w:eastAsia="仿宋" w:hAnsi="仿宋" w:cs="仿宋" w:hint="eastAsia"/>
            <w:lang w:eastAsia="zh-CN"/>
          </w:rPr>
          <w:t>(二)、工艺技术方案选用原则</w:t>
        </w:r>
        <w:r>
          <w:tab/>
        </w:r>
        <w:r>
          <w:fldChar w:fldCharType="begin"/>
        </w:r>
        <w:r>
          <w:instrText xml:space="preserve"> PAGEREF _Toc27040 \h </w:instrText>
        </w:r>
        <w:r>
          <w:fldChar w:fldCharType="separate"/>
        </w:r>
        <w:r>
          <w:t>34</w:t>
        </w:r>
        <w:r>
          <w:fldChar w:fldCharType="end"/>
        </w:r>
      </w:hyperlink>
    </w:p>
    <w:p>
      <w:pPr>
        <w:pStyle w:val="TOC2"/>
        <w:tabs>
          <w:tab w:val="right" w:leader="dot" w:pos="8306"/>
        </w:tabs>
      </w:pPr>
      <w:hyperlink w:anchor="_Toc15349" w:history="1">
        <w:r>
          <w:rPr>
            <w:rFonts w:ascii="仿宋" w:eastAsia="仿宋" w:hAnsi="仿宋" w:cs="仿宋" w:hint="eastAsia"/>
            <w:lang w:eastAsia="zh-CN"/>
          </w:rPr>
          <w:t>(三)、工艺技术方案要求</w:t>
        </w:r>
        <w:r>
          <w:tab/>
        </w:r>
        <w:r>
          <w:fldChar w:fldCharType="begin"/>
        </w:r>
        <w:r>
          <w:instrText xml:space="preserve"> PAGEREF _Toc15349 \h </w:instrText>
        </w:r>
        <w:r>
          <w:fldChar w:fldCharType="separate"/>
        </w:r>
        <w:r>
          <w:t>36</w:t>
        </w:r>
        <w:r>
          <w:fldChar w:fldCharType="end"/>
        </w:r>
      </w:hyperlink>
    </w:p>
    <w:p>
      <w:pPr>
        <w:pStyle w:val="TOC1"/>
        <w:tabs>
          <w:tab w:val="right" w:leader="dot" w:pos="8306"/>
        </w:tabs>
      </w:pPr>
      <w:hyperlink w:anchor="_Toc10526" w:history="1">
        <w:r>
          <w:rPr>
            <w:rFonts w:ascii="仿宋" w:eastAsia="仿宋" w:hAnsi="仿宋" w:cs="仿宋" w:hint="eastAsia"/>
            <w:lang w:eastAsia="zh-CN"/>
          </w:rPr>
          <w:t>十、生产安全保护</w:t>
        </w:r>
        <w:r>
          <w:tab/>
        </w:r>
        <w:r>
          <w:fldChar w:fldCharType="begin"/>
        </w:r>
        <w:r>
          <w:instrText xml:space="preserve"> PAGEREF _Toc10526 \h </w:instrText>
        </w:r>
        <w:r>
          <w:fldChar w:fldCharType="separate"/>
        </w:r>
        <w:r>
          <w:t>39</w:t>
        </w:r>
        <w:r>
          <w:fldChar w:fldCharType="end"/>
        </w:r>
      </w:hyperlink>
    </w:p>
    <w:p>
      <w:pPr>
        <w:pStyle w:val="TOC2"/>
        <w:tabs>
          <w:tab w:val="right" w:leader="dot" w:pos="8306"/>
        </w:tabs>
      </w:pPr>
      <w:hyperlink w:anchor="_Toc15773" w:history="1">
        <w:r>
          <w:rPr>
            <w:rFonts w:ascii="仿宋" w:eastAsia="仿宋" w:hAnsi="仿宋" w:cs="仿宋" w:hint="eastAsia"/>
            <w:lang w:eastAsia="zh-CN"/>
          </w:rPr>
          <w:t>(一)、消防安全</w:t>
        </w:r>
        <w:r>
          <w:tab/>
        </w:r>
        <w:r>
          <w:fldChar w:fldCharType="begin"/>
        </w:r>
        <w:r>
          <w:instrText xml:space="preserve"> PAGEREF _Toc15773 \h </w:instrText>
        </w:r>
        <w:r>
          <w:fldChar w:fldCharType="separate"/>
        </w:r>
        <w:r>
          <w:t>39</w:t>
        </w:r>
        <w:r>
          <w:fldChar w:fldCharType="end"/>
        </w:r>
      </w:hyperlink>
    </w:p>
    <w:p>
      <w:pPr>
        <w:pStyle w:val="TOC2"/>
        <w:tabs>
          <w:tab w:val="right" w:leader="dot" w:pos="8306"/>
        </w:tabs>
      </w:pPr>
      <w:hyperlink w:anchor="_Toc4834" w:history="1">
        <w:r>
          <w:rPr>
            <w:rFonts w:ascii="仿宋" w:eastAsia="仿宋" w:hAnsi="仿宋" w:cs="仿宋" w:hint="eastAsia"/>
            <w:lang w:eastAsia="zh-CN"/>
          </w:rPr>
          <w:t>(二)、防火防爆总图布置措施</w:t>
        </w:r>
        <w:r>
          <w:tab/>
        </w:r>
        <w:r>
          <w:fldChar w:fldCharType="begin"/>
        </w:r>
        <w:r>
          <w:instrText xml:space="preserve"> PAGEREF _Toc4834 \h </w:instrText>
        </w:r>
        <w:r>
          <w:fldChar w:fldCharType="separate"/>
        </w:r>
        <w:r>
          <w:t>40</w:t>
        </w:r>
        <w:r>
          <w:fldChar w:fldCharType="end"/>
        </w:r>
      </w:hyperlink>
    </w:p>
    <w:p>
      <w:pPr>
        <w:pStyle w:val="TOC2"/>
        <w:tabs>
          <w:tab w:val="right" w:leader="dot" w:pos="8306"/>
        </w:tabs>
      </w:pPr>
      <w:hyperlink w:anchor="_Toc9915" w:history="1">
        <w:r>
          <w:rPr>
            <w:rFonts w:ascii="仿宋" w:eastAsia="仿宋" w:hAnsi="仿宋" w:cs="仿宋" w:hint="eastAsia"/>
            <w:lang w:eastAsia="zh-CN"/>
          </w:rPr>
          <w:t>(三)、自然灾害防范措施</w:t>
        </w:r>
        <w:r>
          <w:tab/>
        </w:r>
        <w:r>
          <w:fldChar w:fldCharType="begin"/>
        </w:r>
        <w:r>
          <w:instrText xml:space="preserve"> PAGEREF _Toc9915 \h </w:instrText>
        </w:r>
        <w:r>
          <w:fldChar w:fldCharType="separate"/>
        </w:r>
        <w:r>
          <w:t>41</w:t>
        </w:r>
        <w:r>
          <w:fldChar w:fldCharType="end"/>
        </w:r>
      </w:hyperlink>
    </w:p>
    <w:p>
      <w:pPr>
        <w:pStyle w:val="TOC2"/>
        <w:tabs>
          <w:tab w:val="right" w:leader="dot" w:pos="8306"/>
        </w:tabs>
      </w:pPr>
      <w:hyperlink w:anchor="_Toc3172" w:history="1">
        <w:r>
          <w:rPr>
            <w:rFonts w:ascii="仿宋" w:eastAsia="仿宋" w:hAnsi="仿宋" w:cs="仿宋" w:hint="eastAsia"/>
            <w:lang w:eastAsia="zh-CN"/>
          </w:rPr>
          <w:t>(四)、安全色及安全标志使用要求</w:t>
        </w:r>
        <w:r>
          <w:tab/>
        </w:r>
        <w:r>
          <w:fldChar w:fldCharType="begin"/>
        </w:r>
        <w:r>
          <w:instrText xml:space="preserve"> PAGEREF _Toc3172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21" w:history="1">
        <w:r>
          <w:rPr>
            <w:rFonts w:ascii="仿宋" w:eastAsia="仿宋" w:hAnsi="仿宋" w:cs="仿宋" w:hint="eastAsia"/>
            <w:lang w:eastAsia="zh-CN"/>
          </w:rPr>
          <w:t>(五)、防尘防毒措施</w:t>
        </w:r>
        <w:r>
          <w:tab/>
        </w:r>
        <w:r>
          <w:fldChar w:fldCharType="begin"/>
        </w:r>
        <w:r>
          <w:instrText xml:space="preserve"> PAGEREF _Toc9021 \h </w:instrText>
        </w:r>
        <w:r>
          <w:fldChar w:fldCharType="separate"/>
        </w:r>
        <w:r>
          <w:t>43</w:t>
        </w:r>
        <w:r>
          <w:fldChar w:fldCharType="end"/>
        </w:r>
      </w:hyperlink>
    </w:p>
    <w:p>
      <w:pPr>
        <w:pStyle w:val="TOC2"/>
        <w:tabs>
          <w:tab w:val="right" w:leader="dot" w:pos="8306"/>
        </w:tabs>
      </w:pPr>
      <w:hyperlink w:anchor="_Toc17637" w:history="1">
        <w:r>
          <w:rPr>
            <w:rFonts w:ascii="仿宋" w:eastAsia="仿宋" w:hAnsi="仿宋" w:cs="仿宋" w:hint="eastAsia"/>
            <w:lang w:eastAsia="zh-CN"/>
          </w:rPr>
          <w:t>(六)、防静电、触电防护及防雷措施</w:t>
        </w:r>
        <w:r>
          <w:tab/>
        </w:r>
        <w:r>
          <w:fldChar w:fldCharType="begin"/>
        </w:r>
        <w:r>
          <w:instrText xml:space="preserve"> PAGEREF _Toc17637 \h </w:instrText>
        </w:r>
        <w:r>
          <w:fldChar w:fldCharType="separate"/>
        </w:r>
        <w:r>
          <w:t>44</w:t>
        </w:r>
        <w:r>
          <w:fldChar w:fldCharType="end"/>
        </w:r>
      </w:hyperlink>
    </w:p>
    <w:p>
      <w:pPr>
        <w:pStyle w:val="TOC2"/>
        <w:tabs>
          <w:tab w:val="right" w:leader="dot" w:pos="8306"/>
        </w:tabs>
      </w:pPr>
      <w:hyperlink w:anchor="_Toc13375" w:history="1">
        <w:r>
          <w:rPr>
            <w:rFonts w:ascii="仿宋" w:eastAsia="仿宋" w:hAnsi="仿宋" w:cs="仿宋" w:hint="eastAsia"/>
            <w:lang w:eastAsia="zh-CN"/>
          </w:rPr>
          <w:t>(七)、机械设备安全保障措施</w:t>
        </w:r>
        <w:r>
          <w:tab/>
        </w:r>
        <w:r>
          <w:fldChar w:fldCharType="begin"/>
        </w:r>
        <w:r>
          <w:instrText xml:space="preserve"> PAGEREF _Toc13375 \h </w:instrText>
        </w:r>
        <w:r>
          <w:fldChar w:fldCharType="separate"/>
        </w:r>
        <w:r>
          <w:t>45</w:t>
        </w:r>
        <w:r>
          <w:fldChar w:fldCharType="end"/>
        </w:r>
      </w:hyperlink>
    </w:p>
    <w:p>
      <w:pPr>
        <w:pStyle w:val="TOC1"/>
        <w:tabs>
          <w:tab w:val="right" w:leader="dot" w:pos="8306"/>
        </w:tabs>
      </w:pPr>
      <w:hyperlink w:anchor="_Toc5232" w:history="1">
        <w:r>
          <w:rPr>
            <w:rFonts w:ascii="仿宋" w:eastAsia="仿宋" w:hAnsi="仿宋" w:cs="仿宋" w:hint="eastAsia"/>
            <w:lang w:eastAsia="zh-CN"/>
          </w:rPr>
          <w:t>十一、调直机项目人力资源管理</w:t>
        </w:r>
        <w:r>
          <w:tab/>
        </w:r>
        <w:r>
          <w:fldChar w:fldCharType="begin"/>
        </w:r>
        <w:r>
          <w:instrText xml:space="preserve"> PAGEREF _Toc5232 \h </w:instrText>
        </w:r>
        <w:r>
          <w:fldChar w:fldCharType="separate"/>
        </w:r>
        <w:r>
          <w:t>46</w:t>
        </w:r>
        <w:r>
          <w:fldChar w:fldCharType="end"/>
        </w:r>
      </w:hyperlink>
    </w:p>
    <w:p>
      <w:pPr>
        <w:pStyle w:val="TOC2"/>
        <w:tabs>
          <w:tab w:val="right" w:leader="dot" w:pos="8306"/>
        </w:tabs>
      </w:pPr>
      <w:hyperlink w:anchor="_Toc10134" w:history="1">
        <w:r>
          <w:rPr>
            <w:rFonts w:ascii="仿宋" w:eastAsia="仿宋" w:hAnsi="仿宋" w:cs="仿宋" w:hint="eastAsia"/>
            <w:lang w:eastAsia="zh-CN"/>
          </w:rPr>
          <w:t>(一)、建立健全的预算管理制度</w:t>
        </w:r>
        <w:r>
          <w:tab/>
        </w:r>
        <w:r>
          <w:fldChar w:fldCharType="begin"/>
        </w:r>
        <w:r>
          <w:instrText xml:space="preserve"> PAGEREF _Toc10134 \h </w:instrText>
        </w:r>
        <w:r>
          <w:fldChar w:fldCharType="separate"/>
        </w:r>
        <w:r>
          <w:t>46</w:t>
        </w:r>
        <w:r>
          <w:fldChar w:fldCharType="end"/>
        </w:r>
      </w:hyperlink>
    </w:p>
    <w:p>
      <w:pPr>
        <w:pStyle w:val="TOC2"/>
        <w:tabs>
          <w:tab w:val="right" w:leader="dot" w:pos="8306"/>
        </w:tabs>
      </w:pPr>
      <w:hyperlink w:anchor="_Toc22438" w:history="1">
        <w:r>
          <w:rPr>
            <w:rFonts w:ascii="仿宋" w:eastAsia="仿宋" w:hAnsi="仿宋" w:cs="仿宋" w:hint="eastAsia"/>
            <w:lang w:eastAsia="zh-CN"/>
          </w:rPr>
          <w:t>(二)、加强资金流动监控</w:t>
        </w:r>
        <w:r>
          <w:tab/>
        </w:r>
        <w:r>
          <w:fldChar w:fldCharType="begin"/>
        </w:r>
        <w:r>
          <w:instrText xml:space="preserve"> PAGEREF _Toc22438 \h </w:instrText>
        </w:r>
        <w:r>
          <w:fldChar w:fldCharType="separate"/>
        </w:r>
        <w:r>
          <w:t>48</w:t>
        </w:r>
        <w:r>
          <w:fldChar w:fldCharType="end"/>
        </w:r>
      </w:hyperlink>
    </w:p>
    <w:p>
      <w:pPr>
        <w:pStyle w:val="TOC2"/>
        <w:tabs>
          <w:tab w:val="right" w:leader="dot" w:pos="8306"/>
        </w:tabs>
      </w:pPr>
      <w:hyperlink w:anchor="_Toc15580" w:history="1">
        <w:r>
          <w:rPr>
            <w:rFonts w:ascii="仿宋" w:eastAsia="仿宋" w:hAnsi="仿宋" w:cs="仿宋" w:hint="eastAsia"/>
            <w:lang w:eastAsia="zh-CN"/>
          </w:rPr>
          <w:t>(三)、制定完善的风险控制机制</w:t>
        </w:r>
        <w:r>
          <w:tab/>
        </w:r>
        <w:r>
          <w:fldChar w:fldCharType="begin"/>
        </w:r>
        <w:r>
          <w:instrText xml:space="preserve"> PAGEREF _Toc15580 \h </w:instrText>
        </w:r>
        <w:r>
          <w:fldChar w:fldCharType="separate"/>
        </w:r>
        <w:r>
          <w:t>49</w:t>
        </w:r>
        <w:r>
          <w:fldChar w:fldCharType="end"/>
        </w:r>
      </w:hyperlink>
    </w:p>
    <w:p>
      <w:pPr>
        <w:pStyle w:val="TOC2"/>
        <w:tabs>
          <w:tab w:val="right" w:leader="dot" w:pos="8306"/>
        </w:tabs>
      </w:pPr>
      <w:hyperlink w:anchor="_Toc22332" w:history="1">
        <w:r>
          <w:rPr>
            <w:rFonts w:ascii="仿宋" w:eastAsia="仿宋" w:hAnsi="仿宋" w:cs="仿宋" w:hint="eastAsia"/>
            <w:lang w:eastAsia="zh-CN"/>
          </w:rPr>
          <w:t>(四)、优化成本管理</w:t>
        </w:r>
        <w:r>
          <w:tab/>
        </w:r>
        <w:r>
          <w:fldChar w:fldCharType="begin"/>
        </w:r>
        <w:r>
          <w:instrText xml:space="preserve"> PAGEREF _Toc22332 \h </w:instrText>
        </w:r>
        <w:r>
          <w:fldChar w:fldCharType="separate"/>
        </w:r>
        <w:r>
          <w:t>50</w:t>
        </w:r>
        <w:r>
          <w:fldChar w:fldCharType="end"/>
        </w:r>
      </w:hyperlink>
    </w:p>
    <w:p>
      <w:pPr>
        <w:pStyle w:val="TOC1"/>
        <w:tabs>
          <w:tab w:val="right" w:leader="dot" w:pos="8306"/>
        </w:tabs>
      </w:pPr>
      <w:hyperlink w:anchor="_Toc27528" w:history="1">
        <w:r>
          <w:rPr>
            <w:rFonts w:ascii="仿宋" w:eastAsia="仿宋" w:hAnsi="仿宋" w:cs="仿宋" w:hint="eastAsia"/>
            <w:lang w:eastAsia="zh-CN"/>
          </w:rPr>
          <w:t>十二、调直机项目经营效益</w:t>
        </w:r>
        <w:r>
          <w:tab/>
        </w:r>
        <w:r>
          <w:fldChar w:fldCharType="begin"/>
        </w:r>
        <w:r>
          <w:instrText xml:space="preserve"> PAGEREF _Toc27528 \h </w:instrText>
        </w:r>
        <w:r>
          <w:fldChar w:fldCharType="separate"/>
        </w:r>
        <w:r>
          <w:t>52</w:t>
        </w:r>
        <w:r>
          <w:fldChar w:fldCharType="end"/>
        </w:r>
      </w:hyperlink>
    </w:p>
    <w:p>
      <w:pPr>
        <w:pStyle w:val="TOC2"/>
        <w:tabs>
          <w:tab w:val="right" w:leader="dot" w:pos="8306"/>
        </w:tabs>
      </w:pPr>
      <w:hyperlink w:anchor="_Toc18" w:history="1">
        <w:r>
          <w:rPr>
            <w:rFonts w:ascii="仿宋" w:eastAsia="仿宋" w:hAnsi="仿宋" w:cs="仿宋" w:hint="eastAsia"/>
            <w:lang w:eastAsia="zh-CN"/>
          </w:rPr>
          <w:t>(一)、经济评价财务测算</w:t>
        </w:r>
        <w:r>
          <w:tab/>
        </w:r>
        <w:r>
          <w:fldChar w:fldCharType="begin"/>
        </w:r>
        <w:r>
          <w:instrText xml:space="preserve"> PAGEREF _Toc18 \h </w:instrText>
        </w:r>
        <w:r>
          <w:fldChar w:fldCharType="separate"/>
        </w:r>
        <w:r>
          <w:t>52</w:t>
        </w:r>
        <w:r>
          <w:fldChar w:fldCharType="end"/>
        </w:r>
      </w:hyperlink>
    </w:p>
    <w:p>
      <w:pPr>
        <w:pStyle w:val="TOC2"/>
        <w:tabs>
          <w:tab w:val="right" w:leader="dot" w:pos="8306"/>
        </w:tabs>
      </w:pPr>
      <w:hyperlink w:anchor="_Toc6936" w:history="1">
        <w:r>
          <w:rPr>
            <w:rFonts w:ascii="仿宋" w:eastAsia="仿宋" w:hAnsi="仿宋" w:cs="仿宋" w:hint="eastAsia"/>
            <w:lang w:eastAsia="zh-CN"/>
          </w:rPr>
          <w:t>(二)、调直机项目盈利能力分析</w:t>
        </w:r>
        <w:r>
          <w:tab/>
        </w:r>
        <w:r>
          <w:fldChar w:fldCharType="begin"/>
        </w:r>
        <w:r>
          <w:instrText xml:space="preserve"> PAGEREF _Toc6936 \h </w:instrText>
        </w:r>
        <w:r>
          <w:fldChar w:fldCharType="separate"/>
        </w:r>
        <w:r>
          <w:t>53</w:t>
        </w:r>
        <w:r>
          <w:fldChar w:fldCharType="end"/>
        </w:r>
      </w:hyperlink>
    </w:p>
    <w:p>
      <w:pPr>
        <w:pStyle w:val="TOC1"/>
        <w:tabs>
          <w:tab w:val="right" w:leader="dot" w:pos="8306"/>
        </w:tabs>
      </w:pPr>
      <w:hyperlink w:anchor="_Toc6470" w:history="1">
        <w:r>
          <w:rPr>
            <w:rFonts w:ascii="仿宋" w:eastAsia="仿宋" w:hAnsi="仿宋" w:cs="仿宋" w:hint="eastAsia"/>
            <w:lang w:eastAsia="zh-CN"/>
          </w:rPr>
          <w:t>十三、调直机项目工程方案分析</w:t>
        </w:r>
        <w:r>
          <w:tab/>
        </w:r>
        <w:r>
          <w:fldChar w:fldCharType="begin"/>
        </w:r>
        <w:r>
          <w:instrText xml:space="preserve"> PAGEREF _Toc6470 \h </w:instrText>
        </w:r>
        <w:r>
          <w:fldChar w:fldCharType="separate"/>
        </w:r>
        <w:r>
          <w:t>54</w:t>
        </w:r>
        <w:r>
          <w:fldChar w:fldCharType="end"/>
        </w:r>
      </w:hyperlink>
    </w:p>
    <w:p>
      <w:pPr>
        <w:pStyle w:val="TOC2"/>
        <w:tabs>
          <w:tab w:val="right" w:leader="dot" w:pos="8306"/>
        </w:tabs>
      </w:pPr>
      <w:hyperlink w:anchor="_Toc25958" w:history="1">
        <w:r>
          <w:rPr>
            <w:rFonts w:ascii="仿宋" w:eastAsia="仿宋" w:hAnsi="仿宋" w:cs="仿宋" w:hint="eastAsia"/>
            <w:lang w:eastAsia="zh-CN"/>
          </w:rPr>
          <w:t>(一)、建筑工程设计原则</w:t>
        </w:r>
        <w:r>
          <w:tab/>
        </w:r>
        <w:r>
          <w:fldChar w:fldCharType="begin"/>
        </w:r>
        <w:r>
          <w:instrText xml:space="preserve"> PAGEREF _Toc25958 \h </w:instrText>
        </w:r>
        <w:r>
          <w:fldChar w:fldCharType="separate"/>
        </w:r>
        <w:r>
          <w:t>54</w:t>
        </w:r>
        <w:r>
          <w:fldChar w:fldCharType="end"/>
        </w:r>
      </w:hyperlink>
    </w:p>
    <w:p>
      <w:pPr>
        <w:pStyle w:val="TOC2"/>
        <w:tabs>
          <w:tab w:val="right" w:leader="dot" w:pos="8306"/>
        </w:tabs>
      </w:pPr>
      <w:hyperlink w:anchor="_Toc20413" w:history="1">
        <w:r>
          <w:rPr>
            <w:rFonts w:ascii="仿宋" w:eastAsia="仿宋" w:hAnsi="仿宋" w:cs="仿宋" w:hint="eastAsia"/>
            <w:lang w:eastAsia="zh-CN"/>
          </w:rPr>
          <w:t>(二)、土建工程建设指标</w:t>
        </w:r>
        <w:r>
          <w:tab/>
        </w:r>
        <w:r>
          <w:fldChar w:fldCharType="begin"/>
        </w:r>
        <w:r>
          <w:instrText xml:space="preserve"> PAGEREF _Toc20413 \h </w:instrText>
        </w:r>
        <w:r>
          <w:fldChar w:fldCharType="separate"/>
        </w:r>
        <w:r>
          <w:t>57</w:t>
        </w:r>
        <w:r>
          <w:fldChar w:fldCharType="end"/>
        </w:r>
      </w:hyperlink>
    </w:p>
    <w:p>
      <w:pPr>
        <w:pStyle w:val="TOC1"/>
        <w:tabs>
          <w:tab w:val="right" w:leader="dot" w:pos="8306"/>
        </w:tabs>
      </w:pPr>
      <w:hyperlink w:anchor="_Toc31879" w:history="1">
        <w:r>
          <w:rPr>
            <w:rFonts w:ascii="仿宋" w:eastAsia="仿宋" w:hAnsi="仿宋" w:cs="仿宋" w:hint="eastAsia"/>
            <w:lang w:eastAsia="zh-CN"/>
          </w:rPr>
          <w:t>十四、利益相关者分析与沟通计划</w:t>
        </w:r>
        <w:r>
          <w:tab/>
        </w:r>
        <w:r>
          <w:fldChar w:fldCharType="begin"/>
        </w:r>
        <w:r>
          <w:instrText xml:space="preserve"> PAGEREF _Toc31879 \h </w:instrText>
        </w:r>
        <w:r>
          <w:fldChar w:fldCharType="separate"/>
        </w:r>
        <w:r>
          <w:t>59</w:t>
        </w:r>
        <w:r>
          <w:fldChar w:fldCharType="end"/>
        </w:r>
      </w:hyperlink>
    </w:p>
    <w:p>
      <w:pPr>
        <w:pStyle w:val="TOC2"/>
        <w:tabs>
          <w:tab w:val="right" w:leader="dot" w:pos="8306"/>
        </w:tabs>
      </w:pPr>
      <w:hyperlink w:anchor="_Toc27367" w:history="1">
        <w:r>
          <w:rPr>
            <w:rFonts w:ascii="仿宋" w:eastAsia="仿宋" w:hAnsi="仿宋" w:cs="仿宋" w:hint="eastAsia"/>
            <w:lang w:eastAsia="zh-CN"/>
          </w:rPr>
          <w:t>(一)、利益相关者分析</w:t>
        </w:r>
        <w:r>
          <w:tab/>
        </w:r>
        <w:r>
          <w:fldChar w:fldCharType="begin"/>
        </w:r>
        <w:r>
          <w:instrText xml:space="preserve"> PAGEREF _Toc27367 \h </w:instrText>
        </w:r>
        <w:r>
          <w:fldChar w:fldCharType="separate"/>
        </w:r>
        <w:r>
          <w:t>59</w:t>
        </w:r>
        <w:r>
          <w:fldChar w:fldCharType="end"/>
        </w:r>
      </w:hyperlink>
    </w:p>
    <w:p>
      <w:pPr>
        <w:pStyle w:val="TOC2"/>
        <w:tabs>
          <w:tab w:val="right" w:leader="dot" w:pos="8306"/>
        </w:tabs>
      </w:pPr>
      <w:hyperlink w:anchor="_Toc22779" w:history="1">
        <w:r>
          <w:rPr>
            <w:rFonts w:ascii="仿宋" w:eastAsia="仿宋" w:hAnsi="仿宋" w:cs="仿宋" w:hint="eastAsia"/>
            <w:lang w:eastAsia="zh-CN"/>
          </w:rPr>
          <w:t>(二)、沟通计划</w:t>
        </w:r>
        <w:r>
          <w:tab/>
        </w:r>
        <w:r>
          <w:fldChar w:fldCharType="begin"/>
        </w:r>
        <w:r>
          <w:instrText xml:space="preserve"> PAGEREF _Toc22779 \h </w:instrText>
        </w:r>
        <w:r>
          <w:fldChar w:fldCharType="separate"/>
        </w:r>
        <w:r>
          <w:t>60</w:t>
        </w:r>
        <w:r>
          <w:fldChar w:fldCharType="end"/>
        </w:r>
      </w:hyperlink>
    </w:p>
    <w:p>
      <w:pPr>
        <w:pStyle w:val="TOC1"/>
        <w:tabs>
          <w:tab w:val="right" w:leader="dot" w:pos="8306"/>
        </w:tabs>
      </w:pPr>
      <w:hyperlink w:anchor="_Toc23766" w:history="1">
        <w:r>
          <w:rPr>
            <w:rFonts w:ascii="仿宋" w:eastAsia="仿宋" w:hAnsi="仿宋" w:cs="仿宋" w:hint="eastAsia"/>
            <w:lang w:eastAsia="zh-CN"/>
          </w:rPr>
          <w:t>十五、质量管理体系</w:t>
        </w:r>
        <w:r>
          <w:tab/>
        </w:r>
        <w:r>
          <w:fldChar w:fldCharType="begin"/>
        </w:r>
        <w:r>
          <w:instrText xml:space="preserve"> PAGEREF _Toc23766 \h </w:instrText>
        </w:r>
        <w:r>
          <w:fldChar w:fldCharType="separate"/>
        </w:r>
        <w:r>
          <w:t>61</w:t>
        </w:r>
        <w:r>
          <w:fldChar w:fldCharType="end"/>
        </w:r>
      </w:hyperlink>
    </w:p>
    <w:p>
      <w:pPr>
        <w:pStyle w:val="TOC2"/>
        <w:tabs>
          <w:tab w:val="right" w:leader="dot" w:pos="8306"/>
        </w:tabs>
      </w:pPr>
      <w:hyperlink w:anchor="_Toc14829" w:history="1">
        <w:r>
          <w:rPr>
            <w:rFonts w:ascii="仿宋" w:eastAsia="仿宋" w:hAnsi="仿宋" w:cs="仿宋" w:hint="eastAsia"/>
            <w:lang w:eastAsia="zh-CN"/>
          </w:rPr>
          <w:t>(一)、质量目标与方针</w:t>
        </w:r>
        <w:r>
          <w:tab/>
        </w:r>
        <w:r>
          <w:fldChar w:fldCharType="begin"/>
        </w:r>
        <w:r>
          <w:instrText xml:space="preserve"> PAGEREF _Toc14829 \h </w:instrText>
        </w:r>
        <w:r>
          <w:fldChar w:fldCharType="separate"/>
        </w:r>
        <w:r>
          <w:t>61</w:t>
        </w:r>
        <w:r>
          <w:fldChar w:fldCharType="end"/>
        </w:r>
      </w:hyperlink>
    </w:p>
    <w:p>
      <w:pPr>
        <w:pStyle w:val="TOC2"/>
        <w:tabs>
          <w:tab w:val="right" w:leader="dot" w:pos="8306"/>
        </w:tabs>
      </w:pPr>
      <w:hyperlink w:anchor="_Toc12256" w:history="1">
        <w:r>
          <w:rPr>
            <w:rFonts w:ascii="仿宋" w:eastAsia="仿宋" w:hAnsi="仿宋" w:cs="仿宋" w:hint="eastAsia"/>
            <w:lang w:eastAsia="zh-CN"/>
          </w:rPr>
          <w:t>(二)、质量管理责任</w:t>
        </w:r>
        <w:r>
          <w:tab/>
        </w:r>
        <w:r>
          <w:fldChar w:fldCharType="begin"/>
        </w:r>
        <w:r>
          <w:instrText xml:space="preserve"> PAGEREF _Toc12256 \h </w:instrText>
        </w:r>
        <w:r>
          <w:fldChar w:fldCharType="separate"/>
        </w:r>
        <w:r>
          <w:t>62</w:t>
        </w:r>
        <w:r>
          <w:fldChar w:fldCharType="end"/>
        </w:r>
      </w:hyperlink>
    </w:p>
    <w:p>
      <w:pPr>
        <w:pStyle w:val="TOC2"/>
        <w:tabs>
          <w:tab w:val="right" w:leader="dot" w:pos="8306"/>
        </w:tabs>
      </w:pPr>
      <w:hyperlink w:anchor="_Toc4303" w:history="1">
        <w:r>
          <w:rPr>
            <w:rFonts w:ascii="仿宋" w:eastAsia="仿宋" w:hAnsi="仿宋" w:cs="仿宋" w:hint="eastAsia"/>
            <w:lang w:eastAsia="zh-CN"/>
          </w:rPr>
          <w:t>(三)、质量管理体系文件</w:t>
        </w:r>
        <w:r>
          <w:tab/>
        </w:r>
        <w:r>
          <w:fldChar w:fldCharType="begin"/>
        </w:r>
        <w:r>
          <w:instrText xml:space="preserve"> PAGEREF _Toc4303 \h </w:instrText>
        </w:r>
        <w:r>
          <w:fldChar w:fldCharType="separate"/>
        </w:r>
        <w:r>
          <w:t>63</w:t>
        </w:r>
        <w:r>
          <w:fldChar w:fldCharType="end"/>
        </w:r>
      </w:hyperlink>
    </w:p>
    <w:p>
      <w:pPr>
        <w:pStyle w:val="TOC2"/>
        <w:tabs>
          <w:tab w:val="right" w:leader="dot" w:pos="8306"/>
        </w:tabs>
      </w:pPr>
      <w:hyperlink w:anchor="_Toc9819" w:history="1">
        <w:r>
          <w:rPr>
            <w:rFonts w:ascii="仿宋" w:eastAsia="仿宋" w:hAnsi="仿宋" w:cs="仿宋" w:hint="eastAsia"/>
            <w:lang w:eastAsia="zh-CN"/>
          </w:rPr>
          <w:t>(四)、质量培训与教育</w:t>
        </w:r>
        <w:r>
          <w:tab/>
        </w:r>
        <w:r>
          <w:fldChar w:fldCharType="begin"/>
        </w:r>
        <w:r>
          <w:instrText xml:space="preserve"> PAGEREF _Toc9819 \h </w:instrText>
        </w:r>
        <w:r>
          <w:fldChar w:fldCharType="separate"/>
        </w:r>
        <w:r>
          <w:t>65</w:t>
        </w:r>
        <w:r>
          <w:fldChar w:fldCharType="end"/>
        </w:r>
      </w:hyperlink>
    </w:p>
    <w:p>
      <w:pPr>
        <w:pStyle w:val="TOC2"/>
        <w:tabs>
          <w:tab w:val="right" w:leader="dot" w:pos="8306"/>
        </w:tabs>
      </w:pPr>
      <w:hyperlink w:anchor="_Toc31395" w:history="1">
        <w:r>
          <w:rPr>
            <w:rFonts w:ascii="仿宋" w:eastAsia="仿宋" w:hAnsi="仿宋" w:cs="仿宋" w:hint="eastAsia"/>
            <w:lang w:eastAsia="zh-CN"/>
          </w:rPr>
          <w:t>(五)、质量审核与评价</w:t>
        </w:r>
        <w:r>
          <w:tab/>
        </w:r>
        <w:r>
          <w:fldChar w:fldCharType="begin"/>
        </w:r>
        <w:r>
          <w:instrText xml:space="preserve"> PAGEREF _Toc31395 \h </w:instrText>
        </w:r>
        <w:r>
          <w:fldChar w:fldCharType="separate"/>
        </w:r>
        <w:r>
          <w:t>67</w:t>
        </w:r>
        <w:r>
          <w:fldChar w:fldCharType="end"/>
        </w:r>
      </w:hyperlink>
    </w:p>
    <w:p>
      <w:pPr>
        <w:pStyle w:val="TOC2"/>
        <w:tabs>
          <w:tab w:val="right" w:leader="dot" w:pos="8306"/>
        </w:tabs>
      </w:pPr>
      <w:hyperlink w:anchor="_Toc17718" w:history="1">
        <w:r>
          <w:rPr>
            <w:rFonts w:ascii="仿宋" w:eastAsia="仿宋" w:hAnsi="仿宋" w:cs="仿宋" w:hint="eastAsia"/>
            <w:lang w:eastAsia="zh-CN"/>
          </w:rPr>
          <w:t>(六)、不符合与纠正措施</w:t>
        </w:r>
        <w:r>
          <w:tab/>
        </w:r>
        <w:r>
          <w:fldChar w:fldCharType="begin"/>
        </w:r>
        <w:r>
          <w:instrText xml:space="preserve"> PAGEREF _Toc17718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42"/>
      <w:r>
        <w:rPr>
          <w:rFonts w:ascii="仿宋" w:eastAsia="仿宋" w:hAnsi="仿宋" w:cs="仿宋" w:hint="eastAsia"/>
          <w:sz w:val="28"/>
          <w:lang w:eastAsia="zh-CN"/>
        </w:rPr>
        <w:t>一、调直机项目可持续发展</w:t>
      </w:r>
      <w:bookmarkEnd w:id="2"/>
    </w:p>
    <w:p>
      <w:pPr>
        <w:pStyle w:val="Heading2"/>
        <w:rPr>
          <w:rFonts w:ascii="仿宋" w:eastAsia="仿宋" w:hAnsi="仿宋" w:cs="仿宋" w:hint="eastAsia"/>
          <w:lang w:eastAsia="zh-CN"/>
        </w:rPr>
      </w:pPr>
      <w:bookmarkStart w:id="3" w:name="_Toc176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直机项目中，调直机项目团队着眼于未来，明确了可持续发展的战略方向。制定的具体可持续发展目标包括降低资源使用、采用环保技术、最大化社会效益等。这一步骤不仅有助于调直机项目在环保和社会责任方面达到最高标准，也为未来提供了明确的指引，确保调直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可持续实践的融入调直机项目管理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调直机项目管理周期。从调直机项目规划开始，调直机项目团队就考虑了环境和社会的因素。在执行阶段，调直机项目团队积极推动绿色技术的应用，优化资源利用。此外，关注员工的社会责任，通过培训和沟通活动提高员工对可持续发展的认知，使他们能够在日常工作中践行可持续实践。这些举措不仅为调直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6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扎根于调直机项目的可持续发展理念，我们深信环保与社会责任是调直机项目成功的关键支柱。在调直机项目的每一步，我们都致力于通过创新和实践，履行对环境和社会的坚定责任。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团队通过引入先进的环保技术、建立高效的废物处理系统以及推动能源节约措施，积极履行环保责任。定期的环保监测和评估确保调直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不仅致力于自身可持续发展，还注重对社会的回馈。通过支持社区调直机项目、参与慈善事业、提供培训机会等方式，调直机项目积极履行社会责任。与当地社区建立积极互动，关注员工的工作与生活平衡，以及员工的身心健康，是调直机项目在社会责任层面的关键举措。这样的实践不仅增强了调直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98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59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的技术管理特点体现在其创新导向。通过引入最先进的技术趋势和解决方案，调直机项目致力于提升科技含量、提高质量和效率水平。这意味着我们将采用最新的工具和方法，确保调直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调直机项目技术管理的显著特征。通过整合不同领域的技术资源，我们实现了跨学科的协同工作。这有助于优化技术架构，提高整体效能。此外，整合性策略还促进了不同技术团队之间的紧密沟通和高效合作，确保调直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调直机项目所采用的技术。通过不断优化技术方案，调直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调直机项目团队将在调直机项目初期识别可能的技术风险，并采取相应的预防和应对措施。通过建立健全的风险评估机制，调直机项目能够在实施过程中及时发现并解决潜在的技术问题，保障调直机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通过这些独特的技术管理特点，我们确信在调直机项目中，技术将成为调直机项目成功的有力支持。这一深度剖析揭示了技术管理在调直机项目实施中的关键作用，为调直机项目的技术基础奠定了坚实的基础。</w:t>
      </w:r>
    </w:p>
    <w:p>
      <w:pPr>
        <w:pStyle w:val="Heading2"/>
        <w:ind w:firstLine="560" w:firstLineChars="200"/>
        <w:rPr>
          <w:rFonts w:ascii="仿宋" w:eastAsia="仿宋" w:hAnsi="仿宋" w:cs="仿宋" w:hint="eastAsia"/>
          <w:sz w:val="28"/>
          <w:lang w:eastAsia="zh-CN"/>
        </w:rPr>
      </w:pPr>
      <w:bookmarkStart w:id="7" w:name="_Toc7732"/>
      <w:r>
        <w:rPr>
          <w:rFonts w:ascii="仿宋" w:eastAsia="仿宋" w:hAnsi="仿宋" w:cs="仿宋" w:hint="eastAsia"/>
          <w:sz w:val="28"/>
          <w:lang w:eastAsia="zh-CN"/>
        </w:rPr>
        <w:t>(二)、调直机项目工艺技术设计方案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调直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调直机项目将严格按照相关行业规范要求进行组织。通过有效控制产品质量，调直机项目将致力于为顾客提供优质的调直机项目产品和良好的服务。这体现了调直机项目对于生产活动合规性和质量标准的高度重视，为调直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调直机项目注重生态效益和清洁生产原则。调直机项目建设将紧密结合地方特色经济发展，与社会经济发展规划和区域环境保护规划方案相协调一致。通过与当地区域自然生态系统的结合，调直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调直机项目产品具有多样化的客户需求和个性化的特点。因此，调直机项目产品规格品种多样，且单批生产数量较小。为满足这一特点，调直机项目承办单位将建设先进的柔性制造生产线。通过广泛应用柔性制造技术，调直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调直机项目采用的技术具有较高的技术含量和自动化水平，处于国内先进水平。这一技术选用不仅体现了对生产效率、质量和环境友好性的高标准要求，同时为调直机项目的可持续发展奠定了坚实的基础。</w:t>
      </w:r>
    </w:p>
    <w:p>
      <w:pPr>
        <w:pStyle w:val="Heading2"/>
        <w:ind w:firstLine="560" w:firstLineChars="200"/>
        <w:rPr>
          <w:rFonts w:ascii="仿宋" w:eastAsia="仿宋" w:hAnsi="仿宋" w:cs="仿宋" w:hint="eastAsia"/>
          <w:sz w:val="28"/>
          <w:lang w:eastAsia="zh-CN"/>
        </w:rPr>
      </w:pPr>
      <w:bookmarkStart w:id="8" w:name="_Toc10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为确保调直机项目的高效生产和技术实施，我们制定了一套精心设计的设备选型方案，以满足调直机项目生产、质量和环保的要求。该方案的主要特点如下：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调直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针对调直机项目产品的多样性和小批量生产的特点，我们将建设柔性制造生产线。通过在设备选型中考虑柔性制造技术，可以灵活应对不同产品规格和生产需求，实现生产线的高度灵活性和适应性。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144"/>
      <w:r>
        <w:rPr>
          <w:rFonts w:ascii="仿宋" w:eastAsia="仿宋" w:hAnsi="仿宋" w:cs="仿宋" w:hint="eastAsia"/>
          <w:sz w:val="28"/>
          <w:lang w:eastAsia="zh-CN"/>
        </w:rPr>
        <w:t>三、调直机项目建设单位说明</w:t>
      </w:r>
      <w:bookmarkEnd w:id="9"/>
    </w:p>
    <w:p>
      <w:pPr>
        <w:pStyle w:val="Heading2"/>
        <w:rPr>
          <w:rFonts w:ascii="仿宋" w:eastAsia="仿宋" w:hAnsi="仿宋" w:cs="仿宋" w:hint="eastAsia"/>
          <w:lang w:eastAsia="zh-CN"/>
        </w:rPr>
      </w:pPr>
      <w:bookmarkStart w:id="10" w:name="_Toc31986"/>
      <w:r>
        <w:rPr>
          <w:rFonts w:ascii="仿宋" w:eastAsia="仿宋" w:hAnsi="仿宋" w:cs="仿宋" w:hint="eastAsia"/>
          <w:lang w:eastAsia="zh-CN"/>
        </w:rPr>
        <w:t>(一)、调直机项目承办单位基本情况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081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调直机项目承办单位的XXXX，我们着眼于实现可持续的经济效益。通过技术创新和解决方案的提供，公司预计在调直机项目执行期间将获得可观的收入增长。这一收入来源主要包括调直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同时，我们注重成本控制和效率提升，以确保调直机项目的可持续盈利。透过精细的管理和资源优化，公司期望实现调直机项目利润最大化。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调直机项目实施进行全面的投资评估，包括调直机项目启动阶段的资金投入和后续运营成本。通过对调直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调直机项目实施过程中具备足够的资金流动性，公司将进行详尽的现金流分析。这包括资金需求的合理预测、调直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714"/>
      <w:r>
        <w:rPr>
          <w:rFonts w:ascii="仿宋" w:eastAsia="仿宋" w:hAnsi="仿宋" w:cs="仿宋" w:hint="eastAsia"/>
          <w:sz w:val="28"/>
          <w:lang w:eastAsia="zh-CN"/>
        </w:rPr>
        <w:t>四、调直机项目危机管理</w:t>
      </w:r>
      <w:bookmarkEnd w:id="12"/>
    </w:p>
    <w:p>
      <w:pPr>
        <w:pStyle w:val="Heading2"/>
        <w:rPr>
          <w:rFonts w:ascii="仿宋" w:eastAsia="仿宋" w:hAnsi="仿宋" w:cs="仿宋" w:hint="eastAsia"/>
          <w:lang w:eastAsia="zh-CN"/>
        </w:rPr>
      </w:pPr>
      <w:bookmarkStart w:id="13" w:name="_Toc1249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调直机项目危机管理中，危机预警与识别是确保调直机项目稳健运行的核心步骤。通过建立全面的监测机制，调直机项目团队旨在及时发现和理解潜在的风险和危机因素，以便采取及时的预防和应对措施，确保调直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首先，通过深入的风险评估，调直机项目团队全面分析了整个调直机项目和各个阶段可能存在的威胁。这包括准确评估每个潜在风险的发生概率和可能影响的程度，为后续危机预警提供了有力支持。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调直机项目团队着重于明确定义调直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调直机项目进展的持续监控，团队能够及时发现潜在问题并作出迅速反应。调直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在这一阶段，团队的专业素养和反应速度将发挥至关重要的作用，以确保潜在危机能够在初期得到有效的处理，最大程度地减轻负面影响。通过危机预警与识别，调直机项目得以更有序、可控地推进。</w:t>
      </w:r>
    </w:p>
    <w:p>
      <w:pPr>
        <w:pStyle w:val="Heading2"/>
        <w:ind w:firstLine="560" w:firstLineChars="200"/>
        <w:rPr>
          <w:rFonts w:ascii="仿宋" w:eastAsia="仿宋" w:hAnsi="仿宋" w:cs="仿宋" w:hint="eastAsia"/>
          <w:sz w:val="28"/>
          <w:lang w:eastAsia="zh-CN"/>
        </w:rPr>
      </w:pPr>
      <w:bookmarkStart w:id="14" w:name="_Toc1538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在危机发生时，调直机项目团队立即行动，成立了应急小组。该小组的任务是迅速制定并实施紧急应对措施，以最小化潜在损失。以下是采取的主要措施：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暂停调直机项目进度：为遏制危机蔓延，调直机项目暂时停止进行，以便全面评估当前状况。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资源重新分配：重新评估调直机项目资源的分配，确保最大限度地减小损失。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实时沟通：与关键利益相关者建立实时沟通机制，向他们传递调直机项目危机的实际状况，保障调直机项目核心利益。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在紧急应对的同时，调直机项目团队强调了团队协作和有效沟通的重要性。以下是团队协作的关键举措：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信息共享机制：建立了信息共享平台，确保团队成员能够及时获取调直机项目危机的实时信息。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领导者沟通：调直机项目领导者通过定期会议和即时沟通工具，指导团队应对危机，保持团队稳定运行。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随着危机得到初步控制，调直机项目团队转向制定恢复计划，以确保调直机项目能够从中迅速恢复。主要恢复计划包括：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修复受损的进度计划：重新评估调直机项目进度，制定修复计划，确保调直机项目尽快回归正常进程。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重新调整资源分配：优化资源分配，确保调直机项目在有限资源下高效运转。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风险管理机制加强：对调直机项目风险进行全面评估，制定更强化的风险管理策略，以预防未来可能的危机。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056"/>
      <w:r>
        <w:rPr>
          <w:rFonts w:ascii="仿宋" w:eastAsia="仿宋" w:hAnsi="仿宋" w:cs="仿宋" w:hint="eastAsia"/>
          <w:sz w:val="28"/>
          <w:lang w:eastAsia="zh-CN"/>
        </w:rPr>
        <w:t>五、调直机项目建设背景及必要性分析</w:t>
      </w:r>
      <w:bookmarkEnd w:id="15"/>
    </w:p>
    <w:p>
      <w:pPr>
        <w:pStyle w:val="Heading2"/>
        <w:rPr>
          <w:rFonts w:ascii="仿宋" w:eastAsia="仿宋" w:hAnsi="仿宋" w:cs="仿宋" w:hint="eastAsia"/>
          <w:lang w:eastAsia="zh-CN"/>
        </w:rPr>
      </w:pPr>
      <w:bookmarkStart w:id="16" w:name="_Toc27666"/>
      <w:r>
        <w:rPr>
          <w:rFonts w:ascii="仿宋" w:eastAsia="仿宋" w:hAnsi="仿宋" w:cs="仿宋" w:hint="eastAsia"/>
          <w:lang w:eastAsia="zh-CN"/>
        </w:rPr>
        <w:t>(一)、调直机项目背景分析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调直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调直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我们的背景分析将深入挖掘当前行业的发展趋势，通过对竞争态势的全面审视，找到调直机项目在这个潮流中的定位。同时，我们将关注行业内涌现的新兴机遇，以便调直机项目更好地融入行业发展的潮流中。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调直机项目提供了强大的发展动力。我们将聚焦于行业内最新的技术发展趋势，包括但不限于人工智能、大数据分析、物联网等领域。通过深度的技术研究，我们将确保调直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调直机项目发展的源泉。我们将投入更多的精力对市场需求进行深入剖析，超越表面的需求，深入挖掘潜在的市场痛点和机遇。通过对市场需求的细致了解，调直机项目将更有针对性地设计解决方案，满足市场的多样化需求，从而更好地促进调直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调直机项目战略至关重要。我们将对竞争态势进行更为深入的分析，包括但不限于市场份额、产品特点、客户满意度等多个维度。通过深度的竞争分析，调直机项目将能够更准确地把握市场脉搏，制定具有竞争力的调直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调直机项目的发展具有直接的影响。我们将进行更为全面的法规和政策分析，了解行业发展中的潜在法律风险和合规挑战。通过充分了解和遵守相关法规，调直机项目将确保在法律框架内合法合规运营，为调直机项目的稳健发展提供有力支持。</w:t>
      </w:r>
    </w:p>
    <w:p>
      <w:pPr>
        <w:pStyle w:val="Heading2"/>
        <w:ind w:firstLine="560" w:firstLineChars="200"/>
        <w:rPr>
          <w:rFonts w:ascii="仿宋" w:eastAsia="仿宋" w:hAnsi="仿宋" w:cs="仿宋" w:hint="eastAsia"/>
          <w:sz w:val="28"/>
          <w:lang w:eastAsia="zh-CN"/>
        </w:rPr>
      </w:pPr>
      <w:bookmarkStart w:id="17" w:name="_Toc2152"/>
      <w:r>
        <w:rPr>
          <w:rFonts w:ascii="仿宋" w:eastAsia="仿宋" w:hAnsi="仿宋" w:cs="仿宋" w:hint="eastAsia"/>
          <w:sz w:val="28"/>
          <w:lang w:eastAsia="zh-CN"/>
        </w:rPr>
        <w:t>(二)、调直机项目建设必要性分析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建设的迫切性源于对行业发展趋势的深刻洞察。我们正处于一个行业变革的时代，科技创新、数字化转型成为企业发展的关键动力。调直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建设不仅仅是为了跟上潮流，更是为了通过技术创新推动企业的持续发展。通过引入先进的技术和解决方案，调直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调直机项目的建设成为必然选择，通过提高产品质量、拓展服务领域，从而在竞争中获得更多的机会。调直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调直机项目建设的必要性体现在对客户需求更精准的满足。通过调直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建设的背后是对企业持续创新的追求。只有通过不断创新，企业才能在竞争中立于不败之地。调直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4741"/>
      <w:r>
        <w:rPr>
          <w:rFonts w:ascii="仿宋" w:eastAsia="仿宋" w:hAnsi="仿宋" w:cs="仿宋" w:hint="eastAsia"/>
          <w:sz w:val="28"/>
          <w:lang w:eastAsia="zh-CN"/>
        </w:rPr>
        <w:t>六、调直机项目概论</w:t>
      </w:r>
      <w:bookmarkEnd w:id="18"/>
    </w:p>
    <w:p>
      <w:pPr>
        <w:pStyle w:val="Heading2"/>
        <w:rPr>
          <w:rFonts w:ascii="仿宋" w:eastAsia="仿宋" w:hAnsi="仿宋" w:cs="仿宋" w:hint="eastAsia"/>
          <w:lang w:eastAsia="zh-CN"/>
        </w:rPr>
      </w:pPr>
      <w:bookmarkStart w:id="19" w:name="_Toc5943"/>
      <w:r>
        <w:rPr>
          <w:rFonts w:ascii="仿宋" w:eastAsia="仿宋" w:hAnsi="仿宋" w:cs="仿宋" w:hint="eastAsia"/>
          <w:lang w:eastAsia="zh-CN"/>
        </w:rPr>
        <w:t>(一)、调直机项目概况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调直机项目的起源追溯至对市场的深入洞察。市场的不断演变与变革为调直机项目提供了难得的机遇。当前市场存在的需求缺口和变革的大环境共同构成了调直机项目的背景。这个调直机项目旨在充分利用市场机遇，填补行业中尚未满足的需求，为客户提供全新的解决方案。市场的变革和需求的增长使得这个调直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调直机项目名称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正式命名为调直机。这个名称不仅仅是一个标识，更代表了调直机项目的核心理念和愿景。它蕴含着调直机项目所要解决问题的关键字，具有强烈的表达和辨识度，为调直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调直机项目目标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的核心目标是提供一种全新、高效的解决方案，满足客户日益增长的需求。调直机项目追求的不仅仅是满足市场需求，更是在市场中获得卓越的竞争优势。通过不断提升产品或服务的质量和创新水平，调直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调直机项目范围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全面涵盖了产品研发、制造、市场推广和售后服务，确保从产品设计到最终用户体验的全方位关注。这一全面的调直机项目范围是为了确保调直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调直机项目时间表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调直机项目计划在未来18个月内完成，包括研发、测试、市场试点和正式推出等不同阶段。这个时间表的合理设计是为了确保调直机项目各个阶段的顺利推进，以便按时交付高质量的成果。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调直机项目预算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https://d.book118.com/018036005047006047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E653AE"/>
    <w:rsid w:val="65E653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36005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2024-02-27T20:47:00Z</dcterms:created>
  <dcterms:modified xsi:type="dcterms:W3CDTF">2024-02-27T20:47:22Z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C2299577750542B9AE56B4546AC9BA77_11</vt:lpwstr>
  </property>
  <property fmtid="{D5CDD505-2E9C-101B-9397-08002B2CF9AE}" pid="3" name="KSOProductBuildVer">
    <vt:lpwstr>2052-12.1.0.16388</vt:lpwstr>
  </property>
</Properties>
</file>