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274ED9" w14:paraId="086BE303" w14:textId="77777777">
      <w:pPr>
        <w:widowControl/>
        <w:jc w:val="left"/>
        <w:rPr>
          <w:rFonts w:ascii="仿宋" w:eastAsia="仿宋" w:hAnsi="仿宋"/>
          <w:b/>
          <w:sz w:val="40"/>
        </w:rPr>
      </w:pPr>
    </w:p>
    <w:p w:rsidR="00274ED9" w14:paraId="02133E46" w14:textId="77777777">
      <w:pPr>
        <w:widowControl/>
        <w:jc w:val="left"/>
        <w:rPr>
          <w:rFonts w:ascii="仿宋" w:eastAsia="仿宋" w:hAnsi="仿宋"/>
          <w:b/>
          <w:sz w:val="40"/>
        </w:rPr>
      </w:pPr>
    </w:p>
    <w:p w:rsidR="00274ED9" w14:paraId="7DEAF971" w14:textId="77777777">
      <w:pPr>
        <w:widowControl/>
        <w:jc w:val="left"/>
        <w:rPr>
          <w:rFonts w:ascii="仿宋" w:eastAsia="仿宋" w:hAnsi="仿宋"/>
          <w:b/>
          <w:sz w:val="40"/>
        </w:rPr>
      </w:pPr>
    </w:p>
    <w:p w:rsidR="00274ED9" w:rsidRPr="00274ED9" w14:paraId="4BD493CA" w14:textId="22894D0E">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274ED9">
        <w:rPr>
          <w:rFonts w:ascii="宋体" w:eastAsia="宋体" w:hAnsi="宋体" w:hint="eastAsia"/>
          <w:b/>
          <w:sz w:val="60"/>
        </w:rPr>
        <w:t>自封袋行业项目可行性分析报告</w:t>
      </w:r>
    </w:p>
    <w:p w:rsidR="00274ED9" w:rsidP="00274ED9" w14:paraId="416724FF" w14:textId="1F70F786">
      <w:pPr>
        <w:widowControl/>
        <w:jc w:val="center"/>
        <w:rPr>
          <w:rFonts w:ascii="仿宋" w:eastAsia="仿宋" w:hAnsi="仿宋" w:hint="eastAsia"/>
          <w:b/>
          <w:sz w:val="40"/>
        </w:rPr>
      </w:pPr>
      <w:r w:rsidRPr="00274ED9">
        <w:rPr>
          <w:rFonts w:ascii="仿宋" w:eastAsia="仿宋" w:hAnsi="仿宋" w:hint="eastAsia"/>
          <w:b/>
          <w:sz w:val="40"/>
        </w:rPr>
        <w:t>目录</w:t>
      </w:r>
    </w:p>
    <w:p w:rsidR="00274ED9" w14:paraId="2E2AD4D6" w14:textId="40BED1AC">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_Toc152498896 \h </w:instrText>
      </w:r>
      <w:r>
        <w:rPr>
          <w:noProof/>
        </w:rPr>
        <w:fldChar w:fldCharType="separate"/>
      </w:r>
      <w:r>
        <w:rPr>
          <w:noProof/>
        </w:rPr>
        <w:t>3</w:t>
      </w:r>
      <w:r>
        <w:rPr>
          <w:noProof/>
        </w:rPr>
        <w:fldChar w:fldCharType="end"/>
      </w:r>
    </w:p>
    <w:p w:rsidR="00274ED9" w14:paraId="3C33E039" w14:textId="0E98D112">
      <w:pPr>
        <w:pStyle w:val="TOC1"/>
        <w:tabs>
          <w:tab w:val="right" w:leader="dot" w:pos="8296"/>
        </w:tabs>
        <w:rPr>
          <w:noProof/>
        </w:rPr>
      </w:pPr>
      <w:r>
        <w:rPr>
          <w:noProof/>
        </w:rPr>
        <w:t>一、自封袋行业社会文化影响评估</w:t>
      </w:r>
      <w:r>
        <w:rPr>
          <w:noProof/>
        </w:rPr>
        <w:tab/>
      </w:r>
      <w:r>
        <w:rPr>
          <w:noProof/>
        </w:rPr>
        <w:fldChar w:fldCharType="begin"/>
      </w:r>
      <w:r>
        <w:rPr>
          <w:noProof/>
        </w:rPr>
        <w:instrText xml:space="preserve"> PAGEREF _Toc152498897 \h </w:instrText>
      </w:r>
      <w:r>
        <w:rPr>
          <w:noProof/>
        </w:rPr>
        <w:fldChar w:fldCharType="separate"/>
      </w:r>
      <w:r>
        <w:rPr>
          <w:noProof/>
        </w:rPr>
        <w:t>3</w:t>
      </w:r>
      <w:r>
        <w:rPr>
          <w:noProof/>
        </w:rPr>
        <w:fldChar w:fldCharType="end"/>
      </w:r>
    </w:p>
    <w:p w:rsidR="00274ED9" w14:paraId="2D2DB350" w14:textId="25364520">
      <w:pPr>
        <w:pStyle w:val="TOC2"/>
        <w:tabs>
          <w:tab w:val="right" w:leader="dot" w:pos="8296"/>
        </w:tabs>
        <w:rPr>
          <w:noProof/>
        </w:rPr>
      </w:pPr>
      <w:r>
        <w:rPr>
          <w:noProof/>
        </w:rPr>
        <w:t>(一)、自封袋在文化和艺术中的地位</w:t>
      </w:r>
      <w:r>
        <w:rPr>
          <w:noProof/>
        </w:rPr>
        <w:tab/>
      </w:r>
      <w:r>
        <w:rPr>
          <w:noProof/>
        </w:rPr>
        <w:fldChar w:fldCharType="begin"/>
      </w:r>
      <w:r>
        <w:rPr>
          <w:noProof/>
        </w:rPr>
        <w:instrText xml:space="preserve"> PAGEREF _Toc152498898 \h </w:instrText>
      </w:r>
      <w:r>
        <w:rPr>
          <w:noProof/>
        </w:rPr>
        <w:fldChar w:fldCharType="separate"/>
      </w:r>
      <w:r>
        <w:rPr>
          <w:noProof/>
        </w:rPr>
        <w:t>3</w:t>
      </w:r>
      <w:r>
        <w:rPr>
          <w:noProof/>
        </w:rPr>
        <w:fldChar w:fldCharType="end"/>
      </w:r>
    </w:p>
    <w:p w:rsidR="00274ED9" w14:paraId="4D44DE47" w14:textId="77967CCC">
      <w:pPr>
        <w:pStyle w:val="TOC2"/>
        <w:tabs>
          <w:tab w:val="right" w:leader="dot" w:pos="8296"/>
        </w:tabs>
        <w:rPr>
          <w:noProof/>
        </w:rPr>
      </w:pPr>
      <w:r>
        <w:rPr>
          <w:noProof/>
        </w:rPr>
        <w:t>(二)、文化趋势对自封袋需求的影响</w:t>
      </w:r>
      <w:r>
        <w:rPr>
          <w:noProof/>
        </w:rPr>
        <w:tab/>
      </w:r>
      <w:r>
        <w:rPr>
          <w:noProof/>
        </w:rPr>
        <w:fldChar w:fldCharType="begin"/>
      </w:r>
      <w:r>
        <w:rPr>
          <w:noProof/>
        </w:rPr>
        <w:instrText xml:space="preserve"> PAGEREF _Toc152498899 \h </w:instrText>
      </w:r>
      <w:r>
        <w:rPr>
          <w:noProof/>
        </w:rPr>
        <w:fldChar w:fldCharType="separate"/>
      </w:r>
      <w:r>
        <w:rPr>
          <w:noProof/>
        </w:rPr>
        <w:t>4</w:t>
      </w:r>
      <w:r>
        <w:rPr>
          <w:noProof/>
        </w:rPr>
        <w:fldChar w:fldCharType="end"/>
      </w:r>
    </w:p>
    <w:p w:rsidR="00274ED9" w14:paraId="661017F1" w14:textId="638A7424">
      <w:pPr>
        <w:pStyle w:val="TOC2"/>
        <w:tabs>
          <w:tab w:val="right" w:leader="dot" w:pos="8296"/>
        </w:tabs>
        <w:rPr>
          <w:noProof/>
        </w:rPr>
      </w:pPr>
      <w:r>
        <w:rPr>
          <w:noProof/>
        </w:rPr>
        <w:t>(三)、社会文化因素的可行性分析</w:t>
      </w:r>
      <w:r>
        <w:rPr>
          <w:noProof/>
        </w:rPr>
        <w:tab/>
      </w:r>
      <w:r>
        <w:rPr>
          <w:noProof/>
        </w:rPr>
        <w:fldChar w:fldCharType="begin"/>
      </w:r>
      <w:r>
        <w:rPr>
          <w:noProof/>
        </w:rPr>
        <w:instrText xml:space="preserve"> PAGEREF _Toc152498900 \h </w:instrText>
      </w:r>
      <w:r>
        <w:rPr>
          <w:noProof/>
        </w:rPr>
        <w:fldChar w:fldCharType="separate"/>
      </w:r>
      <w:r>
        <w:rPr>
          <w:noProof/>
        </w:rPr>
        <w:t>6</w:t>
      </w:r>
      <w:r>
        <w:rPr>
          <w:noProof/>
        </w:rPr>
        <w:fldChar w:fldCharType="end"/>
      </w:r>
    </w:p>
    <w:p w:rsidR="00274ED9" w14:paraId="127363B4" w14:textId="05142166">
      <w:pPr>
        <w:pStyle w:val="TOC1"/>
        <w:tabs>
          <w:tab w:val="right" w:leader="dot" w:pos="8296"/>
        </w:tabs>
        <w:rPr>
          <w:noProof/>
        </w:rPr>
      </w:pPr>
      <w:r>
        <w:rPr>
          <w:noProof/>
        </w:rPr>
        <w:t>二、自封袋行业项目技术方案与设备的选择</w:t>
      </w:r>
      <w:r>
        <w:rPr>
          <w:noProof/>
        </w:rPr>
        <w:tab/>
      </w:r>
      <w:r>
        <w:rPr>
          <w:noProof/>
        </w:rPr>
        <w:fldChar w:fldCharType="begin"/>
      </w:r>
      <w:r>
        <w:rPr>
          <w:noProof/>
        </w:rPr>
        <w:instrText xml:space="preserve"> PAGEREF _Toc152498901 \h </w:instrText>
      </w:r>
      <w:r>
        <w:rPr>
          <w:noProof/>
        </w:rPr>
        <w:fldChar w:fldCharType="separate"/>
      </w:r>
      <w:r>
        <w:rPr>
          <w:noProof/>
        </w:rPr>
        <w:t>7</w:t>
      </w:r>
      <w:r>
        <w:rPr>
          <w:noProof/>
        </w:rPr>
        <w:fldChar w:fldCharType="end"/>
      </w:r>
    </w:p>
    <w:p w:rsidR="00274ED9" w14:paraId="6FC49A20" w14:textId="09A64AAE">
      <w:pPr>
        <w:pStyle w:val="TOC2"/>
        <w:tabs>
          <w:tab w:val="right" w:leader="dot" w:pos="8296"/>
        </w:tabs>
        <w:rPr>
          <w:noProof/>
        </w:rPr>
      </w:pPr>
      <w:r>
        <w:rPr>
          <w:noProof/>
        </w:rPr>
        <w:t>(一)、生产技术方案的选用原则</w:t>
      </w:r>
      <w:r>
        <w:rPr>
          <w:noProof/>
        </w:rPr>
        <w:tab/>
      </w:r>
      <w:r>
        <w:rPr>
          <w:noProof/>
        </w:rPr>
        <w:fldChar w:fldCharType="begin"/>
      </w:r>
      <w:r>
        <w:rPr>
          <w:noProof/>
        </w:rPr>
        <w:instrText xml:space="preserve"> PAGEREF _Toc152498902 \h </w:instrText>
      </w:r>
      <w:r>
        <w:rPr>
          <w:noProof/>
        </w:rPr>
        <w:fldChar w:fldCharType="separate"/>
      </w:r>
      <w:r>
        <w:rPr>
          <w:noProof/>
        </w:rPr>
        <w:t>7</w:t>
      </w:r>
      <w:r>
        <w:rPr>
          <w:noProof/>
        </w:rPr>
        <w:fldChar w:fldCharType="end"/>
      </w:r>
    </w:p>
    <w:p w:rsidR="00274ED9" w14:paraId="64599E21" w14:textId="42C0EB9A">
      <w:pPr>
        <w:pStyle w:val="TOC2"/>
        <w:tabs>
          <w:tab w:val="right" w:leader="dot" w:pos="8296"/>
        </w:tabs>
        <w:rPr>
          <w:noProof/>
        </w:rPr>
      </w:pPr>
      <w:r>
        <w:rPr>
          <w:noProof/>
        </w:rPr>
        <w:t>(二)、设备的选择</w:t>
      </w:r>
      <w:r>
        <w:rPr>
          <w:noProof/>
        </w:rPr>
        <w:tab/>
      </w:r>
      <w:r>
        <w:rPr>
          <w:noProof/>
        </w:rPr>
        <w:fldChar w:fldCharType="begin"/>
      </w:r>
      <w:r>
        <w:rPr>
          <w:noProof/>
        </w:rPr>
        <w:instrText xml:space="preserve"> PAGEREF _Toc152498903 \h </w:instrText>
      </w:r>
      <w:r>
        <w:rPr>
          <w:noProof/>
        </w:rPr>
        <w:fldChar w:fldCharType="separate"/>
      </w:r>
      <w:r>
        <w:rPr>
          <w:noProof/>
        </w:rPr>
        <w:t>7</w:t>
      </w:r>
      <w:r>
        <w:rPr>
          <w:noProof/>
        </w:rPr>
        <w:fldChar w:fldCharType="end"/>
      </w:r>
    </w:p>
    <w:p w:rsidR="00274ED9" w14:paraId="5D145664" w14:textId="18079D8A">
      <w:pPr>
        <w:pStyle w:val="TOC1"/>
        <w:tabs>
          <w:tab w:val="right" w:leader="dot" w:pos="8296"/>
        </w:tabs>
        <w:rPr>
          <w:noProof/>
        </w:rPr>
      </w:pPr>
      <w:r>
        <w:rPr>
          <w:noProof/>
        </w:rPr>
        <w:t>三、自封袋项目主要建(构)筑物建设工程</w:t>
      </w:r>
      <w:r>
        <w:rPr>
          <w:noProof/>
        </w:rPr>
        <w:tab/>
      </w:r>
      <w:r>
        <w:rPr>
          <w:noProof/>
        </w:rPr>
        <w:fldChar w:fldCharType="begin"/>
      </w:r>
      <w:r>
        <w:rPr>
          <w:noProof/>
        </w:rPr>
        <w:instrText xml:space="preserve"> PAGEREF _Toc152498904 \h </w:instrText>
      </w:r>
      <w:r>
        <w:rPr>
          <w:noProof/>
        </w:rPr>
        <w:fldChar w:fldCharType="separate"/>
      </w:r>
      <w:r>
        <w:rPr>
          <w:noProof/>
        </w:rPr>
        <w:t>8</w:t>
      </w:r>
      <w:r>
        <w:rPr>
          <w:noProof/>
        </w:rPr>
        <w:fldChar w:fldCharType="end"/>
      </w:r>
    </w:p>
    <w:p w:rsidR="00274ED9" w14:paraId="70432493" w14:textId="09000273">
      <w:pPr>
        <w:pStyle w:val="TOC2"/>
        <w:tabs>
          <w:tab w:val="right" w:leader="dot" w:pos="8296"/>
        </w:tabs>
        <w:rPr>
          <w:noProof/>
        </w:rPr>
      </w:pPr>
      <w:r>
        <w:rPr>
          <w:noProof/>
        </w:rPr>
        <w:t>(一)、抗震设防</w:t>
      </w:r>
      <w:r>
        <w:rPr>
          <w:noProof/>
        </w:rPr>
        <w:tab/>
      </w:r>
      <w:r>
        <w:rPr>
          <w:noProof/>
        </w:rPr>
        <w:fldChar w:fldCharType="begin"/>
      </w:r>
      <w:r>
        <w:rPr>
          <w:noProof/>
        </w:rPr>
        <w:instrText xml:space="preserve"> PAGEREF _Toc152498905 \h </w:instrText>
      </w:r>
      <w:r>
        <w:rPr>
          <w:noProof/>
        </w:rPr>
        <w:fldChar w:fldCharType="separate"/>
      </w:r>
      <w:r>
        <w:rPr>
          <w:noProof/>
        </w:rPr>
        <w:t>8</w:t>
      </w:r>
      <w:r>
        <w:rPr>
          <w:noProof/>
        </w:rPr>
        <w:fldChar w:fldCharType="end"/>
      </w:r>
    </w:p>
    <w:p w:rsidR="00274ED9" w14:paraId="5ADF0AF8" w14:textId="7E102935">
      <w:pPr>
        <w:pStyle w:val="TOC2"/>
        <w:tabs>
          <w:tab w:val="right" w:leader="dot" w:pos="8296"/>
        </w:tabs>
        <w:rPr>
          <w:noProof/>
        </w:rPr>
      </w:pPr>
      <w:r>
        <w:rPr>
          <w:noProof/>
        </w:rPr>
        <w:t>(二)、建筑结构形势及基础方案</w:t>
      </w:r>
      <w:r>
        <w:rPr>
          <w:noProof/>
        </w:rPr>
        <w:tab/>
      </w:r>
      <w:r>
        <w:rPr>
          <w:noProof/>
        </w:rPr>
        <w:fldChar w:fldCharType="begin"/>
      </w:r>
      <w:r>
        <w:rPr>
          <w:noProof/>
        </w:rPr>
        <w:instrText xml:space="preserve"> PAGEREF _Toc152498906 \h </w:instrText>
      </w:r>
      <w:r>
        <w:rPr>
          <w:noProof/>
        </w:rPr>
        <w:fldChar w:fldCharType="separate"/>
      </w:r>
      <w:r>
        <w:rPr>
          <w:noProof/>
        </w:rPr>
        <w:t>8</w:t>
      </w:r>
      <w:r>
        <w:rPr>
          <w:noProof/>
        </w:rPr>
        <w:fldChar w:fldCharType="end"/>
      </w:r>
    </w:p>
    <w:p w:rsidR="00274ED9" w14:paraId="39B4B7C4" w14:textId="5BE5F30D">
      <w:pPr>
        <w:pStyle w:val="TOC2"/>
        <w:tabs>
          <w:tab w:val="right" w:leader="dot" w:pos="8296"/>
        </w:tabs>
        <w:rPr>
          <w:noProof/>
        </w:rPr>
      </w:pPr>
      <w:r>
        <w:rPr>
          <w:noProof/>
        </w:rPr>
        <w:t>(三)、主要建(构)筑物建设工程</w:t>
      </w:r>
      <w:r>
        <w:rPr>
          <w:noProof/>
        </w:rPr>
        <w:tab/>
      </w:r>
      <w:r>
        <w:rPr>
          <w:noProof/>
        </w:rPr>
        <w:fldChar w:fldCharType="begin"/>
      </w:r>
      <w:r>
        <w:rPr>
          <w:noProof/>
        </w:rPr>
        <w:instrText xml:space="preserve"> PAGEREF _Toc152498907 \h </w:instrText>
      </w:r>
      <w:r>
        <w:rPr>
          <w:noProof/>
        </w:rPr>
        <w:fldChar w:fldCharType="separate"/>
      </w:r>
      <w:r>
        <w:rPr>
          <w:noProof/>
        </w:rPr>
        <w:t>9</w:t>
      </w:r>
      <w:r>
        <w:rPr>
          <w:noProof/>
        </w:rPr>
        <w:fldChar w:fldCharType="end"/>
      </w:r>
    </w:p>
    <w:p w:rsidR="00274ED9" w14:paraId="64FAB4B7" w14:textId="1335651B">
      <w:pPr>
        <w:pStyle w:val="TOC1"/>
        <w:tabs>
          <w:tab w:val="right" w:leader="dot" w:pos="8296"/>
        </w:tabs>
        <w:rPr>
          <w:noProof/>
        </w:rPr>
      </w:pPr>
      <w:r>
        <w:rPr>
          <w:noProof/>
        </w:rPr>
        <w:t>四、市场营销和推广策略</w:t>
      </w:r>
      <w:r>
        <w:rPr>
          <w:noProof/>
        </w:rPr>
        <w:tab/>
      </w:r>
      <w:r>
        <w:rPr>
          <w:noProof/>
        </w:rPr>
        <w:fldChar w:fldCharType="begin"/>
      </w:r>
      <w:r>
        <w:rPr>
          <w:noProof/>
        </w:rPr>
        <w:instrText xml:space="preserve"> PAGEREF _Toc152498908 \h </w:instrText>
      </w:r>
      <w:r>
        <w:rPr>
          <w:noProof/>
        </w:rPr>
        <w:fldChar w:fldCharType="separate"/>
      </w:r>
      <w:r>
        <w:rPr>
          <w:noProof/>
        </w:rPr>
        <w:t>9</w:t>
      </w:r>
      <w:r>
        <w:rPr>
          <w:noProof/>
        </w:rPr>
        <w:fldChar w:fldCharType="end"/>
      </w:r>
    </w:p>
    <w:p w:rsidR="00274ED9" w14:paraId="00F3BA82" w14:textId="1722CAED">
      <w:pPr>
        <w:pStyle w:val="TOC2"/>
        <w:tabs>
          <w:tab w:val="right" w:leader="dot" w:pos="8296"/>
        </w:tabs>
        <w:rPr>
          <w:noProof/>
        </w:rPr>
      </w:pPr>
      <w:r>
        <w:rPr>
          <w:noProof/>
        </w:rPr>
        <w:t>(一)、自封袋项目产品的市场定位和目标客户分析</w:t>
      </w:r>
      <w:r>
        <w:rPr>
          <w:noProof/>
        </w:rPr>
        <w:tab/>
      </w:r>
      <w:r>
        <w:rPr>
          <w:noProof/>
        </w:rPr>
        <w:fldChar w:fldCharType="begin"/>
      </w:r>
      <w:r>
        <w:rPr>
          <w:noProof/>
        </w:rPr>
        <w:instrText xml:space="preserve"> PAGEREF _Toc152498909 \h </w:instrText>
      </w:r>
      <w:r>
        <w:rPr>
          <w:noProof/>
        </w:rPr>
        <w:fldChar w:fldCharType="separate"/>
      </w:r>
      <w:r>
        <w:rPr>
          <w:noProof/>
        </w:rPr>
        <w:t>9</w:t>
      </w:r>
      <w:r>
        <w:rPr>
          <w:noProof/>
        </w:rPr>
        <w:fldChar w:fldCharType="end"/>
      </w:r>
    </w:p>
    <w:p w:rsidR="00274ED9" w14:paraId="2146C187" w14:textId="131F3E5A">
      <w:pPr>
        <w:pStyle w:val="TOC2"/>
        <w:tabs>
          <w:tab w:val="right" w:leader="dot" w:pos="8296"/>
        </w:tabs>
        <w:rPr>
          <w:noProof/>
        </w:rPr>
      </w:pPr>
      <w:r>
        <w:rPr>
          <w:noProof/>
        </w:rPr>
        <w:t>(二)、市场营销策略和推广渠道选择</w:t>
      </w:r>
      <w:r>
        <w:rPr>
          <w:noProof/>
        </w:rPr>
        <w:tab/>
      </w:r>
      <w:r>
        <w:rPr>
          <w:noProof/>
        </w:rPr>
        <w:fldChar w:fldCharType="begin"/>
      </w:r>
      <w:r>
        <w:rPr>
          <w:noProof/>
        </w:rPr>
        <w:instrText xml:space="preserve"> PAGEREF _Toc152498910 \h </w:instrText>
      </w:r>
      <w:r>
        <w:rPr>
          <w:noProof/>
        </w:rPr>
        <w:fldChar w:fldCharType="separate"/>
      </w:r>
      <w:r>
        <w:rPr>
          <w:noProof/>
        </w:rPr>
        <w:t>10</w:t>
      </w:r>
      <w:r>
        <w:rPr>
          <w:noProof/>
        </w:rPr>
        <w:fldChar w:fldCharType="end"/>
      </w:r>
    </w:p>
    <w:p w:rsidR="00274ED9" w14:paraId="327B29A4" w14:textId="72BA529A">
      <w:pPr>
        <w:pStyle w:val="TOC2"/>
        <w:tabs>
          <w:tab w:val="right" w:leader="dot" w:pos="8296"/>
        </w:tabs>
        <w:rPr>
          <w:noProof/>
        </w:rPr>
      </w:pPr>
      <w:r>
        <w:rPr>
          <w:noProof/>
        </w:rPr>
        <w:t>(三)、市场调研和竞争对手分析</w:t>
      </w:r>
      <w:r>
        <w:rPr>
          <w:noProof/>
        </w:rPr>
        <w:tab/>
      </w:r>
      <w:r>
        <w:rPr>
          <w:noProof/>
        </w:rPr>
        <w:fldChar w:fldCharType="begin"/>
      </w:r>
      <w:r>
        <w:rPr>
          <w:noProof/>
        </w:rPr>
        <w:instrText xml:space="preserve"> PAGEREF _Toc152498911 \h </w:instrText>
      </w:r>
      <w:r>
        <w:rPr>
          <w:noProof/>
        </w:rPr>
        <w:fldChar w:fldCharType="separate"/>
      </w:r>
      <w:r>
        <w:rPr>
          <w:noProof/>
        </w:rPr>
        <w:t>11</w:t>
      </w:r>
      <w:r>
        <w:rPr>
          <w:noProof/>
        </w:rPr>
        <w:fldChar w:fldCharType="end"/>
      </w:r>
    </w:p>
    <w:p w:rsidR="00274ED9" w14:paraId="39F95680" w14:textId="4EC1F7AC">
      <w:pPr>
        <w:pStyle w:val="TOC1"/>
        <w:tabs>
          <w:tab w:val="right" w:leader="dot" w:pos="8296"/>
        </w:tabs>
        <w:rPr>
          <w:noProof/>
        </w:rPr>
      </w:pPr>
      <w:r>
        <w:rPr>
          <w:noProof/>
        </w:rPr>
        <w:t>五、文化内涵和艺术价值</w:t>
      </w:r>
      <w:r>
        <w:rPr>
          <w:noProof/>
        </w:rPr>
        <w:tab/>
      </w:r>
      <w:r>
        <w:rPr>
          <w:noProof/>
        </w:rPr>
        <w:fldChar w:fldCharType="begin"/>
      </w:r>
      <w:r>
        <w:rPr>
          <w:noProof/>
        </w:rPr>
        <w:instrText xml:space="preserve"> PAGEREF _Toc152498912 \h </w:instrText>
      </w:r>
      <w:r>
        <w:rPr>
          <w:noProof/>
        </w:rPr>
        <w:fldChar w:fldCharType="separate"/>
      </w:r>
      <w:r>
        <w:rPr>
          <w:noProof/>
        </w:rPr>
        <w:t>12</w:t>
      </w:r>
      <w:r>
        <w:rPr>
          <w:noProof/>
        </w:rPr>
        <w:fldChar w:fldCharType="end"/>
      </w:r>
    </w:p>
    <w:p w:rsidR="00274ED9" w14:paraId="2D784D7F" w14:textId="37565F49">
      <w:pPr>
        <w:pStyle w:val="TOC2"/>
        <w:tabs>
          <w:tab w:val="right" w:leader="dot" w:pos="8296"/>
        </w:tabs>
        <w:rPr>
          <w:noProof/>
        </w:rPr>
      </w:pPr>
      <w:r>
        <w:rPr>
          <w:noProof/>
        </w:rPr>
        <w:t>(一)、自封袋项目与文化内涵的结合方式</w:t>
      </w:r>
      <w:r>
        <w:rPr>
          <w:noProof/>
        </w:rPr>
        <w:tab/>
      </w:r>
      <w:r>
        <w:rPr>
          <w:noProof/>
        </w:rPr>
        <w:fldChar w:fldCharType="begin"/>
      </w:r>
      <w:r>
        <w:rPr>
          <w:noProof/>
        </w:rPr>
        <w:instrText xml:space="preserve"> PAGEREF _Toc152498913 \h </w:instrText>
      </w:r>
      <w:r>
        <w:rPr>
          <w:noProof/>
        </w:rPr>
        <w:fldChar w:fldCharType="separate"/>
      </w:r>
      <w:r>
        <w:rPr>
          <w:noProof/>
        </w:rPr>
        <w:t>12</w:t>
      </w:r>
      <w:r>
        <w:rPr>
          <w:noProof/>
        </w:rPr>
        <w:fldChar w:fldCharType="end"/>
      </w:r>
    </w:p>
    <w:p w:rsidR="00274ED9" w14:paraId="7B41CCF6" w14:textId="647AD875">
      <w:pPr>
        <w:pStyle w:val="TOC2"/>
        <w:tabs>
          <w:tab w:val="right" w:leader="dot" w:pos="8296"/>
        </w:tabs>
        <w:rPr>
          <w:noProof/>
        </w:rPr>
      </w:pPr>
      <w:r>
        <w:rPr>
          <w:noProof/>
        </w:rPr>
        <w:t>(二)、自封袋项目产品的艺术价值分析</w:t>
      </w:r>
      <w:r>
        <w:rPr>
          <w:noProof/>
        </w:rPr>
        <w:tab/>
      </w:r>
      <w:r>
        <w:rPr>
          <w:noProof/>
        </w:rPr>
        <w:fldChar w:fldCharType="begin"/>
      </w:r>
      <w:r>
        <w:rPr>
          <w:noProof/>
        </w:rPr>
        <w:instrText xml:space="preserve"> PAGEREF _Toc152498914 \h </w:instrText>
      </w:r>
      <w:r>
        <w:rPr>
          <w:noProof/>
        </w:rPr>
        <w:fldChar w:fldCharType="separate"/>
      </w:r>
      <w:r>
        <w:rPr>
          <w:noProof/>
        </w:rPr>
        <w:t>13</w:t>
      </w:r>
      <w:r>
        <w:rPr>
          <w:noProof/>
        </w:rPr>
        <w:fldChar w:fldCharType="end"/>
      </w:r>
    </w:p>
    <w:p w:rsidR="00274ED9" w14:paraId="2660F2AE" w14:textId="3EEA8D7B">
      <w:pPr>
        <w:pStyle w:val="TOC2"/>
        <w:tabs>
          <w:tab w:val="right" w:leader="dot" w:pos="8296"/>
        </w:tabs>
        <w:rPr>
          <w:noProof/>
        </w:rPr>
      </w:pPr>
      <w:r>
        <w:rPr>
          <w:noProof/>
        </w:rPr>
        <w:t>(三)、文化传承和艺术创新的策略探讨</w:t>
      </w:r>
      <w:r>
        <w:rPr>
          <w:noProof/>
        </w:rPr>
        <w:tab/>
      </w:r>
      <w:r>
        <w:rPr>
          <w:noProof/>
        </w:rPr>
        <w:fldChar w:fldCharType="begin"/>
      </w:r>
      <w:r>
        <w:rPr>
          <w:noProof/>
        </w:rPr>
        <w:instrText xml:space="preserve"> PAGEREF _Toc152498915 \h </w:instrText>
      </w:r>
      <w:r>
        <w:rPr>
          <w:noProof/>
        </w:rPr>
        <w:fldChar w:fldCharType="separate"/>
      </w:r>
      <w:r>
        <w:rPr>
          <w:noProof/>
        </w:rPr>
        <w:t>14</w:t>
      </w:r>
      <w:r>
        <w:rPr>
          <w:noProof/>
        </w:rPr>
        <w:fldChar w:fldCharType="end"/>
      </w:r>
    </w:p>
    <w:p w:rsidR="00274ED9" w14:paraId="704AB3AE" w14:textId="5CA0B78A">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六、自封袋可行性项目环境保护</w:t>
      </w:r>
      <w:r>
        <w:rPr>
          <w:noProof/>
        </w:rPr>
        <w:tab/>
      </w:r>
      <w:r>
        <w:rPr>
          <w:noProof/>
        </w:rPr>
        <w:fldChar w:fldCharType="begin"/>
      </w:r>
      <w:r>
        <w:rPr>
          <w:noProof/>
        </w:rPr>
        <w:instrText xml:space="preserve"> PAGEREF _Toc152498916 \h </w:instrText>
      </w:r>
      <w:r>
        <w:rPr>
          <w:noProof/>
        </w:rPr>
        <w:fldChar w:fldCharType="separate"/>
      </w:r>
      <w:r>
        <w:rPr>
          <w:noProof/>
        </w:rPr>
        <w:t>14</w:t>
      </w:r>
      <w:r>
        <w:rPr>
          <w:noProof/>
        </w:rPr>
        <w:fldChar w:fldCharType="end"/>
      </w:r>
    </w:p>
    <w:p w:rsidR="00274ED9" w14:paraId="7CDC1C6F" w14:textId="3FB04E9B">
      <w:pPr>
        <w:pStyle w:val="TOC2"/>
        <w:tabs>
          <w:tab w:val="right" w:leader="dot" w:pos="8296"/>
        </w:tabs>
        <w:rPr>
          <w:noProof/>
        </w:rPr>
      </w:pPr>
      <w:r>
        <w:rPr>
          <w:noProof/>
        </w:rPr>
        <w:t>(一)、自封袋项目污染物的来源</w:t>
      </w:r>
      <w:r>
        <w:rPr>
          <w:noProof/>
        </w:rPr>
        <w:tab/>
      </w:r>
      <w:r>
        <w:rPr>
          <w:noProof/>
        </w:rPr>
        <w:fldChar w:fldCharType="begin"/>
      </w:r>
      <w:r>
        <w:rPr>
          <w:noProof/>
        </w:rPr>
        <w:instrText xml:space="preserve"> PAGEREF _Toc152498917 \h </w:instrText>
      </w:r>
      <w:r>
        <w:rPr>
          <w:noProof/>
        </w:rPr>
        <w:fldChar w:fldCharType="separate"/>
      </w:r>
      <w:r>
        <w:rPr>
          <w:noProof/>
        </w:rPr>
        <w:t>14</w:t>
      </w:r>
      <w:r>
        <w:rPr>
          <w:noProof/>
        </w:rPr>
        <w:fldChar w:fldCharType="end"/>
      </w:r>
    </w:p>
    <w:p w:rsidR="00274ED9" w14:paraId="233BC2D7" w14:textId="2EC739C0">
      <w:pPr>
        <w:pStyle w:val="TOC2"/>
        <w:tabs>
          <w:tab w:val="right" w:leader="dot" w:pos="8296"/>
        </w:tabs>
        <w:rPr>
          <w:noProof/>
        </w:rPr>
      </w:pPr>
      <w:r>
        <w:rPr>
          <w:noProof/>
        </w:rPr>
        <w:t>(二)、自封袋项目污染物的治理</w:t>
      </w:r>
      <w:r>
        <w:rPr>
          <w:noProof/>
        </w:rPr>
        <w:tab/>
      </w:r>
      <w:r>
        <w:rPr>
          <w:noProof/>
        </w:rPr>
        <w:fldChar w:fldCharType="begin"/>
      </w:r>
      <w:r>
        <w:rPr>
          <w:noProof/>
        </w:rPr>
        <w:instrText xml:space="preserve"> PAGEREF _Toc152498918 \h </w:instrText>
      </w:r>
      <w:r>
        <w:rPr>
          <w:noProof/>
        </w:rPr>
        <w:fldChar w:fldCharType="separate"/>
      </w:r>
      <w:r>
        <w:rPr>
          <w:noProof/>
        </w:rPr>
        <w:t>15</w:t>
      </w:r>
      <w:r>
        <w:rPr>
          <w:noProof/>
        </w:rPr>
        <w:fldChar w:fldCharType="end"/>
      </w:r>
    </w:p>
    <w:p w:rsidR="00274ED9" w14:paraId="46AE76F7" w14:textId="0E80489D">
      <w:pPr>
        <w:pStyle w:val="TOC2"/>
        <w:tabs>
          <w:tab w:val="right" w:leader="dot" w:pos="8296"/>
        </w:tabs>
        <w:rPr>
          <w:noProof/>
        </w:rPr>
      </w:pPr>
      <w:r>
        <w:rPr>
          <w:noProof/>
        </w:rPr>
        <w:t>(三)、自封袋项目环境保护结论</w:t>
      </w:r>
      <w:r>
        <w:rPr>
          <w:noProof/>
        </w:rPr>
        <w:tab/>
      </w:r>
      <w:r>
        <w:rPr>
          <w:noProof/>
        </w:rPr>
        <w:fldChar w:fldCharType="begin"/>
      </w:r>
      <w:r>
        <w:rPr>
          <w:noProof/>
        </w:rPr>
        <w:instrText xml:space="preserve"> PAGEREF _Toc152498919 \h </w:instrText>
      </w:r>
      <w:r>
        <w:rPr>
          <w:noProof/>
        </w:rPr>
        <w:fldChar w:fldCharType="separate"/>
      </w:r>
      <w:r>
        <w:rPr>
          <w:noProof/>
        </w:rPr>
        <w:t>17</w:t>
      </w:r>
      <w:r>
        <w:rPr>
          <w:noProof/>
        </w:rPr>
        <w:fldChar w:fldCharType="end"/>
      </w:r>
    </w:p>
    <w:p w:rsidR="00274ED9" w14:paraId="2E16B8CC" w14:textId="50847083">
      <w:pPr>
        <w:pStyle w:val="TOC1"/>
        <w:tabs>
          <w:tab w:val="right" w:leader="dot" w:pos="8296"/>
        </w:tabs>
        <w:rPr>
          <w:noProof/>
        </w:rPr>
      </w:pPr>
      <w:r>
        <w:rPr>
          <w:noProof/>
        </w:rPr>
        <w:t>七、社会投资和慈善计划</w:t>
      </w:r>
      <w:r>
        <w:rPr>
          <w:noProof/>
        </w:rPr>
        <w:tab/>
      </w:r>
      <w:r>
        <w:rPr>
          <w:noProof/>
        </w:rPr>
        <w:fldChar w:fldCharType="begin"/>
      </w:r>
      <w:r>
        <w:rPr>
          <w:noProof/>
        </w:rPr>
        <w:instrText xml:space="preserve"> PAGEREF _Toc152498920 \h </w:instrText>
      </w:r>
      <w:r>
        <w:rPr>
          <w:noProof/>
        </w:rPr>
        <w:fldChar w:fldCharType="separate"/>
      </w:r>
      <w:r>
        <w:rPr>
          <w:noProof/>
        </w:rPr>
        <w:t>17</w:t>
      </w:r>
      <w:r>
        <w:rPr>
          <w:noProof/>
        </w:rPr>
        <w:fldChar w:fldCharType="end"/>
      </w:r>
    </w:p>
    <w:p w:rsidR="00274ED9" w14:paraId="38BC467F" w14:textId="3EBBE218">
      <w:pPr>
        <w:pStyle w:val="TOC2"/>
        <w:tabs>
          <w:tab w:val="right" w:leader="dot" w:pos="8296"/>
        </w:tabs>
        <w:rPr>
          <w:noProof/>
        </w:rPr>
      </w:pPr>
      <w:r>
        <w:rPr>
          <w:noProof/>
        </w:rPr>
        <w:t>(一)、社会责任投资和捐赠计划</w:t>
      </w:r>
      <w:r>
        <w:rPr>
          <w:noProof/>
        </w:rPr>
        <w:tab/>
      </w:r>
      <w:r>
        <w:rPr>
          <w:noProof/>
        </w:rPr>
        <w:fldChar w:fldCharType="begin"/>
      </w:r>
      <w:r>
        <w:rPr>
          <w:noProof/>
        </w:rPr>
        <w:instrText xml:space="preserve"> PAGEREF _Toc152498921 \h </w:instrText>
      </w:r>
      <w:r>
        <w:rPr>
          <w:noProof/>
        </w:rPr>
        <w:fldChar w:fldCharType="separate"/>
      </w:r>
      <w:r>
        <w:rPr>
          <w:noProof/>
        </w:rPr>
        <w:t>17</w:t>
      </w:r>
      <w:r>
        <w:rPr>
          <w:noProof/>
        </w:rPr>
        <w:fldChar w:fldCharType="end"/>
      </w:r>
    </w:p>
    <w:p w:rsidR="00274ED9" w14:paraId="29E94E8E" w14:textId="4DDA0C68">
      <w:pPr>
        <w:pStyle w:val="TOC2"/>
        <w:tabs>
          <w:tab w:val="right" w:leader="dot" w:pos="8296"/>
        </w:tabs>
        <w:rPr>
          <w:noProof/>
        </w:rPr>
      </w:pPr>
      <w:r>
        <w:rPr>
          <w:noProof/>
        </w:rPr>
        <w:t>(二)、社会慈善自封袋项目的可行性</w:t>
      </w:r>
      <w:r>
        <w:rPr>
          <w:noProof/>
        </w:rPr>
        <w:tab/>
      </w:r>
      <w:r>
        <w:rPr>
          <w:noProof/>
        </w:rPr>
        <w:fldChar w:fldCharType="begin"/>
      </w:r>
      <w:r>
        <w:rPr>
          <w:noProof/>
        </w:rPr>
        <w:instrText xml:space="preserve"> PAGEREF _Toc152498922 \h </w:instrText>
      </w:r>
      <w:r>
        <w:rPr>
          <w:noProof/>
        </w:rPr>
        <w:fldChar w:fldCharType="separate"/>
      </w:r>
      <w:r>
        <w:rPr>
          <w:noProof/>
        </w:rPr>
        <w:t>19</w:t>
      </w:r>
      <w:r>
        <w:rPr>
          <w:noProof/>
        </w:rPr>
        <w:fldChar w:fldCharType="end"/>
      </w:r>
    </w:p>
    <w:p w:rsidR="00274ED9" w14:paraId="76775DF2" w14:textId="05AE25D0">
      <w:pPr>
        <w:pStyle w:val="TOC2"/>
        <w:tabs>
          <w:tab w:val="right" w:leader="dot" w:pos="8296"/>
        </w:tabs>
        <w:rPr>
          <w:noProof/>
        </w:rPr>
      </w:pPr>
      <w:r>
        <w:rPr>
          <w:noProof/>
        </w:rPr>
        <w:t>(三)、社会影响投资的测量和报告</w:t>
      </w:r>
      <w:r>
        <w:rPr>
          <w:noProof/>
        </w:rPr>
        <w:tab/>
      </w:r>
      <w:r>
        <w:rPr>
          <w:noProof/>
        </w:rPr>
        <w:fldChar w:fldCharType="begin"/>
      </w:r>
      <w:r>
        <w:rPr>
          <w:noProof/>
        </w:rPr>
        <w:instrText xml:space="preserve"> PAGEREF _Toc152498923 \h </w:instrText>
      </w:r>
      <w:r>
        <w:rPr>
          <w:noProof/>
        </w:rPr>
        <w:fldChar w:fldCharType="separate"/>
      </w:r>
      <w:r>
        <w:rPr>
          <w:noProof/>
        </w:rPr>
        <w:t>20</w:t>
      </w:r>
      <w:r>
        <w:rPr>
          <w:noProof/>
        </w:rPr>
        <w:fldChar w:fldCharType="end"/>
      </w:r>
    </w:p>
    <w:p w:rsidR="00274ED9" w14:paraId="5C5C0E3D" w14:textId="5B575826">
      <w:pPr>
        <w:pStyle w:val="TOC1"/>
        <w:tabs>
          <w:tab w:val="right" w:leader="dot" w:pos="8296"/>
        </w:tabs>
        <w:rPr>
          <w:noProof/>
        </w:rPr>
      </w:pPr>
      <w:r>
        <w:rPr>
          <w:noProof/>
        </w:rPr>
        <w:t>八、社会责任和可持续发展</w:t>
      </w:r>
      <w:r>
        <w:rPr>
          <w:noProof/>
        </w:rPr>
        <w:tab/>
      </w:r>
      <w:r>
        <w:rPr>
          <w:noProof/>
        </w:rPr>
        <w:fldChar w:fldCharType="begin"/>
      </w:r>
      <w:r>
        <w:rPr>
          <w:noProof/>
        </w:rPr>
        <w:instrText xml:space="preserve"> PAGEREF _Toc152498924 \h </w:instrText>
      </w:r>
      <w:r>
        <w:rPr>
          <w:noProof/>
        </w:rPr>
        <w:fldChar w:fldCharType="separate"/>
      </w:r>
      <w:r>
        <w:rPr>
          <w:noProof/>
        </w:rPr>
        <w:t>21</w:t>
      </w:r>
      <w:r>
        <w:rPr>
          <w:noProof/>
        </w:rPr>
        <w:fldChar w:fldCharType="end"/>
      </w:r>
    </w:p>
    <w:p w:rsidR="00274ED9" w14:paraId="529B27C8" w14:textId="2A927481">
      <w:pPr>
        <w:pStyle w:val="TOC2"/>
        <w:tabs>
          <w:tab w:val="right" w:leader="dot" w:pos="8296"/>
        </w:tabs>
        <w:rPr>
          <w:noProof/>
        </w:rPr>
      </w:pPr>
      <w:r>
        <w:rPr>
          <w:noProof/>
        </w:rPr>
        <w:t>(一)、自封袋项目对社会责任的承担和履行</w:t>
      </w:r>
      <w:r>
        <w:rPr>
          <w:noProof/>
        </w:rPr>
        <w:tab/>
      </w:r>
      <w:r>
        <w:rPr>
          <w:noProof/>
        </w:rPr>
        <w:fldChar w:fldCharType="begin"/>
      </w:r>
      <w:r>
        <w:rPr>
          <w:noProof/>
        </w:rPr>
        <w:instrText xml:space="preserve"> PAGEREF _Toc152498925 \h </w:instrText>
      </w:r>
      <w:r>
        <w:rPr>
          <w:noProof/>
        </w:rPr>
        <w:fldChar w:fldCharType="separate"/>
      </w:r>
      <w:r>
        <w:rPr>
          <w:noProof/>
        </w:rPr>
        <w:t>21</w:t>
      </w:r>
      <w:r>
        <w:rPr>
          <w:noProof/>
        </w:rPr>
        <w:fldChar w:fldCharType="end"/>
      </w:r>
    </w:p>
    <w:p w:rsidR="00274ED9" w14:paraId="2551F388" w14:textId="3E07C577">
      <w:pPr>
        <w:pStyle w:val="TOC2"/>
        <w:tabs>
          <w:tab w:val="right" w:leader="dot" w:pos="8296"/>
        </w:tabs>
        <w:rPr>
          <w:noProof/>
        </w:rPr>
      </w:pPr>
      <w:r>
        <w:rPr>
          <w:noProof/>
        </w:rPr>
        <w:t>(二)、可持续发展的目标和实施方案</w:t>
      </w:r>
      <w:r>
        <w:rPr>
          <w:noProof/>
        </w:rPr>
        <w:tab/>
      </w:r>
      <w:r>
        <w:rPr>
          <w:noProof/>
        </w:rPr>
        <w:fldChar w:fldCharType="begin"/>
      </w:r>
      <w:r>
        <w:rPr>
          <w:noProof/>
        </w:rPr>
        <w:instrText xml:space="preserve"> PAGEREF _Toc152498926 \h </w:instrText>
      </w:r>
      <w:r>
        <w:rPr>
          <w:noProof/>
        </w:rPr>
        <w:fldChar w:fldCharType="separate"/>
      </w:r>
      <w:r>
        <w:rPr>
          <w:noProof/>
        </w:rPr>
        <w:t>22</w:t>
      </w:r>
      <w:r>
        <w:rPr>
          <w:noProof/>
        </w:rPr>
        <w:fldChar w:fldCharType="end"/>
      </w:r>
    </w:p>
    <w:p w:rsidR="00274ED9" w14:paraId="53F87402" w14:textId="5833CA48">
      <w:pPr>
        <w:pStyle w:val="TOC2"/>
        <w:tabs>
          <w:tab w:val="right" w:leader="dot" w:pos="8296"/>
        </w:tabs>
        <w:rPr>
          <w:noProof/>
        </w:rPr>
      </w:pPr>
      <w:r>
        <w:rPr>
          <w:noProof/>
        </w:rPr>
        <w:t>(三)、环境保护和社会公益的结合方案</w:t>
      </w:r>
      <w:r>
        <w:rPr>
          <w:noProof/>
        </w:rPr>
        <w:tab/>
      </w:r>
      <w:r>
        <w:rPr>
          <w:noProof/>
        </w:rPr>
        <w:fldChar w:fldCharType="begin"/>
      </w:r>
      <w:r>
        <w:rPr>
          <w:noProof/>
        </w:rPr>
        <w:instrText xml:space="preserve"> PAGEREF _Toc152498927 \h </w:instrText>
      </w:r>
      <w:r>
        <w:rPr>
          <w:noProof/>
        </w:rPr>
        <w:fldChar w:fldCharType="separate"/>
      </w:r>
      <w:r>
        <w:rPr>
          <w:noProof/>
        </w:rPr>
        <w:t>23</w:t>
      </w:r>
      <w:r>
        <w:rPr>
          <w:noProof/>
        </w:rPr>
        <w:fldChar w:fldCharType="end"/>
      </w:r>
    </w:p>
    <w:p w:rsidR="00274ED9" w14:paraId="7D875521" w14:textId="088C9C58">
      <w:pPr>
        <w:pStyle w:val="TOC1"/>
        <w:tabs>
          <w:tab w:val="right" w:leader="dot" w:pos="8296"/>
        </w:tabs>
        <w:rPr>
          <w:noProof/>
        </w:rPr>
      </w:pPr>
      <w:r>
        <w:rPr>
          <w:noProof/>
        </w:rPr>
        <w:t>九、市场创新和颠覆潜力</w:t>
      </w:r>
      <w:r>
        <w:rPr>
          <w:noProof/>
        </w:rPr>
        <w:tab/>
      </w:r>
      <w:r>
        <w:rPr>
          <w:noProof/>
        </w:rPr>
        <w:fldChar w:fldCharType="begin"/>
      </w:r>
      <w:r>
        <w:rPr>
          <w:noProof/>
        </w:rPr>
        <w:instrText xml:space="preserve"> PAGEREF _Toc152498928 \h </w:instrText>
      </w:r>
      <w:r>
        <w:rPr>
          <w:noProof/>
        </w:rPr>
        <w:fldChar w:fldCharType="separate"/>
      </w:r>
      <w:r>
        <w:rPr>
          <w:noProof/>
        </w:rPr>
        <w:t>23</w:t>
      </w:r>
      <w:r>
        <w:rPr>
          <w:noProof/>
        </w:rPr>
        <w:fldChar w:fldCharType="end"/>
      </w:r>
    </w:p>
    <w:p w:rsidR="00274ED9" w14:paraId="4BD9BC1D" w14:textId="4823AE98">
      <w:pPr>
        <w:pStyle w:val="TOC2"/>
        <w:tabs>
          <w:tab w:val="right" w:leader="dot" w:pos="8296"/>
        </w:tabs>
        <w:rPr>
          <w:noProof/>
        </w:rPr>
      </w:pPr>
      <w:r>
        <w:rPr>
          <w:noProof/>
        </w:rPr>
        <w:t>(一)、市场创新对自封袋行业的潜力</w:t>
      </w:r>
      <w:r>
        <w:rPr>
          <w:noProof/>
        </w:rPr>
        <w:tab/>
      </w:r>
      <w:r>
        <w:rPr>
          <w:noProof/>
        </w:rPr>
        <w:fldChar w:fldCharType="begin"/>
      </w:r>
      <w:r>
        <w:rPr>
          <w:noProof/>
        </w:rPr>
        <w:instrText xml:space="preserve"> PAGEREF _Toc152498929 \h </w:instrText>
      </w:r>
      <w:r>
        <w:rPr>
          <w:noProof/>
        </w:rPr>
        <w:fldChar w:fldCharType="separate"/>
      </w:r>
      <w:r>
        <w:rPr>
          <w:noProof/>
        </w:rPr>
        <w:t>23</w:t>
      </w:r>
      <w:r>
        <w:rPr>
          <w:noProof/>
        </w:rPr>
        <w:fldChar w:fldCharType="end"/>
      </w:r>
    </w:p>
    <w:p w:rsidR="00274ED9" w14:paraId="7B127860" w14:textId="6B30819F">
      <w:pPr>
        <w:pStyle w:val="TOC2"/>
        <w:tabs>
          <w:tab w:val="right" w:leader="dot" w:pos="8296"/>
        </w:tabs>
        <w:rPr>
          <w:noProof/>
        </w:rPr>
      </w:pPr>
      <w:r>
        <w:rPr>
          <w:noProof/>
        </w:rPr>
        <w:t>(二)、自封袋技术的颠覆性影响</w:t>
      </w:r>
      <w:r>
        <w:rPr>
          <w:noProof/>
        </w:rPr>
        <w:tab/>
      </w:r>
      <w:r>
        <w:rPr>
          <w:noProof/>
        </w:rPr>
        <w:fldChar w:fldCharType="begin"/>
      </w:r>
      <w:r>
        <w:rPr>
          <w:noProof/>
        </w:rPr>
        <w:instrText xml:space="preserve"> PAGEREF _Toc152498930 \h </w:instrText>
      </w:r>
      <w:r>
        <w:rPr>
          <w:noProof/>
        </w:rPr>
        <w:fldChar w:fldCharType="separate"/>
      </w:r>
      <w:r>
        <w:rPr>
          <w:noProof/>
        </w:rPr>
        <w:t>24</w:t>
      </w:r>
      <w:r>
        <w:rPr>
          <w:noProof/>
        </w:rPr>
        <w:fldChar w:fldCharType="end"/>
      </w:r>
    </w:p>
    <w:p w:rsidR="00274ED9" w14:paraId="0EA104E5" w14:textId="6012D754">
      <w:pPr>
        <w:pStyle w:val="TOC2"/>
        <w:tabs>
          <w:tab w:val="right" w:leader="dot" w:pos="8296"/>
        </w:tabs>
        <w:rPr>
          <w:noProof/>
        </w:rPr>
      </w:pPr>
      <w:r>
        <w:rPr>
          <w:noProof/>
        </w:rPr>
        <w:t>(三)、创新和市场颠覆的可行性分析</w:t>
      </w:r>
      <w:r>
        <w:rPr>
          <w:noProof/>
        </w:rPr>
        <w:tab/>
      </w:r>
      <w:r>
        <w:rPr>
          <w:noProof/>
        </w:rPr>
        <w:fldChar w:fldCharType="begin"/>
      </w:r>
      <w:r>
        <w:rPr>
          <w:noProof/>
        </w:rPr>
        <w:instrText xml:space="preserve"> PAGEREF _Toc152498931 \h </w:instrText>
      </w:r>
      <w:r>
        <w:rPr>
          <w:noProof/>
        </w:rPr>
        <w:fldChar w:fldCharType="separate"/>
      </w:r>
      <w:r>
        <w:rPr>
          <w:noProof/>
        </w:rPr>
        <w:t>25</w:t>
      </w:r>
      <w:r>
        <w:rPr>
          <w:noProof/>
        </w:rPr>
        <w:fldChar w:fldCharType="end"/>
      </w:r>
    </w:p>
    <w:p w:rsidR="00274ED9" w14:paraId="52458F25" w14:textId="2F3DA64C">
      <w:pPr>
        <w:pStyle w:val="TOC1"/>
        <w:tabs>
          <w:tab w:val="right" w:leader="dot" w:pos="8296"/>
        </w:tabs>
        <w:rPr>
          <w:noProof/>
        </w:rPr>
      </w:pPr>
      <w:r>
        <w:rPr>
          <w:noProof/>
        </w:rPr>
        <w:t>十、技术创新和研发成果转化</w:t>
      </w:r>
      <w:r>
        <w:rPr>
          <w:noProof/>
        </w:rPr>
        <w:tab/>
      </w:r>
      <w:r>
        <w:rPr>
          <w:noProof/>
        </w:rPr>
        <w:fldChar w:fldCharType="begin"/>
      </w:r>
      <w:r>
        <w:rPr>
          <w:noProof/>
        </w:rPr>
        <w:instrText xml:space="preserve"> PAGEREF _Toc152498932 \h </w:instrText>
      </w:r>
      <w:r>
        <w:rPr>
          <w:noProof/>
        </w:rPr>
        <w:fldChar w:fldCharType="separate"/>
      </w:r>
      <w:r>
        <w:rPr>
          <w:noProof/>
        </w:rPr>
        <w:t>27</w:t>
      </w:r>
      <w:r>
        <w:rPr>
          <w:noProof/>
        </w:rPr>
        <w:fldChar w:fldCharType="end"/>
      </w:r>
    </w:p>
    <w:p w:rsidR="00274ED9" w14:paraId="519162FF" w14:textId="0903F601">
      <w:pPr>
        <w:pStyle w:val="TOC2"/>
        <w:tabs>
          <w:tab w:val="right" w:leader="dot" w:pos="8296"/>
        </w:tabs>
        <w:rPr>
          <w:noProof/>
        </w:rPr>
      </w:pPr>
      <w:r>
        <w:rPr>
          <w:noProof/>
        </w:rPr>
        <w:t>(一)、技术创新的目标和途径</w:t>
      </w:r>
      <w:r>
        <w:rPr>
          <w:noProof/>
        </w:rPr>
        <w:tab/>
      </w:r>
      <w:r>
        <w:rPr>
          <w:noProof/>
        </w:rPr>
        <w:fldChar w:fldCharType="begin"/>
      </w:r>
      <w:r>
        <w:rPr>
          <w:noProof/>
        </w:rPr>
        <w:instrText xml:space="preserve"> PAGEREF _Toc152498933 \h </w:instrText>
      </w:r>
      <w:r>
        <w:rPr>
          <w:noProof/>
        </w:rPr>
        <w:fldChar w:fldCharType="separate"/>
      </w:r>
      <w:r>
        <w:rPr>
          <w:noProof/>
        </w:rPr>
        <w:t>27</w:t>
      </w:r>
      <w:r>
        <w:rPr>
          <w:noProof/>
        </w:rPr>
        <w:fldChar w:fldCharType="end"/>
      </w:r>
    </w:p>
    <w:p w:rsidR="00274ED9" w14:paraId="518FA155" w14:textId="4F853BC5">
      <w:pPr>
        <w:pStyle w:val="TOC2"/>
        <w:tabs>
          <w:tab w:val="right" w:leader="dot" w:pos="8296"/>
        </w:tabs>
        <w:rPr>
          <w:noProof/>
        </w:rPr>
      </w:pPr>
      <w:r>
        <w:rPr>
          <w:noProof/>
        </w:rPr>
        <w:t>(二)、研发成果转化的流程和机制</w:t>
      </w:r>
      <w:r>
        <w:rPr>
          <w:noProof/>
        </w:rPr>
        <w:tab/>
      </w:r>
      <w:r>
        <w:rPr>
          <w:noProof/>
        </w:rPr>
        <w:fldChar w:fldCharType="begin"/>
      </w:r>
      <w:r>
        <w:rPr>
          <w:noProof/>
        </w:rPr>
        <w:instrText xml:space="preserve"> PAGEREF _Toc152498934 \h </w:instrText>
      </w:r>
      <w:r>
        <w:rPr>
          <w:noProof/>
        </w:rPr>
        <w:fldChar w:fldCharType="separate"/>
      </w:r>
      <w:r>
        <w:rPr>
          <w:noProof/>
        </w:rPr>
        <w:t>28</w:t>
      </w:r>
      <w:r>
        <w:rPr>
          <w:noProof/>
        </w:rPr>
        <w:fldChar w:fldCharType="end"/>
      </w:r>
    </w:p>
    <w:p w:rsidR="00274ED9" w14:paraId="0E2D2BC6" w14:textId="3ED7C2D2">
      <w:pPr>
        <w:pStyle w:val="TOC2"/>
        <w:tabs>
          <w:tab w:val="right" w:leader="dot" w:pos="8296"/>
        </w:tabs>
        <w:rPr>
          <w:noProof/>
        </w:rPr>
      </w:pPr>
      <w:r>
        <w:rPr>
          <w:noProof/>
        </w:rPr>
        <w:t>(三)、技术创新和研发成果转化的风险控制</w:t>
      </w:r>
      <w:r>
        <w:rPr>
          <w:noProof/>
        </w:rPr>
        <w:tab/>
      </w:r>
      <w:r>
        <w:rPr>
          <w:noProof/>
        </w:rPr>
        <w:fldChar w:fldCharType="begin"/>
      </w:r>
      <w:r>
        <w:rPr>
          <w:noProof/>
        </w:rPr>
        <w:instrText xml:space="preserve"> PAGEREF _Toc152498935 \h </w:instrText>
      </w:r>
      <w:r>
        <w:rPr>
          <w:noProof/>
        </w:rPr>
        <w:fldChar w:fldCharType="separate"/>
      </w:r>
      <w:r>
        <w:rPr>
          <w:noProof/>
        </w:rPr>
        <w:t>29</w:t>
      </w:r>
      <w:r>
        <w:rPr>
          <w:noProof/>
        </w:rPr>
        <w:fldChar w:fldCharType="end"/>
      </w:r>
    </w:p>
    <w:p w:rsidR="00274ED9" w14:paraId="75F50200" w14:textId="69C47A60">
      <w:pPr>
        <w:pStyle w:val="TOC1"/>
        <w:tabs>
          <w:tab w:val="right" w:leader="dot" w:pos="8296"/>
        </w:tabs>
        <w:rPr>
          <w:noProof/>
        </w:rPr>
      </w:pPr>
      <w:r>
        <w:rPr>
          <w:noProof/>
        </w:rPr>
        <w:t>十一、消防安全</w:t>
      </w:r>
      <w:r>
        <w:rPr>
          <w:noProof/>
        </w:rPr>
        <w:tab/>
      </w:r>
      <w:r>
        <w:rPr>
          <w:noProof/>
        </w:rPr>
        <w:fldChar w:fldCharType="begin"/>
      </w:r>
      <w:r>
        <w:rPr>
          <w:noProof/>
        </w:rPr>
        <w:instrText xml:space="preserve"> PAGEREF _Toc152498936 \h </w:instrText>
      </w:r>
      <w:r>
        <w:rPr>
          <w:noProof/>
        </w:rPr>
        <w:fldChar w:fldCharType="separate"/>
      </w:r>
      <w:r>
        <w:rPr>
          <w:noProof/>
        </w:rPr>
        <w:t>31</w:t>
      </w:r>
      <w:r>
        <w:rPr>
          <w:noProof/>
        </w:rPr>
        <w:fldChar w:fldCharType="end"/>
      </w:r>
    </w:p>
    <w:p w:rsidR="00274ED9" w14:paraId="535AA73F" w14:textId="063B9E41">
      <w:pPr>
        <w:pStyle w:val="TOC2"/>
        <w:tabs>
          <w:tab w:val="right" w:leader="dot" w:pos="8296"/>
        </w:tabs>
        <w:rPr>
          <w:noProof/>
        </w:rPr>
      </w:pPr>
      <w:r>
        <w:rPr>
          <w:noProof/>
        </w:rPr>
        <w:t>(一)、自封袋项目消防设计依据及原则</w:t>
      </w:r>
      <w:r>
        <w:rPr>
          <w:noProof/>
        </w:rPr>
        <w:tab/>
      </w:r>
      <w:r>
        <w:rPr>
          <w:noProof/>
        </w:rPr>
        <w:fldChar w:fldCharType="begin"/>
      </w:r>
      <w:r>
        <w:rPr>
          <w:noProof/>
        </w:rPr>
        <w:instrText xml:space="preserve"> PAGEREF _Toc152498937 \h </w:instrText>
      </w:r>
      <w:r>
        <w:rPr>
          <w:noProof/>
        </w:rPr>
        <w:fldChar w:fldCharType="separate"/>
      </w:r>
      <w:r>
        <w:rPr>
          <w:noProof/>
        </w:rPr>
        <w:t>31</w:t>
      </w:r>
      <w:r>
        <w:rPr>
          <w:noProof/>
        </w:rPr>
        <w:fldChar w:fldCharType="end"/>
      </w:r>
    </w:p>
    <w:p w:rsidR="00274ED9" w14:paraId="57CEEF6E" w14:textId="22C80F54">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(二)、自封袋项目火灾危险性分析</w:t>
      </w:r>
      <w:r>
        <w:rPr>
          <w:noProof/>
        </w:rPr>
        <w:tab/>
      </w:r>
      <w:r>
        <w:rPr>
          <w:noProof/>
        </w:rPr>
        <w:fldChar w:fldCharType="begin"/>
      </w:r>
      <w:r>
        <w:rPr>
          <w:noProof/>
        </w:rPr>
        <w:instrText xml:space="preserve"> PAGEREF _Toc152498938 \h </w:instrText>
      </w:r>
      <w:r>
        <w:rPr>
          <w:noProof/>
        </w:rPr>
        <w:fldChar w:fldCharType="separate"/>
      </w:r>
      <w:r>
        <w:rPr>
          <w:noProof/>
        </w:rPr>
        <w:t>32</w:t>
      </w:r>
      <w:r>
        <w:rPr>
          <w:noProof/>
        </w:rPr>
        <w:fldChar w:fldCharType="end"/>
      </w:r>
    </w:p>
    <w:p w:rsidR="00274ED9" w14:paraId="38C43D1B" w14:textId="18329937">
      <w:pPr>
        <w:pStyle w:val="TOC1"/>
        <w:tabs>
          <w:tab w:val="right" w:leader="dot" w:pos="8296"/>
        </w:tabs>
        <w:rPr>
          <w:noProof/>
        </w:rPr>
      </w:pPr>
      <w:r>
        <w:rPr>
          <w:noProof/>
        </w:rPr>
        <w:t>十二、执行计划和风险监控</w:t>
      </w:r>
      <w:r>
        <w:rPr>
          <w:noProof/>
        </w:rPr>
        <w:tab/>
      </w:r>
      <w:r>
        <w:rPr>
          <w:noProof/>
        </w:rPr>
        <w:fldChar w:fldCharType="begin"/>
      </w:r>
      <w:r>
        <w:rPr>
          <w:noProof/>
        </w:rPr>
        <w:instrText xml:space="preserve"> PAGEREF _Toc152498939 \h </w:instrText>
      </w:r>
      <w:r>
        <w:rPr>
          <w:noProof/>
        </w:rPr>
        <w:fldChar w:fldCharType="separate"/>
      </w:r>
      <w:r>
        <w:rPr>
          <w:noProof/>
        </w:rPr>
        <w:t>34</w:t>
      </w:r>
      <w:r>
        <w:rPr>
          <w:noProof/>
        </w:rPr>
        <w:fldChar w:fldCharType="end"/>
      </w:r>
    </w:p>
    <w:p w:rsidR="00274ED9" w14:paraId="5B690F19" w14:textId="5F781137">
      <w:pPr>
        <w:pStyle w:val="TOC2"/>
        <w:tabs>
          <w:tab w:val="right" w:leader="dot" w:pos="8296"/>
        </w:tabs>
        <w:rPr>
          <w:noProof/>
        </w:rPr>
      </w:pPr>
      <w:r>
        <w:rPr>
          <w:noProof/>
        </w:rPr>
        <w:t>(一)、自封袋项目执行策略</w:t>
      </w:r>
      <w:r>
        <w:rPr>
          <w:noProof/>
        </w:rPr>
        <w:tab/>
      </w:r>
      <w:r>
        <w:rPr>
          <w:noProof/>
        </w:rPr>
        <w:fldChar w:fldCharType="begin"/>
      </w:r>
      <w:r>
        <w:rPr>
          <w:noProof/>
        </w:rPr>
        <w:instrText xml:space="preserve"> PAGEREF _Toc152498940 \h </w:instrText>
      </w:r>
      <w:r>
        <w:rPr>
          <w:noProof/>
        </w:rPr>
        <w:fldChar w:fldCharType="separate"/>
      </w:r>
      <w:r>
        <w:rPr>
          <w:noProof/>
        </w:rPr>
        <w:t>34</w:t>
      </w:r>
      <w:r>
        <w:rPr>
          <w:noProof/>
        </w:rPr>
        <w:fldChar w:fldCharType="end"/>
      </w:r>
    </w:p>
    <w:p w:rsidR="00274ED9" w14:paraId="68750733" w14:textId="67E6EA25">
      <w:pPr>
        <w:pStyle w:val="TOC2"/>
        <w:tabs>
          <w:tab w:val="right" w:leader="dot" w:pos="8296"/>
        </w:tabs>
        <w:rPr>
          <w:noProof/>
        </w:rPr>
      </w:pPr>
      <w:r>
        <w:rPr>
          <w:noProof/>
        </w:rPr>
        <w:t>(二)、风险监控和管理计划</w:t>
      </w:r>
      <w:r>
        <w:rPr>
          <w:noProof/>
        </w:rPr>
        <w:tab/>
      </w:r>
      <w:r>
        <w:rPr>
          <w:noProof/>
        </w:rPr>
        <w:fldChar w:fldCharType="begin"/>
      </w:r>
      <w:r>
        <w:rPr>
          <w:noProof/>
        </w:rPr>
        <w:instrText xml:space="preserve"> PAGEREF _Toc152498941 \h </w:instrText>
      </w:r>
      <w:r>
        <w:rPr>
          <w:noProof/>
        </w:rPr>
        <w:fldChar w:fldCharType="separate"/>
      </w:r>
      <w:r>
        <w:rPr>
          <w:noProof/>
        </w:rPr>
        <w:t>35</w:t>
      </w:r>
      <w:r>
        <w:rPr>
          <w:noProof/>
        </w:rPr>
        <w:fldChar w:fldCharType="end"/>
      </w:r>
    </w:p>
    <w:p w:rsidR="00274ED9" w14:paraId="6CA2168D" w14:textId="6F10CB3B">
      <w:pPr>
        <w:pStyle w:val="TOC2"/>
        <w:tabs>
          <w:tab w:val="right" w:leader="dot" w:pos="8296"/>
        </w:tabs>
        <w:rPr>
          <w:noProof/>
        </w:rPr>
      </w:pPr>
      <w:r>
        <w:rPr>
          <w:noProof/>
        </w:rPr>
        <w:t>(三)、变更管理和应急响应策略</w:t>
      </w:r>
      <w:r>
        <w:rPr>
          <w:noProof/>
        </w:rPr>
        <w:tab/>
      </w:r>
      <w:r>
        <w:rPr>
          <w:noProof/>
        </w:rPr>
        <w:fldChar w:fldCharType="begin"/>
      </w:r>
      <w:r>
        <w:rPr>
          <w:noProof/>
        </w:rPr>
        <w:instrText xml:space="preserve"> PAGEREF _Toc152498942 \h </w:instrText>
      </w:r>
      <w:r>
        <w:rPr>
          <w:noProof/>
        </w:rPr>
        <w:fldChar w:fldCharType="separate"/>
      </w:r>
      <w:r>
        <w:rPr>
          <w:noProof/>
        </w:rPr>
        <w:t>36</w:t>
      </w:r>
      <w:r>
        <w:rPr>
          <w:noProof/>
        </w:rPr>
        <w:fldChar w:fldCharType="end"/>
      </w:r>
    </w:p>
    <w:p w:rsidR="00274ED9" w14:paraId="21481610" w14:textId="17F9E6E5">
      <w:pPr>
        <w:pStyle w:val="TOC1"/>
        <w:tabs>
          <w:tab w:val="right" w:leader="dot" w:pos="8296"/>
        </w:tabs>
        <w:rPr>
          <w:noProof/>
        </w:rPr>
      </w:pPr>
      <w:r>
        <w:rPr>
          <w:noProof/>
        </w:rPr>
        <w:t>十三、环境影响评价和环保措施</w:t>
      </w:r>
      <w:r>
        <w:rPr>
          <w:noProof/>
        </w:rPr>
        <w:tab/>
      </w:r>
      <w:r>
        <w:rPr>
          <w:noProof/>
        </w:rPr>
        <w:fldChar w:fldCharType="begin"/>
      </w:r>
      <w:r>
        <w:rPr>
          <w:noProof/>
        </w:rPr>
        <w:instrText xml:space="preserve"> PAGEREF _Toc152498943 \h </w:instrText>
      </w:r>
      <w:r>
        <w:rPr>
          <w:noProof/>
        </w:rPr>
        <w:fldChar w:fldCharType="separate"/>
      </w:r>
      <w:r>
        <w:rPr>
          <w:noProof/>
        </w:rPr>
        <w:t>38</w:t>
      </w:r>
      <w:r>
        <w:rPr>
          <w:noProof/>
        </w:rPr>
        <w:fldChar w:fldCharType="end"/>
      </w:r>
    </w:p>
    <w:p w:rsidR="00274ED9" w14:paraId="65831A95" w14:textId="193CA86B">
      <w:pPr>
        <w:pStyle w:val="TOC2"/>
        <w:tabs>
          <w:tab w:val="right" w:leader="dot" w:pos="8296"/>
        </w:tabs>
        <w:rPr>
          <w:noProof/>
        </w:rPr>
      </w:pPr>
      <w:r>
        <w:rPr>
          <w:noProof/>
        </w:rPr>
        <w:t>(一)、环境影响评价的程序和方法</w:t>
      </w:r>
      <w:r>
        <w:rPr>
          <w:noProof/>
        </w:rPr>
        <w:tab/>
      </w:r>
      <w:r>
        <w:rPr>
          <w:noProof/>
        </w:rPr>
        <w:fldChar w:fldCharType="begin"/>
      </w:r>
      <w:r>
        <w:rPr>
          <w:noProof/>
        </w:rPr>
        <w:instrText xml:space="preserve"> PAGEREF _Toc152498944 \h </w:instrText>
      </w:r>
      <w:r>
        <w:rPr>
          <w:noProof/>
        </w:rPr>
        <w:fldChar w:fldCharType="separate"/>
      </w:r>
      <w:r>
        <w:rPr>
          <w:noProof/>
        </w:rPr>
        <w:t>38</w:t>
      </w:r>
      <w:r>
        <w:rPr>
          <w:noProof/>
        </w:rPr>
        <w:fldChar w:fldCharType="end"/>
      </w:r>
    </w:p>
    <w:p w:rsidR="00274ED9" w14:paraId="719FBDDD" w14:textId="18A27C0A">
      <w:pPr>
        <w:pStyle w:val="TOC2"/>
        <w:tabs>
          <w:tab w:val="right" w:leader="dot" w:pos="8296"/>
        </w:tabs>
        <w:rPr>
          <w:noProof/>
        </w:rPr>
      </w:pPr>
      <w:r>
        <w:rPr>
          <w:noProof/>
        </w:rPr>
        <w:t>(二)、环保措施的制定和实施</w:t>
      </w:r>
      <w:r>
        <w:rPr>
          <w:noProof/>
        </w:rPr>
        <w:tab/>
      </w:r>
      <w:r>
        <w:rPr>
          <w:noProof/>
        </w:rPr>
        <w:fldChar w:fldCharType="begin"/>
      </w:r>
      <w:r>
        <w:rPr>
          <w:noProof/>
        </w:rPr>
        <w:instrText xml:space="preserve"> PAGEREF _Toc152498945 \h </w:instrText>
      </w:r>
      <w:r>
        <w:rPr>
          <w:noProof/>
        </w:rPr>
        <w:fldChar w:fldCharType="separate"/>
      </w:r>
      <w:r>
        <w:rPr>
          <w:noProof/>
        </w:rPr>
        <w:t>39</w:t>
      </w:r>
      <w:r>
        <w:rPr>
          <w:noProof/>
        </w:rPr>
        <w:fldChar w:fldCharType="end"/>
      </w:r>
    </w:p>
    <w:p w:rsidR="00274ED9" w14:paraId="1843AB2B" w14:textId="53C6FA38">
      <w:pPr>
        <w:pStyle w:val="TOC2"/>
        <w:tabs>
          <w:tab w:val="right" w:leader="dot" w:pos="8296"/>
        </w:tabs>
        <w:rPr>
          <w:noProof/>
        </w:rPr>
      </w:pPr>
      <w:r>
        <w:rPr>
          <w:noProof/>
        </w:rPr>
        <w:t>(三)、环境监测和管理机制的建立</w:t>
      </w:r>
      <w:r>
        <w:rPr>
          <w:noProof/>
        </w:rPr>
        <w:tab/>
      </w:r>
      <w:r>
        <w:rPr>
          <w:noProof/>
        </w:rPr>
        <w:fldChar w:fldCharType="begin"/>
      </w:r>
      <w:r>
        <w:rPr>
          <w:noProof/>
        </w:rPr>
        <w:instrText xml:space="preserve"> PAGEREF _Toc152498946 \h </w:instrText>
      </w:r>
      <w:r>
        <w:rPr>
          <w:noProof/>
        </w:rPr>
        <w:fldChar w:fldCharType="separate"/>
      </w:r>
      <w:r>
        <w:rPr>
          <w:noProof/>
        </w:rPr>
        <w:t>41</w:t>
      </w:r>
      <w:r>
        <w:rPr>
          <w:noProof/>
        </w:rPr>
        <w:fldChar w:fldCharType="end"/>
      </w:r>
    </w:p>
    <w:p w:rsidR="00274ED9" w14:paraId="770A490A" w14:textId="46ADDD86">
      <w:pPr>
        <w:pStyle w:val="TOC1"/>
        <w:tabs>
          <w:tab w:val="right" w:leader="dot" w:pos="8296"/>
        </w:tabs>
        <w:rPr>
          <w:noProof/>
        </w:rPr>
      </w:pPr>
      <w:r>
        <w:rPr>
          <w:noProof/>
        </w:rPr>
        <w:t>十四、安全卫生和职业健康</w:t>
      </w:r>
      <w:r>
        <w:rPr>
          <w:noProof/>
        </w:rPr>
        <w:tab/>
      </w:r>
      <w:r>
        <w:rPr>
          <w:noProof/>
        </w:rPr>
        <w:fldChar w:fldCharType="begin"/>
      </w:r>
      <w:r>
        <w:rPr>
          <w:noProof/>
        </w:rPr>
        <w:instrText xml:space="preserve"> PAGEREF _Toc152498947 \h </w:instrText>
      </w:r>
      <w:r>
        <w:rPr>
          <w:noProof/>
        </w:rPr>
        <w:fldChar w:fldCharType="separate"/>
      </w:r>
      <w:r>
        <w:rPr>
          <w:noProof/>
        </w:rPr>
        <w:t>43</w:t>
      </w:r>
      <w:r>
        <w:rPr>
          <w:noProof/>
        </w:rPr>
        <w:fldChar w:fldCharType="end"/>
      </w:r>
    </w:p>
    <w:p w:rsidR="00274ED9" w14:paraId="60A0FC37" w14:textId="583C8C00">
      <w:pPr>
        <w:pStyle w:val="TOC2"/>
        <w:tabs>
          <w:tab w:val="right" w:leader="dot" w:pos="8296"/>
        </w:tabs>
        <w:rPr>
          <w:noProof/>
        </w:rPr>
      </w:pPr>
      <w:r>
        <w:rPr>
          <w:noProof/>
        </w:rPr>
        <w:t>(一)、安全卫生和职业健康的管理体系</w:t>
      </w:r>
      <w:r>
        <w:rPr>
          <w:noProof/>
        </w:rPr>
        <w:tab/>
      </w:r>
      <w:r>
        <w:rPr>
          <w:noProof/>
        </w:rPr>
        <w:fldChar w:fldCharType="begin"/>
      </w:r>
      <w:r>
        <w:rPr>
          <w:noProof/>
        </w:rPr>
        <w:instrText xml:space="preserve"> PAGEREF _Toc152498948 \h </w:instrText>
      </w:r>
      <w:r>
        <w:rPr>
          <w:noProof/>
        </w:rPr>
        <w:fldChar w:fldCharType="separate"/>
      </w:r>
      <w:r>
        <w:rPr>
          <w:noProof/>
        </w:rPr>
        <w:t>43</w:t>
      </w:r>
      <w:r>
        <w:rPr>
          <w:noProof/>
        </w:rPr>
        <w:fldChar w:fldCharType="end"/>
      </w:r>
    </w:p>
    <w:p w:rsidR="00274ED9" w14:paraId="1AF8C64A" w14:textId="5FC5CA28">
      <w:pPr>
        <w:pStyle w:val="TOC2"/>
        <w:tabs>
          <w:tab w:val="right" w:leader="dot" w:pos="8296"/>
        </w:tabs>
        <w:rPr>
          <w:noProof/>
        </w:rPr>
      </w:pPr>
      <w:r>
        <w:rPr>
          <w:noProof/>
        </w:rPr>
        <w:t>(二)、安全卫生和职业健康的风险评估</w:t>
      </w:r>
      <w:r>
        <w:rPr>
          <w:noProof/>
        </w:rPr>
        <w:tab/>
      </w:r>
      <w:r>
        <w:rPr>
          <w:noProof/>
        </w:rPr>
        <w:fldChar w:fldCharType="begin"/>
      </w:r>
      <w:r>
        <w:rPr>
          <w:noProof/>
        </w:rPr>
        <w:instrText xml:space="preserve"> PAGEREF _Toc152498949 \h </w:instrText>
      </w:r>
      <w:r>
        <w:rPr>
          <w:noProof/>
        </w:rPr>
        <w:fldChar w:fldCharType="separate"/>
      </w:r>
      <w:r>
        <w:rPr>
          <w:noProof/>
        </w:rPr>
        <w:t>44</w:t>
      </w:r>
      <w:r>
        <w:rPr>
          <w:noProof/>
        </w:rPr>
        <w:fldChar w:fldCharType="end"/>
      </w:r>
    </w:p>
    <w:p w:rsidR="00274ED9" w14:paraId="54DBC578" w14:textId="33C04DC3">
      <w:pPr>
        <w:pStyle w:val="TOC2"/>
        <w:tabs>
          <w:tab w:val="right" w:leader="dot" w:pos="8296"/>
        </w:tabs>
        <w:rPr>
          <w:noProof/>
        </w:rPr>
      </w:pPr>
      <w:r>
        <w:rPr>
          <w:noProof/>
        </w:rPr>
        <w:t>(三)、安全卫生和职业健康的防范措施</w:t>
      </w:r>
      <w:r>
        <w:rPr>
          <w:noProof/>
        </w:rPr>
        <w:tab/>
      </w:r>
      <w:r>
        <w:rPr>
          <w:noProof/>
        </w:rPr>
        <w:fldChar w:fldCharType="begin"/>
      </w:r>
      <w:r>
        <w:rPr>
          <w:noProof/>
        </w:rPr>
        <w:instrText xml:space="preserve"> PAGEREF _Toc152498950 \h </w:instrText>
      </w:r>
      <w:r>
        <w:rPr>
          <w:noProof/>
        </w:rPr>
        <w:fldChar w:fldCharType="separate"/>
      </w:r>
      <w:r>
        <w:rPr>
          <w:noProof/>
        </w:rPr>
        <w:t>46</w:t>
      </w:r>
      <w:r>
        <w:rPr>
          <w:noProof/>
        </w:rPr>
        <w:fldChar w:fldCharType="end"/>
      </w:r>
    </w:p>
    <w:p w:rsidR="00274ED9" w14:paraId="0E337C77" w14:textId="1DE40015">
      <w:pPr>
        <w:pStyle w:val="TOC1"/>
        <w:tabs>
          <w:tab w:val="right" w:leader="dot" w:pos="8296"/>
        </w:tabs>
        <w:rPr>
          <w:noProof/>
        </w:rPr>
      </w:pPr>
      <w:r>
        <w:rPr>
          <w:noProof/>
        </w:rPr>
        <w:t>十五、技术创新和研发成果转化</w:t>
      </w:r>
      <w:r>
        <w:rPr>
          <w:noProof/>
        </w:rPr>
        <w:tab/>
      </w:r>
      <w:r>
        <w:rPr>
          <w:noProof/>
        </w:rPr>
        <w:fldChar w:fldCharType="begin"/>
      </w:r>
      <w:r>
        <w:rPr>
          <w:noProof/>
        </w:rPr>
        <w:instrText xml:space="preserve"> PAGEREF _Toc152498951 \h </w:instrText>
      </w:r>
      <w:r>
        <w:rPr>
          <w:noProof/>
        </w:rPr>
        <w:fldChar w:fldCharType="separate"/>
      </w:r>
      <w:r>
        <w:rPr>
          <w:noProof/>
        </w:rPr>
        <w:t>47</w:t>
      </w:r>
      <w:r>
        <w:rPr>
          <w:noProof/>
        </w:rPr>
        <w:fldChar w:fldCharType="end"/>
      </w:r>
    </w:p>
    <w:p w:rsidR="00274ED9" w14:paraId="683A9BF9" w14:textId="1532DBE3">
      <w:pPr>
        <w:pStyle w:val="TOC2"/>
        <w:tabs>
          <w:tab w:val="right" w:leader="dot" w:pos="8296"/>
        </w:tabs>
        <w:rPr>
          <w:noProof/>
        </w:rPr>
      </w:pPr>
      <w:r>
        <w:rPr>
          <w:noProof/>
        </w:rPr>
        <w:t>(一)、技术创新的目标和途径</w:t>
      </w:r>
      <w:r>
        <w:rPr>
          <w:noProof/>
        </w:rPr>
        <w:tab/>
      </w:r>
      <w:r>
        <w:rPr>
          <w:noProof/>
        </w:rPr>
        <w:fldChar w:fldCharType="begin"/>
      </w:r>
      <w:r>
        <w:rPr>
          <w:noProof/>
        </w:rPr>
        <w:instrText xml:space="preserve"> PAGEREF _Toc152498952 \h </w:instrText>
      </w:r>
      <w:r>
        <w:rPr>
          <w:noProof/>
        </w:rPr>
        <w:fldChar w:fldCharType="separate"/>
      </w:r>
      <w:r>
        <w:rPr>
          <w:noProof/>
        </w:rPr>
        <w:t>47</w:t>
      </w:r>
      <w:r>
        <w:rPr>
          <w:noProof/>
        </w:rPr>
        <w:fldChar w:fldCharType="end"/>
      </w:r>
    </w:p>
    <w:p w:rsidR="00274ED9" w14:paraId="2B7E88E2" w14:textId="414E4908">
      <w:pPr>
        <w:pStyle w:val="TOC2"/>
        <w:tabs>
          <w:tab w:val="right" w:leader="dot" w:pos="8296"/>
        </w:tabs>
        <w:rPr>
          <w:noProof/>
        </w:rPr>
      </w:pPr>
      <w:r>
        <w:rPr>
          <w:noProof/>
        </w:rPr>
        <w:t>(二)、研发成果转化的流程和机制</w:t>
      </w:r>
      <w:r>
        <w:rPr>
          <w:noProof/>
        </w:rPr>
        <w:tab/>
      </w:r>
      <w:r>
        <w:rPr>
          <w:noProof/>
        </w:rPr>
        <w:fldChar w:fldCharType="begin"/>
      </w:r>
      <w:r>
        <w:rPr>
          <w:noProof/>
        </w:rPr>
        <w:instrText xml:space="preserve"> PAGEREF _Toc152498953 \h </w:instrText>
      </w:r>
      <w:r>
        <w:rPr>
          <w:noProof/>
        </w:rPr>
        <w:fldChar w:fldCharType="separate"/>
      </w:r>
      <w:r>
        <w:rPr>
          <w:noProof/>
        </w:rPr>
        <w:t>48</w:t>
      </w:r>
      <w:r>
        <w:rPr>
          <w:noProof/>
        </w:rPr>
        <w:fldChar w:fldCharType="end"/>
      </w:r>
    </w:p>
    <w:p w:rsidR="00274ED9" w14:paraId="30560F62" w14:textId="784B9F60">
      <w:pPr>
        <w:pStyle w:val="TOC2"/>
        <w:tabs>
          <w:tab w:val="right" w:leader="dot" w:pos="8296"/>
        </w:tabs>
        <w:rPr>
          <w:noProof/>
        </w:rPr>
      </w:pPr>
      <w:r>
        <w:rPr>
          <w:noProof/>
        </w:rPr>
        <w:t>(三)、技术创新和研发成果转化的风险控制</w:t>
      </w:r>
      <w:r>
        <w:rPr>
          <w:noProof/>
        </w:rPr>
        <w:tab/>
      </w:r>
      <w:r>
        <w:rPr>
          <w:noProof/>
        </w:rPr>
        <w:fldChar w:fldCharType="begin"/>
      </w:r>
      <w:r>
        <w:rPr>
          <w:noProof/>
        </w:rPr>
        <w:instrText xml:space="preserve"> PAGEREF _Toc152498954 \h </w:instrText>
      </w:r>
      <w:r>
        <w:rPr>
          <w:noProof/>
        </w:rPr>
        <w:fldChar w:fldCharType="separate"/>
      </w:r>
      <w:r>
        <w:rPr>
          <w:noProof/>
        </w:rPr>
        <w:t>50</w:t>
      </w:r>
      <w:r>
        <w:rPr>
          <w:noProof/>
        </w:rPr>
        <w:fldChar w:fldCharType="end"/>
      </w:r>
    </w:p>
    <w:p w:rsidR="00274ED9" w14:paraId="7098EECD" w14:textId="23A16BEB">
      <w:pPr>
        <w:pStyle w:val="TOC1"/>
        <w:tabs>
          <w:tab w:val="right" w:leader="dot" w:pos="8296"/>
        </w:tabs>
        <w:rPr>
          <w:noProof/>
        </w:rPr>
      </w:pPr>
      <w:r>
        <w:rPr>
          <w:noProof/>
        </w:rPr>
        <w:t>十六、技术创新和研发能力</w:t>
      </w:r>
      <w:r>
        <w:rPr>
          <w:noProof/>
        </w:rPr>
        <w:tab/>
      </w:r>
      <w:r>
        <w:rPr>
          <w:noProof/>
        </w:rPr>
        <w:fldChar w:fldCharType="begin"/>
      </w:r>
      <w:r>
        <w:rPr>
          <w:noProof/>
        </w:rPr>
        <w:instrText xml:space="preserve"> PAGEREF _Toc152498955 \h </w:instrText>
      </w:r>
      <w:r>
        <w:rPr>
          <w:noProof/>
        </w:rPr>
        <w:fldChar w:fldCharType="separate"/>
      </w:r>
      <w:r>
        <w:rPr>
          <w:noProof/>
        </w:rPr>
        <w:t>51</w:t>
      </w:r>
      <w:r>
        <w:rPr>
          <w:noProof/>
        </w:rPr>
        <w:fldChar w:fldCharType="end"/>
      </w:r>
    </w:p>
    <w:p w:rsidR="00274ED9" w14:paraId="360E2443" w14:textId="1B740C4D">
      <w:pPr>
        <w:pStyle w:val="TOC2"/>
        <w:tabs>
          <w:tab w:val="right" w:leader="dot" w:pos="8296"/>
        </w:tabs>
        <w:rPr>
          <w:noProof/>
        </w:rPr>
      </w:pPr>
      <w:r>
        <w:rPr>
          <w:noProof/>
        </w:rPr>
        <w:t>(一)、自封袋项目采用的技术创新点和优势</w:t>
      </w:r>
      <w:r>
        <w:rPr>
          <w:noProof/>
        </w:rPr>
        <w:tab/>
      </w:r>
      <w:r>
        <w:rPr>
          <w:noProof/>
        </w:rPr>
        <w:fldChar w:fldCharType="begin"/>
      </w:r>
      <w:r>
        <w:rPr>
          <w:noProof/>
        </w:rPr>
        <w:instrText xml:space="preserve"> PAGEREF _Toc152498956 \h </w:instrText>
      </w:r>
      <w:r>
        <w:rPr>
          <w:noProof/>
        </w:rPr>
        <w:fldChar w:fldCharType="separate"/>
      </w:r>
      <w:r>
        <w:rPr>
          <w:noProof/>
        </w:rPr>
        <w:t>51</w:t>
      </w:r>
      <w:r>
        <w:rPr>
          <w:noProof/>
        </w:rPr>
        <w:fldChar w:fldCharType="end"/>
      </w:r>
    </w:p>
    <w:p w:rsidR="00274ED9" w14:paraId="5791E67F" w14:textId="7FD681B5">
      <w:pPr>
        <w:pStyle w:val="TOC2"/>
        <w:tabs>
          <w:tab w:val="right" w:leader="dot" w:pos="8296"/>
        </w:tabs>
        <w:rPr>
          <w:noProof/>
        </w:rPr>
      </w:pPr>
      <w:r>
        <w:rPr>
          <w:noProof/>
        </w:rPr>
        <w:t>(二)、技术研发能力和技术转化能力评估</w:t>
      </w:r>
      <w:r>
        <w:rPr>
          <w:noProof/>
        </w:rPr>
        <w:tab/>
      </w:r>
      <w:r>
        <w:rPr>
          <w:noProof/>
        </w:rPr>
        <w:fldChar w:fldCharType="begin"/>
      </w:r>
      <w:r>
        <w:rPr>
          <w:noProof/>
        </w:rPr>
        <w:instrText xml:space="preserve"> PAGEREF _Toc152498957 \h </w:instrText>
      </w:r>
      <w:r>
        <w:rPr>
          <w:noProof/>
        </w:rPr>
        <w:fldChar w:fldCharType="separate"/>
      </w:r>
      <w:r>
        <w:rPr>
          <w:noProof/>
        </w:rPr>
        <w:t>52</w:t>
      </w:r>
      <w:r>
        <w:rPr>
          <w:noProof/>
        </w:rPr>
        <w:fldChar w:fldCharType="end"/>
      </w:r>
    </w:p>
    <w:p w:rsidR="00274ED9" w14:paraId="13446CE8" w14:textId="756E3194">
      <w:pPr>
        <w:pStyle w:val="TOC2"/>
        <w:tabs>
          <w:tab w:val="right" w:leader="dot" w:pos="8296"/>
        </w:tabs>
        <w:rPr>
          <w:noProof/>
        </w:rPr>
      </w:pPr>
      <w:r>
        <w:rPr>
          <w:noProof/>
        </w:rPr>
        <w:t>(三)、技术创新与市场需求的结合方式</w:t>
      </w:r>
      <w:r>
        <w:rPr>
          <w:noProof/>
        </w:rPr>
        <w:tab/>
      </w:r>
      <w:r>
        <w:rPr>
          <w:noProof/>
        </w:rPr>
        <w:fldChar w:fldCharType="begin"/>
      </w:r>
      <w:r>
        <w:rPr>
          <w:noProof/>
        </w:rPr>
        <w:instrText xml:space="preserve"> PAGEREF _Toc152498958 \h </w:instrText>
      </w:r>
      <w:r>
        <w:rPr>
          <w:noProof/>
        </w:rPr>
        <w:fldChar w:fldCharType="separate"/>
      </w:r>
      <w:r>
        <w:rPr>
          <w:noProof/>
        </w:rPr>
        <w:t>53</w:t>
      </w:r>
      <w:r>
        <w:rPr>
          <w:noProof/>
        </w:rPr>
        <w:fldChar w:fldCharType="end"/>
      </w:r>
    </w:p>
    <w:p w:rsidR="00274ED9" w:rsidP="00274ED9" w14:paraId="744519F8" w14:textId="4312C0CB">
      <w:pPr>
        <w:widowControl/>
        <w:jc w:val="center"/>
        <w:rPr>
          <w:b/>
          <w:bCs/>
          <w:kern w:val="44"/>
          <w:sz w:val="44"/>
          <w:szCs w:val="44"/>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274ED9" w:rsidP="00274ED9" w14:paraId="1F7B0C9A" w14:textId="6F4CE6F4">
      <w:pPr>
        <w:pStyle w:val="Heading1"/>
        <w:jc w:val="center"/>
        <w:rPr>
          <w:rFonts w:hint="eastAsia"/>
        </w:rPr>
      </w:pPr>
      <w:bookmarkStart w:id="0" w:name="_Toc152498896"/>
      <w:r w:rsidRPr="00274ED9">
        <w:rPr>
          <w:rFonts w:hint="eastAsia"/>
        </w:rPr>
        <w:t>序言</w:t>
      </w:r>
      <w:bookmarkEnd w:id="0"/>
    </w:p>
    <w:p w:rsidR="00274ED9" w:rsidP="00274ED9" w14:paraId="38349514" w14:textId="66FF7EBD">
      <w:pPr>
        <w:ind w:firstLine="560" w:firstLineChars="200"/>
        <w:rPr>
          <w:rFonts w:ascii="仿宋" w:eastAsia="仿宋" w:hint="eastAsia"/>
          <w:sz w:val="28"/>
        </w:rPr>
      </w:pPr>
      <w:r w:rsidRPr="00274ED9">
        <w:rPr>
          <w:rFonts w:ascii="仿宋" w:eastAsia="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274ED9" w:rsidP="00274ED9" w14:paraId="1A0E3E34" w14:textId="2F75165A">
      <w:pPr>
        <w:pStyle w:val="Heading1"/>
        <w:rPr>
          <w:rFonts w:hint="eastAsia"/>
        </w:rPr>
      </w:pPr>
      <w:bookmarkStart w:id="1" w:name="_Toc152498897"/>
      <w:r w:rsidRPr="00274ED9">
        <w:rPr>
          <w:rFonts w:hint="eastAsia"/>
        </w:rPr>
        <w:t>一、自封袋行业社会文化影响评估</w:t>
      </w:r>
      <w:bookmarkEnd w:id="1"/>
    </w:p>
    <w:p w:rsidR="00274ED9" w:rsidP="00274ED9" w14:paraId="7713A66F" w14:textId="47E4F21A">
      <w:pPr>
        <w:pStyle w:val="Heading2"/>
      </w:pPr>
      <w:bookmarkStart w:id="2" w:name="_Toc152498898"/>
      <w:r w:rsidRPr="00274ED9">
        <w:t>(一)、自封袋在文化和艺术中的地位</w:t>
      </w:r>
      <w:bookmarkEnd w:id="2"/>
    </w:p>
    <w:p w:rsidR="00274ED9" w:rsidRPr="00274ED9" w:rsidP="00274ED9" w14:paraId="401A22F7" w14:textId="77777777">
      <w:pPr>
        <w:ind w:firstLine="560" w:firstLineChars="200"/>
        <w:rPr>
          <w:rFonts w:ascii="仿宋" w:eastAsia="仿宋" w:hAnsi="仿宋"/>
          <w:sz w:val="28"/>
        </w:rPr>
      </w:pPr>
      <w:r w:rsidRPr="00274ED9">
        <w:rPr>
          <w:rFonts w:ascii="仿宋" w:eastAsia="仿宋" w:hAnsi="仿宋" w:hint="eastAsia"/>
          <w:sz w:val="28"/>
        </w:rPr>
        <w:t>创造力的拓展：</w:t>
      </w:r>
    </w:p>
    <w:p w:rsidR="00274ED9" w:rsidRPr="00274ED9" w:rsidP="00274ED9" w14:paraId="3FB95C8B" w14:textId="77777777">
      <w:pPr>
        <w:ind w:firstLine="560" w:firstLineChars="200"/>
        <w:rPr>
          <w:rFonts w:ascii="仿宋" w:eastAsia="仿宋" w:hAnsi="仿宋"/>
          <w:sz w:val="28"/>
        </w:rPr>
      </w:pPr>
      <w:r w:rsidRPr="00274ED9">
        <w:rPr>
          <w:rFonts w:ascii="仿宋" w:eastAsia="仿宋" w:hAnsi="仿宋" w:hint="eastAsia"/>
          <w:sz w:val="28"/>
        </w:rPr>
        <w:t>自封袋为艺术家和创作者提供了新的工具和媒介，可以拓展他们的创造力和表达方式。通过自封袋，艺术家可以探索新的艺术形式、交互式作品和沉浸式体验，从而为观众带来全新的视听感受。</w:t>
      </w:r>
    </w:p>
    <w:p w:rsidR="00274ED9" w:rsidRPr="00274ED9" w:rsidP="00274ED9" w14:paraId="46F8C782"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274ED9">
        <w:rPr>
          <w:rFonts w:ascii="仿宋" w:eastAsia="仿宋" w:hAnsi="仿宋" w:hint="eastAsia"/>
          <w:sz w:val="28"/>
        </w:rPr>
        <w:t>艺术作品的互动性：</w:t>
      </w:r>
    </w:p>
    <w:p w:rsidR="00274ED9" w:rsidRPr="00274ED9" w:rsidP="00274ED9" w14:paraId="7D09F5B9" w14:textId="77777777">
      <w:pPr>
        <w:ind w:firstLine="560" w:firstLineChars="200"/>
        <w:rPr>
          <w:rFonts w:ascii="仿宋" w:eastAsia="仿宋" w:hAnsi="仿宋"/>
          <w:sz w:val="28"/>
        </w:rPr>
      </w:pPr>
      <w:r w:rsidRPr="00274ED9">
        <w:rPr>
          <w:rFonts w:ascii="仿宋" w:eastAsia="仿宋" w:hAnsi="仿宋" w:hint="eastAsia"/>
          <w:sz w:val="28"/>
        </w:rPr>
        <w:t>自封袋的技术特性使得观众可以积极参与艺术作品的创作和演</w:t>
      </w:r>
      <w:r w:rsidRPr="00274ED9">
        <w:rPr>
          <w:rFonts w:ascii="仿宋" w:eastAsia="仿宋" w:hAnsi="仿宋" w:hint="eastAsia"/>
          <w:sz w:val="28"/>
        </w:rPr>
        <w:t>示过程。例如，虚拟现实和增强现实技术可以创造出与观众互动的艺术装置和展览，使观众成为艺术作品的一部分，提升了艺术体验的参与度和个性化。</w:t>
      </w:r>
    </w:p>
    <w:p w:rsidR="00274ED9" w:rsidRPr="00274ED9" w:rsidP="00274ED9" w14:paraId="0E3671C7" w14:textId="77777777">
      <w:pPr>
        <w:ind w:firstLine="560" w:firstLineChars="200"/>
        <w:rPr>
          <w:rFonts w:ascii="仿宋" w:eastAsia="仿宋" w:hAnsi="仿宋"/>
          <w:sz w:val="28"/>
        </w:rPr>
      </w:pPr>
      <w:r w:rsidRPr="00274ED9">
        <w:rPr>
          <w:rFonts w:ascii="仿宋" w:eastAsia="仿宋" w:hAnsi="仿宋" w:hint="eastAsia"/>
          <w:sz w:val="28"/>
        </w:rPr>
        <w:t>艺术品的数字化保存和传播：</w:t>
      </w:r>
    </w:p>
    <w:p w:rsidR="00274ED9" w:rsidRPr="00274ED9" w:rsidP="00274ED9" w14:paraId="23B78F72" w14:textId="77777777">
      <w:pPr>
        <w:ind w:firstLine="560" w:firstLineChars="200"/>
        <w:rPr>
          <w:rFonts w:ascii="仿宋" w:eastAsia="仿宋" w:hAnsi="仿宋"/>
          <w:sz w:val="28"/>
        </w:rPr>
      </w:pPr>
      <w:r w:rsidRPr="00274ED9">
        <w:rPr>
          <w:rFonts w:ascii="仿宋" w:eastAsia="仿宋" w:hAnsi="仿宋" w:hint="eastAsia"/>
          <w:sz w:val="28"/>
        </w:rPr>
        <w:t>自封袋技术可以用于数字化保存和传播艺术品，为文化遗产的保护和传承提供了新的途径。通过数字化技术，艺术品可以以高保真度的形式被保存下来，并通过互联网和虚拟展览等方式向全球观众展示，促进了艺术的跨地域传播和交流。</w:t>
      </w:r>
    </w:p>
    <w:p w:rsidR="00274ED9" w:rsidRPr="00274ED9" w:rsidP="00274ED9" w14:paraId="7CAAFCFF" w14:textId="77777777">
      <w:pPr>
        <w:ind w:firstLine="560" w:firstLineChars="200"/>
        <w:rPr>
          <w:rFonts w:ascii="仿宋" w:eastAsia="仿宋" w:hAnsi="仿宋"/>
          <w:sz w:val="28"/>
        </w:rPr>
      </w:pPr>
      <w:r w:rsidRPr="00274ED9">
        <w:rPr>
          <w:rFonts w:ascii="仿宋" w:eastAsia="仿宋" w:hAnsi="仿宋" w:hint="eastAsia"/>
          <w:sz w:val="28"/>
        </w:rPr>
        <w:t>艺术与科技的融合：</w:t>
      </w:r>
    </w:p>
    <w:p w:rsidR="00274ED9" w:rsidRPr="00274ED9" w:rsidP="00274ED9" w14:paraId="6A27F40B" w14:textId="77777777">
      <w:pPr>
        <w:ind w:firstLine="560" w:firstLineChars="200"/>
        <w:rPr>
          <w:rFonts w:ascii="仿宋" w:eastAsia="仿宋" w:hAnsi="仿宋"/>
          <w:sz w:val="28"/>
        </w:rPr>
      </w:pPr>
      <w:r w:rsidRPr="00274ED9">
        <w:rPr>
          <w:rFonts w:ascii="仿宋" w:eastAsia="仿宋" w:hAnsi="仿宋" w:hint="eastAsia"/>
          <w:sz w:val="28"/>
        </w:rPr>
        <w:t>自封袋在文化和艺术中的应用推动了艺术与科技的融合。艺术家和科技专家可以共同合作，创造出结合艺术和科技元素的作品，探索人类与技术的关系，挑战传统艺术形式的边界，以及探索新的艺术语言和表达方式。</w:t>
      </w:r>
    </w:p>
    <w:p w:rsidR="00274ED9" w:rsidRPr="00274ED9" w:rsidP="00274ED9" w14:paraId="51574063" w14:textId="77777777">
      <w:pPr>
        <w:ind w:firstLine="560" w:firstLineChars="200"/>
        <w:rPr>
          <w:rFonts w:ascii="仿宋" w:eastAsia="仿宋" w:hAnsi="仿宋"/>
          <w:sz w:val="28"/>
        </w:rPr>
      </w:pPr>
      <w:r w:rsidRPr="00274ED9">
        <w:rPr>
          <w:rFonts w:ascii="仿宋" w:eastAsia="仿宋" w:hAnsi="仿宋" w:hint="eastAsia"/>
          <w:sz w:val="28"/>
        </w:rPr>
        <w:t>文化创意产业的发展：</w:t>
      </w:r>
    </w:p>
    <w:p w:rsidR="00274ED9" w:rsidP="00274ED9" w14:paraId="71A8C192" w14:textId="170139F8">
      <w:pPr>
        <w:ind w:firstLine="560" w:firstLineChars="200"/>
        <w:rPr>
          <w:rFonts w:ascii="仿宋" w:eastAsia="仿宋" w:hAnsi="仿宋" w:hint="eastAsia"/>
          <w:sz w:val="28"/>
        </w:rPr>
      </w:pPr>
      <w:r w:rsidRPr="00274ED9">
        <w:rPr>
          <w:rFonts w:ascii="仿宋" w:eastAsia="仿宋" w:hAnsi="仿宋" w:hint="eastAsia"/>
          <w:sz w:val="28"/>
        </w:rPr>
        <w:t>自封袋为文化创意产业的发展提供了新的机遇。通过将自封袋技术与文化创意产业相结合，可以创造出具有艺术价值和商业潜力的产品和服务。这有助于推动文化创意产业的创新和增长，并为经济发展带来积极的影响。</w:t>
      </w:r>
    </w:p>
    <w:p w:rsidR="00274ED9" w:rsidP="00274ED9" w14:paraId="609482A9" w14:textId="3C656489">
      <w:pPr>
        <w:pStyle w:val="Heading2"/>
      </w:pPr>
      <w:bookmarkStart w:id="3" w:name="_Toc152498899"/>
      <w:r w:rsidRPr="00274ED9">
        <w:t>(二)、文化趋势对自封袋需求的影响</w:t>
      </w:r>
      <w:bookmarkEnd w:id="3"/>
    </w:p>
    <w:p w:rsidR="00274ED9" w:rsidRPr="00274ED9" w:rsidP="00274ED9" w14:paraId="77732EEB"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274ED9">
        <w:rPr>
          <w:rFonts w:ascii="仿宋" w:eastAsia="仿宋" w:hAnsi="仿宋" w:hint="eastAsia"/>
          <w:sz w:val="28"/>
        </w:rPr>
        <w:t>数字化生活方式的普及：</w:t>
      </w:r>
    </w:p>
    <w:p w:rsidR="00274ED9" w:rsidRPr="00274ED9" w:rsidP="00274ED9" w14:paraId="1046B418" w14:textId="77777777">
      <w:pPr>
        <w:ind w:firstLine="560" w:firstLineChars="200"/>
        <w:rPr>
          <w:rFonts w:ascii="仿宋" w:eastAsia="仿宋" w:hAnsi="仿宋"/>
          <w:sz w:val="28"/>
        </w:rPr>
      </w:pPr>
      <w:r w:rsidRPr="00274ED9">
        <w:rPr>
          <w:rFonts w:ascii="仿宋" w:eastAsia="仿宋" w:hAnsi="仿宋" w:hint="eastAsia"/>
          <w:sz w:val="28"/>
        </w:rPr>
        <w:t>随着数字化技术的普及，人们的生活方式发生了巨大变化。人们</w:t>
      </w:r>
      <w:r w:rsidRPr="00274ED9">
        <w:rPr>
          <w:rFonts w:ascii="仿宋" w:eastAsia="仿宋" w:hAnsi="仿宋" w:hint="eastAsia"/>
          <w:sz w:val="28"/>
        </w:rPr>
        <w:t>越来越依赖于数字设备和互联网来获取信息、进行交流和娱乐。这种数字化生活方式对自封袋的需求产生了影响，人们对于更好的用户体验、个性化定制和互动性的期望也在增加。</w:t>
      </w:r>
    </w:p>
    <w:p w:rsidR="00274ED9" w:rsidRPr="00274ED9" w:rsidP="00274ED9" w14:paraId="225560C9" w14:textId="77777777">
      <w:pPr>
        <w:ind w:firstLine="560" w:firstLineChars="200"/>
        <w:rPr>
          <w:rFonts w:ascii="仿宋" w:eastAsia="仿宋" w:hAnsi="仿宋"/>
          <w:sz w:val="28"/>
        </w:rPr>
      </w:pPr>
      <w:r w:rsidRPr="00274ED9">
        <w:rPr>
          <w:rFonts w:ascii="仿宋" w:eastAsia="仿宋" w:hAnsi="仿宋" w:hint="eastAsia"/>
          <w:sz w:val="28"/>
        </w:rPr>
        <w:t>多元化和个性化的文化表达：</w:t>
      </w:r>
    </w:p>
    <w:p w:rsidR="00274ED9" w:rsidRPr="00274ED9" w:rsidP="00274ED9" w14:paraId="0703C5D6" w14:textId="77777777">
      <w:pPr>
        <w:ind w:firstLine="560" w:firstLineChars="200"/>
        <w:rPr>
          <w:rFonts w:ascii="仿宋" w:eastAsia="仿宋" w:hAnsi="仿宋"/>
          <w:sz w:val="28"/>
        </w:rPr>
      </w:pPr>
      <w:r w:rsidRPr="00274ED9">
        <w:rPr>
          <w:rFonts w:ascii="仿宋" w:eastAsia="仿宋" w:hAnsi="仿宋" w:hint="eastAsia"/>
          <w:sz w:val="28"/>
        </w:rPr>
        <w:t>当今社会，多元化和个性化的文化表达方式得到了广泛关注。人们对于独特、个性化的艺术和文化体验的需求不断增加。自封袋技术能够提供创新的艺术形式和个性化的文化产品，满足人们对于多样化文化表达的需求。</w:t>
      </w:r>
    </w:p>
    <w:p w:rsidR="00274ED9" w:rsidRPr="00274ED9" w:rsidP="00274ED9" w14:paraId="27BC7AF6" w14:textId="77777777">
      <w:pPr>
        <w:ind w:firstLine="560" w:firstLineChars="200"/>
        <w:rPr>
          <w:rFonts w:ascii="仿宋" w:eastAsia="仿宋" w:hAnsi="仿宋"/>
          <w:sz w:val="28"/>
        </w:rPr>
      </w:pPr>
      <w:r w:rsidRPr="00274ED9">
        <w:rPr>
          <w:rFonts w:ascii="仿宋" w:eastAsia="仿宋" w:hAnsi="仿宋" w:hint="eastAsia"/>
          <w:sz w:val="28"/>
        </w:rPr>
        <w:t>参与性文化的兴起：</w:t>
      </w:r>
    </w:p>
    <w:p w:rsidR="00274ED9" w:rsidRPr="00274ED9" w:rsidP="00274ED9" w14:paraId="0FB7D74C" w14:textId="77777777">
      <w:pPr>
        <w:ind w:firstLine="560" w:firstLineChars="200"/>
        <w:rPr>
          <w:rFonts w:ascii="仿宋" w:eastAsia="仿宋" w:hAnsi="仿宋"/>
          <w:sz w:val="28"/>
        </w:rPr>
      </w:pPr>
      <w:r w:rsidRPr="00274ED9">
        <w:rPr>
          <w:rFonts w:ascii="仿宋" w:eastAsia="仿宋" w:hAnsi="仿宋" w:hint="eastAsia"/>
          <w:sz w:val="28"/>
        </w:rPr>
        <w:t>参与性文化是指观众和用户参与到文化和艺术创作中的趋势。人们不再满足于被动地接受文化产品，而是希望积极参与其中，成为创作者或共同创造者。自封袋技术的互动性和参与性特点与参与性文化的需求相契合，为人们提供了更具参与性的文化体验。</w:t>
      </w:r>
    </w:p>
    <w:p w:rsidR="00274ED9" w:rsidRPr="00274ED9" w:rsidP="00274ED9" w14:paraId="0A0BB68C" w14:textId="77777777">
      <w:pPr>
        <w:ind w:firstLine="560" w:firstLineChars="200"/>
        <w:rPr>
          <w:rFonts w:ascii="仿宋" w:eastAsia="仿宋" w:hAnsi="仿宋"/>
          <w:sz w:val="28"/>
        </w:rPr>
      </w:pPr>
      <w:r w:rsidRPr="00274ED9">
        <w:rPr>
          <w:rFonts w:ascii="仿宋" w:eastAsia="仿宋" w:hAnsi="仿宋" w:hint="eastAsia"/>
          <w:sz w:val="28"/>
        </w:rPr>
        <w:t>可持续发展和环保意识的崛起：</w:t>
      </w:r>
    </w:p>
    <w:p w:rsidR="00274ED9" w:rsidRPr="00274ED9" w:rsidP="00274ED9" w14:paraId="10F7ABAC" w14:textId="77777777">
      <w:pPr>
        <w:ind w:firstLine="560" w:firstLineChars="200"/>
        <w:rPr>
          <w:rFonts w:ascii="仿宋" w:eastAsia="仿宋" w:hAnsi="仿宋"/>
          <w:sz w:val="28"/>
        </w:rPr>
      </w:pPr>
      <w:r w:rsidRPr="00274ED9">
        <w:rPr>
          <w:rFonts w:ascii="仿宋" w:eastAsia="仿宋" w:hAnsi="仿宋" w:hint="eastAsia"/>
          <w:sz w:val="28"/>
        </w:rPr>
        <w:t>可持续发展和环保意识是当今社会的重要议题。人们对于环境保护和可持续性的关注不断增加，对于环保型的技术和产品的需求也在上升。在自封袋的应用中，注重环境友好性和可持续性的设计和开发将受到更多关注。</w:t>
      </w:r>
    </w:p>
    <w:p w:rsidR="00274ED9" w:rsidRPr="00274ED9" w:rsidP="00274ED9" w14:paraId="44483733" w14:textId="77777777">
      <w:pPr>
        <w:ind w:firstLine="560" w:firstLineChars="200"/>
        <w:rPr>
          <w:rFonts w:ascii="仿宋" w:eastAsia="仿宋" w:hAnsi="仿宋"/>
          <w:sz w:val="28"/>
        </w:rPr>
      </w:pPr>
      <w:r w:rsidRPr="00274ED9">
        <w:rPr>
          <w:rFonts w:ascii="仿宋" w:eastAsia="仿宋" w:hAnsi="仿宋" w:hint="eastAsia"/>
          <w:sz w:val="28"/>
        </w:rPr>
        <w:t>跨文化交流和文化融合：</w:t>
      </w:r>
    </w:p>
    <w:p w:rsidR="00274ED9" w:rsidP="00274ED9" w14:paraId="4E8702EB" w14:textId="70A07310">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274ED9" w:rsidP="00274ED9" w14:textId="70A07310">
      <w:pPr>
        <w:ind w:firstLine="560" w:firstLineChars="200"/>
        <w:rPr>
          <w:rFonts w:ascii="仿宋" w:eastAsia="仿宋" w:hAnsi="仿宋" w:hint="eastAsia"/>
          <w:sz w:val="28"/>
        </w:rPr>
      </w:pPr>
      <w:r w:rsidRPr="00274ED9">
        <w:rPr>
          <w:rFonts w:ascii="仿宋" w:eastAsia="仿宋" w:hAnsi="仿宋" w:hint="eastAsia"/>
          <w:sz w:val="28"/>
        </w:rPr>
        <w:t>全球化和跨文化交流的加强促进了不同文化之间的交流和融合。人们对于了解和体验其他文化的需求增加，对于能够促进跨文化交流的技术和产品的需求也在上升。自封袋技术可以通过虚拟现实、语言</w:t>
      </w:r>
      <w:r w:rsidRPr="00274ED9">
        <w:rPr>
          <w:rFonts w:ascii="仿宋" w:eastAsia="仿宋" w:hAnsi="仿宋" w:hint="eastAsia"/>
          <w:sz w:val="28"/>
        </w:rPr>
        <w:t>翻译等功能，促进跨文化交流和文化融合。</w:t>
      </w:r>
    </w:p>
    <w:p w:rsidR="00274ED9" w:rsidP="00274ED9" w14:paraId="659727A2" w14:textId="72D862D7">
      <w:pPr>
        <w:pStyle w:val="Heading2"/>
      </w:pPr>
      <w:bookmarkStart w:id="4" w:name="_Toc152498900"/>
      <w:r w:rsidRPr="00274ED9">
        <w:t>(三)、社会文化因素的可行性分析</w:t>
      </w:r>
      <w:bookmarkEnd w:id="4"/>
    </w:p>
    <w:p w:rsidR="00274ED9" w:rsidRPr="00274ED9" w:rsidP="00274ED9" w14:paraId="3F7F800D" w14:textId="77777777">
      <w:pPr>
        <w:ind w:firstLine="560" w:firstLineChars="200"/>
        <w:rPr>
          <w:rFonts w:ascii="仿宋" w:eastAsia="仿宋" w:hAnsi="仿宋"/>
          <w:sz w:val="28"/>
        </w:rPr>
      </w:pPr>
      <w:r w:rsidRPr="00274ED9">
        <w:rPr>
          <w:rFonts w:ascii="仿宋" w:eastAsia="仿宋" w:hAnsi="仿宋" w:hint="eastAsia"/>
          <w:sz w:val="28"/>
        </w:rPr>
        <w:t>社会价值观念的影响：</w:t>
      </w:r>
    </w:p>
    <w:p w:rsidR="00274ED9" w:rsidRPr="00274ED9" w:rsidP="00274ED9" w14:paraId="13151955" w14:textId="77777777">
      <w:pPr>
        <w:ind w:firstLine="560" w:firstLineChars="200"/>
        <w:rPr>
          <w:rFonts w:ascii="仿宋" w:eastAsia="仿宋" w:hAnsi="仿宋"/>
          <w:sz w:val="28"/>
        </w:rPr>
      </w:pPr>
      <w:r w:rsidRPr="00274ED9">
        <w:rPr>
          <w:rFonts w:ascii="仿宋" w:eastAsia="仿宋" w:hAnsi="仿宋" w:hint="eastAsia"/>
          <w:sz w:val="28"/>
        </w:rPr>
        <w:t>社会价值观念是指社会对于道德、伦理和文化价值的认知和评价。社会价值观念对技术的需求和应用提出了要求。例如，在艺术和文化领域，社会价值观念对于艺术品的审美标准、文化传承和保护等方面产生影响。在自封袋技术的应用中，需要考虑社会价值观念对于技术应用的影响，确保技术的应用符合社会的伦理和道德标准。</w:t>
      </w:r>
    </w:p>
    <w:p w:rsidR="00274ED9" w:rsidRPr="00274ED9" w:rsidP="00274ED9" w14:paraId="1C5BF03F" w14:textId="77777777">
      <w:pPr>
        <w:ind w:firstLine="560" w:firstLineChars="200"/>
        <w:rPr>
          <w:rFonts w:ascii="仿宋" w:eastAsia="仿宋" w:hAnsi="仿宋"/>
          <w:sz w:val="28"/>
        </w:rPr>
      </w:pPr>
      <w:r w:rsidRPr="00274ED9">
        <w:rPr>
          <w:rFonts w:ascii="仿宋" w:eastAsia="仿宋" w:hAnsi="仿宋" w:hint="eastAsia"/>
          <w:sz w:val="28"/>
        </w:rPr>
        <w:t>文化传统和文化政策的影响：</w:t>
      </w:r>
    </w:p>
    <w:p w:rsidR="00274ED9" w:rsidRPr="00274ED9" w:rsidP="00274ED9" w14:paraId="1F5E0162" w14:textId="77777777">
      <w:pPr>
        <w:ind w:firstLine="560" w:firstLineChars="200"/>
        <w:rPr>
          <w:rFonts w:ascii="仿宋" w:eastAsia="仿宋" w:hAnsi="仿宋"/>
          <w:sz w:val="28"/>
        </w:rPr>
      </w:pPr>
      <w:r w:rsidRPr="00274ED9">
        <w:rPr>
          <w:rFonts w:ascii="仿宋" w:eastAsia="仿宋" w:hAnsi="仿宋" w:hint="eastAsia"/>
          <w:sz w:val="28"/>
        </w:rPr>
        <w:t>文化传统和文化政策对于文化和艺术的发展和创新具有重要意义。在自封袋技术的应用中，需要考虑文化传统和文化政策对于技术应用的影响，确保技术的应用符合文化传统和文化政策的要求。例如，在文化遗产保护和传承方面，需要考虑文化传统的保护和传承，同时结合自封袋技术的应用，推动文化遗产的数字化保存和传播。</w:t>
      </w:r>
    </w:p>
    <w:p w:rsidR="00274ED9" w:rsidRPr="00274ED9" w:rsidP="00274ED9" w14:paraId="49821F6D" w14:textId="77777777">
      <w:pPr>
        <w:ind w:firstLine="560" w:firstLineChars="200"/>
        <w:rPr>
          <w:rFonts w:ascii="仿宋" w:eastAsia="仿宋" w:hAnsi="仿宋"/>
          <w:sz w:val="28"/>
        </w:rPr>
      </w:pPr>
      <w:r w:rsidRPr="00274ED9">
        <w:rPr>
          <w:rFonts w:ascii="仿宋" w:eastAsia="仿宋" w:hAnsi="仿宋" w:hint="eastAsia"/>
          <w:sz w:val="28"/>
        </w:rPr>
        <w:t>社会需求和市场趋势的分析：</w:t>
      </w:r>
    </w:p>
    <w:p w:rsidR="00274ED9" w:rsidRPr="00274ED9" w:rsidP="00274ED9" w14:paraId="62D2DB6D" w14:textId="77777777">
      <w:pPr>
        <w:ind w:firstLine="560" w:firstLineChars="200"/>
        <w:rPr>
          <w:rFonts w:ascii="仿宋" w:eastAsia="仿宋" w:hAnsi="仿宋"/>
          <w:sz w:val="28"/>
        </w:rPr>
      </w:pPr>
      <w:r w:rsidRPr="00274ED9">
        <w:rPr>
          <w:rFonts w:ascii="仿宋" w:eastAsia="仿宋" w:hAnsi="仿宋" w:hint="eastAsia"/>
          <w:sz w:val="28"/>
        </w:rPr>
        <w:t>社会需求和市场趋势是评估技术可行性的重要因素。在自封袋技术的应用中，需要考虑社会需求和市场趋势的变化，以及技术应用的市场前景和商业模式。通过对市场需求和趋势的分析，可以确定技术应用的商业模式和市场定位，提高自封袋项目的商业价值和可持续性。</w:t>
      </w:r>
    </w:p>
    <w:p w:rsidR="00274ED9" w:rsidRPr="00274ED9" w:rsidP="00274ED9" w14:paraId="0DBFB4D2"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274ED9">
        <w:rPr>
          <w:rFonts w:ascii="仿宋" w:eastAsia="仿宋" w:hAnsi="仿宋" w:hint="eastAsia"/>
          <w:sz w:val="28"/>
        </w:rPr>
        <w:t>文化多样性和文化交流的促进：</w:t>
      </w:r>
    </w:p>
    <w:p w:rsidR="00274ED9" w:rsidP="00274ED9" w14:paraId="3A967823" w14:textId="27B5673D">
      <w:pPr>
        <w:ind w:firstLine="560" w:firstLineChars="200"/>
        <w:rPr>
          <w:rFonts w:ascii="仿宋" w:eastAsia="仿宋" w:hAnsi="仿宋" w:hint="eastAsia"/>
          <w:sz w:val="28"/>
        </w:rPr>
      </w:pPr>
      <w:r w:rsidRPr="00274ED9">
        <w:rPr>
          <w:rFonts w:ascii="仿宋" w:eastAsia="仿宋" w:hAnsi="仿宋" w:hint="eastAsia"/>
          <w:sz w:val="28"/>
        </w:rPr>
        <w:t>文化多样性和文化交流是当今社会的重要趋势。在自封袋技术的</w:t>
      </w:r>
      <w:r w:rsidRPr="00274ED9">
        <w:rPr>
          <w:rFonts w:ascii="仿宋" w:eastAsia="仿宋" w:hAnsi="仿宋" w:hint="eastAsia"/>
          <w:sz w:val="28"/>
        </w:rPr>
        <w:t>应用中，需要考虑如何促进文化多样性和文化交流，创造出具有跨文化特色和价值的文化和艺术产品。通过结合文化多样性和文化交流的特点，可以推动文化和艺术的创新和发展，提高自封袋项目的社会价值和文化影响力。</w:t>
      </w:r>
    </w:p>
    <w:p w:rsidR="00274ED9" w:rsidP="00274ED9" w14:paraId="27F50528" w14:textId="7DD3AA44">
      <w:pPr>
        <w:pStyle w:val="Heading1"/>
        <w:rPr>
          <w:rFonts w:hint="eastAsia"/>
        </w:rPr>
      </w:pPr>
      <w:bookmarkStart w:id="5" w:name="_Toc152498901"/>
      <w:r w:rsidRPr="00274ED9">
        <w:rPr>
          <w:rFonts w:hint="eastAsia"/>
        </w:rPr>
        <w:t>二、自封袋行业项目技术方案与设备的选择</w:t>
      </w:r>
      <w:bookmarkEnd w:id="5"/>
    </w:p>
    <w:p w:rsidR="00274ED9" w:rsidP="00274ED9" w14:paraId="493DA24D" w14:textId="5C8844A1">
      <w:pPr>
        <w:pStyle w:val="Heading2"/>
      </w:pPr>
      <w:bookmarkStart w:id="6" w:name="_Toc152498902"/>
      <w:r w:rsidRPr="00274ED9">
        <w:t>(一)、生产技术方案的选用原则</w:t>
      </w:r>
      <w:bookmarkEnd w:id="6"/>
    </w:p>
    <w:p w:rsidR="00274ED9" w:rsidRPr="00274ED9" w:rsidP="00274ED9" w14:paraId="799A0429" w14:textId="77777777">
      <w:pPr>
        <w:ind w:firstLine="560" w:firstLineChars="200"/>
        <w:rPr>
          <w:rFonts w:ascii="仿宋" w:eastAsia="仿宋" w:hAnsi="仿宋"/>
          <w:sz w:val="28"/>
        </w:rPr>
      </w:pPr>
      <w:r w:rsidRPr="00274ED9">
        <w:rPr>
          <w:rFonts w:ascii="仿宋" w:eastAsia="仿宋" w:hAnsi="仿宋"/>
          <w:sz w:val="28"/>
        </w:rPr>
        <w:t>1、在选择生产技术方案时，我们将严格按照自封袋行业规范要求组织生产经营活动，有效控制产品质量，为广大顾客提供优质的产品和良好的服务。</w:t>
      </w:r>
    </w:p>
    <w:p w:rsidR="00274ED9" w:rsidRPr="00274ED9" w:rsidP="00274ED9" w14:paraId="7313A972" w14:textId="77777777">
      <w:pPr>
        <w:ind w:firstLine="560" w:firstLineChars="200"/>
        <w:rPr>
          <w:rFonts w:ascii="仿宋" w:eastAsia="仿宋" w:hAnsi="仿宋"/>
          <w:sz w:val="28"/>
        </w:rPr>
      </w:pPr>
      <w:r w:rsidRPr="00274ED9">
        <w:rPr>
          <w:rFonts w:ascii="仿宋" w:eastAsia="仿宋" w:hAnsi="仿宋"/>
          <w:sz w:val="28"/>
        </w:rPr>
        <w:t>2、在工艺设备的配置上，我们将依据节能的原则，选用新型节能型设备，并根据有利于环境保护的原则，优先选用环境保护型设备，以满足本自封袋项目所制订的产品方案的要求。</w:t>
      </w:r>
    </w:p>
    <w:p w:rsidR="00274ED9" w:rsidP="00274ED9" w14:paraId="73A7493C" w14:textId="5458816F">
      <w:pPr>
        <w:ind w:firstLine="560" w:firstLineChars="200"/>
        <w:rPr>
          <w:rFonts w:ascii="仿宋" w:eastAsia="仿宋" w:hAnsi="仿宋"/>
          <w:sz w:val="28"/>
        </w:rPr>
      </w:pPr>
      <w:r w:rsidRPr="00274ED9">
        <w:rPr>
          <w:rFonts w:ascii="仿宋" w:eastAsia="仿宋" w:hAnsi="仿宋"/>
          <w:sz w:val="28"/>
        </w:rPr>
        <w:t>3、根据自封袋项目的产品方案，我们选用的工艺流程能够满足本自封袋项目产品的要求。同时，我们将加强员工技术培训，严格质量管理，严格按照工艺流程技术要求进行操作，提高产品合格率，确保产品质量。</w:t>
      </w:r>
    </w:p>
    <w:p w:rsidR="00274ED9" w:rsidP="00274ED9" w14:paraId="26C2DCB9" w14:textId="1C9A66EC">
      <w:pPr>
        <w:pStyle w:val="Heading2"/>
      </w:pPr>
      <w:bookmarkStart w:id="7" w:name="_Toc152498903"/>
      <w:r w:rsidRPr="00274ED9">
        <w:t>(二)、设备的选择</w:t>
      </w:r>
      <w:bookmarkEnd w:id="7"/>
    </w:p>
    <w:p w:rsidR="00274ED9" w:rsidRPr="00274ED9" w:rsidP="00274ED9" w14:paraId="54C4F6AD"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274ED9">
        <w:rPr>
          <w:rFonts w:ascii="仿宋" w:eastAsia="仿宋" w:hAnsi="仿宋"/>
          <w:sz w:val="28"/>
        </w:rPr>
        <w:t>1.</w:t>
      </w:r>
    </w:p>
    <w:p w:rsidR="00274ED9" w:rsidRPr="00274ED9" w:rsidP="00274ED9" w14:textId="77777777">
      <w:pPr>
        <w:ind w:firstLine="560" w:firstLineChars="200"/>
        <w:rPr>
          <w:rFonts w:ascii="仿宋" w:eastAsia="仿宋" w:hAnsi="仿宋"/>
          <w:sz w:val="28"/>
        </w:rPr>
      </w:pPr>
      <w:r w:rsidRPr="00274ED9">
        <w:rPr>
          <w:rFonts w:ascii="仿宋" w:eastAsia="仿宋" w:hAnsi="仿宋"/>
          <w:sz w:val="28"/>
        </w:rPr>
        <w:t xml:space="preserve"> 在选择自封袋可行性项目设备时，我们将优先考虑具有先进技术、成熟工艺和可靠性能的现有设备，以确保设备的稳定性和可靠性。我们还将考虑到设备的可维护性和可扩展性，以便在未来能够方</w:t>
      </w:r>
      <w:r w:rsidRPr="00274ED9">
        <w:rPr>
          <w:rFonts w:ascii="仿宋" w:eastAsia="仿宋" w:hAnsi="仿宋"/>
          <w:sz w:val="28"/>
        </w:rPr>
        <w:t>便地进行维护和升级。</w:t>
      </w:r>
    </w:p>
    <w:p w:rsidR="00274ED9" w:rsidRPr="00274ED9" w:rsidP="00274ED9" w14:paraId="3F457EAF" w14:textId="77777777">
      <w:pPr>
        <w:ind w:firstLine="560" w:firstLineChars="200"/>
        <w:rPr>
          <w:rFonts w:ascii="仿宋" w:eastAsia="仿宋" w:hAnsi="仿宋"/>
          <w:sz w:val="28"/>
        </w:rPr>
      </w:pPr>
      <w:r w:rsidRPr="00274ED9">
        <w:rPr>
          <w:rFonts w:ascii="仿宋" w:eastAsia="仿宋" w:hAnsi="仿宋"/>
          <w:sz w:val="28"/>
        </w:rPr>
        <w:t>2. 我们将根据生产流程的需求，选择适合的设备型号和规格。在满足生产工艺要求的同时，我们还将考虑到设备的节能环保性能，以降低能源消耗和环境污染。</w:t>
      </w:r>
    </w:p>
    <w:p w:rsidR="00274ED9" w:rsidRPr="00274ED9" w:rsidP="00274ED9" w14:paraId="40B9C012" w14:textId="77777777">
      <w:pPr>
        <w:ind w:firstLine="560" w:firstLineChars="200"/>
        <w:rPr>
          <w:rFonts w:ascii="仿宋" w:eastAsia="仿宋" w:hAnsi="仿宋"/>
          <w:sz w:val="28"/>
        </w:rPr>
      </w:pPr>
      <w:r w:rsidRPr="00274ED9">
        <w:rPr>
          <w:rFonts w:ascii="仿宋" w:eastAsia="仿宋" w:hAnsi="仿宋"/>
          <w:sz w:val="28"/>
        </w:rPr>
        <w:t>3. 在主要自封袋可行性项目设备的选型上，我们将更加注重设备的性能和质量。我们将选择具有高精度、高稳定性、高可靠性的设备，以确保生产出的产品质量稳定、可靠。</w:t>
      </w:r>
    </w:p>
    <w:p w:rsidR="00274ED9" w:rsidP="00274ED9" w14:paraId="2C50F881" w14:textId="7323D6C7">
      <w:pPr>
        <w:ind w:firstLine="560" w:firstLineChars="200"/>
        <w:rPr>
          <w:rFonts w:ascii="仿宋" w:eastAsia="仿宋" w:hAnsi="仿宋" w:hint="eastAsia"/>
          <w:sz w:val="28"/>
        </w:rPr>
      </w:pPr>
      <w:r w:rsidRPr="00274ED9">
        <w:rPr>
          <w:rFonts w:ascii="仿宋" w:eastAsia="仿宋" w:hAnsi="仿宋"/>
          <w:sz w:val="28"/>
        </w:rPr>
        <w:t xml:space="preserve">4. </w:t>
      </w:r>
      <w:r w:rsidRPr="00274ED9">
        <w:rPr>
          <w:rFonts w:ascii="仿宋" w:eastAsia="仿宋" w:hAnsi="仿宋" w:hint="eastAsia"/>
          <w:sz w:val="28"/>
        </w:rPr>
        <w:t>在设备配置方案的设计中，我们将充分考虑到设备的布局、连线、安装、调试等因素，以确保设备的运行稳定、安全可靠。我们还将根据实际生产需求，对设备进行合理的配置和优化，以提高生产效率和质量水平。</w:t>
      </w:r>
    </w:p>
    <w:p w:rsidR="00274ED9" w:rsidP="00274ED9" w14:paraId="5A4BD1D9" w14:textId="03DCFD7F">
      <w:pPr>
        <w:pStyle w:val="Heading1"/>
      </w:pPr>
      <w:bookmarkStart w:id="8" w:name="_Toc152498904"/>
      <w:r w:rsidRPr="00274ED9">
        <w:rPr>
          <w:rFonts w:hint="eastAsia"/>
        </w:rPr>
        <w:t>三、自封袋项目主要建</w:t>
      </w:r>
      <w:r w:rsidRPr="00274ED9">
        <w:t>(构)筑物建设工程</w:t>
      </w:r>
      <w:bookmarkEnd w:id="8"/>
    </w:p>
    <w:p w:rsidR="00274ED9" w:rsidP="00274ED9" w14:paraId="1F2BBC07" w14:textId="6BD91109">
      <w:pPr>
        <w:pStyle w:val="Heading2"/>
      </w:pPr>
      <w:bookmarkStart w:id="9" w:name="_Toc152498905"/>
      <w:r w:rsidRPr="00274ED9">
        <w:t>(一)、抗震设防</w:t>
      </w:r>
      <w:bookmarkEnd w:id="9"/>
    </w:p>
    <w:p w:rsidR="00274ED9" w:rsidP="00274ED9" w14:paraId="2E47648D" w14:textId="25DBF4E6">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274ED9">
        <w:rPr>
          <w:rFonts w:ascii="仿宋" w:eastAsia="仿宋" w:hAnsi="仿宋" w:hint="eastAsia"/>
          <w:sz w:val="28"/>
        </w:rPr>
        <w:t>自封袋项目的拟选厂址所在地区的基本地震烈度为</w:t>
      </w:r>
      <w:r w:rsidRPr="00274ED9">
        <w:rPr>
          <w:rFonts w:ascii="仿宋" w:eastAsia="仿宋" w:hAnsi="仿宋"/>
          <w:sz w:val="28"/>
        </w:rPr>
        <w:t>XXX度。根据现行《建筑抗震设计规范》 (GBJ11-89)的规定，本自封袋项目将按照当地基本地震烈度执行X度抗震设防。请根据当地实际情况如实填写。</w:t>
      </w:r>
    </w:p>
    <w:p w:rsidR="00274ED9" w:rsidP="00274ED9" w14:paraId="24A9E4AC" w14:textId="24B650B3">
      <w:pPr>
        <w:pStyle w:val="Heading2"/>
      </w:pPr>
      <w:bookmarkStart w:id="10" w:name="_Toc152498906"/>
      <w:r w:rsidRPr="00274ED9">
        <w:t>(二)、建筑结构形势及基础方案</w:t>
      </w:r>
      <w:bookmarkEnd w:id="10"/>
    </w:p>
    <w:p w:rsidR="00274ED9" w:rsidP="00274ED9" w14:paraId="758CF253" w14:textId="22BADD54">
      <w:pPr>
        <w:ind w:firstLine="560" w:firstLineChars="200"/>
        <w:rPr>
          <w:rFonts w:ascii="仿宋" w:eastAsia="仿宋" w:hAnsi="仿宋"/>
          <w:sz w:val="28"/>
        </w:rPr>
      </w:pPr>
      <w:r w:rsidRPr="00274ED9">
        <w:rPr>
          <w:rFonts w:ascii="仿宋" w:eastAsia="仿宋" w:hAnsi="仿宋" w:hint="eastAsia"/>
          <w:sz w:val="28"/>
        </w:rPr>
        <w:t>主要厂房在满足工艺使用要求，满足防火、通风、采光要求的前提下，力求做到布置紧凑、节省用地。车间立面造型简洁明快，体现</w:t>
      </w:r>
      <w:r w:rsidRPr="00274ED9">
        <w:rPr>
          <w:rFonts w:ascii="仿宋" w:eastAsia="仿宋" w:hAnsi="仿宋" w:hint="eastAsia"/>
          <w:sz w:val="28"/>
        </w:rPr>
        <w:t>现代化企业的建筑特色。屋面防水、保温尽可能采用质量较高、性能可靠的新型建筑材料。自封袋项目中主要生产车间及仓库均为钢结构，建筑为砖混结构。考虑</w:t>
      </w:r>
      <w:r w:rsidRPr="00274ED9">
        <w:rPr>
          <w:rFonts w:ascii="仿宋" w:eastAsia="仿宋" w:hAnsi="仿宋"/>
          <w:sz w:val="28"/>
        </w:rPr>
        <w:t>(建设地)地震带的分布，工程设计中将加强建筑物抗震结构措施，以增强建筑物的抗震能力。</w:t>
      </w:r>
    </w:p>
    <w:p w:rsidR="00274ED9" w:rsidP="00274ED9" w14:paraId="565D0F4A" w14:textId="4B207B19">
      <w:pPr>
        <w:pStyle w:val="Heading2"/>
      </w:pPr>
      <w:bookmarkStart w:id="11" w:name="_Toc152498907"/>
      <w:r w:rsidRPr="00274ED9">
        <w:t>(三)、主要建(构)筑物建设工程</w:t>
      </w:r>
      <w:bookmarkEnd w:id="11"/>
    </w:p>
    <w:p w:rsidR="00274ED9" w:rsidP="00274ED9" w14:paraId="25BA7C04" w14:textId="3D8BA2DC">
      <w:pPr>
        <w:ind w:firstLine="560" w:firstLineChars="200"/>
        <w:rPr>
          <w:rFonts w:ascii="仿宋" w:eastAsia="仿宋" w:hAnsi="仿宋"/>
          <w:sz w:val="28"/>
        </w:rPr>
      </w:pPr>
      <w:r w:rsidRPr="00274ED9">
        <w:rPr>
          <w:rFonts w:ascii="仿宋" w:eastAsia="仿宋" w:hAnsi="仿宋" w:hint="eastAsia"/>
          <w:sz w:val="28"/>
        </w:rPr>
        <w:t>自封袋项目的主要土建工程包括生产工程、辅助生产工程、公用工程、总图工程、服务性工程（办公及生活）和其他工程，共分为六个部分。土建工程的总面积为</w:t>
      </w:r>
      <w:r w:rsidRPr="00274ED9">
        <w:rPr>
          <w:rFonts w:ascii="仿宋" w:eastAsia="仿宋" w:hAnsi="仿宋"/>
          <w:sz w:val="28"/>
        </w:rPr>
        <w:t>XXXX平方米，预计投资为XXXX万元。</w:t>
      </w:r>
    </w:p>
    <w:p w:rsidR="00274ED9" w:rsidP="00274ED9" w14:paraId="0F6D2560" w14:textId="693F9C7A">
      <w:pPr>
        <w:pStyle w:val="Heading1"/>
        <w:rPr>
          <w:rFonts w:hint="eastAsia"/>
        </w:rPr>
      </w:pPr>
      <w:bookmarkStart w:id="12" w:name="_Toc152498908"/>
      <w:r w:rsidRPr="00274ED9">
        <w:rPr>
          <w:rFonts w:hint="eastAsia"/>
        </w:rPr>
        <w:t>四、市场营销和推广策略</w:t>
      </w:r>
      <w:bookmarkEnd w:id="12"/>
    </w:p>
    <w:p w:rsidR="00274ED9" w:rsidP="00274ED9" w14:paraId="1759E9B5" w14:textId="6F678989">
      <w:pPr>
        <w:pStyle w:val="Heading2"/>
      </w:pPr>
      <w:bookmarkStart w:id="13" w:name="_Toc152498909"/>
      <w:r w:rsidRPr="00274ED9">
        <w:t>(一)、自封袋项目产品的市场定位和目标客户分析</w:t>
      </w:r>
      <w:bookmarkEnd w:id="13"/>
    </w:p>
    <w:p w:rsidR="00274ED9" w:rsidRPr="00274ED9" w:rsidP="00274ED9" w14:paraId="7564B11B" w14:textId="77777777">
      <w:pPr>
        <w:ind w:firstLine="560" w:firstLineChars="200"/>
        <w:rPr>
          <w:rFonts w:ascii="仿宋" w:eastAsia="仿宋" w:hAnsi="仿宋"/>
          <w:sz w:val="28"/>
        </w:rPr>
      </w:pPr>
      <w:r w:rsidRPr="00274ED9">
        <w:rPr>
          <w:rFonts w:ascii="仿宋" w:eastAsia="仿宋" w:hAnsi="仿宋" w:hint="eastAsia"/>
          <w:sz w:val="28"/>
        </w:rPr>
        <w:t>市场定位：描述自封袋项目产品在市场中的定位和定位策略。这包括确定自封袋项目产品的市场定位，即产品在市场中所占据的独特位置和竞争优势。市场定位还包括确定目标市场细分和目标市场定位策略，即将产品定位于哪些特定的市场细分和目标客户群体。</w:t>
      </w:r>
    </w:p>
    <w:p w:rsidR="00274ED9" w:rsidRPr="00274ED9" w:rsidP="00274ED9" w14:paraId="7C6647A1"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目标客户分析：对自封袋项目产品的目标客户进行详细分析和描述。这包括确定目标客户的特征和特点，例如年龄、性别、地理位置、职业等方面的信息。目标客户分析还包括对目标客户需求和偏好的分析，以了解他们对产品的需求和购买决策因素。</w:t>
      </w:r>
    </w:p>
    <w:p w:rsidR="00274ED9" w:rsidRPr="00274ED9" w:rsidP="00274ED9" w14:paraId="16140827" w14:textId="77777777">
      <w:pPr>
        <w:ind w:firstLine="560" w:firstLineChars="200"/>
        <w:rPr>
          <w:rFonts w:ascii="仿宋" w:eastAsia="仿宋" w:hAnsi="仿宋"/>
          <w:sz w:val="28"/>
        </w:rPr>
      </w:pPr>
      <w:r w:rsidRPr="00274ED9">
        <w:rPr>
          <w:rFonts w:ascii="仿宋" w:eastAsia="仿宋" w:hAnsi="仿宋" w:hint="eastAsia"/>
          <w:sz w:val="28"/>
        </w:rPr>
        <w:t>竞争分析：对自封袋项目产品的竞争环境进行分析。这包括识别和分析自封袋项目产品的主要竞争对手，以及他们的产品特点、定位</w:t>
      </w:r>
      <w:r w:rsidRPr="00274ED9">
        <w:rPr>
          <w:rFonts w:ascii="仿宋" w:eastAsia="仿宋" w:hAnsi="仿宋" w:hint="eastAsia"/>
          <w:sz w:val="28"/>
        </w:rPr>
        <w:t>和市场份额等方面的信息。竞争分析还包括评估竞争对手的优势和劣势，以及自封袋项目产品相对于竞争对手的竞争优势和差异化特点。</w:t>
      </w:r>
    </w:p>
    <w:p w:rsidR="00274ED9" w:rsidRPr="00274ED9" w:rsidP="00274ED9" w14:paraId="22FF7583" w14:textId="77777777">
      <w:pPr>
        <w:ind w:firstLine="560" w:firstLineChars="200"/>
        <w:rPr>
          <w:rFonts w:ascii="仿宋" w:eastAsia="仿宋" w:hAnsi="仿宋"/>
          <w:sz w:val="28"/>
        </w:rPr>
      </w:pPr>
      <w:r w:rsidRPr="00274ED9">
        <w:rPr>
          <w:rFonts w:ascii="仿宋" w:eastAsia="仿宋" w:hAnsi="仿宋" w:hint="eastAsia"/>
          <w:sz w:val="28"/>
        </w:rPr>
        <w:t>市场需求评估：评估目标市场对自封袋项目产品的需求和潜在市场规模。这包括收集和分析市场数据、行业报告和市场调研数据，以了解目标市场的需求趋势和增长潜力。通过对市场需求的评估，可以确定自封袋项目产品的市场机会和潜在收益。</w:t>
      </w:r>
    </w:p>
    <w:p w:rsidR="00274ED9" w:rsidP="00274ED9" w14:paraId="0E640F05" w14:textId="2237B226">
      <w:pPr>
        <w:ind w:firstLine="560" w:firstLineChars="200"/>
        <w:rPr>
          <w:rFonts w:ascii="仿宋" w:eastAsia="仿宋" w:hAnsi="仿宋" w:hint="eastAsia"/>
          <w:sz w:val="28"/>
        </w:rPr>
      </w:pPr>
      <w:r w:rsidRPr="00274ED9">
        <w:rPr>
          <w:rFonts w:ascii="仿宋" w:eastAsia="仿宋" w:hAnsi="仿宋" w:hint="eastAsia"/>
          <w:sz w:val="28"/>
        </w:rPr>
        <w:t>市场营销策略：根据市场定位和目标客户分析的结果，制定相应的市场营销策略。这包括确定产品的定价策略、推广和宣传策略、渠道选择和销售策略等方面的内容。市场营销策略的制定旨在吸引目标客户、提高产品的市场知名度和认可度，并实现销售和市场份额的增长。</w:t>
      </w:r>
    </w:p>
    <w:p w:rsidR="00274ED9" w:rsidP="00274ED9" w14:paraId="7B443123" w14:textId="021E0241">
      <w:pPr>
        <w:pStyle w:val="Heading2"/>
      </w:pPr>
      <w:bookmarkStart w:id="14" w:name="_Toc152498910"/>
      <w:r w:rsidRPr="00274ED9">
        <w:t>(二)、市场营销策略和推广渠道选择</w:t>
      </w:r>
      <w:bookmarkEnd w:id="14"/>
    </w:p>
    <w:p w:rsidR="00274ED9" w:rsidRPr="00274ED9" w:rsidP="00274ED9" w14:paraId="78D285CD" w14:textId="77777777">
      <w:pPr>
        <w:ind w:firstLine="560" w:firstLineChars="200"/>
        <w:rPr>
          <w:rFonts w:ascii="仿宋" w:eastAsia="仿宋" w:hAnsi="仿宋"/>
          <w:sz w:val="28"/>
        </w:rPr>
      </w:pPr>
      <w:r w:rsidRPr="00274ED9">
        <w:rPr>
          <w:rFonts w:ascii="仿宋" w:eastAsia="仿宋" w:hAnsi="仿宋" w:hint="eastAsia"/>
          <w:sz w:val="28"/>
        </w:rPr>
        <w:t>定价策略：描述自封袋项目产品的定价策略和定价模型。这包括确定产品的价格区间和定价策略，例如高端定价、中端定价和低端定价等。定价策略的制定应该考虑到目标市场的需求和偏好，以及竞争对手的定价策略和市场份额等因素。</w:t>
      </w:r>
    </w:p>
    <w:p w:rsidR="00274ED9" w:rsidRPr="00274ED9" w:rsidP="00274ED9" w14:paraId="58A6354A"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推广和宣传策略：制定自封袋项目产品的推广和宣传策略，以提高产品的市场知名度和认可度。这包括确定推广和宣传渠道，例如广告、促销、公关和内容营销等方面的内容。推广和宣传策略的制定应该考虑到目标客户的特征和需求，以及竞争对手的推广和宣传策略和市场份额等因素。</w:t>
      </w:r>
    </w:p>
    <w:p w:rsidR="00274ED9" w:rsidRPr="00274ED9" w:rsidP="00274ED9" w14:paraId="31CFFDA7" w14:textId="77777777">
      <w:pPr>
        <w:ind w:firstLine="560" w:firstLineChars="200"/>
        <w:rPr>
          <w:rFonts w:ascii="仿宋" w:eastAsia="仿宋" w:hAnsi="仿宋"/>
          <w:sz w:val="28"/>
        </w:rPr>
      </w:pPr>
      <w:r w:rsidRPr="00274ED9">
        <w:rPr>
          <w:rFonts w:ascii="仿宋" w:eastAsia="仿宋" w:hAnsi="仿宋" w:hint="eastAsia"/>
          <w:sz w:val="28"/>
        </w:rPr>
        <w:t>渠道选择：选择适合自封袋项目产品的销售渠道和分销渠道，以实现产品的销售和市场份额的增长。这包括直接销售、代理销售、电子商务和实体店销售等方面的内容。渠道选择应该考虑到目标客户的购买习惯和渠道偏好，以及竞争对手的销售渠道和市场份额等因素。</w:t>
      </w:r>
    </w:p>
    <w:p w:rsidR="00274ED9" w:rsidRPr="00274ED9" w:rsidP="00274ED9" w14:paraId="245F1419" w14:textId="77777777">
      <w:pPr>
        <w:ind w:firstLine="560" w:firstLineChars="200"/>
        <w:rPr>
          <w:rFonts w:ascii="仿宋" w:eastAsia="仿宋" w:hAnsi="仿宋"/>
          <w:sz w:val="28"/>
        </w:rPr>
      </w:pPr>
      <w:r w:rsidRPr="00274ED9">
        <w:rPr>
          <w:rFonts w:ascii="仿宋" w:eastAsia="仿宋" w:hAnsi="仿宋" w:hint="eastAsia"/>
          <w:sz w:val="28"/>
        </w:rPr>
        <w:t>品牌策略：制定自封袋项目产品的品牌策略，以提高产品的品牌知名度和认可度。这包括确定品牌名称、品牌形象和品牌定位等方面的内容。品牌策略的制定应该考虑到目标客户的特征和需求，以及竞争对手的品牌策略和市场份额等因素。</w:t>
      </w:r>
    </w:p>
    <w:p w:rsidR="00274ED9" w:rsidP="00274ED9" w14:paraId="1817CB3D" w14:textId="0DE28F95">
      <w:pPr>
        <w:ind w:firstLine="560" w:firstLineChars="200"/>
        <w:rPr>
          <w:rFonts w:ascii="仿宋" w:eastAsia="仿宋" w:hAnsi="仿宋" w:hint="eastAsia"/>
          <w:sz w:val="28"/>
        </w:rPr>
      </w:pPr>
      <w:r w:rsidRPr="00274ED9">
        <w:rPr>
          <w:rFonts w:ascii="仿宋" w:eastAsia="仿宋" w:hAnsi="仿宋" w:hint="eastAsia"/>
          <w:sz w:val="28"/>
        </w:rPr>
        <w:t>监测和评估：建立监测和评估机制，对市场营销策略和推广渠道选择的实施效果进行监测和评估。通过监测和评估，及时发现和解决问题，优化市场营销策略和推广渠道选择，以提高自封袋项目产品的市场竞争力和商业成功率。</w:t>
      </w:r>
    </w:p>
    <w:p w:rsidR="00274ED9" w:rsidP="00274ED9" w14:paraId="0898B8BD" w14:textId="65F3E015">
      <w:pPr>
        <w:pStyle w:val="Heading2"/>
      </w:pPr>
      <w:bookmarkStart w:id="15" w:name="_Toc152498911"/>
      <w:r w:rsidRPr="00274ED9">
        <w:t>(三)、市场调研和竞争对手分析</w:t>
      </w:r>
      <w:bookmarkEnd w:id="15"/>
    </w:p>
    <w:p w:rsidR="00274ED9" w:rsidRPr="00274ED9" w:rsidP="00274ED9" w14:paraId="106F1AFA"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市场调研：进行全面的市场调研，收集和分析与自封袋项目产品相关的市场数据和信息。市场调研可以包括定性和定量研究方法，例如市场调查、焦点小组讨论、访谈和数据分析等。通过市场调研，可以了解目标市场的规模、增长趋势、市场细分、客户需求和偏好等方面的信息。</w:t>
      </w:r>
    </w:p>
    <w:p w:rsidR="00274ED9" w:rsidRPr="00274ED9" w:rsidP="00274ED9" w14:paraId="4071572E" w14:textId="77777777">
      <w:pPr>
        <w:ind w:firstLine="560" w:firstLineChars="200"/>
        <w:rPr>
          <w:rFonts w:ascii="仿宋" w:eastAsia="仿宋" w:hAnsi="仿宋"/>
          <w:sz w:val="28"/>
        </w:rPr>
      </w:pPr>
      <w:r w:rsidRPr="00274ED9">
        <w:rPr>
          <w:rFonts w:ascii="仿宋" w:eastAsia="仿宋" w:hAnsi="仿宋" w:hint="eastAsia"/>
          <w:sz w:val="28"/>
        </w:rPr>
        <w:t>目标市场细分：根据市场调研的结果，将目标市场进行细分，确定适合自封袋项目产品的目标市场细分和目标客户群体。目标市场细分可以根据客户特征、需求和行为等因素进行划分，以便更好地了解</w:t>
      </w:r>
      <w:r w:rsidRPr="00274ED9">
        <w:rPr>
          <w:rFonts w:ascii="仿宋" w:eastAsia="仿宋" w:hAnsi="仿宋" w:hint="eastAsia"/>
          <w:sz w:val="28"/>
        </w:rPr>
        <w:t>目标客户的特点和需求。</w:t>
      </w:r>
    </w:p>
    <w:p w:rsidR="00274ED9" w:rsidRPr="00274ED9" w:rsidP="00274ED9" w14:paraId="4C842F80" w14:textId="77777777">
      <w:pPr>
        <w:ind w:firstLine="560" w:firstLineChars="200"/>
        <w:rPr>
          <w:rFonts w:ascii="仿宋" w:eastAsia="仿宋" w:hAnsi="仿宋"/>
          <w:sz w:val="28"/>
        </w:rPr>
      </w:pPr>
      <w:r w:rsidRPr="00274ED9">
        <w:rPr>
          <w:rFonts w:ascii="仿宋" w:eastAsia="仿宋" w:hAnsi="仿宋" w:hint="eastAsia"/>
          <w:sz w:val="28"/>
        </w:rPr>
        <w:t>竞争对手分析：对自封袋项目产品的主要竞争对手进行分析和评估。竞争对手分析可以包括竞争对手的产品特点、定价策略、市场份额、销售渠道、品牌形象和市场反应等方面的信息。通过竞争对手分析，可以了解竞争对手的优势和劣势，以及自封袋项目产品相对于竞争对手的竞争优势和差异化特点。</w:t>
      </w:r>
    </w:p>
    <w:p w:rsidR="00274ED9" w:rsidRPr="00274ED9" w:rsidP="00274ED9" w14:paraId="45B57DF9" w14:textId="77777777">
      <w:pPr>
        <w:ind w:firstLine="560" w:firstLineChars="200"/>
        <w:rPr>
          <w:rFonts w:ascii="仿宋" w:eastAsia="仿宋" w:hAnsi="仿宋"/>
          <w:sz w:val="28"/>
        </w:rPr>
      </w:pPr>
      <w:r w:rsidRPr="00274ED9">
        <w:rPr>
          <w:rFonts w:ascii="仿宋" w:eastAsia="仿宋" w:hAnsi="仿宋" w:hint="eastAsia"/>
          <w:sz w:val="28"/>
        </w:rPr>
        <w:t>市场机会评估：基于市场调研和竞争对手分析的结果，评估自封袋项目产品在目标市场中的市场机会和潜在收益。这包括确定自封袋项目产品的市场空白和差距，分析市场趋势和增长预测，以及评估自封袋项目产品的市场份额和增长潜力等方面的内容。</w:t>
      </w:r>
    </w:p>
    <w:p w:rsidR="00274ED9" w:rsidP="00274ED9" w14:paraId="0B918E84" w14:textId="67FFB72E">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274ED9">
        <w:rPr>
          <w:rFonts w:ascii="仿宋" w:eastAsia="仿宋" w:hAnsi="仿宋" w:hint="eastAsia"/>
          <w:sz w:val="28"/>
        </w:rPr>
        <w:t>市场定位和差异化：根据市场调研和竞争对手分析的结果，确定自封袋项目产品的市场定位和差异化策略。市场定位和差异化策略应该能够突出自封袋项目产品的独特性和竞争优势，吸引目标客户并与竞争对手区分开来。</w:t>
      </w:r>
    </w:p>
    <w:p w:rsidR="00274ED9" w:rsidP="00274ED9" w14:paraId="5C4C51E8" w14:textId="76EF26FE">
      <w:pPr>
        <w:pStyle w:val="Heading1"/>
        <w:rPr>
          <w:rFonts w:hint="eastAsia"/>
        </w:rPr>
      </w:pPr>
      <w:bookmarkStart w:id="16" w:name="_Toc152498912"/>
      <w:r w:rsidRPr="00274ED9">
        <w:rPr>
          <w:rFonts w:hint="eastAsia"/>
        </w:rPr>
        <w:t>五、文化内涵和艺术价值</w:t>
      </w:r>
      <w:bookmarkEnd w:id="16"/>
    </w:p>
    <w:p w:rsidR="00274ED9" w:rsidP="00274ED9" w14:paraId="582D0AB0" w14:textId="52FFF660">
      <w:pPr>
        <w:pStyle w:val="Heading2"/>
      </w:pPr>
      <w:bookmarkStart w:id="17" w:name="_Toc152498913"/>
      <w:r w:rsidRPr="00274ED9">
        <w:t>(一)、自封袋项目与文化内涵的结合方式</w:t>
      </w:r>
      <w:bookmarkEnd w:id="17"/>
    </w:p>
    <w:p w:rsidR="00274ED9" w:rsidRPr="00274ED9" w:rsidP="00274ED9" w14:paraId="67B15805" w14:textId="77777777">
      <w:pPr>
        <w:ind w:firstLine="560" w:firstLineChars="200"/>
        <w:rPr>
          <w:rFonts w:ascii="仿宋" w:eastAsia="仿宋" w:hAnsi="仿宋"/>
          <w:sz w:val="28"/>
        </w:rPr>
      </w:pPr>
      <w:r w:rsidRPr="00274ED9">
        <w:rPr>
          <w:rFonts w:ascii="仿宋" w:eastAsia="仿宋" w:hAnsi="仿宋" w:hint="eastAsia"/>
          <w:sz w:val="28"/>
        </w:rPr>
        <w:t>将自封袋项目与文化内涵结合起来，既可以丰富自封袋项目的内涵，又可以促进文化传承和发展。我们考虑了自封袋项目与文化内涵的关系，包括自封袋项目的主题、文化背景和文化价值等方面。我们还考虑了文化内涵与自封袋项目的市场竞争力之间的关系，以确保自</w:t>
      </w:r>
      <w:r w:rsidRPr="00274ED9">
        <w:rPr>
          <w:rFonts w:ascii="仿宋" w:eastAsia="仿宋" w:hAnsi="仿宋" w:hint="eastAsia"/>
          <w:sz w:val="28"/>
        </w:rPr>
        <w:t>封袋项目在文化内涵的框架内合法运营。</w:t>
      </w:r>
    </w:p>
    <w:p w:rsidR="00274ED9" w:rsidP="00274ED9" w14:paraId="2E17DE4F" w14:textId="76FC696E">
      <w:pPr>
        <w:ind w:firstLine="560" w:firstLineChars="200"/>
        <w:rPr>
          <w:rFonts w:ascii="仿宋" w:eastAsia="仿宋" w:hAnsi="仿宋" w:hint="eastAsia"/>
          <w:sz w:val="28"/>
        </w:rPr>
      </w:pPr>
      <w:r w:rsidRPr="00274ED9">
        <w:rPr>
          <w:rFonts w:ascii="仿宋" w:eastAsia="仿宋" w:hAnsi="仿宋" w:hint="eastAsia"/>
          <w:sz w:val="28"/>
        </w:rPr>
        <w:t>在自封袋项目与文化内涵的结合方式总结中，我们提出了相应的结合方案。我们建议采取多种结合方式，包括文化创意设计、文化主题营销、文化活动策划和文化资源整合等方面。我们还建议加强与文化领域的合作和交流，以吸收优秀的文化资源和传统文化元素，提升自封袋项目的文化内涵和文化价值。同时，我们强调了文化内涵与市场需求之间的平衡，建议在自封袋项目的设计和开发过程中，充分考虑市场需求和文化内涵，以确保自封袋项目在市场上的竞争力和可持续发展。</w:t>
      </w:r>
    </w:p>
    <w:p w:rsidR="00274ED9" w:rsidP="00274ED9" w14:paraId="6F2459C3" w14:textId="60948161">
      <w:pPr>
        <w:pStyle w:val="Heading2"/>
      </w:pPr>
      <w:bookmarkStart w:id="18" w:name="_Toc152498914"/>
      <w:r w:rsidRPr="00274ED9">
        <w:t>(二)、自封袋项目产品的艺术价值分析</w:t>
      </w:r>
      <w:bookmarkEnd w:id="18"/>
    </w:p>
    <w:p w:rsidR="00274ED9" w:rsidRPr="00274ED9" w:rsidP="00274ED9" w14:paraId="776D0CBC"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作为一个艺术类项目，自封袋项目的产品应该具有一定的艺术价值，以吸引目标受众并提升自封袋项目的市场竞争力。我们考虑了自封袋项目产品的艺术特征和艺术价值，包括创意性、审美价值和文化内涵等方面。我们还考虑了艺术价值与自封袋项目的商业价值之间的关系，以确保自封袋项目产品在艺术价值的框架内合法运营。</w:t>
      </w:r>
    </w:p>
    <w:p w:rsidR="00274ED9" w:rsidP="00274ED9" w14:paraId="3C150ABB" w14:textId="4F4591C3">
      <w:pPr>
        <w:ind w:firstLine="560" w:firstLineChars="200"/>
        <w:rPr>
          <w:rFonts w:ascii="仿宋" w:eastAsia="仿宋" w:hAnsi="仿宋" w:hint="eastAsia"/>
          <w:sz w:val="28"/>
        </w:rPr>
      </w:pPr>
      <w:r w:rsidRPr="00274ED9">
        <w:rPr>
          <w:rFonts w:ascii="仿宋" w:eastAsia="仿宋" w:hAnsi="仿宋" w:hint="eastAsia"/>
          <w:sz w:val="28"/>
        </w:rPr>
        <w:t>在自封袋项目产品的艺术价值分析总结中，我们提出了相应的建议和措施。我们建议加强对自封袋项目产品的艺术设计和创意性，以提升产品的艺术价值和审美价值。我们还建议加强与艺术领域的合作和交流，以吸收优秀的艺术资源和创意灵感，提升自封袋项目产品的艺术内涵和艺术价值。同时，我们强调了艺术价值与商业价值的平衡，建议在自封袋项目产品的设计和开发过程中，充分考虑商业价值和市</w:t>
      </w:r>
      <w:r w:rsidRPr="00274ED9">
        <w:rPr>
          <w:rFonts w:ascii="仿宋" w:eastAsia="仿宋" w:hAnsi="仿宋" w:hint="eastAsia"/>
          <w:sz w:val="28"/>
        </w:rPr>
        <w:t>场需求，以确保自封袋项目产品在市场上的竞争力和可持续发展。</w:t>
      </w:r>
    </w:p>
    <w:p w:rsidR="00274ED9" w:rsidP="00274ED9" w14:paraId="01E3DB15" w14:textId="1D5875AB">
      <w:pPr>
        <w:pStyle w:val="Heading2"/>
      </w:pPr>
      <w:bookmarkStart w:id="19" w:name="_Toc152498915"/>
      <w:r w:rsidRPr="00274ED9">
        <w:t>(三)、文化传承和艺术创新的策略探讨</w:t>
      </w:r>
      <w:bookmarkEnd w:id="19"/>
    </w:p>
    <w:p w:rsidR="00274ED9" w:rsidRPr="00274ED9" w:rsidP="00274ED9" w14:paraId="36D3A651" w14:textId="77777777">
      <w:pPr>
        <w:ind w:firstLine="560" w:firstLineChars="200"/>
        <w:rPr>
          <w:rFonts w:ascii="仿宋" w:eastAsia="仿宋" w:hAnsi="仿宋"/>
          <w:sz w:val="28"/>
        </w:rPr>
      </w:pPr>
      <w:r w:rsidRPr="00274ED9">
        <w:rPr>
          <w:rFonts w:ascii="仿宋" w:eastAsia="仿宋" w:hAnsi="仿宋" w:hint="eastAsia"/>
          <w:sz w:val="28"/>
        </w:rPr>
        <w:t>为了实现自封袋项目的成功，我们认为需要同时注重文化传承和艺术创新。在文化传承方面，我们建议加强对传统文化的研究和挖掘，发掘传统文化中蕴含的艺术元素，并将其融入到自封袋项目的设计和开发中。这样可以保证自封袋项目在艺术创新的基础上，不失传统文化的内涵和价值。同时，我们建议加强对传统文化的保护和传承，以确保自封袋项目在文化传承方面具有可持续性和长远发展的潜力。</w:t>
      </w:r>
    </w:p>
    <w:p w:rsidR="00274ED9" w:rsidP="00274ED9" w14:paraId="50082E49" w14:textId="4F888BF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274ED9">
        <w:rPr>
          <w:rFonts w:ascii="仿宋" w:eastAsia="仿宋" w:hAnsi="仿宋" w:hint="eastAsia"/>
          <w:sz w:val="28"/>
        </w:rPr>
        <w:t>在艺术创新方面，我们建议加强对艺术创意的研究和创新，提升自封袋项目的艺术价值和创新性。我们认为，艺术创新是自封袋项目成功的关键之一，因此需要不断地进行尝试和探索，以实现自封袋项目的艺术创新和发展。同时，我们建议加强与艺术领域的合作和交流，吸收优秀的艺术资源和创意灵感，促进自封袋项目的艺术创新和发展。</w:t>
      </w:r>
    </w:p>
    <w:p w:rsidR="00274ED9" w:rsidP="00274ED9" w14:paraId="6EB6234D" w14:textId="5C7520F4">
      <w:pPr>
        <w:pStyle w:val="Heading1"/>
        <w:rPr>
          <w:rFonts w:hint="eastAsia"/>
        </w:rPr>
      </w:pPr>
      <w:bookmarkStart w:id="20" w:name="_Toc152498916"/>
      <w:r w:rsidRPr="00274ED9">
        <w:rPr>
          <w:rFonts w:hint="eastAsia"/>
        </w:rPr>
        <w:t>六、自封袋可行性项目环境保护</w:t>
      </w:r>
      <w:bookmarkEnd w:id="20"/>
    </w:p>
    <w:p w:rsidR="00274ED9" w:rsidP="00274ED9" w14:paraId="4652F517" w14:textId="77915C2D">
      <w:pPr>
        <w:pStyle w:val="Heading2"/>
      </w:pPr>
      <w:bookmarkStart w:id="21" w:name="_Toc152498917"/>
      <w:r w:rsidRPr="00274ED9">
        <w:t>(一)、自封袋项目污染物的来源</w:t>
      </w:r>
      <w:bookmarkEnd w:id="21"/>
    </w:p>
    <w:p w:rsidR="00274ED9" w:rsidRPr="00274ED9" w:rsidP="00274ED9" w14:paraId="040A09FE" w14:textId="77777777">
      <w:pPr>
        <w:ind w:firstLine="560" w:firstLineChars="200"/>
        <w:rPr>
          <w:rFonts w:ascii="仿宋" w:eastAsia="仿宋" w:hAnsi="仿宋"/>
          <w:sz w:val="28"/>
        </w:rPr>
      </w:pPr>
      <w:r w:rsidRPr="00274ED9">
        <w:rPr>
          <w:rFonts w:ascii="仿宋" w:eastAsia="仿宋" w:hAnsi="仿宋" w:hint="eastAsia"/>
          <w:sz w:val="28"/>
        </w:rPr>
        <w:t>在自封袋项目的建设和运营过程中，我们充分意识到可能产生的污染源和污染物，出于环保责任的考虑，我们将积极采取以下应对措施：</w:t>
      </w:r>
    </w:p>
    <w:p w:rsidR="00274ED9" w:rsidRPr="00274ED9" w:rsidP="00274ED9" w14:paraId="1CAD88BF" w14:textId="77777777">
      <w:pPr>
        <w:ind w:firstLine="560" w:firstLineChars="200"/>
        <w:rPr>
          <w:rFonts w:ascii="仿宋" w:eastAsia="仿宋" w:hAnsi="仿宋"/>
          <w:sz w:val="28"/>
        </w:rPr>
      </w:pPr>
      <w:r w:rsidRPr="00274ED9">
        <w:rPr>
          <w:rFonts w:ascii="仿宋" w:eastAsia="仿宋" w:hAnsi="仿宋" w:hint="eastAsia"/>
          <w:sz w:val="28"/>
        </w:rPr>
        <w:t>（一）建设期污染源管理</w:t>
      </w:r>
    </w:p>
    <w:p w:rsidR="00274ED9" w:rsidRPr="00274ED9" w:rsidP="00274ED9" w14:paraId="3809BF2B" w14:textId="77777777">
      <w:pPr>
        <w:ind w:firstLine="560" w:firstLineChars="200"/>
        <w:rPr>
          <w:rFonts w:ascii="仿宋" w:eastAsia="仿宋" w:hAnsi="仿宋"/>
          <w:sz w:val="28"/>
        </w:rPr>
      </w:pPr>
      <w:r w:rsidRPr="00274ED9">
        <w:rPr>
          <w:rFonts w:ascii="仿宋" w:eastAsia="仿宋" w:hAnsi="仿宋"/>
          <w:sz w:val="28"/>
        </w:rPr>
        <w:t>1. 建筑施工弃土和扬尘的产生是难以避免的，但我们将采取覆</w:t>
      </w:r>
      <w:r w:rsidRPr="00274ED9">
        <w:rPr>
          <w:rFonts w:ascii="仿宋" w:eastAsia="仿宋" w:hAnsi="仿宋"/>
          <w:sz w:val="28"/>
        </w:rPr>
        <w:t>盖、洒水等措施来控制建筑垃圾的扩散，减少对空气和环境的影响。</w:t>
      </w:r>
    </w:p>
    <w:p w:rsidR="00274ED9" w:rsidRPr="00274ED9" w:rsidP="00274ED9" w14:paraId="0173D077" w14:textId="77777777">
      <w:pPr>
        <w:ind w:firstLine="560" w:firstLineChars="200"/>
        <w:rPr>
          <w:rFonts w:ascii="仿宋" w:eastAsia="仿宋" w:hAnsi="仿宋"/>
          <w:sz w:val="28"/>
        </w:rPr>
      </w:pPr>
      <w:r w:rsidRPr="00274ED9">
        <w:rPr>
          <w:rFonts w:ascii="仿宋" w:eastAsia="仿宋" w:hAnsi="仿宋"/>
          <w:sz w:val="28"/>
        </w:rPr>
        <w:t>2. 我们会选择在非工作时间进行施工机械作业，通过声音隔离、降噪设备等方式，减少施工噪声对周边居民的影响。</w:t>
      </w:r>
    </w:p>
    <w:p w:rsidR="00274ED9" w:rsidRPr="00274ED9" w:rsidP="00274ED9" w14:paraId="51948D6F" w14:textId="77777777">
      <w:pPr>
        <w:ind w:firstLine="560" w:firstLineChars="200"/>
        <w:rPr>
          <w:rFonts w:ascii="仿宋" w:eastAsia="仿宋" w:hAnsi="仿宋"/>
          <w:sz w:val="28"/>
        </w:rPr>
      </w:pPr>
      <w:r w:rsidRPr="00274ED9">
        <w:rPr>
          <w:rFonts w:ascii="仿宋" w:eastAsia="仿宋" w:hAnsi="仿宋"/>
          <w:sz w:val="28"/>
        </w:rPr>
        <w:t>3. 建筑施工人员的生活废水和垃圾将进行妥善处理，确保不对周边环境造成污染。</w:t>
      </w:r>
    </w:p>
    <w:p w:rsidR="00274ED9" w:rsidRPr="00274ED9" w:rsidP="00274ED9" w14:paraId="4694957F" w14:textId="77777777">
      <w:pPr>
        <w:ind w:firstLine="560" w:firstLineChars="200"/>
        <w:rPr>
          <w:rFonts w:ascii="仿宋" w:eastAsia="仿宋" w:hAnsi="仿宋"/>
          <w:sz w:val="28"/>
        </w:rPr>
      </w:pPr>
      <w:r w:rsidRPr="00274ED9">
        <w:rPr>
          <w:rFonts w:ascii="仿宋" w:eastAsia="仿宋" w:hAnsi="仿宋"/>
          <w:sz w:val="28"/>
        </w:rPr>
        <w:t>4. 在装饰工程中，我们将选择低挥发性的涂料和油漆，以减少</w:t>
      </w:r>
      <w:r w:rsidRPr="00274ED9">
        <w:rPr>
          <w:rFonts w:ascii="仿宋" w:eastAsia="仿宋" w:hAnsi="仿宋" w:hint="eastAsia"/>
          <w:sz w:val="28"/>
        </w:rPr>
        <w:t>废气排放对空气质量的影响。</w:t>
      </w:r>
    </w:p>
    <w:p w:rsidR="00274ED9" w:rsidRPr="00274ED9" w:rsidP="00274ED9" w14:paraId="36B80A28" w14:textId="77777777">
      <w:pPr>
        <w:ind w:firstLine="560" w:firstLineChars="200"/>
        <w:rPr>
          <w:rFonts w:ascii="仿宋" w:eastAsia="仿宋" w:hAnsi="仿宋"/>
          <w:sz w:val="28"/>
        </w:rPr>
      </w:pPr>
      <w:r w:rsidRPr="00274ED9">
        <w:rPr>
          <w:rFonts w:ascii="仿宋" w:eastAsia="仿宋" w:hAnsi="仿宋" w:hint="eastAsia"/>
          <w:sz w:val="28"/>
        </w:rPr>
        <w:t>（二）运营期污染源管理</w:t>
      </w:r>
    </w:p>
    <w:p w:rsidR="00274ED9" w:rsidRPr="00274ED9" w:rsidP="00274ED9" w14:paraId="07E2ABD4" w14:textId="77777777">
      <w:pPr>
        <w:ind w:firstLine="560" w:firstLineChars="200"/>
        <w:rPr>
          <w:rFonts w:ascii="仿宋" w:eastAsia="仿宋" w:hAnsi="仿宋"/>
          <w:sz w:val="28"/>
        </w:rPr>
      </w:pPr>
      <w:r w:rsidRPr="00274ED9">
        <w:rPr>
          <w:rFonts w:ascii="仿宋" w:eastAsia="仿宋" w:hAnsi="仿宋"/>
          <w:sz w:val="28"/>
        </w:rPr>
        <w:t>1. 我们将建立废水处理系统，对办公和生活废水进行处理，确保达标排放，不对水环境造成污染。</w:t>
      </w:r>
    </w:p>
    <w:p w:rsidR="00274ED9" w:rsidRPr="00274ED9" w:rsidP="00274ED9" w14:paraId="3054A535" w14:textId="77777777">
      <w:pPr>
        <w:ind w:firstLine="560" w:firstLineChars="200"/>
        <w:rPr>
          <w:rFonts w:ascii="仿宋" w:eastAsia="仿宋" w:hAnsi="仿宋"/>
          <w:sz w:val="28"/>
        </w:rPr>
      </w:pPr>
      <w:r w:rsidRPr="00274ED9">
        <w:rPr>
          <w:rFonts w:ascii="仿宋" w:eastAsia="仿宋" w:hAnsi="仿宋"/>
          <w:sz w:val="28"/>
        </w:rPr>
        <w:t>2. 生产过程中排放的工艺废气将经过净化处理，以降低气体污染物的排放浓度，维护空气清新。</w:t>
      </w:r>
    </w:p>
    <w:p w:rsidR="00274ED9" w:rsidRPr="00274ED9" w:rsidP="00274ED9" w14:paraId="126B7D61"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274ED9">
        <w:rPr>
          <w:rFonts w:ascii="仿宋" w:eastAsia="仿宋" w:hAnsi="仿宋"/>
          <w:sz w:val="28"/>
        </w:rPr>
        <w:t>3. 我们将实施分类收集和合理处置固体废弃物，以最小化对环境的影响。</w:t>
      </w:r>
    </w:p>
    <w:p w:rsidR="00274ED9" w:rsidP="00274ED9" w14:paraId="3638CD6A" w14:textId="40B59D9F">
      <w:pPr>
        <w:ind w:firstLine="560" w:firstLineChars="200"/>
        <w:rPr>
          <w:rFonts w:ascii="仿宋" w:eastAsia="仿宋" w:hAnsi="仿宋"/>
          <w:sz w:val="28"/>
        </w:rPr>
      </w:pPr>
      <w:r w:rsidRPr="00274ED9">
        <w:rPr>
          <w:rFonts w:ascii="仿宋" w:eastAsia="仿宋" w:hAnsi="仿宋"/>
          <w:sz w:val="28"/>
        </w:rPr>
        <w:t>4. 动力设备的噪音问题也将得到重视，我们将选用低噪音设备，同时采取声音隔离和降噪技术，减少噪音扰民。</w:t>
      </w:r>
    </w:p>
    <w:p w:rsidR="00274ED9" w:rsidP="00274ED9" w14:paraId="70A0185D" w14:textId="48D39A46">
      <w:pPr>
        <w:pStyle w:val="Heading2"/>
      </w:pPr>
      <w:bookmarkStart w:id="22" w:name="_Toc152498918"/>
      <w:r w:rsidRPr="00274ED9">
        <w:t>(二)、自封袋项目污染物的治理</w:t>
      </w:r>
      <w:bookmarkEnd w:id="22"/>
    </w:p>
    <w:p w:rsidR="00274ED9" w:rsidRPr="00274ED9" w:rsidP="00274ED9" w14:paraId="3F154621" w14:textId="77777777">
      <w:pPr>
        <w:ind w:firstLine="560" w:firstLineChars="200"/>
        <w:rPr>
          <w:rFonts w:ascii="仿宋" w:eastAsia="仿宋" w:hAnsi="仿宋"/>
          <w:sz w:val="28"/>
        </w:rPr>
      </w:pPr>
      <w:r w:rsidRPr="00274ED9">
        <w:rPr>
          <w:rFonts w:ascii="仿宋" w:eastAsia="仿宋" w:hAnsi="仿宋" w:hint="eastAsia"/>
          <w:sz w:val="28"/>
        </w:rPr>
        <w:t>在整个自封袋项目的建设和运营过程中，我们深知可能会对周围环境产生影响，因此我们制定了一系列的环保措施，以确保环境的可持续健康：</w:t>
      </w:r>
    </w:p>
    <w:p w:rsidR="00274ED9" w:rsidRPr="00274ED9" w:rsidP="00274ED9" w14:paraId="013E235A" w14:textId="77777777">
      <w:pPr>
        <w:ind w:firstLine="560" w:firstLineChars="200"/>
        <w:rPr>
          <w:rFonts w:ascii="仿宋" w:eastAsia="仿宋" w:hAnsi="仿宋"/>
          <w:sz w:val="28"/>
        </w:rPr>
      </w:pPr>
      <w:r w:rsidRPr="00274ED9">
        <w:rPr>
          <w:rFonts w:ascii="仿宋" w:eastAsia="仿宋" w:hAnsi="仿宋" w:hint="eastAsia"/>
          <w:sz w:val="28"/>
        </w:rPr>
        <w:t>土建施工期环境影响分析及治理措施：</w:t>
      </w:r>
    </w:p>
    <w:p w:rsidR="00274ED9" w:rsidRPr="00274ED9" w:rsidP="00274ED9" w14:paraId="6B4B07EA" w14:textId="77777777">
      <w:pPr>
        <w:ind w:firstLine="560" w:firstLineChars="200"/>
        <w:rPr>
          <w:rFonts w:ascii="仿宋" w:eastAsia="仿宋" w:hAnsi="仿宋"/>
          <w:sz w:val="28"/>
        </w:rPr>
      </w:pPr>
      <w:r w:rsidRPr="00274ED9">
        <w:rPr>
          <w:rFonts w:ascii="仿宋" w:eastAsia="仿宋" w:hAnsi="仿宋" w:hint="eastAsia"/>
          <w:sz w:val="28"/>
        </w:rPr>
        <w:t>在土建施工期，我们预见可能出现以下环境影响因素：</w:t>
      </w:r>
    </w:p>
    <w:p w:rsidR="00274ED9" w:rsidRPr="00274ED9" w:rsidP="00274ED9" w14:paraId="7433CBF2" w14:textId="77777777">
      <w:pPr>
        <w:ind w:firstLine="560" w:firstLineChars="200"/>
        <w:rPr>
          <w:rFonts w:ascii="仿宋" w:eastAsia="仿宋" w:hAnsi="仿宋"/>
          <w:sz w:val="28"/>
        </w:rPr>
      </w:pPr>
      <w:r w:rsidRPr="00274ED9">
        <w:rPr>
          <w:rFonts w:ascii="仿宋" w:eastAsia="仿宋" w:hAnsi="仿宋" w:hint="eastAsia"/>
          <w:sz w:val="28"/>
        </w:rPr>
        <w:t>扬尘和建筑垃圾：</w:t>
      </w:r>
      <w:r w:rsidRPr="00274ED9">
        <w:rPr>
          <w:rFonts w:ascii="仿宋" w:eastAsia="仿宋" w:hAnsi="仿宋"/>
          <w:sz w:val="28"/>
        </w:rPr>
        <w:t xml:space="preserve"> 为减少施工现场扬尘，我们计划通过洒水车辆进行定期洒水，同时设置围挡和覆盖物，以防止建筑垃圾散落。</w:t>
      </w:r>
    </w:p>
    <w:p w:rsidR="00274ED9" w:rsidRPr="00274ED9" w:rsidP="00274ED9" w14:paraId="0FB2D21E" w14:textId="77777777">
      <w:pPr>
        <w:ind w:firstLine="560" w:firstLineChars="200"/>
        <w:rPr>
          <w:rFonts w:ascii="仿宋" w:eastAsia="仿宋" w:hAnsi="仿宋"/>
          <w:sz w:val="28"/>
        </w:rPr>
      </w:pPr>
      <w:r w:rsidRPr="00274ED9">
        <w:rPr>
          <w:rFonts w:ascii="仿宋" w:eastAsia="仿宋" w:hAnsi="仿宋" w:hint="eastAsia"/>
          <w:sz w:val="28"/>
        </w:rPr>
        <w:t>生活污水和生活垃圾：</w:t>
      </w:r>
      <w:r w:rsidRPr="00274ED9">
        <w:rPr>
          <w:rFonts w:ascii="仿宋" w:eastAsia="仿宋" w:hAnsi="仿宋"/>
          <w:sz w:val="28"/>
        </w:rPr>
        <w:t xml:space="preserve"> 我们将设立专业的污水处理系统，对生活污水进行处理后排放，同时设置垃圾分类点，确保生活垃圾得到有效分类和处理。</w:t>
      </w:r>
    </w:p>
    <w:p w:rsidR="00274ED9" w:rsidRPr="00274ED9" w:rsidP="00274ED9" w14:paraId="082015B1" w14:textId="77777777">
      <w:pPr>
        <w:ind w:firstLine="560" w:firstLineChars="200"/>
        <w:rPr>
          <w:rFonts w:ascii="仿宋" w:eastAsia="仿宋" w:hAnsi="仿宋"/>
          <w:sz w:val="28"/>
        </w:rPr>
      </w:pPr>
      <w:r w:rsidRPr="00274ED9">
        <w:rPr>
          <w:rFonts w:ascii="仿宋" w:eastAsia="仿宋" w:hAnsi="仿宋" w:hint="eastAsia"/>
          <w:sz w:val="28"/>
        </w:rPr>
        <w:t>噪音：</w:t>
      </w:r>
      <w:r w:rsidRPr="00274ED9">
        <w:rPr>
          <w:rFonts w:ascii="仿宋" w:eastAsia="仿宋" w:hAnsi="仿宋"/>
          <w:sz w:val="28"/>
        </w:rPr>
        <w:t xml:space="preserve"> 采用低噪音设备、隔音措施以及施工时间的合</w:t>
      </w:r>
      <w:r w:rsidRPr="00274ED9">
        <w:rPr>
          <w:rFonts w:ascii="仿宋" w:eastAsia="仿宋" w:hAnsi="仿宋" w:hint="eastAsia"/>
          <w:sz w:val="28"/>
        </w:rPr>
        <w:t>理安排，我们致力于减少噪音对周边环境和居民的干扰。</w:t>
      </w:r>
    </w:p>
    <w:p w:rsidR="00274ED9" w:rsidRPr="00274ED9" w:rsidP="00274ED9" w14:paraId="178719FE" w14:textId="77777777">
      <w:pPr>
        <w:ind w:firstLine="560" w:firstLineChars="200"/>
        <w:rPr>
          <w:rFonts w:ascii="仿宋" w:eastAsia="仿宋" w:hAnsi="仿宋"/>
          <w:sz w:val="28"/>
        </w:rPr>
      </w:pPr>
      <w:r w:rsidRPr="00274ED9">
        <w:rPr>
          <w:rFonts w:ascii="仿宋" w:eastAsia="仿宋" w:hAnsi="仿宋" w:hint="eastAsia"/>
          <w:sz w:val="28"/>
        </w:rPr>
        <w:t>废气：</w:t>
      </w:r>
      <w:r w:rsidRPr="00274ED9">
        <w:rPr>
          <w:rFonts w:ascii="仿宋" w:eastAsia="仿宋" w:hAnsi="仿宋"/>
          <w:sz w:val="28"/>
        </w:rPr>
        <w:t xml:space="preserve"> 我们将选择环保标准合格的涂料和油漆，并安装通风设施，以最小化装饰工程废气的影响。</w:t>
      </w:r>
    </w:p>
    <w:p w:rsidR="00274ED9" w:rsidRPr="00274ED9" w:rsidP="00274ED9" w14:paraId="780719DF" w14:textId="77777777">
      <w:pPr>
        <w:ind w:firstLine="560" w:firstLineChars="200"/>
        <w:rPr>
          <w:rFonts w:ascii="仿宋" w:eastAsia="仿宋" w:hAnsi="仿宋"/>
          <w:sz w:val="28"/>
        </w:rPr>
      </w:pPr>
      <w:r w:rsidRPr="00274ED9">
        <w:rPr>
          <w:rFonts w:ascii="仿宋" w:eastAsia="仿宋" w:hAnsi="仿宋" w:hint="eastAsia"/>
          <w:sz w:val="28"/>
        </w:rPr>
        <w:t>自封袋项目营运期环境影响分析及治理措施：</w:t>
      </w:r>
    </w:p>
    <w:p w:rsidR="00274ED9" w:rsidRPr="00274ED9" w:rsidP="00274ED9" w14:paraId="3381CD42" w14:textId="77777777">
      <w:pPr>
        <w:ind w:firstLine="560" w:firstLineChars="200"/>
        <w:rPr>
          <w:rFonts w:ascii="仿宋" w:eastAsia="仿宋" w:hAnsi="仿宋"/>
          <w:sz w:val="28"/>
        </w:rPr>
      </w:pPr>
      <w:r w:rsidRPr="00274ED9">
        <w:rPr>
          <w:rFonts w:ascii="仿宋" w:eastAsia="仿宋" w:hAnsi="仿宋" w:hint="eastAsia"/>
          <w:sz w:val="28"/>
        </w:rPr>
        <w:t>在自封袋项目营运期，可能会产生以下环境影响因素：</w:t>
      </w:r>
    </w:p>
    <w:p w:rsidR="00274ED9" w:rsidRPr="00274ED9" w:rsidP="00274ED9" w14:paraId="3A91CA14"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274ED9">
        <w:rPr>
          <w:rFonts w:ascii="仿宋" w:eastAsia="仿宋" w:hAnsi="仿宋" w:hint="eastAsia"/>
          <w:sz w:val="28"/>
        </w:rPr>
        <w:t>废水：</w:t>
      </w:r>
      <w:r w:rsidRPr="00274ED9">
        <w:rPr>
          <w:rFonts w:ascii="仿宋" w:eastAsia="仿宋" w:hAnsi="仿宋"/>
          <w:sz w:val="28"/>
        </w:rPr>
        <w:t xml:space="preserve"> 我们将建立高效的污水处理系统，确保生活和办公废水得到适当处理后排放，以保护水资源的健康。</w:t>
      </w:r>
    </w:p>
    <w:p w:rsidR="00274ED9" w:rsidRPr="00274ED9" w:rsidP="00274ED9" w14:paraId="68D623B1" w14:textId="77777777">
      <w:pPr>
        <w:ind w:firstLine="560" w:firstLineChars="200"/>
        <w:rPr>
          <w:rFonts w:ascii="仿宋" w:eastAsia="仿宋" w:hAnsi="仿宋"/>
          <w:sz w:val="28"/>
        </w:rPr>
      </w:pPr>
      <w:r w:rsidRPr="00274ED9">
        <w:rPr>
          <w:rFonts w:ascii="仿宋" w:eastAsia="仿宋" w:hAnsi="仿宋" w:hint="eastAsia"/>
          <w:sz w:val="28"/>
        </w:rPr>
        <w:t>工艺废气：</w:t>
      </w:r>
      <w:r w:rsidRPr="00274ED9">
        <w:rPr>
          <w:rFonts w:ascii="仿宋" w:eastAsia="仿宋" w:hAnsi="仿宋"/>
          <w:sz w:val="28"/>
        </w:rPr>
        <w:t xml:space="preserve"> 通过引入先进的环保技术和设备，我们将对工艺废气进行有效净化处理，以降低对大气环境的影响。</w:t>
      </w:r>
    </w:p>
    <w:p w:rsidR="00274ED9" w:rsidRPr="00274ED9" w:rsidP="00274ED9" w14:paraId="2D838F22" w14:textId="77777777">
      <w:pPr>
        <w:ind w:firstLine="560" w:firstLineChars="200"/>
        <w:rPr>
          <w:rFonts w:ascii="仿宋" w:eastAsia="仿宋" w:hAnsi="仿宋"/>
          <w:sz w:val="28"/>
        </w:rPr>
      </w:pPr>
      <w:r w:rsidRPr="00274ED9">
        <w:rPr>
          <w:rFonts w:ascii="仿宋" w:eastAsia="仿宋" w:hAnsi="仿宋" w:hint="eastAsia"/>
          <w:sz w:val="28"/>
        </w:rPr>
        <w:t>生活及办公垃圾：</w:t>
      </w:r>
      <w:r w:rsidRPr="00274ED9">
        <w:rPr>
          <w:rFonts w:ascii="仿宋" w:eastAsia="仿宋" w:hAnsi="仿宋"/>
          <w:sz w:val="28"/>
        </w:rPr>
        <w:t xml:space="preserve"> 引入垃圾分类制度和现代垃圾处理设施，我们将有效管理生活及办</w:t>
      </w:r>
      <w:r w:rsidRPr="00274ED9">
        <w:rPr>
          <w:rFonts w:ascii="仿宋" w:eastAsia="仿宋" w:hAnsi="仿宋" w:hint="eastAsia"/>
          <w:sz w:val="28"/>
        </w:rPr>
        <w:t>公垃圾，实现最优化的资源利用。</w:t>
      </w:r>
    </w:p>
    <w:p w:rsidR="00274ED9" w:rsidRPr="00274ED9" w:rsidP="00274ED9" w14:paraId="4A46CF31" w14:textId="77777777">
      <w:pPr>
        <w:ind w:firstLine="560" w:firstLineChars="200"/>
        <w:rPr>
          <w:rFonts w:ascii="仿宋" w:eastAsia="仿宋" w:hAnsi="仿宋"/>
          <w:sz w:val="28"/>
        </w:rPr>
      </w:pPr>
      <w:r w:rsidRPr="00274ED9">
        <w:rPr>
          <w:rFonts w:ascii="仿宋" w:eastAsia="仿宋" w:hAnsi="仿宋" w:hint="eastAsia"/>
          <w:sz w:val="28"/>
        </w:rPr>
        <w:t>噪音：</w:t>
      </w:r>
      <w:r w:rsidRPr="00274ED9">
        <w:rPr>
          <w:rFonts w:ascii="仿宋" w:eastAsia="仿宋" w:hAnsi="仿宋"/>
          <w:sz w:val="28"/>
        </w:rPr>
        <w:t xml:space="preserve"> 结合隔音技术和设备运行时间的合理控制，我们将降低生产过程中产生的噪音对周围环境的影响。</w:t>
      </w:r>
    </w:p>
    <w:p w:rsidR="00274ED9" w:rsidP="00274ED9" w14:paraId="39768987" w14:textId="19875C40">
      <w:pPr>
        <w:ind w:firstLine="560" w:firstLineChars="200"/>
        <w:rPr>
          <w:rFonts w:ascii="仿宋" w:eastAsia="仿宋" w:hAnsi="仿宋" w:hint="eastAsia"/>
          <w:sz w:val="28"/>
        </w:rPr>
      </w:pPr>
      <w:r w:rsidRPr="00274ED9">
        <w:rPr>
          <w:rFonts w:ascii="仿宋" w:eastAsia="仿宋" w:hAnsi="仿宋" w:hint="eastAsia"/>
          <w:sz w:val="28"/>
        </w:rPr>
        <w:t>通过以上的环保措施，我们致力于减少自封袋项目对环境的不利影响，确保环境的健康与可持续，为社会和未来留下更美好的生态环</w:t>
      </w:r>
      <w:r w:rsidRPr="00274ED9">
        <w:rPr>
          <w:rFonts w:ascii="仿宋" w:eastAsia="仿宋" w:hAnsi="仿宋" w:hint="eastAsia"/>
          <w:sz w:val="28"/>
        </w:rPr>
        <w:t>境。</w:t>
      </w:r>
    </w:p>
    <w:p w:rsidR="00274ED9" w:rsidP="00274ED9" w14:paraId="61FD51E2" w14:textId="4E3B3C2B">
      <w:pPr>
        <w:pStyle w:val="Heading2"/>
      </w:pPr>
      <w:bookmarkStart w:id="23" w:name="_Toc152498919"/>
      <w:r w:rsidRPr="00274ED9">
        <w:t>(三)、自封袋项目环境保护结论</w:t>
      </w:r>
      <w:bookmarkEnd w:id="23"/>
    </w:p>
    <w:p w:rsidR="00274ED9" w:rsidRPr="00274ED9" w:rsidP="00274ED9" w14:paraId="31E1291E" w14:textId="77777777">
      <w:pPr>
        <w:ind w:firstLine="560" w:firstLineChars="200"/>
        <w:rPr>
          <w:rFonts w:ascii="仿宋" w:eastAsia="仿宋" w:hAnsi="仿宋"/>
          <w:sz w:val="28"/>
        </w:rPr>
      </w:pPr>
      <w:r w:rsidRPr="00274ED9">
        <w:rPr>
          <w:rFonts w:ascii="仿宋" w:eastAsia="仿宋" w:hAnsi="仿宋" w:hint="eastAsia"/>
          <w:sz w:val="28"/>
        </w:rPr>
        <w:t>推进水资源循环利用和废水处理回用是一项重要的环保措施，对于缓解水资源短缺和保护环境具有重要意义。在实践中，可以通过加强宣传教育、推广节水技术和设备、制定合理的政策法规等措施来促进水资源的循环利用和废水处理回用。</w:t>
      </w:r>
    </w:p>
    <w:p w:rsidR="00274ED9" w:rsidRPr="00274ED9" w:rsidP="00274ED9" w14:paraId="0FAF9D52" w14:textId="77777777">
      <w:pPr>
        <w:ind w:firstLine="560" w:firstLineChars="200"/>
        <w:rPr>
          <w:rFonts w:ascii="仿宋" w:eastAsia="仿宋" w:hAnsi="仿宋"/>
          <w:sz w:val="28"/>
        </w:rPr>
      </w:pPr>
      <w:r w:rsidRPr="00274ED9">
        <w:rPr>
          <w:rFonts w:ascii="仿宋" w:eastAsia="仿宋" w:hAnsi="仿宋" w:hint="eastAsia"/>
          <w:sz w:val="28"/>
        </w:rPr>
        <w:t>同时，也需要加强技术研发和应用，提高废水处理和回用的技术水平，推动水资源的可持续利用。例如，可以推广使用高效沉淀、生物膜反应器、高级氧化等技术来处理废水，并开发新型的回用水处理设备，以满足不同行业和用户的需求。</w:t>
      </w:r>
    </w:p>
    <w:p w:rsidR="00274ED9" w:rsidRPr="00274ED9" w:rsidP="00274ED9" w14:paraId="6505BA27"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此外，还需要建立健全水资源管理和监管机制，加强水资源管理和监管力度，确保水资源的合理分配和有效利用。同时，也需要加强水资源监测和统计工作，及时掌握水资源利用情况，为水资源管理和决策提供科学依据。</w:t>
      </w:r>
    </w:p>
    <w:p w:rsidR="00274ED9" w:rsidP="00274ED9" w14:paraId="3A9DB534" w14:textId="27C3570A">
      <w:pPr>
        <w:ind w:firstLine="560" w:firstLineChars="200"/>
        <w:rPr>
          <w:rFonts w:ascii="仿宋" w:eastAsia="仿宋" w:hAnsi="仿宋" w:hint="eastAsia"/>
          <w:sz w:val="28"/>
        </w:rPr>
      </w:pPr>
      <w:r w:rsidRPr="00274ED9">
        <w:rPr>
          <w:rFonts w:ascii="仿宋" w:eastAsia="仿宋" w:hAnsi="仿宋" w:hint="eastAsia"/>
          <w:sz w:val="28"/>
        </w:rPr>
        <w:t>总之，推进水资源循环利用和废水处理回用是解决水资源短缺和保护环境的重要途径。需要全社会共同努力，采取综合措施，促进水资源的可持续利用，为建设美好的生态环境做出贡献。</w:t>
      </w:r>
    </w:p>
    <w:p w:rsidR="00274ED9" w:rsidP="00274ED9" w14:paraId="68B57CAC" w14:textId="157CB325">
      <w:pPr>
        <w:pStyle w:val="Heading1"/>
        <w:rPr>
          <w:rFonts w:hint="eastAsia"/>
        </w:rPr>
      </w:pPr>
      <w:bookmarkStart w:id="24" w:name="_Toc152498920"/>
      <w:r w:rsidRPr="00274ED9">
        <w:rPr>
          <w:rFonts w:hint="eastAsia"/>
        </w:rPr>
        <w:t>七、社会投资和慈善计划</w:t>
      </w:r>
      <w:bookmarkEnd w:id="24"/>
    </w:p>
    <w:p w:rsidR="00274ED9" w:rsidP="00274ED9" w14:paraId="23E5C518" w14:textId="40C6F3AC">
      <w:pPr>
        <w:pStyle w:val="Heading2"/>
      </w:pPr>
      <w:bookmarkStart w:id="25" w:name="_Toc152498921"/>
      <w:r w:rsidRPr="00274ED9">
        <w:t>(一)、社会责任投资和捐赠计划</w:t>
      </w:r>
      <w:bookmarkEnd w:id="25"/>
    </w:p>
    <w:p w:rsidR="00274ED9" w:rsidRPr="00274ED9" w:rsidP="00274ED9" w14:paraId="41B9DC4D" w14:textId="77777777">
      <w:pPr>
        <w:ind w:firstLine="560" w:firstLineChars="200"/>
        <w:rPr>
          <w:rFonts w:ascii="仿宋" w:eastAsia="仿宋" w:hAnsi="仿宋"/>
          <w:sz w:val="28"/>
        </w:rPr>
      </w:pPr>
      <w:r w:rsidRPr="00274ED9">
        <w:rPr>
          <w:rFonts w:ascii="仿宋" w:eastAsia="仿宋" w:hAnsi="仿宋" w:hint="eastAsia"/>
          <w:sz w:val="28"/>
        </w:rPr>
        <w:t>企业社会责任的重要性：</w:t>
      </w:r>
    </w:p>
    <w:p w:rsidR="00274ED9" w:rsidRPr="00274ED9" w:rsidP="00274ED9" w14:paraId="7A49AC6B" w14:textId="77777777">
      <w:pPr>
        <w:ind w:firstLine="560" w:firstLineChars="200"/>
        <w:rPr>
          <w:rFonts w:ascii="仿宋" w:eastAsia="仿宋" w:hAnsi="仿宋"/>
          <w:sz w:val="28"/>
        </w:rPr>
      </w:pPr>
      <w:r w:rsidRPr="00274ED9">
        <w:rPr>
          <w:rFonts w:ascii="仿宋" w:eastAsia="仿宋" w:hAnsi="仿宋" w:hint="eastAsia"/>
          <w:sz w:val="28"/>
        </w:rPr>
        <w:t>企业社会责任是企业应尽的道德义务和社会角色。通过承担社会责任，企业能够增强其社会声誉、树立良好的企业形象，并与利益相关者建立良好的关系。社会责任投资和捐赠计划是企业履行社会责任的重要手段之一。</w:t>
      </w:r>
    </w:p>
    <w:p w:rsidR="00274ED9" w:rsidRPr="00274ED9" w:rsidP="00274ED9" w14:paraId="38524CDC" w14:textId="77777777">
      <w:pPr>
        <w:ind w:firstLine="560" w:firstLineChars="200"/>
        <w:rPr>
          <w:rFonts w:ascii="仿宋" w:eastAsia="仿宋" w:hAnsi="仿宋"/>
          <w:sz w:val="28"/>
        </w:rPr>
      </w:pPr>
      <w:r w:rsidRPr="00274ED9">
        <w:rPr>
          <w:rFonts w:ascii="仿宋" w:eastAsia="仿宋" w:hAnsi="仿宋" w:hint="eastAsia"/>
          <w:sz w:val="28"/>
        </w:rPr>
        <w:t>社会影响力和可持续发展：</w:t>
      </w:r>
    </w:p>
    <w:p w:rsidR="00274ED9" w:rsidRPr="00274ED9" w:rsidP="00274ED9" w14:paraId="79075048" w14:textId="77777777">
      <w:pPr>
        <w:ind w:firstLine="560" w:firstLineChars="200"/>
        <w:rPr>
          <w:rFonts w:ascii="仿宋" w:eastAsia="仿宋" w:hAnsi="仿宋"/>
          <w:sz w:val="28"/>
        </w:rPr>
      </w:pPr>
      <w:r w:rsidRPr="00274ED9">
        <w:rPr>
          <w:rFonts w:ascii="仿宋" w:eastAsia="仿宋" w:hAnsi="仿宋" w:hint="eastAsia"/>
          <w:sz w:val="28"/>
        </w:rPr>
        <w:t>社会责任投资和捐赠计划可以帮助企业在社会中产生积极的影响力。通过投资和捐赠，企业可以推动社会的可持续发展，改善社会福利，解决社会问题。这不仅有助于社会的进步，也有助于企业的可持续发展。</w:t>
      </w:r>
    </w:p>
    <w:p w:rsidR="00274ED9" w:rsidRPr="00274ED9" w:rsidP="00274ED9" w14:paraId="58F1BF61" w14:textId="77777777">
      <w:pPr>
        <w:ind w:firstLine="560" w:firstLineChars="200"/>
        <w:rPr>
          <w:rFonts w:ascii="仿宋" w:eastAsia="仿宋" w:hAnsi="仿宋"/>
          <w:sz w:val="28"/>
        </w:rPr>
      </w:pPr>
      <w:r w:rsidRPr="00274ED9">
        <w:rPr>
          <w:rFonts w:ascii="仿宋" w:eastAsia="仿宋" w:hAnsi="仿宋" w:hint="eastAsia"/>
          <w:sz w:val="28"/>
        </w:rPr>
        <w:t>可行性评估和目标设定：</w:t>
      </w:r>
    </w:p>
    <w:p w:rsidR="00274ED9" w:rsidRPr="00274ED9" w:rsidP="00274ED9" w14:paraId="70E3C6F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在制定社会责任投资和捐赠计划时，需要进行可行性评估和目标设定。可行性评估包括对投资和捐赠自封袋项目的可行性进行评估，包括自封袋项目的社会影响、资源需求、风险评估等方面。目标设定包括明确投资和捐赠的目标、范围和时间框架，确保计划的可操作性和实施效果。</w:t>
      </w:r>
    </w:p>
    <w:p w:rsidR="00274ED9" w:rsidRPr="00274ED9" w:rsidP="00274ED9" w14:paraId="265C8A08" w14:textId="77777777">
      <w:pPr>
        <w:ind w:firstLine="560" w:firstLineChars="200"/>
        <w:rPr>
          <w:rFonts w:ascii="仿宋" w:eastAsia="仿宋" w:hAnsi="仿宋"/>
          <w:sz w:val="28"/>
        </w:rPr>
      </w:pPr>
      <w:r w:rsidRPr="00274ED9">
        <w:rPr>
          <w:rFonts w:ascii="仿宋" w:eastAsia="仿宋" w:hAnsi="仿宋" w:hint="eastAsia"/>
          <w:sz w:val="28"/>
        </w:rPr>
        <w:t>利益相关者的参与和合作：</w:t>
      </w:r>
    </w:p>
    <w:p w:rsidR="00274ED9" w:rsidRPr="00274ED9" w:rsidP="00274ED9" w14:paraId="7CC89C54" w14:textId="77777777">
      <w:pPr>
        <w:ind w:firstLine="560" w:firstLineChars="200"/>
        <w:rPr>
          <w:rFonts w:ascii="仿宋" w:eastAsia="仿宋" w:hAnsi="仿宋"/>
          <w:sz w:val="28"/>
        </w:rPr>
      </w:pPr>
      <w:r w:rsidRPr="00274ED9">
        <w:rPr>
          <w:rFonts w:ascii="仿宋" w:eastAsia="仿宋" w:hAnsi="仿宋" w:hint="eastAsia"/>
          <w:sz w:val="28"/>
        </w:rPr>
        <w:t>社会责任投资和捐赠计划需要与利益相关者进行合作和协调。利益相关者包括政府部门、非营利组织、社区居民等。与利益相关者的合作可以增加计划的可行性和影响力，确保计划符合社会需求，解决实际问题。</w:t>
      </w:r>
    </w:p>
    <w:p w:rsidR="00274ED9" w:rsidRPr="00274ED9" w:rsidP="00274ED9" w14:paraId="2B3AF4CA" w14:textId="77777777">
      <w:pPr>
        <w:ind w:firstLine="560" w:firstLineChars="200"/>
        <w:rPr>
          <w:rFonts w:ascii="仿宋" w:eastAsia="仿宋" w:hAnsi="仿宋"/>
          <w:sz w:val="28"/>
        </w:rPr>
      </w:pPr>
      <w:r w:rsidRPr="00274ED9">
        <w:rPr>
          <w:rFonts w:ascii="仿宋" w:eastAsia="仿宋" w:hAnsi="仿宋" w:hint="eastAsia"/>
          <w:sz w:val="28"/>
        </w:rPr>
        <w:t>成效评估和透明度：</w:t>
      </w:r>
    </w:p>
    <w:p w:rsidR="00274ED9" w:rsidP="00274ED9" w14:paraId="40183A55" w14:textId="5F71A54C">
      <w:pPr>
        <w:ind w:firstLine="560" w:firstLineChars="200"/>
        <w:rPr>
          <w:rFonts w:ascii="仿宋" w:eastAsia="仿宋" w:hAnsi="仿宋" w:hint="eastAsia"/>
          <w:sz w:val="28"/>
        </w:rPr>
      </w:pPr>
      <w:r w:rsidRPr="00274ED9">
        <w:rPr>
          <w:rFonts w:ascii="仿宋" w:eastAsia="仿宋" w:hAnsi="仿宋" w:hint="eastAsia"/>
          <w:sz w:val="28"/>
        </w:rPr>
        <w:t>社会责任投资和捐赠计划需要进行成效评估和透明度的展示。通</w:t>
      </w:r>
      <w:r w:rsidRPr="00274ED9">
        <w:rPr>
          <w:rFonts w:ascii="仿宋" w:eastAsia="仿宋" w:hAnsi="仿宋" w:hint="eastAsia"/>
          <w:sz w:val="28"/>
        </w:rPr>
        <w:t>过评估计划的成效，可以及时调整和改进计划，提高投资和捐赠的效果。透明度的展示可以增加公众对企业社会责任的认可度和信任度，提升企业形象和品牌价值。</w:t>
      </w:r>
    </w:p>
    <w:p w:rsidR="00274ED9" w:rsidP="00274ED9" w14:paraId="00A0A573" w14:textId="2DF7E2CD">
      <w:pPr>
        <w:pStyle w:val="Heading2"/>
      </w:pPr>
      <w:bookmarkStart w:id="26" w:name="_Toc152498922"/>
      <w:r w:rsidRPr="00274ED9">
        <w:t>(二)、社会慈善自封袋项目的可行性</w:t>
      </w:r>
      <w:bookmarkEnd w:id="26"/>
    </w:p>
    <w:p w:rsidR="00274ED9" w:rsidRPr="00274ED9" w:rsidP="00274ED9" w14:paraId="398B472A" w14:textId="77777777">
      <w:pPr>
        <w:ind w:firstLine="560" w:firstLineChars="200"/>
        <w:rPr>
          <w:rFonts w:ascii="仿宋" w:eastAsia="仿宋" w:hAnsi="仿宋"/>
          <w:sz w:val="28"/>
        </w:rPr>
      </w:pPr>
      <w:r w:rsidRPr="00274ED9">
        <w:rPr>
          <w:rFonts w:ascii="仿宋" w:eastAsia="仿宋" w:hAnsi="仿宋" w:hint="eastAsia"/>
          <w:sz w:val="28"/>
        </w:rPr>
        <w:t>自封袋项目背景和目标：</w:t>
      </w:r>
    </w:p>
    <w:p w:rsidR="00274ED9" w:rsidRPr="00274ED9" w:rsidP="00274ED9" w14:paraId="1CAC8A3E" w14:textId="77777777">
      <w:pPr>
        <w:ind w:firstLine="560" w:firstLineChars="200"/>
        <w:rPr>
          <w:rFonts w:ascii="仿宋" w:eastAsia="仿宋" w:hAnsi="仿宋"/>
          <w:sz w:val="28"/>
        </w:rPr>
      </w:pPr>
      <w:r w:rsidRPr="00274ED9">
        <w:rPr>
          <w:rFonts w:ascii="仿宋" w:eastAsia="仿宋" w:hAnsi="仿宋" w:hint="eastAsia"/>
          <w:sz w:val="28"/>
        </w:rPr>
        <w:t>首先，介绍社会慈善自封袋项目的背景和目标。说明自封袋项目的宗旨、愿景和使命，明确自封袋项目所关注的社会问题和改善的目标。这有助于让利益相关者了解自封袋项目的核心价值和意义。</w:t>
      </w:r>
    </w:p>
    <w:p w:rsidR="00274ED9" w:rsidRPr="00274ED9" w:rsidP="00274ED9" w14:paraId="3263C796" w14:textId="77777777">
      <w:pPr>
        <w:ind w:firstLine="560" w:firstLineChars="200"/>
        <w:rPr>
          <w:rFonts w:ascii="仿宋" w:eastAsia="仿宋" w:hAnsi="仿宋"/>
          <w:sz w:val="28"/>
        </w:rPr>
      </w:pPr>
      <w:r w:rsidRPr="00274ED9">
        <w:rPr>
          <w:rFonts w:ascii="仿宋" w:eastAsia="仿宋" w:hAnsi="仿宋" w:hint="eastAsia"/>
          <w:sz w:val="28"/>
        </w:rPr>
        <w:t>社会需求和问题分析：</w:t>
      </w:r>
    </w:p>
    <w:p w:rsidR="00274ED9" w:rsidRPr="00274ED9" w:rsidP="00274ED9" w14:paraId="274F401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对社会慈善自封袋项目所关注的社会需求和问题进行分析。通过调研和数据收集，评估该领域的社会问题的紧迫性和影响力。这有助于确保自封袋项目的目标与社会的真实需求相契合，并为自封袋项目的定位和策略提供依据。</w:t>
      </w:r>
    </w:p>
    <w:p w:rsidR="00274ED9" w:rsidRPr="00274ED9" w:rsidP="00274ED9" w14:paraId="78AA175C" w14:textId="77777777">
      <w:pPr>
        <w:ind w:firstLine="560" w:firstLineChars="200"/>
        <w:rPr>
          <w:rFonts w:ascii="仿宋" w:eastAsia="仿宋" w:hAnsi="仿宋"/>
          <w:sz w:val="28"/>
        </w:rPr>
      </w:pPr>
      <w:r w:rsidRPr="00274ED9">
        <w:rPr>
          <w:rFonts w:ascii="仿宋" w:eastAsia="仿宋" w:hAnsi="仿宋" w:hint="eastAsia"/>
          <w:sz w:val="28"/>
        </w:rPr>
        <w:t>可行性评估和策略规划：</w:t>
      </w:r>
    </w:p>
    <w:p w:rsidR="00274ED9" w:rsidRPr="00274ED9" w:rsidP="00274ED9" w14:paraId="340EF4E0" w14:textId="77777777">
      <w:pPr>
        <w:ind w:firstLine="560" w:firstLineChars="200"/>
        <w:rPr>
          <w:rFonts w:ascii="仿宋" w:eastAsia="仿宋" w:hAnsi="仿宋"/>
          <w:sz w:val="28"/>
        </w:rPr>
      </w:pPr>
      <w:r w:rsidRPr="00274ED9">
        <w:rPr>
          <w:rFonts w:ascii="仿宋" w:eastAsia="仿宋" w:hAnsi="仿宋" w:hint="eastAsia"/>
          <w:sz w:val="28"/>
        </w:rPr>
        <w:t>对社会慈善自封袋项目的可行性进行评估，并制定相应的策略规划。可行性评估包括自封袋项目的资源需求、风险评估、合作伙伴关系等方面。策略规划涉及自封袋项目的实施计划、目标设定、资源配置等。通过综合考虑自封袋项目的可行性和策略规划，确保自封袋项目能够顺利实施并取得预期的社会效益。</w:t>
      </w:r>
    </w:p>
    <w:p w:rsidR="00274ED9" w:rsidRPr="00274ED9" w:rsidP="00274ED9" w14:paraId="44F2C081" w14:textId="77777777">
      <w:pPr>
        <w:ind w:firstLine="560" w:firstLineChars="200"/>
        <w:rPr>
          <w:rFonts w:ascii="仿宋" w:eastAsia="仿宋" w:hAnsi="仿宋"/>
          <w:sz w:val="28"/>
        </w:rPr>
      </w:pPr>
      <w:r w:rsidRPr="00274ED9">
        <w:rPr>
          <w:rFonts w:ascii="仿宋" w:eastAsia="仿宋" w:hAnsi="仿宋" w:hint="eastAsia"/>
          <w:sz w:val="28"/>
        </w:rPr>
        <w:t>合作伙伴和社会参与：</w:t>
      </w:r>
    </w:p>
    <w:p w:rsidR="00274ED9" w:rsidRPr="00274ED9" w:rsidP="00274ED9" w14:paraId="11768F6C" w14:textId="77777777">
      <w:pPr>
        <w:ind w:firstLine="560" w:firstLineChars="200"/>
        <w:rPr>
          <w:rFonts w:ascii="仿宋" w:eastAsia="仿宋" w:hAnsi="仿宋"/>
          <w:sz w:val="28"/>
        </w:rPr>
      </w:pPr>
      <w:r w:rsidRPr="00274ED9">
        <w:rPr>
          <w:rFonts w:ascii="仿宋" w:eastAsia="仿宋" w:hAnsi="仿宋" w:hint="eastAsia"/>
          <w:sz w:val="28"/>
        </w:rPr>
        <w:t>社会慈善自封袋项目需要与合作伙伴和社会各界进行合作和参</w:t>
      </w:r>
      <w:r w:rsidRPr="00274ED9">
        <w:rPr>
          <w:rFonts w:ascii="仿宋" w:eastAsia="仿宋" w:hAnsi="仿宋" w:hint="eastAsia"/>
          <w:sz w:val="28"/>
        </w:rPr>
        <w:t>与。合作伙伴可以包括政府机构、非营利组织、企业等。社会参与可以包括志愿者、社区居民等。通过与合作伙伴和社会各界的合作和参与，自封袋项目可以获得更多的资源支持和社会影响力。</w:t>
      </w:r>
    </w:p>
    <w:p w:rsidR="00274ED9" w:rsidRPr="00274ED9" w:rsidP="00274ED9" w14:paraId="1C22E1D3" w14:textId="77777777">
      <w:pPr>
        <w:ind w:firstLine="560" w:firstLineChars="200"/>
        <w:rPr>
          <w:rFonts w:ascii="仿宋" w:eastAsia="仿宋" w:hAnsi="仿宋"/>
          <w:sz w:val="28"/>
        </w:rPr>
      </w:pPr>
      <w:r w:rsidRPr="00274ED9">
        <w:rPr>
          <w:rFonts w:ascii="仿宋" w:eastAsia="仿宋" w:hAnsi="仿宋" w:hint="eastAsia"/>
          <w:sz w:val="28"/>
        </w:rPr>
        <w:t>成效评估和可持续发展：</w:t>
      </w:r>
    </w:p>
    <w:p w:rsidR="00274ED9" w:rsidP="00274ED9" w14:paraId="28DCB8B2" w14:textId="449DB93F">
      <w:pPr>
        <w:ind w:firstLine="560" w:firstLineChars="200"/>
        <w:rPr>
          <w:rFonts w:ascii="仿宋" w:eastAsia="仿宋" w:hAnsi="仿宋" w:hint="eastAsia"/>
          <w:sz w:val="28"/>
        </w:rPr>
      </w:pPr>
      <w:r w:rsidRPr="00274ED9">
        <w:rPr>
          <w:rFonts w:ascii="仿宋" w:eastAsia="仿宋" w:hAnsi="仿宋" w:hint="eastAsia"/>
          <w:sz w:val="28"/>
        </w:rPr>
        <w:t>社会慈善自封袋项目需要进行成效评估和可持续发展的规划。成效评估可以通过数据收集和评估指标来衡量自封袋项目的社会影响和效果。可持续发展的规划包括自封袋项目的长期发展战略、资源筹集和管理机制等。通过成效评估和可持续发展的规划，确保自封袋项目能够持续产生社会效益并实现可持续性。</w:t>
      </w:r>
    </w:p>
    <w:p w:rsidR="00274ED9" w:rsidP="00274ED9" w14:paraId="1A7216A8" w14:textId="25DBE88D">
      <w:pPr>
        <w:pStyle w:val="Heading2"/>
      </w:pPr>
      <w:bookmarkStart w:id="27" w:name="_Toc152498923"/>
      <w:r w:rsidRPr="00274ED9">
        <w:t>(三)、社会影响投资的测量和报告</w:t>
      </w:r>
      <w:bookmarkEnd w:id="27"/>
    </w:p>
    <w:p w:rsidR="00274ED9" w:rsidRPr="00274ED9" w:rsidP="00274ED9" w14:paraId="06ECACF9" w14:textId="77777777">
      <w:pPr>
        <w:ind w:firstLine="560" w:firstLineChars="200"/>
        <w:rPr>
          <w:rFonts w:ascii="仿宋" w:eastAsia="仿宋" w:hAnsi="仿宋"/>
          <w:sz w:val="28"/>
        </w:rPr>
      </w:pPr>
      <w:r w:rsidRPr="00274ED9">
        <w:rPr>
          <w:rFonts w:ascii="仿宋" w:eastAsia="仿宋" w:hAnsi="仿宋" w:hint="eastAsia"/>
          <w:sz w:val="28"/>
        </w:rPr>
        <w:t>社会影响指标的选择：</w:t>
      </w:r>
    </w:p>
    <w:p w:rsidR="00274ED9" w:rsidRPr="00274ED9" w:rsidP="00274ED9" w14:paraId="5D2F9B49"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首先，需要选择适合的社会影响指标来测量和评估企业的社会影响。这些指标可以包括环境影响、社会责任、员工福利、社区参与等方面。通过明确社会影响指标，可以为测量和报告提供明确的参考框架。</w:t>
      </w:r>
    </w:p>
    <w:p w:rsidR="00274ED9" w:rsidRPr="00274ED9" w:rsidP="00274ED9" w14:paraId="47EEA0E6" w14:textId="77777777">
      <w:pPr>
        <w:ind w:firstLine="560" w:firstLineChars="200"/>
        <w:rPr>
          <w:rFonts w:ascii="仿宋" w:eastAsia="仿宋" w:hAnsi="仿宋"/>
          <w:sz w:val="28"/>
        </w:rPr>
      </w:pPr>
      <w:r w:rsidRPr="00274ED9">
        <w:rPr>
          <w:rFonts w:ascii="仿宋" w:eastAsia="仿宋" w:hAnsi="仿宋" w:hint="eastAsia"/>
          <w:sz w:val="28"/>
        </w:rPr>
        <w:t>数据收集和分析：</w:t>
      </w:r>
    </w:p>
    <w:p w:rsidR="00274ED9" w:rsidRPr="00274ED9" w:rsidP="00274ED9" w14:paraId="6BE11CEA" w14:textId="77777777">
      <w:pPr>
        <w:ind w:firstLine="560" w:firstLineChars="200"/>
        <w:rPr>
          <w:rFonts w:ascii="仿宋" w:eastAsia="仿宋" w:hAnsi="仿宋"/>
          <w:sz w:val="28"/>
        </w:rPr>
      </w:pPr>
      <w:r w:rsidRPr="00274ED9">
        <w:rPr>
          <w:rFonts w:ascii="仿宋" w:eastAsia="仿宋" w:hAnsi="仿宋" w:hint="eastAsia"/>
          <w:sz w:val="28"/>
        </w:rPr>
        <w:t>进行社会影响投资测量需要进行数据收集和分析。数据可以来自企业内部的报告和统计数据，也可以来自外部的独立评估和调研。数据分析可以采用定量和定性的方法，综合评估企业的社会影响水平和效果。</w:t>
      </w:r>
    </w:p>
    <w:p w:rsidR="00274ED9" w:rsidRPr="00274ED9" w:rsidP="00274ED9" w14:paraId="74CDBEF7" w14:textId="77777777">
      <w:pPr>
        <w:ind w:firstLine="560" w:firstLineChars="200"/>
        <w:rPr>
          <w:rFonts w:ascii="仿宋" w:eastAsia="仿宋" w:hAnsi="仿宋"/>
          <w:sz w:val="28"/>
        </w:rPr>
      </w:pPr>
      <w:r w:rsidRPr="00274ED9">
        <w:rPr>
          <w:rFonts w:ascii="仿宋" w:eastAsia="仿宋" w:hAnsi="仿宋" w:hint="eastAsia"/>
          <w:sz w:val="28"/>
        </w:rPr>
        <w:t>社会影响报告的编制：</w:t>
      </w:r>
    </w:p>
    <w:p w:rsidR="00274ED9" w:rsidRPr="00274ED9" w:rsidP="00274ED9" w14:paraId="6313F1FF" w14:textId="77777777">
      <w:pPr>
        <w:ind w:firstLine="560" w:firstLineChars="200"/>
        <w:rPr>
          <w:rFonts w:ascii="仿宋" w:eastAsia="仿宋" w:hAnsi="仿宋"/>
          <w:sz w:val="28"/>
        </w:rPr>
      </w:pPr>
      <w:r w:rsidRPr="00274ED9">
        <w:rPr>
          <w:rFonts w:ascii="仿宋" w:eastAsia="仿宋" w:hAnsi="仿宋" w:hint="eastAsia"/>
          <w:sz w:val="28"/>
        </w:rPr>
        <w:t>社会影响报告是向利益相关者传达企业社会影响的重要工具。报告应包括企业的社会影响数据、绩效评估、目标和策略等信息。报告的编制应遵循相关的报告准则和标准，确保报告的透明度和可比性。</w:t>
      </w:r>
    </w:p>
    <w:p w:rsidR="00274ED9" w:rsidRPr="00274ED9" w:rsidP="00274ED9" w14:paraId="0C1DF5A8" w14:textId="77777777">
      <w:pPr>
        <w:ind w:firstLine="560" w:firstLineChars="200"/>
        <w:rPr>
          <w:rFonts w:ascii="仿宋" w:eastAsia="仿宋" w:hAnsi="仿宋"/>
          <w:sz w:val="28"/>
        </w:rPr>
      </w:pPr>
      <w:r w:rsidRPr="00274ED9">
        <w:rPr>
          <w:rFonts w:ascii="仿宋" w:eastAsia="仿宋" w:hAnsi="仿宋" w:hint="eastAsia"/>
          <w:sz w:val="28"/>
        </w:rPr>
        <w:t>利益相关者的参与和反馈：</w:t>
      </w:r>
    </w:p>
    <w:p w:rsidR="00274ED9" w:rsidRPr="00274ED9" w:rsidP="00274ED9" w14:paraId="0F842AFB" w14:textId="77777777">
      <w:pPr>
        <w:ind w:firstLine="560" w:firstLineChars="200"/>
        <w:rPr>
          <w:rFonts w:ascii="仿宋" w:eastAsia="仿宋" w:hAnsi="仿宋"/>
          <w:sz w:val="28"/>
        </w:rPr>
      </w:pPr>
      <w:r w:rsidRPr="00274ED9">
        <w:rPr>
          <w:rFonts w:ascii="仿宋" w:eastAsia="仿宋" w:hAnsi="仿宋" w:hint="eastAsia"/>
          <w:sz w:val="28"/>
        </w:rPr>
        <w:t>在社会影响投资的测量和报告过程中，需要与利益相关者进行积极的参与和反馈。利益相关者可以包括投资者、员工、社区居民等。通过与利益相关者的合作和沟通，可以提高报告的质量和可信度，并及时获取反馈和改进意见。</w:t>
      </w:r>
    </w:p>
    <w:p w:rsidR="00274ED9" w:rsidRPr="00274ED9" w:rsidP="00274ED9" w14:paraId="634EA38F" w14:textId="77777777">
      <w:pPr>
        <w:ind w:firstLine="560" w:firstLineChars="200"/>
        <w:rPr>
          <w:rFonts w:ascii="仿宋" w:eastAsia="仿宋" w:hAnsi="仿宋"/>
          <w:sz w:val="28"/>
        </w:rPr>
      </w:pPr>
      <w:r w:rsidRPr="00274ED9">
        <w:rPr>
          <w:rFonts w:ascii="仿宋" w:eastAsia="仿宋" w:hAnsi="仿宋" w:hint="eastAsia"/>
          <w:sz w:val="28"/>
        </w:rPr>
        <w:t>持续改进和学习：</w:t>
      </w:r>
    </w:p>
    <w:p w:rsidR="00274ED9" w:rsidP="00274ED9" w14:paraId="2895A84B" w14:textId="31DED5D0">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274ED9">
        <w:rPr>
          <w:rFonts w:ascii="仿宋" w:eastAsia="仿宋" w:hAnsi="仿宋" w:hint="eastAsia"/>
          <w:sz w:val="28"/>
        </w:rPr>
        <w:t>社会影响投资是一个不断发展和改进的过程。企业应该持续改进其社会影响测量和报告的方法和实践，并从中学习经验教训。通过持续改进和学习，企业可以提高其社会影响的效果，并与利益相关者建立更加稳固的关系。</w:t>
      </w:r>
    </w:p>
    <w:p w:rsidR="00274ED9" w:rsidP="00274ED9" w14:paraId="18E610E7" w14:textId="4D233446">
      <w:pPr>
        <w:pStyle w:val="Heading1"/>
        <w:rPr>
          <w:rFonts w:hint="eastAsia"/>
        </w:rPr>
      </w:pPr>
      <w:bookmarkStart w:id="28" w:name="_Toc152498924"/>
      <w:r w:rsidRPr="00274ED9">
        <w:rPr>
          <w:rFonts w:hint="eastAsia"/>
        </w:rPr>
        <w:t>八、社会责任和可持续发展</w:t>
      </w:r>
      <w:bookmarkEnd w:id="28"/>
    </w:p>
    <w:p w:rsidR="00274ED9" w:rsidP="00274ED9" w14:paraId="46BC929F" w14:textId="4B51BDAB">
      <w:pPr>
        <w:pStyle w:val="Heading2"/>
      </w:pPr>
      <w:bookmarkStart w:id="29" w:name="_Toc152498925"/>
      <w:r w:rsidRPr="00274ED9">
        <w:t>(一)、自封袋项目对社会责任的承担和履行</w:t>
      </w:r>
      <w:bookmarkEnd w:id="29"/>
    </w:p>
    <w:p w:rsidR="00274ED9" w:rsidRPr="00274ED9" w:rsidP="00274ED9" w14:paraId="67DF31FF" w14:textId="77777777">
      <w:pPr>
        <w:ind w:firstLine="560" w:firstLineChars="200"/>
        <w:rPr>
          <w:rFonts w:ascii="仿宋" w:eastAsia="仿宋" w:hAnsi="仿宋"/>
          <w:sz w:val="28"/>
        </w:rPr>
      </w:pPr>
      <w:r w:rsidRPr="00274ED9">
        <w:rPr>
          <w:rFonts w:ascii="仿宋" w:eastAsia="仿宋" w:hAnsi="仿宋" w:hint="eastAsia"/>
          <w:sz w:val="28"/>
        </w:rPr>
        <w:t>我们认为，作为一个企业，自封袋项目应该对社会负责，承担和履行社会责任。我们考虑了自封袋项目对社会的影响，包括环境保护、公共安全和社会稳定等方面。我们还考虑了自封袋项目的社会责任和企业形象之间的关系，以确保自封袋项目能够在社会责任的框架内合法运营。</w:t>
      </w:r>
    </w:p>
    <w:p w:rsidR="00274ED9" w:rsidRPr="00274ED9" w:rsidP="00274ED9" w14:paraId="33B4FD53" w14:textId="77777777">
      <w:pPr>
        <w:ind w:firstLine="560" w:firstLineChars="200"/>
        <w:rPr>
          <w:rFonts w:ascii="仿宋" w:eastAsia="仿宋" w:hAnsi="仿宋"/>
          <w:sz w:val="28"/>
        </w:rPr>
      </w:pPr>
      <w:r w:rsidRPr="00274ED9">
        <w:rPr>
          <w:rFonts w:ascii="仿宋" w:eastAsia="仿宋" w:hAnsi="仿宋" w:hint="eastAsia"/>
          <w:sz w:val="28"/>
        </w:rPr>
        <w:t>在自封袋项目对社会责任的承担和履行总结中，我们提出了相应的社会责任管理策略和措施。我们建议建立社会责任管理机制和体系，确保自封袋项目的社会责任得到有效管理和履行。我们还建议加强与相关方面的沟通和合作，包括政府、社会组织和公众等方面，以推动自封袋项目的社会责任履行和实现社会共赢。</w:t>
      </w:r>
    </w:p>
    <w:p w:rsidR="00274ED9" w:rsidP="00274ED9" w14:paraId="2FB7E7EF" w14:textId="41673A56">
      <w:pPr>
        <w:ind w:firstLine="560" w:firstLineChars="200"/>
        <w:rPr>
          <w:rFonts w:ascii="仿宋" w:eastAsia="仿宋" w:hAnsi="仿宋" w:hint="eastAsia"/>
          <w:sz w:val="28"/>
        </w:rPr>
      </w:pPr>
      <w:r w:rsidRPr="00274ED9">
        <w:rPr>
          <w:rFonts w:ascii="仿宋" w:eastAsia="仿宋" w:hAnsi="仿宋" w:hint="eastAsia"/>
          <w:sz w:val="28"/>
        </w:rPr>
        <w:t>同时，我们强调了自封袋项目的社会责任和企业形象之间的关系。我们认为，自封袋项目的社会责任履行是保障自封袋项目长期稳定发展和企业形象的重要保证。我们建议在自封袋项目的不同阶段进行社会责任评估和管理，并根据评估结果调整自封袋项目的策略和方向，以确保自封袋项目的社会责任和市场竞争力。</w:t>
      </w:r>
    </w:p>
    <w:p w:rsidR="00274ED9" w:rsidP="00274ED9" w14:paraId="18F7A597" w14:textId="6F985E6E">
      <w:pPr>
        <w:pStyle w:val="Heading2"/>
      </w:pPr>
      <w:bookmarkStart w:id="30" w:name="_Toc152498926"/>
      <w:r w:rsidRPr="00274ED9">
        <w:t>(二)、可持续发展的目标和实施方案</w:t>
      </w:r>
      <w:bookmarkEnd w:id="30"/>
    </w:p>
    <w:p w:rsidR="00274ED9" w:rsidRPr="00274ED9" w:rsidP="00274ED9" w14:paraId="76226EA1"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274ED9">
        <w:rPr>
          <w:rFonts w:ascii="仿宋" w:eastAsia="仿宋" w:hAnsi="仿宋" w:hint="eastAsia"/>
          <w:sz w:val="28"/>
        </w:rPr>
        <w:t>我们认为，作为一个企业，自封袋项目名称</w:t>
      </w:r>
      <w:r w:rsidRPr="00274ED9">
        <w:rPr>
          <w:rFonts w:ascii="Calibri" w:eastAsia="仿宋" w:hAnsi="Calibri" w:cs="Calibri"/>
          <w:sz w:val="28"/>
        </w:rPr>
        <w:t>»</w:t>
      </w:r>
    </w:p>
    <w:p w:rsidR="00274ED9" w:rsidRPr="00274ED9" w:rsidP="00274ED9" w14:textId="77777777">
      <w:pPr>
        <w:ind w:firstLine="560" w:firstLineChars="200"/>
        <w:rPr>
          <w:rFonts w:ascii="仿宋" w:eastAsia="仿宋" w:hAnsi="仿宋"/>
          <w:sz w:val="28"/>
        </w:rPr>
      </w:pPr>
      <w:r w:rsidRPr="00274ED9">
        <w:rPr>
          <w:rFonts w:ascii="仿宋" w:eastAsia="仿宋" w:hAnsi="仿宋" w:hint="eastAsia"/>
          <w:sz w:val="28"/>
        </w:rPr>
        <w:t>应该以可持续发展为目标，实现经济、社会和环境的平衡发展。我们考虑了自封袋项目对经济、社会和环境的影响，包括资源利用、环境保护、社会责任和经济效益等方面。我们还考虑了可持续发展和企业形象之间的关系，以确保自封袋项目能够在可持续发展的框架内合法运营。</w:t>
      </w:r>
    </w:p>
    <w:p w:rsidR="00274ED9" w:rsidP="00274ED9" w14:paraId="11224F10" w14:textId="36830E91">
      <w:pPr>
        <w:ind w:firstLine="560" w:firstLineChars="200"/>
        <w:rPr>
          <w:rFonts w:ascii="仿宋" w:eastAsia="仿宋" w:hAnsi="仿宋" w:hint="eastAsia"/>
          <w:sz w:val="28"/>
        </w:rPr>
      </w:pPr>
      <w:r w:rsidRPr="00274ED9">
        <w:rPr>
          <w:rFonts w:ascii="仿宋" w:eastAsia="仿宋" w:hAnsi="仿宋" w:hint="eastAsia"/>
          <w:sz w:val="28"/>
        </w:rPr>
        <w:t>在可持续发展的目标和实施方案总结中，我们提出了相应的可持续发展实施方案。我们建议建立可持续发展管理机制和体系，确保自封袋项目的可持续发展得到有效管理和实施。我们还建议采取多种可持续发展实施方案，包括资源利用优化、环境保护、社会责任履行和经济效益提升等方面。同时，我们强调了可持续发展的重要性，并建</w:t>
      </w:r>
      <w:r w:rsidRPr="00274ED9">
        <w:rPr>
          <w:rFonts w:ascii="仿宋" w:eastAsia="仿宋" w:hAnsi="仿宋" w:hint="eastAsia"/>
          <w:sz w:val="28"/>
        </w:rPr>
        <w:t>议在自封袋项目的不同阶段进行可持续发展评估和管理，以确保自封袋项目的可持续发展和企业形象的提升。</w:t>
      </w:r>
    </w:p>
    <w:p w:rsidR="00274ED9" w:rsidP="00274ED9" w14:paraId="16E79285" w14:textId="4CECABDE">
      <w:pPr>
        <w:pStyle w:val="Heading2"/>
      </w:pPr>
      <w:bookmarkStart w:id="31" w:name="_Toc152498927"/>
      <w:r w:rsidRPr="00274ED9">
        <w:t>(三)、环境保护和社会公益的结合方案</w:t>
      </w:r>
      <w:bookmarkEnd w:id="31"/>
    </w:p>
    <w:p w:rsidR="00274ED9" w:rsidRPr="00274ED9" w:rsidP="00274ED9" w14:paraId="7A0056D7" w14:textId="77777777">
      <w:pPr>
        <w:ind w:firstLine="560" w:firstLineChars="200"/>
        <w:rPr>
          <w:rFonts w:ascii="仿宋" w:eastAsia="仿宋" w:hAnsi="仿宋"/>
          <w:sz w:val="28"/>
        </w:rPr>
      </w:pPr>
      <w:r w:rsidRPr="00274ED9">
        <w:rPr>
          <w:rFonts w:ascii="仿宋" w:eastAsia="仿宋" w:hAnsi="仿宋" w:hint="eastAsia"/>
          <w:sz w:val="28"/>
        </w:rPr>
        <w:t>作为一个企业，自封袋项目名称»应该以环境保护和社会公益为重点，实现经济、社会和环境的平衡发展。我们考虑了自封袋项目对环境和社会的影响，包括资源利用、环境保护、社会责任和经济效益等方面。我们还考虑了环境保护和社会公益的结合和企业形象之间的关系，以确保自封袋项目能够在环境保护和社会公益的框架内合法运营。</w:t>
      </w:r>
    </w:p>
    <w:p w:rsidR="00274ED9" w:rsidP="00274ED9" w14:paraId="0837B828" w14:textId="65ED9721">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274ED9" w:rsidP="00274ED9" w14:textId="65ED9721">
      <w:pPr>
        <w:ind w:firstLine="560" w:firstLineChars="200"/>
        <w:rPr>
          <w:rFonts w:ascii="仿宋" w:eastAsia="仿宋" w:hAnsi="仿宋" w:hint="eastAsia"/>
          <w:sz w:val="28"/>
        </w:rPr>
      </w:pPr>
      <w:r w:rsidRPr="00274ED9">
        <w:rPr>
          <w:rFonts w:ascii="仿宋" w:eastAsia="仿宋" w:hAnsi="仿宋" w:hint="eastAsia"/>
          <w:sz w:val="28"/>
        </w:rPr>
        <w:t>在环境保护和社会公益的结合方案总结中，我们提出了相应的结合方案。我们建议建立环境保护和社会公益管理机制和体系，确保自封袋项目的环境保护和社会公益得到有效管理和实施。我们还建议采取多种结合方案，包括资源利用优化、环境保护、社会公益活动和经济效益提升等方面。同时，我们强调了环境保护和社会公益的重要性，并建议在自封袋项目的不同阶段进行环境保护和社会公益评估和管理，以确保自封袋项目的环境保护和社会公益得到持续改进和提升。</w:t>
      </w:r>
    </w:p>
    <w:p w:rsidR="00274ED9" w:rsidP="00274ED9" w14:paraId="31133EED" w14:textId="4A61D566">
      <w:pPr>
        <w:pStyle w:val="Heading1"/>
        <w:rPr>
          <w:rFonts w:hint="eastAsia"/>
        </w:rPr>
      </w:pPr>
      <w:bookmarkStart w:id="32" w:name="_Toc152498928"/>
      <w:r w:rsidRPr="00274ED9">
        <w:rPr>
          <w:rFonts w:hint="eastAsia"/>
        </w:rPr>
        <w:t>九、市场创新和颠覆潜力</w:t>
      </w:r>
      <w:bookmarkEnd w:id="32"/>
    </w:p>
    <w:p w:rsidR="00274ED9" w:rsidP="00274ED9" w14:paraId="30AC7586" w14:textId="632567F3">
      <w:pPr>
        <w:pStyle w:val="Heading2"/>
      </w:pPr>
      <w:bookmarkStart w:id="33" w:name="_Toc152498929"/>
      <w:r w:rsidRPr="00274ED9">
        <w:t>(一)、市场创新对自封袋行业的潜力</w:t>
      </w:r>
      <w:bookmarkEnd w:id="33"/>
    </w:p>
    <w:p w:rsidR="00274ED9" w:rsidRPr="00274ED9" w:rsidP="00274ED9" w14:paraId="25F77996" w14:textId="77777777">
      <w:pPr>
        <w:ind w:firstLine="560" w:firstLineChars="200"/>
        <w:rPr>
          <w:rFonts w:ascii="仿宋" w:eastAsia="仿宋" w:hAnsi="仿宋"/>
          <w:sz w:val="28"/>
        </w:rPr>
      </w:pPr>
      <w:r w:rsidRPr="00274ED9">
        <w:rPr>
          <w:rFonts w:ascii="仿宋" w:eastAsia="仿宋" w:hAnsi="仿宋" w:hint="eastAsia"/>
          <w:sz w:val="28"/>
        </w:rPr>
        <w:t>市场创新的定义和重要性：</w:t>
      </w:r>
    </w:p>
    <w:p w:rsidR="00274ED9" w:rsidRPr="00274ED9" w:rsidP="00274ED9" w14:paraId="2244757E" w14:textId="77777777">
      <w:pPr>
        <w:ind w:firstLine="560" w:firstLineChars="200"/>
        <w:rPr>
          <w:rFonts w:ascii="仿宋" w:eastAsia="仿宋" w:hAnsi="仿宋"/>
          <w:sz w:val="28"/>
        </w:rPr>
      </w:pPr>
      <w:r w:rsidRPr="00274ED9">
        <w:rPr>
          <w:rFonts w:ascii="仿宋" w:eastAsia="仿宋" w:hAnsi="仿宋" w:hint="eastAsia"/>
          <w:sz w:val="28"/>
        </w:rPr>
        <w:t>市场创新指的是在市场上引入新的产品、服务、营销策略或商业</w:t>
      </w:r>
      <w:r w:rsidRPr="00274ED9">
        <w:rPr>
          <w:rFonts w:ascii="仿宋" w:eastAsia="仿宋" w:hAnsi="仿宋" w:hint="eastAsia"/>
          <w:sz w:val="28"/>
        </w:rPr>
        <w:t>模式，以满足消费者需求并创造价值。市场创新对于自封袋行业的潜力非常重要，它可以帮助企业在竞争激烈的市场中脱颖而出，创造独特的市场地位，并满足不断变化的消费者需求。</w:t>
      </w:r>
    </w:p>
    <w:p w:rsidR="00274ED9" w:rsidRPr="00274ED9" w:rsidP="00274ED9" w14:paraId="05CEFF50" w14:textId="77777777">
      <w:pPr>
        <w:ind w:firstLine="560" w:firstLineChars="200"/>
        <w:rPr>
          <w:rFonts w:ascii="仿宋" w:eastAsia="仿宋" w:hAnsi="仿宋"/>
          <w:sz w:val="28"/>
        </w:rPr>
      </w:pPr>
      <w:r w:rsidRPr="00274ED9">
        <w:rPr>
          <w:rFonts w:ascii="仿宋" w:eastAsia="仿宋" w:hAnsi="仿宋" w:hint="eastAsia"/>
          <w:sz w:val="28"/>
        </w:rPr>
        <w:t>创新技术和趋势：</w:t>
      </w:r>
    </w:p>
    <w:p w:rsidR="00274ED9" w:rsidRPr="00274ED9" w:rsidP="00274ED9" w14:paraId="75765433" w14:textId="77777777">
      <w:pPr>
        <w:ind w:firstLine="560" w:firstLineChars="200"/>
        <w:rPr>
          <w:rFonts w:ascii="仿宋" w:eastAsia="仿宋" w:hAnsi="仿宋"/>
          <w:sz w:val="28"/>
        </w:rPr>
      </w:pPr>
      <w:r w:rsidRPr="00274ED9">
        <w:rPr>
          <w:rFonts w:ascii="仿宋" w:eastAsia="仿宋" w:hAnsi="仿宋" w:hint="eastAsia"/>
          <w:sz w:val="28"/>
        </w:rPr>
        <w:t>自封袋行业的潜力与创新技术和趋势密切相关。例如，新兴的技术如人工智能、物联网和大数据分析等，为自封袋行业提供了新的机遇。通过应用这些技术，企业可以改进产品和服务，提高效率和质量，并为消费者提供更好的体验。</w:t>
      </w:r>
    </w:p>
    <w:p w:rsidR="00274ED9" w:rsidRPr="00274ED9" w:rsidP="00274ED9" w14:paraId="0A0ADEAA" w14:textId="77777777">
      <w:pPr>
        <w:ind w:firstLine="560" w:firstLineChars="200"/>
        <w:rPr>
          <w:rFonts w:ascii="仿宋" w:eastAsia="仿宋" w:hAnsi="仿宋"/>
          <w:sz w:val="28"/>
        </w:rPr>
      </w:pPr>
      <w:r w:rsidRPr="00274ED9">
        <w:rPr>
          <w:rFonts w:ascii="仿宋" w:eastAsia="仿宋" w:hAnsi="仿宋" w:hint="eastAsia"/>
          <w:sz w:val="28"/>
        </w:rPr>
        <w:t>消费者需求和行为变化：</w:t>
      </w:r>
    </w:p>
    <w:p w:rsidR="00274ED9" w:rsidRPr="00274ED9" w:rsidP="00274ED9" w14:paraId="6AE487F9" w14:textId="77777777">
      <w:pPr>
        <w:ind w:firstLine="560" w:firstLineChars="200"/>
        <w:rPr>
          <w:rFonts w:ascii="仿宋" w:eastAsia="仿宋" w:hAnsi="仿宋"/>
          <w:sz w:val="28"/>
        </w:rPr>
      </w:pPr>
      <w:r w:rsidRPr="00274ED9">
        <w:rPr>
          <w:rFonts w:ascii="仿宋" w:eastAsia="仿宋" w:hAnsi="仿宋" w:hint="eastAsia"/>
          <w:sz w:val="28"/>
        </w:rPr>
        <w:t>市场创新的潜力还与消费者需求和行为的变化密切相关。随着消费者对品质、个性化和可持续性的要求不断增加，自封袋行业需要不断创新，以满足这些需求。例如，提供可再生能源解决方案、推出环保产品或提供个性化的服务等，都是市场创新的潜力所在。</w:t>
      </w:r>
      <w:r w:rsidRPr="00274ED9">
        <w:rPr>
          <w:rFonts w:ascii="仿宋" w:eastAsia="仿宋" w:hAnsi="仿宋"/>
          <w:sz w:val="28"/>
        </w:rPr>
        <w:br/>
      </w:r>
      <w:r w:rsidRPr="00274ED9">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4" w:history="1">
        <w:r>
          <w:rPr>
            <w:rFonts w:ascii="SimSun" w:eastAsia="SimSun" w:hAnsi="SimSun" w:cs="SimSun"/>
            <w:b/>
            <w:bCs/>
            <w:color w:val="0000EE"/>
            <w:kern w:val="0"/>
            <w:sz w:val="30"/>
            <w:szCs w:val="30"/>
            <w:u w:val="single" w:color="0000EE"/>
          </w:rPr>
          <w:t>https://d.book118.com/018044030031006047</w:t>
        </w:r>
      </w:hyperlink>
    </w:p>
    <w:p w:rsidR="00274ED9" w:rsidRPr="00274ED9" w:rsidP="00274ED9">
      <w:pPr>
        <w:ind w:firstLine="560" w:firstLineChars="200"/>
        <w:rPr>
          <w:rFonts w:ascii="仿宋" w:eastAsia="仿宋" w:hAnsi="仿宋"/>
          <w:sz w:val="28"/>
        </w:rPr>
      </w:pPr>
    </w:p>
    <w:sectPr>
      <w:headerReference w:type="even" r:id="rId155"/>
      <w:headerReference w:type="default" r:id="rId156"/>
      <w:footerReference w:type="even" r:id="rId157"/>
      <w:footerReference w:type="default" r:id="rId158"/>
      <w:headerReference w:type="first" r:id="rId159"/>
      <w:footerReference w:type="first" r:id="rId160"/>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paraId="09BD2DB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paraId="2FE2CE36"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274ED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274ED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274ED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paraId="398FBBD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74ED9" w14:paraId="46CFB189"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274ED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74ED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274ED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274ED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paraId="1D19E36A"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274ED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74ED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274ED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274ED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274ED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274ED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74ED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74ED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274ED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274ED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274ED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274ED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274ED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74ED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274ED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274ED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74ED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274ED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P="00350D8E" w14:textId="2731C69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74ED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paraId="77ADE41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paraId="489846D1"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paraId="6775135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rsidRPr="00274ED9" w:rsidP="00274ED9" w14:textId="081DF462">
    <w:pPr>
      <w:pStyle w:val="Header"/>
      <w:rPr>
        <w:rFonts w:ascii="仿宋" w:eastAsia="仿宋" w:hAnsi="仿宋"/>
      </w:rPr>
    </w:pPr>
    <w:r w:rsidRPr="00274ED9">
      <w:rPr>
        <w:rFonts w:ascii="仿宋" w:eastAsia="仿宋" w:hAnsi="仿宋" w:hint="eastAsia"/>
      </w:rPr>
      <w:t>自封袋可行性报告</w:t>
    </w:r>
    <w:r w:rsidRPr="00274ED9">
      <w:rPr>
        <w:rFonts w:ascii="仿宋" w:eastAsia="仿宋" w:hAnsi="仿宋"/>
      </w:rPr>
      <w:t>/专业报告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ED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ED9"/>
    <w:rsid w:val="00274ED9"/>
    <w:rsid w:val="00350D8E"/>
    <w:rsid w:val="00FF35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19BBB08"/>
  <w15:chartTrackingRefBased/>
  <w15:docId w15:val="{91D6DE36-3D9F-4FA8-B5F4-E4D4BEB1F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274ED9"/>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274ED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274ED9"/>
    <w:rPr>
      <w:b/>
      <w:bCs/>
      <w:kern w:val="44"/>
      <w:sz w:val="44"/>
      <w:szCs w:val="44"/>
    </w:rPr>
  </w:style>
  <w:style w:type="character" w:customStyle="1" w:styleId="2">
    <w:name w:val="标题 2 字符"/>
    <w:basedOn w:val="DefaultParagraphFont"/>
    <w:link w:val="Heading2"/>
    <w:uiPriority w:val="9"/>
    <w:rsid w:val="00274ED9"/>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274ED9"/>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74ED9"/>
    <w:rPr>
      <w:sz w:val="18"/>
      <w:szCs w:val="18"/>
    </w:rPr>
  </w:style>
  <w:style w:type="paragraph" w:styleId="Footer">
    <w:name w:val="footer"/>
    <w:basedOn w:val="Normal"/>
    <w:link w:val="a0"/>
    <w:uiPriority w:val="99"/>
    <w:unhideWhenUsed/>
    <w:rsid w:val="00274ED9"/>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74ED9"/>
    <w:rPr>
      <w:sz w:val="18"/>
      <w:szCs w:val="18"/>
    </w:rPr>
  </w:style>
  <w:style w:type="character" w:styleId="PageNumber">
    <w:name w:val="page number"/>
    <w:basedOn w:val="DefaultParagraphFont"/>
    <w:uiPriority w:val="99"/>
    <w:semiHidden/>
    <w:unhideWhenUsed/>
    <w:rsid w:val="00274ED9"/>
  </w:style>
  <w:style w:type="paragraph" w:styleId="TOC1">
    <w:name w:val="toc 1"/>
    <w:basedOn w:val="Normal"/>
    <w:next w:val="Normal"/>
    <w:autoRedefine/>
    <w:uiPriority w:val="39"/>
    <w:unhideWhenUsed/>
    <w:rsid w:val="00274ED9"/>
  </w:style>
  <w:style w:type="paragraph" w:styleId="TOC2">
    <w:name w:val="toc 2"/>
    <w:basedOn w:val="Normal"/>
    <w:next w:val="Normal"/>
    <w:autoRedefine/>
    <w:uiPriority w:val="39"/>
    <w:unhideWhenUsed/>
    <w:rsid w:val="00274ED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yperlink" Target="https://d.book118.com/018044030031006047" TargetMode="External" /><Relationship Id="rId155" Type="http://schemas.openxmlformats.org/officeDocument/2006/relationships/header" Target="header76.xml" /><Relationship Id="rId156" Type="http://schemas.openxmlformats.org/officeDocument/2006/relationships/header" Target="header77.xml" /><Relationship Id="rId157" Type="http://schemas.openxmlformats.org/officeDocument/2006/relationships/footer" Target="footer76.xml" /><Relationship Id="rId158" Type="http://schemas.openxmlformats.org/officeDocument/2006/relationships/footer" Target="footer77.xml" /><Relationship Id="rId159" Type="http://schemas.openxmlformats.org/officeDocument/2006/relationships/header" Target="header78.xml" /><Relationship Id="rId16" Type="http://schemas.openxmlformats.org/officeDocument/2006/relationships/header" Target="header7.xml" /><Relationship Id="rId160" Type="http://schemas.openxmlformats.org/officeDocument/2006/relationships/footer" Target="footer78.xml" /><Relationship Id="rId161" Type="http://schemas.openxmlformats.org/officeDocument/2006/relationships/theme" Target="theme/theme1.xml" /><Relationship Id="rId162"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4338</Words>
  <Characters>24730</Characters>
  <Application>Microsoft Office Word</Application>
  <DocSecurity>0</DocSecurity>
  <Lines>206</Lines>
  <Paragraphs>58</Paragraphs>
  <ScaleCrop>false</ScaleCrop>
  <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贺家欢乐</dc:creator>
  <cp:lastModifiedBy>贺家欢乐</cp:lastModifiedBy>
  <cp:revision>1</cp:revision>
  <dcterms:created xsi:type="dcterms:W3CDTF">2023-12-03T04:27:00Z</dcterms:created>
  <dcterms:modified xsi:type="dcterms:W3CDTF">2023-12-03T04:28:00Z</dcterms:modified>
</cp:coreProperties>
</file>